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187513" w:rsidRDefault="00C4791B" w:rsidP="00187513">
            <w:pPr>
              <w:pStyle w:val="Header"/>
              <w:spacing w:line="360" w:lineRule="auto"/>
              <w:ind w:left="-249"/>
            </w:pPr>
            <w:r>
              <w:rPr>
                <w:lang w:val="sr-Cyrl-BA"/>
              </w:rPr>
              <w:t xml:space="preserve">ББрој: </w:t>
            </w:r>
            <w:r w:rsidR="00E24FCF">
              <w:t>404-</w:t>
            </w:r>
            <w:r w:rsidR="00187513">
              <w:t>161/23</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ED1C72" w:rsidP="00357407">
            <w:pPr>
              <w:pStyle w:val="Header"/>
              <w:spacing w:line="360" w:lineRule="auto"/>
              <w:ind w:left="-108"/>
              <w:jc w:val="both"/>
              <w:rPr>
                <w:lang w:val="sr-Cyrl-BA"/>
              </w:rPr>
            </w:pPr>
            <w:r>
              <w:t>1</w:t>
            </w:r>
            <w:r w:rsidR="00357407">
              <w:t>4</w:t>
            </w:r>
            <w:r>
              <w:t>.07.2023</w:t>
            </w:r>
            <w:r w:rsidR="00031463">
              <w:rPr>
                <w:lang w:val="sr-Cyrl-BA"/>
              </w:rPr>
              <w:t>.</w:t>
            </w:r>
            <w:r w:rsidR="007A231E">
              <w:rPr>
                <w:lang w:val="sr-Cyrl-BA"/>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083A80" w:rsidRDefault="00ED1C72" w:rsidP="008A4DBE">
      <w:pPr>
        <w:suppressAutoHyphens/>
        <w:spacing w:line="100" w:lineRule="atLeast"/>
        <w:jc w:val="center"/>
        <w:rPr>
          <w:rFonts w:eastAsia="Arial Unicode MS"/>
          <w:b/>
          <w:bCs/>
          <w:i/>
          <w:iCs/>
          <w:color w:val="000000"/>
          <w:kern w:val="1"/>
          <w:lang w:eastAsia="ar-SA"/>
        </w:rPr>
      </w:pPr>
      <w:r>
        <w:rPr>
          <w:rFonts w:eastAsia="Arial Unicode MS"/>
          <w:b/>
          <w:bCs/>
          <w:iCs/>
          <w:color w:val="000000"/>
          <w:kern w:val="1"/>
          <w:sz w:val="28"/>
          <w:szCs w:val="28"/>
          <w:lang w:eastAsia="ar-SA"/>
        </w:rPr>
        <w:t xml:space="preserve">НАБАВКА И УГРАДЊА </w:t>
      </w:r>
      <w:r w:rsidR="00083A80">
        <w:rPr>
          <w:rFonts w:eastAsia="Arial Unicode MS"/>
          <w:b/>
          <w:bCs/>
          <w:iCs/>
          <w:color w:val="000000"/>
          <w:kern w:val="1"/>
          <w:sz w:val="28"/>
          <w:szCs w:val="28"/>
          <w:lang w:eastAsia="ar-SA"/>
        </w:rPr>
        <w:t>ТЕХНИЧКИХ СРЕДСТАВА ЗА УСПОРАВАЊЕ САОБРАЋАЈА</w:t>
      </w:r>
    </w:p>
    <w:p w:rsidR="008A4DBE" w:rsidRPr="00BF5969" w:rsidRDefault="00BF5969" w:rsidP="008A4DBE">
      <w:pPr>
        <w:suppressAutoHyphens/>
        <w:spacing w:line="100" w:lineRule="atLeast"/>
        <w:jc w:val="center"/>
        <w:rPr>
          <w:rFonts w:eastAsia="Arial Unicode MS"/>
          <w:color w:val="000000"/>
          <w:kern w:val="1"/>
          <w:sz w:val="32"/>
          <w:szCs w:val="32"/>
          <w:lang w:eastAsia="ar-SA"/>
        </w:rPr>
      </w:pPr>
      <w:r>
        <w:rPr>
          <w:rFonts w:eastAsia="Arial Unicode MS"/>
          <w:b/>
          <w:bCs/>
          <w:color w:val="000000"/>
          <w:kern w:val="1"/>
          <w:lang w:eastAsia="ar-SA"/>
        </w:rPr>
        <w:t>Набавка на коју се не примењују одредбе Закона о јавним набавкама у складу са чланом  27. став 1. тачка 1) Закона о јавним набавкама („Службени гласник РС“ број 91/19)</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Default="008A4DBE"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2E57F7"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eastAsia="ar-SA"/>
        </w:rPr>
        <w:t>ју</w:t>
      </w:r>
      <w:r w:rsidR="00ED1C72">
        <w:rPr>
          <w:rFonts w:eastAsia="Arial Unicode MS"/>
          <w:i/>
          <w:iCs/>
          <w:color w:val="000000"/>
          <w:kern w:val="1"/>
          <w:lang w:eastAsia="ar-SA"/>
        </w:rPr>
        <w:t>л</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20</w:t>
      </w:r>
      <w:r w:rsidR="00151B54">
        <w:rPr>
          <w:rFonts w:eastAsia="Arial Unicode MS"/>
          <w:bCs/>
          <w:i/>
          <w:color w:val="000000"/>
          <w:kern w:val="1"/>
          <w:lang w:eastAsia="ar-SA"/>
        </w:rPr>
        <w:t>2</w:t>
      </w:r>
      <w:r w:rsidR="00ED1C72">
        <w:rPr>
          <w:rFonts w:eastAsia="Arial Unicode MS"/>
          <w:bCs/>
          <w:i/>
          <w:color w:val="000000"/>
          <w:kern w:val="1"/>
          <w:lang w:eastAsia="ar-SA"/>
        </w:rPr>
        <w:t>3</w:t>
      </w:r>
      <w:r w:rsidR="008A4DBE" w:rsidRPr="008A4DBE">
        <w:rPr>
          <w:rFonts w:eastAsia="Arial Unicode MS"/>
          <w:bCs/>
          <w:i/>
          <w:color w:val="000000"/>
          <w:kern w:val="1"/>
          <w:lang w:eastAsia="ar-SA"/>
        </w:rPr>
        <w:t>. године</w:t>
      </w:r>
    </w:p>
    <w:p w:rsidR="008A4DBE" w:rsidRDefault="008A4DBE" w:rsidP="008A4DBE">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eastAsia="ar-SA"/>
        </w:rPr>
      </w:pPr>
      <w:r w:rsidRPr="00FC65B0">
        <w:rPr>
          <w:rFonts w:eastAsia="TimesNewRomanPSMT"/>
          <w:color w:val="000000"/>
          <w:kern w:val="1"/>
          <w:lang w:eastAsia="ar-SA"/>
        </w:rPr>
        <w:lastRenderedPageBreak/>
        <w:t>На основу чл</w:t>
      </w:r>
      <w:r w:rsidR="00D57A08">
        <w:rPr>
          <w:rFonts w:eastAsia="TimesNewRomanPSMT"/>
          <w:color w:val="000000"/>
          <w:kern w:val="1"/>
          <w:lang w:eastAsia="ar-SA"/>
        </w:rPr>
        <w:t>ана</w:t>
      </w:r>
      <w:r w:rsidRPr="00FC65B0">
        <w:rPr>
          <w:rFonts w:eastAsia="TimesNewRomanPSMT"/>
          <w:color w:val="000000"/>
          <w:kern w:val="1"/>
          <w:lang w:eastAsia="ar-SA"/>
        </w:rPr>
        <w:t xml:space="preserve"> </w:t>
      </w:r>
      <w:r w:rsidR="00D57A08" w:rsidRPr="00D57A08">
        <w:rPr>
          <w:rFonts w:eastAsia="Arial Unicode MS"/>
          <w:bCs/>
          <w:color w:val="000000"/>
          <w:kern w:val="1"/>
          <w:lang w:eastAsia="ar-SA"/>
        </w:rPr>
        <w:t xml:space="preserve">27. </w:t>
      </w:r>
      <w:r w:rsidR="00084B36">
        <w:rPr>
          <w:rFonts w:eastAsia="Arial Unicode MS"/>
          <w:bCs/>
          <w:color w:val="000000"/>
          <w:kern w:val="1"/>
          <w:lang w:eastAsia="ar-SA"/>
        </w:rPr>
        <w:t>с</w:t>
      </w:r>
      <w:r w:rsidR="00D57A08" w:rsidRPr="00D57A08">
        <w:rPr>
          <w:rFonts w:eastAsia="Arial Unicode MS"/>
          <w:bCs/>
          <w:color w:val="000000"/>
          <w:kern w:val="1"/>
          <w:lang w:eastAsia="ar-SA"/>
        </w:rPr>
        <w:t>тав 1</w:t>
      </w:r>
      <w:r w:rsidR="00084B36">
        <w:rPr>
          <w:rFonts w:eastAsia="Arial Unicode MS"/>
          <w:bCs/>
          <w:color w:val="000000"/>
          <w:kern w:val="1"/>
          <w:lang w:eastAsia="ar-SA"/>
        </w:rPr>
        <w:t>.</w:t>
      </w:r>
      <w:r w:rsidR="00D57A08" w:rsidRPr="00D57A08">
        <w:rPr>
          <w:rFonts w:eastAsia="Arial Unicode MS"/>
          <w:bCs/>
          <w:color w:val="000000"/>
          <w:kern w:val="1"/>
          <w:lang w:eastAsia="ar-SA"/>
        </w:rPr>
        <w:t xml:space="preserve"> тачка 1) Закона о јавним набавкама („Службени гласник РС“ број 91/19)</w:t>
      </w:r>
      <w:r w:rsidR="00D57A08">
        <w:rPr>
          <w:rFonts w:eastAsia="TimesNewRomanPSMT"/>
          <w:color w:val="000000"/>
          <w:kern w:val="1"/>
          <w:lang w:eastAsia="ar-SA"/>
        </w:rPr>
        <w:t xml:space="preserve"> и</w:t>
      </w:r>
      <w:r w:rsidRPr="00FC65B0">
        <w:rPr>
          <w:rFonts w:eastAsia="TimesNewRomanPSMT"/>
          <w:color w:val="000000"/>
          <w:kern w:val="1"/>
          <w:lang w:eastAsia="ar-SA"/>
        </w:rPr>
        <w:t xml:space="preserve"> </w:t>
      </w:r>
      <w:r w:rsidRPr="00FC65B0">
        <w:rPr>
          <w:rFonts w:eastAsia="Arial Unicode MS"/>
          <w:color w:val="000000"/>
          <w:kern w:val="1"/>
          <w:lang w:eastAsia="ar-SA"/>
        </w:rPr>
        <w:t xml:space="preserve">Одлуке о покретању поступка набавке </w:t>
      </w:r>
      <w:r w:rsidR="005F2061">
        <w:rPr>
          <w:rFonts w:eastAsia="Arial Unicode MS"/>
          <w:color w:val="000000"/>
          <w:kern w:val="1"/>
          <w:lang w:eastAsia="ar-SA"/>
        </w:rPr>
        <w:t>на коју се Закон о јавним набавкама не примењује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 VIII 404-</w:t>
      </w:r>
      <w:r w:rsidR="00ED1C72">
        <w:rPr>
          <w:rFonts w:eastAsia="Arial Unicode MS"/>
          <w:color w:val="000000"/>
          <w:kern w:val="1"/>
          <w:lang w:eastAsia="ar-SA"/>
        </w:rPr>
        <w:t>16</w:t>
      </w:r>
      <w:r w:rsidR="00083A80">
        <w:rPr>
          <w:rFonts w:eastAsia="Arial Unicode MS"/>
          <w:color w:val="000000"/>
          <w:kern w:val="1"/>
          <w:lang w:eastAsia="ar-SA"/>
        </w:rPr>
        <w:t>1</w:t>
      </w:r>
      <w:r w:rsidR="00ED1C72">
        <w:rPr>
          <w:rFonts w:eastAsia="Arial Unicode MS"/>
          <w:color w:val="000000"/>
          <w:kern w:val="1"/>
          <w:lang w:eastAsia="ar-SA"/>
        </w:rPr>
        <w:t>/23</w:t>
      </w:r>
      <w:r w:rsidRPr="00FC65B0">
        <w:rPr>
          <w:rFonts w:eastAsia="Arial Unicode MS"/>
          <w:color w:val="000000"/>
          <w:kern w:val="1"/>
          <w:sz w:val="32"/>
          <w:szCs w:val="32"/>
          <w:lang w:eastAsia="ar-SA"/>
        </w:rPr>
        <w:t xml:space="preserve"> </w:t>
      </w:r>
      <w:r w:rsidRPr="00FC65B0">
        <w:rPr>
          <w:rFonts w:eastAsia="Arial Unicode MS"/>
          <w:color w:val="000000"/>
          <w:kern w:val="1"/>
          <w:lang w:val="sr-Cyrl-CS" w:eastAsia="ar-SA"/>
        </w:rPr>
        <w:t xml:space="preserve">од </w:t>
      </w:r>
      <w:r w:rsidR="00183814" w:rsidRPr="00183814">
        <w:rPr>
          <w:rFonts w:eastAsia="Arial Unicode MS"/>
          <w:kern w:val="1"/>
          <w:lang w:eastAsia="ar-SA"/>
        </w:rPr>
        <w:t>12</w:t>
      </w:r>
      <w:r w:rsidR="00ED1C72" w:rsidRPr="00183814">
        <w:rPr>
          <w:rFonts w:eastAsia="Arial Unicode MS"/>
          <w:kern w:val="1"/>
          <w:lang w:eastAsia="ar-SA"/>
        </w:rPr>
        <w:t>.07.2023</w:t>
      </w:r>
      <w:r w:rsidRPr="00FC65B0">
        <w:rPr>
          <w:rFonts w:eastAsia="Arial Unicode MS"/>
          <w:color w:val="000000"/>
          <w:kern w:val="1"/>
          <w:lang w:val="sr-Cyrl-CS" w:eastAsia="ar-SA"/>
        </w:rPr>
        <w:t>. године</w:t>
      </w:r>
      <w:r w:rsidRPr="00FC65B0">
        <w:rPr>
          <w:rFonts w:eastAsia="Arial Unicode MS"/>
          <w:color w:val="000000"/>
          <w:kern w:val="1"/>
          <w:lang w:eastAsia="ar-SA"/>
        </w:rPr>
        <w:t>, припремљена је:</w:t>
      </w:r>
    </w:p>
    <w:p w:rsidR="00FC65B0" w:rsidRPr="00FC65B0" w:rsidRDefault="00FC65B0" w:rsidP="00FC65B0">
      <w:pPr>
        <w:suppressAutoHyphens/>
        <w:spacing w:line="100" w:lineRule="atLeast"/>
        <w:ind w:firstLine="720"/>
        <w:jc w:val="both"/>
        <w:rPr>
          <w:rFonts w:eastAsia="TimesNewRomanPSMT"/>
          <w:color w:val="000000"/>
          <w:kern w:val="1"/>
          <w:lang w:eastAsia="ar-SA"/>
        </w:rPr>
      </w:pPr>
    </w:p>
    <w:p w:rsidR="00FC65B0" w:rsidRPr="00FC65B0" w:rsidRDefault="00FC65B0" w:rsidP="00FC65B0">
      <w:pPr>
        <w:shd w:val="clear" w:color="auto" w:fill="C6D9F1"/>
        <w:suppressAutoHyphens/>
        <w:spacing w:line="100" w:lineRule="atLeast"/>
        <w:jc w:val="center"/>
        <w:rPr>
          <w:rFonts w:eastAsia="TimesNewRomanPS-BoldMT"/>
          <w:b/>
          <w:bCs/>
          <w:color w:val="000000"/>
          <w:kern w:val="1"/>
          <w:lang w:val="ru-RU" w:eastAsia="ar-SA"/>
        </w:rPr>
      </w:pPr>
      <w:r w:rsidRPr="00FC65B0">
        <w:rPr>
          <w:rFonts w:eastAsia="TimesNewRomanPS-BoldMT"/>
          <w:b/>
          <w:bCs/>
          <w:color w:val="000000"/>
          <w:kern w:val="1"/>
          <w:lang w:eastAsia="ar-SA"/>
        </w:rPr>
        <w:t>КОНКУРСНА ДОКУМЕНТАЦИЈА</w:t>
      </w:r>
    </w:p>
    <w:p w:rsidR="00FC65B0" w:rsidRPr="00ED1C72" w:rsidRDefault="00ED1C72" w:rsidP="001D5AB5">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НАБАВКА И УГРАДЊА СИСТЕМА ЗА ЗАДРЖАВАЊЕ ВОЗИЛА (ОДБОЈНЕ  ОГРАДЕ)</w:t>
      </w:r>
    </w:p>
    <w:p w:rsidR="00FC65B0" w:rsidRPr="00FC65B0" w:rsidRDefault="00FC65B0" w:rsidP="00FC65B0">
      <w:pPr>
        <w:suppressAutoHyphens/>
        <w:spacing w:line="100" w:lineRule="atLeast"/>
        <w:jc w:val="both"/>
        <w:rPr>
          <w:rFonts w:eastAsia="TimesNewRomanPS-BoldMT"/>
          <w:b/>
          <w:bCs/>
          <w:color w:val="FF0000"/>
          <w:kern w:val="1"/>
          <w:lang w:eastAsia="ar-SA"/>
        </w:rPr>
      </w:pPr>
    </w:p>
    <w:p w:rsidR="00FC65B0" w:rsidRPr="00476DCB" w:rsidRDefault="00FC65B0" w:rsidP="00FC65B0">
      <w:pPr>
        <w:suppressAutoHyphens/>
        <w:spacing w:line="100" w:lineRule="atLeast"/>
        <w:jc w:val="both"/>
        <w:rPr>
          <w:rFonts w:eastAsia="TimesNewRomanPSMT"/>
          <w:kern w:val="1"/>
          <w:lang w:eastAsia="ar-SA"/>
        </w:rPr>
      </w:pPr>
      <w:r w:rsidRPr="00476DCB">
        <w:rPr>
          <w:rFonts w:eastAsia="TimesNewRomanPSMT"/>
          <w:kern w:val="1"/>
          <w:lang w:eastAsia="ar-SA"/>
        </w:rPr>
        <w:t>Конкурсна документација садржи:</w:t>
      </w:r>
    </w:p>
    <w:p w:rsidR="00FC65B0" w:rsidRPr="00476DCB" w:rsidRDefault="00FC65B0" w:rsidP="00FC65B0">
      <w:pPr>
        <w:suppressAutoHyphens/>
        <w:spacing w:line="100" w:lineRule="atLeast"/>
        <w:jc w:val="both"/>
        <w:rPr>
          <w:rFonts w:eastAsia="TimesNewRomanPSMT"/>
          <w:kern w:val="1"/>
          <w:lang w:eastAsia="ar-SA"/>
        </w:rPr>
      </w:pPr>
    </w:p>
    <w:tbl>
      <w:tblPr>
        <w:tblW w:w="9302" w:type="dxa"/>
        <w:tblInd w:w="-30" w:type="dxa"/>
        <w:tblLayout w:type="fixed"/>
        <w:tblLook w:val="0000"/>
      </w:tblPr>
      <w:tblGrid>
        <w:gridCol w:w="1563"/>
        <w:gridCol w:w="6119"/>
        <w:gridCol w:w="1620"/>
      </w:tblGrid>
      <w:tr w:rsidR="00FC65B0" w:rsidRPr="0087500B" w:rsidTr="00E24FCF">
        <w:tc>
          <w:tcPr>
            <w:tcW w:w="1563" w:type="dxa"/>
            <w:tcBorders>
              <w:top w:val="single" w:sz="4" w:space="0" w:color="000000"/>
              <w:left w:val="single" w:sz="4" w:space="0" w:color="000000"/>
              <w:bottom w:val="single" w:sz="4" w:space="0" w:color="000000"/>
            </w:tcBorders>
            <w:shd w:val="clear" w:color="auto" w:fill="auto"/>
          </w:tcPr>
          <w:p w:rsidR="00FC65B0" w:rsidRPr="0087500B" w:rsidRDefault="00FC65B0" w:rsidP="00FC65B0">
            <w:pPr>
              <w:suppressAutoHyphens/>
              <w:spacing w:line="100" w:lineRule="atLeast"/>
              <w:jc w:val="both"/>
              <w:rPr>
                <w:rFonts w:eastAsia="TimesNewRomanPSMT"/>
                <w:b/>
                <w:i/>
                <w:kern w:val="1"/>
                <w:lang w:eastAsia="ar-SA"/>
              </w:rPr>
            </w:pPr>
          </w:p>
          <w:p w:rsidR="00FC65B0" w:rsidRPr="0087500B" w:rsidRDefault="00FC65B0" w:rsidP="00FC65B0">
            <w:pPr>
              <w:suppressAutoHyphens/>
              <w:spacing w:line="100" w:lineRule="atLeast"/>
              <w:jc w:val="both"/>
              <w:rPr>
                <w:rFonts w:eastAsia="TimesNewRomanPSMT"/>
                <w:b/>
                <w:i/>
                <w:kern w:val="1"/>
                <w:lang w:val="sr-Cyrl-CS" w:eastAsia="ar-SA"/>
              </w:rPr>
            </w:pPr>
            <w:r w:rsidRPr="0087500B">
              <w:rPr>
                <w:rFonts w:eastAsia="TimesNewRomanPSMT"/>
                <w:b/>
                <w:i/>
                <w:kern w:val="1"/>
                <w:lang w:val="sr-Cyrl-CS" w:eastAsia="ar-SA"/>
              </w:rPr>
              <w:t>Поглавље</w:t>
            </w:r>
          </w:p>
          <w:p w:rsidR="00FC65B0" w:rsidRPr="0087500B" w:rsidRDefault="00FC65B0" w:rsidP="00FC65B0">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FC65B0" w:rsidP="00FC65B0">
            <w:pPr>
              <w:suppressAutoHyphens/>
              <w:spacing w:line="100" w:lineRule="atLeast"/>
              <w:jc w:val="center"/>
              <w:rPr>
                <w:rFonts w:eastAsia="TimesNewRomanPSMT"/>
                <w:b/>
                <w:i/>
                <w:kern w:val="1"/>
                <w:lang w:eastAsia="ar-SA"/>
              </w:rPr>
            </w:pPr>
          </w:p>
          <w:p w:rsidR="00FC65B0" w:rsidRPr="0087500B" w:rsidRDefault="00FC65B0" w:rsidP="00FC65B0">
            <w:pPr>
              <w:suppressAutoHyphens/>
              <w:spacing w:line="100" w:lineRule="atLeast"/>
              <w:jc w:val="center"/>
              <w:rPr>
                <w:rFonts w:eastAsia="TimesNewRomanPSMT"/>
                <w:b/>
                <w:i/>
                <w:kern w:val="1"/>
                <w:lang w:eastAsia="ar-SA"/>
              </w:rPr>
            </w:pPr>
            <w:r w:rsidRPr="0087500B">
              <w:rPr>
                <w:rFonts w:eastAsia="TimesNewRomanPSMT"/>
                <w:b/>
                <w:i/>
                <w:kern w:val="1"/>
                <w:lang w:eastAsia="ar-SA"/>
              </w:rPr>
              <w:t>Назив</w:t>
            </w:r>
            <w:r w:rsidRPr="0087500B">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FC65B0" w:rsidP="00FC65B0">
            <w:pPr>
              <w:suppressAutoHyphens/>
              <w:spacing w:line="100" w:lineRule="atLeast"/>
              <w:jc w:val="center"/>
              <w:rPr>
                <w:rFonts w:eastAsia="TimesNewRomanPSMT"/>
                <w:b/>
                <w:i/>
                <w:kern w:val="1"/>
                <w:lang w:eastAsia="ar-SA"/>
              </w:rPr>
            </w:pPr>
          </w:p>
          <w:p w:rsidR="00FC65B0" w:rsidRPr="0087500B" w:rsidRDefault="00FC65B0" w:rsidP="00FC65B0">
            <w:pPr>
              <w:suppressAutoHyphens/>
              <w:spacing w:line="100" w:lineRule="atLeast"/>
              <w:jc w:val="center"/>
              <w:rPr>
                <w:rFonts w:eastAsia="Arial Unicode MS"/>
                <w:bCs/>
                <w:iCs/>
                <w:kern w:val="1"/>
                <w:sz w:val="28"/>
                <w:szCs w:val="28"/>
                <w:lang w:eastAsia="ar-SA"/>
              </w:rPr>
            </w:pPr>
            <w:r w:rsidRPr="0087500B">
              <w:rPr>
                <w:rFonts w:eastAsia="TimesNewRomanPSMT"/>
                <w:b/>
                <w:i/>
                <w:kern w:val="1"/>
                <w:lang w:eastAsia="ar-SA"/>
              </w:rPr>
              <w:t>Страна</w:t>
            </w:r>
          </w:p>
        </w:tc>
      </w:tr>
      <w:tr w:rsidR="00FC65B0" w:rsidRPr="0087500B" w:rsidTr="00E24FCF">
        <w:tc>
          <w:tcPr>
            <w:tcW w:w="1563" w:type="dxa"/>
            <w:tcBorders>
              <w:top w:val="single" w:sz="4" w:space="0" w:color="000000"/>
              <w:left w:val="single" w:sz="4" w:space="0" w:color="000000"/>
              <w:bottom w:val="single" w:sz="4" w:space="0" w:color="000000"/>
            </w:tcBorders>
            <w:shd w:val="clear" w:color="auto" w:fill="auto"/>
          </w:tcPr>
          <w:p w:rsidR="00FC65B0" w:rsidRPr="0087500B" w:rsidRDefault="00FC65B0" w:rsidP="00FC65B0">
            <w:pPr>
              <w:suppressAutoHyphens/>
              <w:snapToGrid w:val="0"/>
              <w:spacing w:line="100" w:lineRule="atLeast"/>
              <w:jc w:val="center"/>
              <w:rPr>
                <w:rFonts w:eastAsia="TimesNewRomanPSMT"/>
                <w:kern w:val="1"/>
                <w:lang w:eastAsia="ar-SA"/>
              </w:rPr>
            </w:pPr>
            <w:r w:rsidRPr="0087500B">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FC65B0" w:rsidP="000042EE">
            <w:pPr>
              <w:suppressAutoHyphens/>
              <w:snapToGrid w:val="0"/>
              <w:spacing w:line="100" w:lineRule="atLeast"/>
              <w:jc w:val="both"/>
              <w:rPr>
                <w:rFonts w:eastAsia="TimesNewRomanPSMT"/>
                <w:kern w:val="1"/>
                <w:lang w:eastAsia="ar-SA"/>
              </w:rPr>
            </w:pPr>
            <w:r w:rsidRPr="0087500B">
              <w:rPr>
                <w:rFonts w:eastAsia="TimesNewRomanPSMT"/>
                <w:kern w:val="1"/>
                <w:lang w:eastAsia="ar-SA"/>
              </w:rPr>
              <w:t>Општи подаци о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FC65B0" w:rsidP="00FC65B0">
            <w:pPr>
              <w:suppressAutoHyphens/>
              <w:snapToGrid w:val="0"/>
              <w:spacing w:line="100" w:lineRule="atLeast"/>
              <w:jc w:val="center"/>
              <w:rPr>
                <w:rFonts w:eastAsia="Arial Unicode MS"/>
                <w:bCs/>
                <w:iCs/>
                <w:kern w:val="1"/>
                <w:lang w:eastAsia="ar-SA"/>
              </w:rPr>
            </w:pPr>
            <w:r w:rsidRPr="0087500B">
              <w:rPr>
                <w:rFonts w:eastAsia="Arial Unicode MS"/>
                <w:bCs/>
                <w:iCs/>
                <w:kern w:val="1"/>
                <w:lang w:eastAsia="ar-SA"/>
              </w:rPr>
              <w:t>3.</w:t>
            </w:r>
          </w:p>
        </w:tc>
      </w:tr>
      <w:tr w:rsidR="00FC65B0" w:rsidRPr="0087500B" w:rsidTr="00E24FCF">
        <w:tc>
          <w:tcPr>
            <w:tcW w:w="1563" w:type="dxa"/>
            <w:tcBorders>
              <w:top w:val="single" w:sz="4" w:space="0" w:color="000000"/>
              <w:left w:val="single" w:sz="4" w:space="0" w:color="000000"/>
              <w:bottom w:val="single" w:sz="4" w:space="0" w:color="000000"/>
            </w:tcBorders>
            <w:shd w:val="clear" w:color="auto" w:fill="auto"/>
          </w:tcPr>
          <w:p w:rsidR="00FC65B0" w:rsidRPr="0087500B" w:rsidRDefault="00FC65B0" w:rsidP="00FC65B0">
            <w:pPr>
              <w:suppressAutoHyphens/>
              <w:snapToGrid w:val="0"/>
              <w:spacing w:line="100" w:lineRule="atLeast"/>
              <w:jc w:val="center"/>
              <w:rPr>
                <w:rFonts w:eastAsia="Arial Unicode MS"/>
                <w:bCs/>
                <w:iCs/>
                <w:kern w:val="1"/>
                <w:lang w:eastAsia="ar-SA"/>
              </w:rPr>
            </w:pPr>
          </w:p>
          <w:p w:rsidR="00FC65B0" w:rsidRPr="0087500B" w:rsidRDefault="00FC65B0" w:rsidP="00FC65B0">
            <w:pPr>
              <w:suppressAutoHyphens/>
              <w:snapToGrid w:val="0"/>
              <w:spacing w:line="100" w:lineRule="atLeast"/>
              <w:jc w:val="center"/>
              <w:rPr>
                <w:rFonts w:eastAsia="Arial Unicode MS"/>
                <w:bCs/>
                <w:iCs/>
                <w:kern w:val="1"/>
                <w:lang w:eastAsia="ar-SA"/>
              </w:rPr>
            </w:pPr>
          </w:p>
          <w:p w:rsidR="00FC65B0" w:rsidRPr="0087500B" w:rsidRDefault="00FC65B0" w:rsidP="000042EE">
            <w:pPr>
              <w:suppressAutoHyphens/>
              <w:snapToGrid w:val="0"/>
              <w:spacing w:line="100" w:lineRule="atLeast"/>
              <w:jc w:val="center"/>
              <w:rPr>
                <w:rFonts w:eastAsia="TimesNewRomanPSMT"/>
                <w:kern w:val="1"/>
                <w:lang w:eastAsia="ar-SA"/>
              </w:rPr>
            </w:pPr>
            <w:r w:rsidRPr="0087500B">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FC65B0" w:rsidP="000042EE">
            <w:pPr>
              <w:suppressAutoHyphens/>
              <w:snapToGrid w:val="0"/>
              <w:spacing w:line="100" w:lineRule="atLeast"/>
              <w:jc w:val="both"/>
              <w:rPr>
                <w:rFonts w:eastAsia="TimesNewRomanPSMT"/>
                <w:kern w:val="1"/>
                <w:lang w:eastAsia="ar-SA"/>
              </w:rPr>
            </w:pPr>
            <w:r w:rsidRPr="0087500B">
              <w:rPr>
                <w:rFonts w:eastAsia="TimesNewRomanPSMT"/>
                <w:kern w:val="1"/>
                <w:lang w:eastAsia="ar-SA"/>
              </w:rPr>
              <w:t xml:space="preserve">Врста, техничке карактеристике (спецификације), </w:t>
            </w:r>
            <w:r w:rsidR="000042EE" w:rsidRPr="0087500B">
              <w:rPr>
                <w:rFonts w:eastAsia="TimesNewRomanPSMT"/>
                <w:kern w:val="1"/>
                <w:lang w:eastAsia="ar-SA"/>
              </w:rPr>
              <w:t xml:space="preserve">радова, </w:t>
            </w:r>
            <w:r w:rsidRPr="0087500B">
              <w:rPr>
                <w:rFonts w:eastAsia="TimesNewRomanPSMT"/>
                <w:kern w:val="1"/>
                <w:lang w:eastAsia="ar-SA"/>
              </w:rPr>
              <w:t>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FC65B0" w:rsidP="00FC65B0">
            <w:pPr>
              <w:suppressAutoHyphens/>
              <w:snapToGrid w:val="0"/>
              <w:spacing w:line="100" w:lineRule="atLeast"/>
              <w:jc w:val="center"/>
              <w:rPr>
                <w:rFonts w:eastAsia="TimesNewRomanPSMT"/>
                <w:kern w:val="1"/>
                <w:lang w:eastAsia="ar-SA"/>
              </w:rPr>
            </w:pPr>
            <w:r w:rsidRPr="0087500B">
              <w:rPr>
                <w:rFonts w:eastAsia="TimesNewRomanPSMT"/>
                <w:kern w:val="1"/>
                <w:lang w:eastAsia="ar-SA"/>
              </w:rPr>
              <w:t xml:space="preserve">4. </w:t>
            </w:r>
          </w:p>
        </w:tc>
      </w:tr>
      <w:tr w:rsidR="00FC65B0" w:rsidRPr="0087500B" w:rsidTr="00E24FCF">
        <w:tc>
          <w:tcPr>
            <w:tcW w:w="1563" w:type="dxa"/>
            <w:tcBorders>
              <w:top w:val="single" w:sz="4" w:space="0" w:color="000000"/>
              <w:left w:val="single" w:sz="4" w:space="0" w:color="000000"/>
              <w:bottom w:val="single" w:sz="4" w:space="0" w:color="000000"/>
            </w:tcBorders>
            <w:shd w:val="clear" w:color="auto" w:fill="auto"/>
          </w:tcPr>
          <w:p w:rsidR="00FC65B0" w:rsidRPr="0087500B" w:rsidRDefault="00FC65B0" w:rsidP="000042EE">
            <w:pPr>
              <w:suppressAutoHyphens/>
              <w:snapToGrid w:val="0"/>
              <w:spacing w:line="100" w:lineRule="atLeast"/>
              <w:jc w:val="center"/>
              <w:rPr>
                <w:rFonts w:eastAsia="TimesNewRomanPSMT"/>
                <w:kern w:val="1"/>
                <w:lang w:eastAsia="ar-SA"/>
              </w:rPr>
            </w:pPr>
            <w:r w:rsidRPr="0087500B">
              <w:rPr>
                <w:rFonts w:eastAsia="TimesNewRomanPSMT"/>
                <w:kern w:val="1"/>
                <w:lang w:eastAsia="ar-SA"/>
              </w:rPr>
              <w:t>I</w:t>
            </w:r>
            <w:r w:rsidR="000042EE" w:rsidRPr="0087500B">
              <w:rPr>
                <w:rFonts w:eastAsia="TimesNewRomanPSMT"/>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0042EE" w:rsidP="00FC65B0">
            <w:pPr>
              <w:suppressAutoHyphens/>
              <w:snapToGrid w:val="0"/>
              <w:spacing w:line="100" w:lineRule="atLeast"/>
              <w:jc w:val="both"/>
              <w:rPr>
                <w:rFonts w:eastAsia="TimesNewRomanPSMT"/>
                <w:kern w:val="1"/>
                <w:lang w:eastAsia="ar-SA"/>
              </w:rPr>
            </w:pPr>
            <w:r w:rsidRPr="0087500B">
              <w:rPr>
                <w:rFonts w:eastAsia="TimesNewRomanPSMT"/>
                <w:kern w:val="1"/>
                <w:lang w:eastAsia="ar-SA"/>
              </w:rPr>
              <w:t>Избор учесника и додела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BC7E31" w:rsidP="00FC65B0">
            <w:pPr>
              <w:suppressAutoHyphens/>
              <w:snapToGrid w:val="0"/>
              <w:spacing w:line="100" w:lineRule="atLeast"/>
              <w:jc w:val="center"/>
              <w:rPr>
                <w:rFonts w:eastAsia="TimesNewRomanPSMT"/>
                <w:kern w:val="1"/>
                <w:lang w:eastAsia="ar-SA"/>
              </w:rPr>
            </w:pPr>
            <w:r>
              <w:rPr>
                <w:rFonts w:eastAsia="TimesNewRomanPSMT"/>
                <w:kern w:val="1"/>
                <w:lang w:eastAsia="ar-SA"/>
              </w:rPr>
              <w:t>6</w:t>
            </w:r>
            <w:r w:rsidR="00FC65B0" w:rsidRPr="0087500B">
              <w:rPr>
                <w:rFonts w:eastAsia="TimesNewRomanPSMT"/>
                <w:kern w:val="1"/>
                <w:lang w:eastAsia="ar-SA"/>
              </w:rPr>
              <w:t xml:space="preserve">. </w:t>
            </w:r>
          </w:p>
        </w:tc>
      </w:tr>
      <w:tr w:rsidR="00FC65B0" w:rsidRPr="0087500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87500B" w:rsidRDefault="0010299C" w:rsidP="00FC65B0">
            <w:pPr>
              <w:suppressAutoHyphens/>
              <w:snapToGrid w:val="0"/>
              <w:spacing w:line="100" w:lineRule="atLeast"/>
              <w:jc w:val="center"/>
              <w:rPr>
                <w:rFonts w:eastAsia="TimesNewRomanPSMT"/>
                <w:kern w:val="1"/>
                <w:lang w:eastAsia="ar-SA"/>
              </w:rPr>
            </w:pPr>
            <w:r w:rsidRPr="0087500B">
              <w:rPr>
                <w:rFonts w:eastAsia="TimesNewRomanPSMT"/>
                <w:kern w:val="1"/>
                <w:lang w:eastAsia="ar-SA"/>
              </w:rPr>
              <w:t>I</w:t>
            </w:r>
            <w:r w:rsidR="00FC65B0" w:rsidRPr="0087500B">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FC65B0" w:rsidP="0010299C">
            <w:pPr>
              <w:suppressAutoHyphens/>
              <w:snapToGrid w:val="0"/>
              <w:spacing w:line="100" w:lineRule="atLeast"/>
              <w:jc w:val="both"/>
              <w:rPr>
                <w:rFonts w:eastAsia="TimesNewRomanPSMT"/>
                <w:kern w:val="1"/>
                <w:lang w:eastAsia="ar-SA"/>
              </w:rPr>
            </w:pPr>
            <w:r w:rsidRPr="0087500B">
              <w:rPr>
                <w:rFonts w:eastAsia="TimesNewRomanPSMT"/>
                <w:kern w:val="1"/>
                <w:lang w:eastAsia="ar-SA"/>
              </w:rPr>
              <w:t>Критеријум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183814" w:rsidP="00FC65B0">
            <w:pPr>
              <w:suppressAutoHyphens/>
              <w:snapToGrid w:val="0"/>
              <w:spacing w:line="100" w:lineRule="atLeast"/>
              <w:jc w:val="center"/>
              <w:rPr>
                <w:rFonts w:eastAsia="TimesNewRomanPSMT"/>
                <w:kern w:val="1"/>
                <w:lang w:eastAsia="ar-SA"/>
              </w:rPr>
            </w:pPr>
            <w:r>
              <w:rPr>
                <w:rFonts w:eastAsia="TimesNewRomanPSMT"/>
                <w:kern w:val="1"/>
                <w:lang w:eastAsia="ar-SA"/>
              </w:rPr>
              <w:t>9</w:t>
            </w:r>
            <w:r w:rsidR="00FC65B0" w:rsidRPr="0087500B">
              <w:rPr>
                <w:rFonts w:eastAsia="TimesNewRomanPSMT"/>
                <w:kern w:val="1"/>
                <w:lang w:eastAsia="ar-SA"/>
              </w:rPr>
              <w:t>.</w:t>
            </w:r>
          </w:p>
        </w:tc>
      </w:tr>
      <w:tr w:rsidR="00FC65B0" w:rsidRPr="0087500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87500B" w:rsidRDefault="00FC65B0" w:rsidP="0010299C">
            <w:pPr>
              <w:suppressAutoHyphens/>
              <w:snapToGrid w:val="0"/>
              <w:spacing w:line="100" w:lineRule="atLeast"/>
              <w:jc w:val="center"/>
              <w:rPr>
                <w:rFonts w:eastAsia="TimesNewRomanPSMT"/>
                <w:kern w:val="1"/>
                <w:lang w:eastAsia="ar-SA"/>
              </w:rPr>
            </w:pPr>
            <w:r w:rsidRPr="0087500B">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FC65B0" w:rsidP="00FC65B0">
            <w:pPr>
              <w:suppressAutoHyphens/>
              <w:snapToGrid w:val="0"/>
              <w:spacing w:line="100" w:lineRule="atLeast"/>
              <w:jc w:val="both"/>
              <w:rPr>
                <w:rFonts w:eastAsia="TimesNewRomanPSMT"/>
                <w:kern w:val="1"/>
                <w:lang w:eastAsia="ar-SA"/>
              </w:rPr>
            </w:pPr>
            <w:r w:rsidRPr="0087500B">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183814" w:rsidP="00FC65B0">
            <w:pPr>
              <w:suppressAutoHyphens/>
              <w:snapToGrid w:val="0"/>
              <w:spacing w:line="100" w:lineRule="atLeast"/>
              <w:jc w:val="center"/>
              <w:rPr>
                <w:rFonts w:eastAsia="TimesNewRomanPSMT"/>
                <w:kern w:val="1"/>
                <w:lang w:eastAsia="ar-SA"/>
              </w:rPr>
            </w:pPr>
            <w:r>
              <w:rPr>
                <w:rFonts w:eastAsia="TimesNewRomanPSMT"/>
                <w:kern w:val="1"/>
                <w:lang w:eastAsia="ar-SA"/>
              </w:rPr>
              <w:t>10</w:t>
            </w:r>
            <w:r w:rsidR="00FC65B0" w:rsidRPr="0087500B">
              <w:rPr>
                <w:rFonts w:eastAsia="TimesNewRomanPSMT"/>
                <w:kern w:val="1"/>
                <w:lang w:eastAsia="ar-SA"/>
              </w:rPr>
              <w:t xml:space="preserve">. </w:t>
            </w:r>
          </w:p>
        </w:tc>
      </w:tr>
      <w:tr w:rsidR="00FC65B0" w:rsidRPr="0087500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87500B" w:rsidRDefault="00FC65B0" w:rsidP="0010299C">
            <w:pPr>
              <w:suppressAutoHyphens/>
              <w:snapToGrid w:val="0"/>
              <w:spacing w:line="100" w:lineRule="atLeast"/>
              <w:jc w:val="center"/>
              <w:rPr>
                <w:rFonts w:eastAsia="TimesNewRomanPSMT"/>
                <w:kern w:val="1"/>
                <w:lang w:eastAsia="ar-SA"/>
              </w:rPr>
            </w:pPr>
            <w:r w:rsidRPr="0087500B">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FC65B0" w:rsidP="00FC65B0">
            <w:pPr>
              <w:suppressAutoHyphens/>
              <w:snapToGrid w:val="0"/>
              <w:spacing w:line="100" w:lineRule="atLeast"/>
              <w:jc w:val="both"/>
              <w:rPr>
                <w:rFonts w:eastAsia="TimesNewRomanPSMT"/>
                <w:kern w:val="1"/>
                <w:lang w:eastAsia="ar-SA"/>
              </w:rPr>
            </w:pPr>
            <w:r w:rsidRPr="0087500B">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87500B" w:rsidP="00BC7E31">
            <w:pPr>
              <w:jc w:val="center"/>
              <w:rPr>
                <w:rFonts w:eastAsia="TimesNewRomanPSMT"/>
                <w:lang w:eastAsia="ar-SA"/>
              </w:rPr>
            </w:pPr>
            <w:r w:rsidRPr="0087500B">
              <w:rPr>
                <w:rFonts w:eastAsia="TimesNewRomanPSMT"/>
                <w:lang w:eastAsia="ar-SA"/>
              </w:rPr>
              <w:t>2</w:t>
            </w:r>
            <w:r w:rsidR="00BC7E31">
              <w:rPr>
                <w:rFonts w:eastAsia="TimesNewRomanPSMT"/>
                <w:lang w:eastAsia="ar-SA"/>
              </w:rPr>
              <w:t>7</w:t>
            </w:r>
            <w:r w:rsidR="00FC65B0" w:rsidRPr="0087500B">
              <w:rPr>
                <w:rFonts w:eastAsia="TimesNewRomanPSMT"/>
                <w:lang w:eastAsia="ar-SA"/>
              </w:rPr>
              <w:t>.</w:t>
            </w:r>
          </w:p>
        </w:tc>
      </w:tr>
    </w:tbl>
    <w:p w:rsidR="00FC65B0" w:rsidRPr="00361177" w:rsidRDefault="00FC65B0" w:rsidP="00FC65B0">
      <w:pPr>
        <w:suppressAutoHyphens/>
        <w:spacing w:line="100" w:lineRule="atLeast"/>
        <w:jc w:val="both"/>
        <w:rPr>
          <w:rFonts w:eastAsia="Arial Unicode MS"/>
          <w:color w:val="FF0000"/>
          <w:kern w:val="1"/>
          <w:lang w:eastAsia="ar-SA"/>
        </w:rPr>
      </w:pPr>
    </w:p>
    <w:p w:rsidR="00FC65B0" w:rsidRPr="00183814" w:rsidRDefault="00FC65B0" w:rsidP="00FC65B0">
      <w:pPr>
        <w:suppressAutoHyphens/>
        <w:spacing w:line="100" w:lineRule="atLeast"/>
        <w:jc w:val="both"/>
        <w:rPr>
          <w:rFonts w:eastAsia="TimesNewRomanPSMT"/>
          <w:kern w:val="1"/>
          <w:lang w:val="sr-Cyrl-CS" w:eastAsia="ar-SA"/>
        </w:rPr>
      </w:pPr>
      <w:r w:rsidRPr="00C11CA7">
        <w:rPr>
          <w:rFonts w:eastAsia="TimesNewRomanPSMT"/>
          <w:kern w:val="1"/>
          <w:lang w:val="sr-Cyrl-CS" w:eastAsia="ar-SA"/>
        </w:rPr>
        <w:t xml:space="preserve">Конкурсна документација укупно </w:t>
      </w:r>
      <w:r w:rsidRPr="006F7EEC">
        <w:rPr>
          <w:rFonts w:eastAsia="TimesNewRomanPSMT"/>
          <w:kern w:val="1"/>
          <w:lang w:val="sr-Cyrl-CS" w:eastAsia="ar-SA"/>
        </w:rPr>
        <w:t xml:space="preserve">садржи </w:t>
      </w:r>
      <w:r w:rsidR="00271C40" w:rsidRPr="00183814">
        <w:rPr>
          <w:rFonts w:eastAsia="TimesNewRomanPSMT"/>
          <w:kern w:val="1"/>
          <w:lang w:eastAsia="ar-SA"/>
        </w:rPr>
        <w:t>31</w:t>
      </w:r>
      <w:r w:rsidR="00DB7BCC" w:rsidRPr="00183814">
        <w:rPr>
          <w:rFonts w:eastAsia="TimesNewRomanPSMT"/>
          <w:kern w:val="1"/>
          <w:lang w:val="sr-Cyrl-CS" w:eastAsia="ar-SA"/>
        </w:rPr>
        <w:t xml:space="preserve"> стран</w:t>
      </w:r>
      <w:r w:rsidR="00A61982" w:rsidRPr="00183814">
        <w:rPr>
          <w:rFonts w:eastAsia="TimesNewRomanPSMT"/>
          <w:kern w:val="1"/>
          <w:lang w:eastAsia="ar-SA"/>
        </w:rPr>
        <w:t>a</w:t>
      </w:r>
      <w:r w:rsidRPr="00183814">
        <w:rPr>
          <w:rFonts w:eastAsia="TimesNewRomanPSMT"/>
          <w:kern w:val="1"/>
          <w:lang w:val="sr-Cyrl-CS" w:eastAsia="ar-SA"/>
        </w:rPr>
        <w:t>.</w:t>
      </w:r>
    </w:p>
    <w:p w:rsidR="00FC65B0" w:rsidRPr="0087500B" w:rsidRDefault="00FC65B0" w:rsidP="00FC65B0">
      <w:pPr>
        <w:suppressAutoHyphens/>
        <w:spacing w:line="100" w:lineRule="atLeast"/>
        <w:jc w:val="both"/>
        <w:rPr>
          <w:rFonts w:eastAsia="TimesNewRomanPSMT"/>
          <w:kern w:val="1"/>
          <w:lang w:eastAsia="ar-SA"/>
        </w:rPr>
      </w:pPr>
    </w:p>
    <w:p w:rsidR="00FC65B0" w:rsidRPr="00771593" w:rsidRDefault="00FC65B0" w:rsidP="00FC65B0">
      <w:pPr>
        <w:suppressAutoHyphens/>
        <w:spacing w:line="100" w:lineRule="atLeast"/>
        <w:jc w:val="both"/>
        <w:rPr>
          <w:rFonts w:eastAsia="TimesNewRomanPSMT"/>
          <w:kern w:val="1"/>
          <w:lang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Pr="00FC65B0" w:rsidRDefault="00084B36"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Pr="00FC65B0" w:rsidRDefault="002B0EDF"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DA601D" w:rsidRPr="00FC65B0" w:rsidRDefault="00DA601D"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084B36" w:rsidRDefault="00FC65B0" w:rsidP="00084B36">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t>I  ОПШТИ ПОДАЦИ О НАБАВЦИ</w:t>
      </w: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color w:val="000000"/>
          <w:kern w:val="1"/>
          <w:lang w:eastAsia="ar-SA"/>
        </w:rPr>
        <w:t>1. Предмет набавке</w:t>
      </w:r>
    </w:p>
    <w:p w:rsidR="00ED1C72" w:rsidRDefault="00FC65B0" w:rsidP="00FC65B0">
      <w:pPr>
        <w:suppressAutoHyphens/>
        <w:spacing w:line="100" w:lineRule="atLeast"/>
        <w:jc w:val="both"/>
        <w:rPr>
          <w:rFonts w:eastAsia="TimesNewRomanPS-BoldMT"/>
          <w:bCs/>
          <w:color w:val="000000"/>
          <w:kern w:val="1"/>
          <w:lang w:val="sr-Cyrl-CS" w:eastAsia="ar-SA"/>
        </w:rPr>
      </w:pPr>
      <w:r w:rsidRPr="00FC65B0">
        <w:rPr>
          <w:rFonts w:eastAsia="Arial Unicode MS"/>
          <w:color w:val="000000"/>
          <w:kern w:val="1"/>
          <w:lang w:eastAsia="ar-SA"/>
        </w:rPr>
        <w:t>Предмет набавке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ED1C72">
        <w:rPr>
          <w:rFonts w:eastAsia="Arial Unicode MS"/>
          <w:color w:val="000000"/>
          <w:kern w:val="1"/>
          <w:lang w:eastAsia="ar-SA"/>
        </w:rPr>
        <w:t>16</w:t>
      </w:r>
      <w:r w:rsidR="00083A80">
        <w:rPr>
          <w:rFonts w:eastAsia="Arial Unicode MS"/>
          <w:color w:val="000000"/>
          <w:kern w:val="1"/>
          <w:lang w:eastAsia="ar-SA"/>
        </w:rPr>
        <w:t>1</w:t>
      </w:r>
      <w:r w:rsidR="00ED1C72">
        <w:rPr>
          <w:rFonts w:eastAsia="Arial Unicode MS"/>
          <w:color w:val="000000"/>
          <w:kern w:val="1"/>
          <w:lang w:eastAsia="ar-SA"/>
        </w:rPr>
        <w:t>/23</w:t>
      </w:r>
      <w:r w:rsidRPr="00FC65B0">
        <w:rPr>
          <w:rFonts w:eastAsia="Arial Unicode MS"/>
          <w:color w:val="000000"/>
          <w:kern w:val="1"/>
          <w:sz w:val="32"/>
          <w:szCs w:val="32"/>
          <w:lang w:eastAsia="ar-SA"/>
        </w:rPr>
        <w:t xml:space="preserve"> </w:t>
      </w:r>
      <w:r w:rsidRPr="00FC65B0">
        <w:rPr>
          <w:rFonts w:eastAsia="Arial Unicode MS"/>
          <w:color w:val="000000"/>
          <w:kern w:val="1"/>
          <w:lang w:eastAsia="ar-SA"/>
        </w:rPr>
        <w:t>су</w:t>
      </w:r>
      <w:r w:rsidRPr="00FC65B0">
        <w:rPr>
          <w:rFonts w:eastAsia="Arial Unicode MS"/>
          <w:color w:val="000000"/>
          <w:kern w:val="1"/>
          <w:lang w:val="sr-Cyrl-CS" w:eastAsia="ar-SA"/>
        </w:rPr>
        <w:t xml:space="preserve"> радови</w:t>
      </w:r>
      <w:r w:rsidRPr="00FC65B0">
        <w:rPr>
          <w:rFonts w:eastAsia="Arial Unicode MS"/>
          <w:i/>
          <w:color w:val="000000"/>
          <w:kern w:val="1"/>
          <w:lang w:val="sr-Cyrl-CS" w:eastAsia="ar-SA"/>
        </w:rPr>
        <w:t xml:space="preserve"> </w:t>
      </w:r>
      <w:r w:rsidRPr="00FC65B0">
        <w:rPr>
          <w:rFonts w:eastAsia="Arial Unicode MS"/>
          <w:i/>
          <w:color w:val="000000"/>
          <w:kern w:val="1"/>
          <w:lang w:eastAsia="ar-SA"/>
        </w:rPr>
        <w:t>–</w:t>
      </w:r>
      <w:r w:rsidRPr="00FC65B0">
        <w:rPr>
          <w:rFonts w:eastAsia="TimesNewRomanPS-BoldMT"/>
          <w:b/>
          <w:bCs/>
          <w:color w:val="000000"/>
          <w:kern w:val="1"/>
          <w:lang w:val="sr-Cyrl-CS" w:eastAsia="ar-SA"/>
        </w:rPr>
        <w:t xml:space="preserve"> </w:t>
      </w:r>
      <w:r w:rsidR="002E57F7">
        <w:rPr>
          <w:rFonts w:eastAsia="TimesNewRomanPS-BoldMT"/>
          <w:b/>
          <w:bCs/>
          <w:color w:val="000000"/>
          <w:kern w:val="1"/>
          <w:lang w:val="sr-Cyrl-CS" w:eastAsia="ar-SA"/>
        </w:rPr>
        <w:t>„</w:t>
      </w:r>
      <w:r w:rsidR="00ED1C72">
        <w:rPr>
          <w:rFonts w:eastAsia="TimesNewRomanPS-BoldMT"/>
          <w:bCs/>
          <w:color w:val="000000"/>
          <w:kern w:val="1"/>
          <w:lang w:val="sr-Cyrl-CS" w:eastAsia="ar-SA"/>
        </w:rPr>
        <w:t xml:space="preserve">Набавка и уградња </w:t>
      </w:r>
      <w:r w:rsidR="00083A80">
        <w:rPr>
          <w:rFonts w:eastAsia="TimesNewRomanPS-BoldMT"/>
          <w:bCs/>
          <w:color w:val="000000"/>
          <w:kern w:val="1"/>
          <w:lang w:val="sr-Cyrl-CS" w:eastAsia="ar-SA"/>
        </w:rPr>
        <w:t>техничких средстава за успоравање саобраћаја</w:t>
      </w:r>
      <w:r w:rsidR="002E57F7">
        <w:rPr>
          <w:rFonts w:eastAsia="TimesNewRomanPS-BoldMT"/>
          <w:bCs/>
          <w:color w:val="000000"/>
          <w:kern w:val="1"/>
          <w:lang w:val="sr-Cyrl-CS" w:eastAsia="ar-SA"/>
        </w:rPr>
        <w:t xml:space="preserve">“ </w:t>
      </w:r>
    </w:p>
    <w:p w:rsidR="00ED1C72" w:rsidRDefault="00ED1C72" w:rsidP="00FC65B0">
      <w:pPr>
        <w:suppressAutoHyphens/>
        <w:spacing w:line="100" w:lineRule="atLeast"/>
        <w:jc w:val="both"/>
        <w:rPr>
          <w:rFonts w:eastAsia="TimesNewRomanPS-BoldMT"/>
          <w:bCs/>
          <w:color w:val="000000"/>
          <w:kern w:val="1"/>
          <w:lang w:val="sr-Cyrl-CS" w:eastAsia="ar-SA"/>
        </w:rPr>
      </w:pPr>
    </w:p>
    <w:p w:rsidR="00ED1C72" w:rsidRPr="00083A80" w:rsidRDefault="00FC65B0" w:rsidP="00FC65B0">
      <w:pPr>
        <w:suppressAutoHyphens/>
        <w:spacing w:line="100" w:lineRule="atLeast"/>
        <w:jc w:val="both"/>
        <w:rPr>
          <w:rFonts w:eastAsia="Arial Unicode MS"/>
          <w:b/>
          <w:bCs/>
          <w:i/>
          <w:color w:val="000000"/>
          <w:kern w:val="1"/>
          <w:lang w:val="sr-Cyrl-CS" w:eastAsia="ar-SA"/>
        </w:rPr>
      </w:pPr>
      <w:r w:rsidRPr="00FC65B0">
        <w:rPr>
          <w:rFonts w:eastAsia="Arial Unicode MS"/>
          <w:i/>
          <w:color w:val="000000"/>
          <w:kern w:val="1"/>
          <w:lang w:val="sr-Cyrl-CS" w:eastAsia="ar-SA"/>
        </w:rPr>
        <w:t>Н</w:t>
      </w:r>
      <w:r w:rsidRPr="00FC65B0">
        <w:rPr>
          <w:rFonts w:eastAsia="Arial Unicode MS"/>
          <w:i/>
          <w:iCs/>
          <w:color w:val="000000"/>
          <w:kern w:val="1"/>
          <w:lang w:eastAsia="ar-SA"/>
        </w:rPr>
        <w:t>азив и ознак</w:t>
      </w:r>
      <w:r w:rsidRPr="00FC65B0">
        <w:rPr>
          <w:rFonts w:eastAsia="Arial Unicode MS"/>
          <w:i/>
          <w:iCs/>
          <w:color w:val="000000"/>
          <w:kern w:val="1"/>
          <w:lang w:val="sr-Cyrl-CS" w:eastAsia="ar-SA"/>
        </w:rPr>
        <w:t>а</w:t>
      </w:r>
      <w:r w:rsidRPr="00FC65B0">
        <w:rPr>
          <w:rFonts w:eastAsia="Arial Unicode MS"/>
          <w:i/>
          <w:iCs/>
          <w:color w:val="000000"/>
          <w:kern w:val="1"/>
          <w:lang w:eastAsia="ar-SA"/>
        </w:rPr>
        <w:t xml:space="preserve"> из општег речника набавке</w:t>
      </w:r>
      <w:r w:rsidR="00083A80">
        <w:rPr>
          <w:rFonts w:eastAsia="Arial Unicode MS"/>
          <w:i/>
          <w:iCs/>
          <w:color w:val="000000"/>
          <w:kern w:val="1"/>
          <w:lang w:eastAsia="ar-SA"/>
        </w:rPr>
        <w:t>:</w:t>
      </w:r>
      <w:r w:rsidR="00083A80" w:rsidRPr="00083A80">
        <w:t xml:space="preserve"> </w:t>
      </w:r>
      <w:r w:rsidR="00083A80" w:rsidRPr="00083A80">
        <w:rPr>
          <w:i/>
        </w:rPr>
        <w:t>радови на успоравању саобраћаја 45233150</w:t>
      </w:r>
    </w:p>
    <w:p w:rsidR="00ED1C72" w:rsidRPr="00083A80" w:rsidRDefault="00ED1C72" w:rsidP="00FC65B0">
      <w:pPr>
        <w:suppressAutoHyphens/>
        <w:spacing w:line="100" w:lineRule="atLeast"/>
        <w:jc w:val="both"/>
        <w:rPr>
          <w:rFonts w:eastAsia="Arial Unicode MS"/>
          <w:b/>
          <w:bCs/>
          <w:i/>
          <w:color w:val="000000"/>
          <w:kern w:val="1"/>
          <w:lang w:val="sr-Cyrl-CS"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color w:val="000000"/>
          <w:kern w:val="1"/>
          <w:lang w:val="sr-Cyrl-CS" w:eastAsia="ar-SA"/>
        </w:rPr>
        <w:t>2.</w:t>
      </w:r>
      <w:r w:rsidRPr="00FC65B0">
        <w:rPr>
          <w:rFonts w:eastAsia="Arial Unicode MS"/>
          <w:b/>
          <w:bCs/>
          <w:i/>
          <w:iCs/>
          <w:color w:val="000000"/>
          <w:kern w:val="1"/>
          <w:lang w:val="sr-Cyrl-CS" w:eastAsia="ar-SA"/>
        </w:rPr>
        <w:t xml:space="preserve"> </w:t>
      </w:r>
      <w:r w:rsidRPr="00FC65B0">
        <w:rPr>
          <w:rFonts w:eastAsia="Arial Unicode MS"/>
          <w:b/>
          <w:bCs/>
          <w:color w:val="000000"/>
          <w:kern w:val="1"/>
          <w:lang w:val="sr-Cyrl-CS" w:eastAsia="ar-SA"/>
        </w:rPr>
        <w:t>Партије</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 набавке није обликован по партијама.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eastAsia="ar-SA"/>
        </w:rPr>
      </w:pPr>
    </w:p>
    <w:p w:rsidR="00E24FCF" w:rsidRDefault="00E24FCF" w:rsidP="00FC65B0">
      <w:pPr>
        <w:suppressAutoHyphens/>
        <w:spacing w:line="100" w:lineRule="atLeast"/>
        <w:jc w:val="both"/>
        <w:rPr>
          <w:rFonts w:eastAsia="Arial Unicode MS"/>
          <w:i/>
          <w:iCs/>
          <w:color w:val="000000"/>
          <w:kern w:val="1"/>
          <w:lang w:eastAsia="ar-SA"/>
        </w:rPr>
      </w:pPr>
    </w:p>
    <w:p w:rsidR="00FD4B76" w:rsidRPr="00FD4B76" w:rsidRDefault="00FD4B76" w:rsidP="00FC65B0">
      <w:pPr>
        <w:suppressAutoHyphens/>
        <w:spacing w:line="100" w:lineRule="atLeast"/>
        <w:jc w:val="both"/>
        <w:rPr>
          <w:rFonts w:eastAsia="Arial Unicode MS"/>
          <w:i/>
          <w:iCs/>
          <w:color w:val="000000"/>
          <w:kern w:val="1"/>
          <w:lang w:eastAsia="ar-SA"/>
        </w:rPr>
      </w:pPr>
    </w:p>
    <w:p w:rsidR="00E24FCF" w:rsidRPr="00E24FCF" w:rsidRDefault="00E24FCF"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Default="00FC65B0" w:rsidP="0015605C">
      <w:pPr>
        <w:shd w:val="clear" w:color="auto" w:fill="C6D9F1"/>
        <w:suppressAutoHyphens/>
        <w:spacing w:line="100" w:lineRule="atLeast"/>
        <w:jc w:val="center"/>
        <w:rPr>
          <w:rFonts w:eastAsia="Arial Unicode MS"/>
          <w:b/>
          <w:bCs/>
          <w:i/>
          <w:iCs/>
          <w:color w:val="000000"/>
          <w:kern w:val="1"/>
          <w:lang w:val="sr-Cyrl-CS" w:eastAsia="ar-SA"/>
        </w:rPr>
      </w:pPr>
      <w:r w:rsidRPr="00FC65B0">
        <w:rPr>
          <w:rFonts w:eastAsia="Arial Unicode MS"/>
          <w:b/>
          <w:bCs/>
          <w:i/>
          <w:iCs/>
          <w:color w:val="000000"/>
          <w:kern w:val="1"/>
          <w:sz w:val="28"/>
          <w:szCs w:val="28"/>
          <w:lang w:eastAsia="ar-SA"/>
        </w:rPr>
        <w:t xml:space="preserve">II  </w:t>
      </w:r>
      <w:r w:rsidR="0015605C" w:rsidRPr="008A4DBE">
        <w:rPr>
          <w:rFonts w:eastAsia="Arial Unicode MS"/>
          <w:b/>
          <w:bCs/>
          <w:i/>
          <w:iCs/>
          <w:color w:val="000000"/>
          <w:kern w:val="1"/>
          <w:sz w:val="28"/>
          <w:szCs w:val="28"/>
          <w:lang w:eastAsia="ar-SA"/>
        </w:rPr>
        <w:t>ВРСТА, ТЕХНИЧКЕ КАРАКТЕРИСТИКЕ (СПЕЦИФИКАЦИЈЕ), КВАЛИТЕТ, КОЛИЧИНА И ОПИС ДОБАРА, РАДОВА ИЛИ УСЛУГА, , РОК ИЗВРШЕЊА, ЕВЕНТУАЛНЕ ДОДАТНЕ УСЛУГЕ И СЛ.</w:t>
      </w:r>
    </w:p>
    <w:p w:rsidR="0015605C" w:rsidRDefault="0015605C" w:rsidP="00FC65B0">
      <w:pPr>
        <w:suppressAutoHyphens/>
        <w:spacing w:line="100" w:lineRule="atLeast"/>
        <w:rPr>
          <w:rFonts w:eastAsia="Arial Unicode MS"/>
          <w:b/>
          <w:bCs/>
          <w:i/>
          <w:iCs/>
          <w:color w:val="000000"/>
          <w:kern w:val="1"/>
          <w:lang w:val="sr-Cyrl-CS" w:eastAsia="ar-SA"/>
        </w:rPr>
      </w:pPr>
      <w:r>
        <w:rPr>
          <w:rFonts w:eastAsia="Arial Unicode MS"/>
          <w:b/>
          <w:bCs/>
          <w:i/>
          <w:iCs/>
          <w:color w:val="000000"/>
          <w:kern w:val="1"/>
          <w:lang w:val="sr-Cyrl-CS" w:eastAsia="ar-SA"/>
        </w:rPr>
        <w:t xml:space="preserve">                                           </w:t>
      </w:r>
    </w:p>
    <w:p w:rsidR="008C5F83" w:rsidRDefault="008C5F83" w:rsidP="00FC65B0">
      <w:pPr>
        <w:suppressAutoHyphens/>
        <w:spacing w:line="100" w:lineRule="atLeast"/>
        <w:rPr>
          <w:rFonts w:eastAsia="Arial Unicode MS"/>
          <w:b/>
          <w:bCs/>
          <w:i/>
          <w:iCs/>
          <w:color w:val="000000"/>
          <w:kern w:val="1"/>
          <w:lang w:val="sr-Cyrl-CS" w:eastAsia="ar-SA"/>
        </w:rPr>
      </w:pPr>
    </w:p>
    <w:p w:rsidR="008C5F83" w:rsidRDefault="008C5F83" w:rsidP="00EA7E5A">
      <w:pPr>
        <w:numPr>
          <w:ilvl w:val="0"/>
          <w:numId w:val="11"/>
        </w:numPr>
        <w:ind w:left="0" w:firstLine="0"/>
        <w:rPr>
          <w:rFonts w:eastAsia="Calibri-Bold"/>
          <w:b/>
          <w:u w:val="single"/>
        </w:rPr>
      </w:pPr>
      <w:r>
        <w:rPr>
          <w:rFonts w:eastAsia="Calibri-Bold"/>
          <w:b/>
        </w:rPr>
        <w:t xml:space="preserve">  </w:t>
      </w:r>
      <w:r w:rsidR="001D031D">
        <w:rPr>
          <w:rFonts w:eastAsia="Calibri-Bold"/>
          <w:b/>
          <w:u w:val="single"/>
        </w:rPr>
        <w:t>Предмет набавке</w:t>
      </w:r>
      <w:r>
        <w:rPr>
          <w:rFonts w:eastAsia="Calibri-Bold"/>
          <w:b/>
          <w:u w:val="single"/>
        </w:rPr>
        <w:t xml:space="preserve">  </w:t>
      </w:r>
    </w:p>
    <w:p w:rsidR="008C5F83" w:rsidRDefault="008C5F83" w:rsidP="008C5F83">
      <w:pPr>
        <w:ind w:firstLine="360"/>
        <w:jc w:val="both"/>
      </w:pPr>
    </w:p>
    <w:p w:rsidR="008C5F83" w:rsidRDefault="008C5F83" w:rsidP="008C5F83">
      <w:pPr>
        <w:tabs>
          <w:tab w:val="left" w:pos="1350"/>
        </w:tabs>
        <w:jc w:val="both"/>
        <w:rPr>
          <w:w w:val="103"/>
          <w:lang w:val="sr-Cyrl-CS"/>
        </w:rPr>
      </w:pPr>
      <w:r>
        <w:rPr>
          <w:lang w:val="ru-RU"/>
        </w:rPr>
        <w:t>Пре</w:t>
      </w:r>
      <w:r>
        <w:rPr>
          <w:spacing w:val="-1"/>
          <w:lang w:val="ru-RU"/>
        </w:rPr>
        <w:t>дм</w:t>
      </w:r>
      <w:r>
        <w:rPr>
          <w:lang w:val="ru-RU"/>
        </w:rPr>
        <w:t>ет</w:t>
      </w:r>
      <w:r>
        <w:rPr>
          <w:lang w:val="sr-Cyrl-CS"/>
        </w:rPr>
        <w:t xml:space="preserve"> </w:t>
      </w:r>
      <w:r>
        <w:rPr>
          <w:spacing w:val="3"/>
          <w:lang w:val="ru-RU"/>
        </w:rPr>
        <w:t>набавке</w:t>
      </w:r>
      <w:r>
        <w:rPr>
          <w:lang w:val="ru-RU"/>
        </w:rPr>
        <w:t xml:space="preserve"> </w:t>
      </w:r>
      <w:r>
        <w:rPr>
          <w:spacing w:val="4"/>
          <w:lang w:val="ru-RU"/>
        </w:rPr>
        <w:t>с</w:t>
      </w:r>
      <w:r>
        <w:rPr>
          <w:lang w:val="ru-RU"/>
        </w:rPr>
        <w:t xml:space="preserve">у </w:t>
      </w:r>
      <w:r w:rsidR="001D031D">
        <w:rPr>
          <w:lang w:val="ru-RU"/>
        </w:rPr>
        <w:t xml:space="preserve">радови – </w:t>
      </w:r>
      <w:r w:rsidR="00ED1C72">
        <w:rPr>
          <w:lang w:val="ru-RU"/>
        </w:rPr>
        <w:t xml:space="preserve">Набавка и уградња </w:t>
      </w:r>
      <w:r w:rsidR="00083A80">
        <w:rPr>
          <w:lang w:val="ru-RU"/>
        </w:rPr>
        <w:t>техничких средстава за успоравање саобраћаја</w:t>
      </w:r>
    </w:p>
    <w:p w:rsidR="008C5F83" w:rsidRDefault="008C5F83" w:rsidP="008C5F83">
      <w:pPr>
        <w:ind w:firstLine="360"/>
        <w:jc w:val="both"/>
      </w:pPr>
    </w:p>
    <w:p w:rsidR="008C5F83" w:rsidRDefault="008C5F83" w:rsidP="008C5F83">
      <w:pPr>
        <w:suppressAutoHyphens/>
        <w:spacing w:line="100" w:lineRule="atLeast"/>
        <w:jc w:val="both"/>
        <w:rPr>
          <w:rFonts w:eastAsia="Arial Unicode MS"/>
          <w:iCs/>
          <w:kern w:val="2"/>
          <w:u w:val="single"/>
          <w:lang w:eastAsia="ar-SA"/>
        </w:rPr>
      </w:pPr>
      <w:r>
        <w:rPr>
          <w:rFonts w:eastAsia="Calibri-Bold"/>
          <w:b/>
        </w:rPr>
        <w:t xml:space="preserve">2.        </w:t>
      </w:r>
      <w:r>
        <w:rPr>
          <w:rFonts w:eastAsia="Arial Unicode MS"/>
          <w:b/>
          <w:iCs/>
          <w:kern w:val="2"/>
          <w:u w:val="single"/>
          <w:lang w:eastAsia="ar-SA"/>
        </w:rPr>
        <w:t>Захтев у погледу рока за реализацију</w:t>
      </w:r>
    </w:p>
    <w:p w:rsidR="008C5F83" w:rsidRDefault="008C5F83" w:rsidP="008C5F83">
      <w:pPr>
        <w:tabs>
          <w:tab w:val="left" w:pos="975"/>
        </w:tabs>
        <w:jc w:val="both"/>
        <w:rPr>
          <w:lang w:val="sr-Cyrl-CS"/>
        </w:rPr>
      </w:pPr>
      <w:r>
        <w:rPr>
          <w:lang w:val="sr-Cyrl-CS"/>
        </w:rPr>
        <w:t xml:space="preserve">Рок за </w:t>
      </w:r>
      <w:r w:rsidR="001D031D">
        <w:rPr>
          <w:lang w:val="sr-Cyrl-CS"/>
        </w:rPr>
        <w:t>извођење радова</w:t>
      </w:r>
      <w:r>
        <w:rPr>
          <w:lang w:val="sr-Cyrl-CS"/>
        </w:rPr>
        <w:t xml:space="preserve"> –не може бити дужи од </w:t>
      </w:r>
      <w:r w:rsidR="00083A80">
        <w:t>9</w:t>
      </w:r>
      <w:r w:rsidR="001D031D">
        <w:rPr>
          <w:lang w:val="sr-Cyrl-CS"/>
        </w:rPr>
        <w:t>0</w:t>
      </w:r>
      <w:r>
        <w:rPr>
          <w:lang w:val="sr-Cyrl-CS"/>
        </w:rPr>
        <w:t xml:space="preserve"> (</w:t>
      </w:r>
      <w:r w:rsidR="00083A80">
        <w:t>деведесет</w:t>
      </w:r>
      <w:r>
        <w:rPr>
          <w:lang w:val="sr-Cyrl-CS"/>
        </w:rPr>
        <w:t xml:space="preserve">) дана од дана </w:t>
      </w:r>
      <w:r w:rsidR="00271C40">
        <w:rPr>
          <w:lang w:val="sr-Cyrl-CS"/>
        </w:rPr>
        <w:t>увођења у посао</w:t>
      </w:r>
      <w:r>
        <w:rPr>
          <w:lang w:val="sr-Cyrl-CS"/>
        </w:rPr>
        <w:t>.</w:t>
      </w:r>
    </w:p>
    <w:p w:rsidR="008C5F83" w:rsidRDefault="008C5F83" w:rsidP="008C5F83">
      <w:pPr>
        <w:tabs>
          <w:tab w:val="left" w:pos="975"/>
        </w:tabs>
        <w:jc w:val="both"/>
        <w:rPr>
          <w:b/>
          <w:u w:val="single"/>
          <w:lang w:val="sr-Cyrl-CS"/>
        </w:rPr>
      </w:pPr>
      <w:r>
        <w:rPr>
          <w:b/>
          <w:lang w:val="sr-Cyrl-CS"/>
        </w:rPr>
        <w:t>3.</w:t>
      </w:r>
      <w:r>
        <w:rPr>
          <w:lang w:val="sr-Cyrl-CS"/>
        </w:rPr>
        <w:t xml:space="preserve">       </w:t>
      </w:r>
      <w:r>
        <w:rPr>
          <w:b/>
          <w:u w:val="single"/>
          <w:lang w:val="sr-Cyrl-CS"/>
        </w:rPr>
        <w:t>Место вршења услуге</w:t>
      </w:r>
    </w:p>
    <w:p w:rsidR="008C5F83" w:rsidRDefault="008C5F83" w:rsidP="008C5F83">
      <w:pPr>
        <w:tabs>
          <w:tab w:val="left" w:pos="975"/>
        </w:tabs>
        <w:jc w:val="both"/>
        <w:rPr>
          <w:lang w:val="sr-Cyrl-CS"/>
        </w:rPr>
      </w:pPr>
      <w:r>
        <w:rPr>
          <w:lang w:val="sr-Cyrl-CS"/>
        </w:rPr>
        <w:t>Територија Града Ужица.</w:t>
      </w:r>
    </w:p>
    <w:p w:rsidR="008C5F83" w:rsidRDefault="008C5F83" w:rsidP="008C5F83">
      <w:pPr>
        <w:suppressAutoHyphens/>
        <w:spacing w:line="100" w:lineRule="atLeast"/>
        <w:jc w:val="both"/>
        <w:rPr>
          <w:rFonts w:eastAsia="Arial Unicode MS"/>
          <w:b/>
          <w:iCs/>
          <w:kern w:val="2"/>
          <w:u w:val="single"/>
          <w:lang w:eastAsia="ar-SA"/>
        </w:rPr>
      </w:pPr>
      <w:r>
        <w:rPr>
          <w:rFonts w:eastAsia="Calibri-Bold"/>
          <w:b/>
        </w:rPr>
        <w:t xml:space="preserve">4.        </w:t>
      </w:r>
      <w:r>
        <w:rPr>
          <w:rFonts w:eastAsia="Arial Unicode MS"/>
          <w:b/>
          <w:iCs/>
          <w:kern w:val="2"/>
          <w:u w:val="single"/>
          <w:lang w:eastAsia="ar-SA"/>
        </w:rPr>
        <w:t>Рок важења понуде</w:t>
      </w:r>
    </w:p>
    <w:p w:rsidR="008C5F83" w:rsidRDefault="008C5F83" w:rsidP="008C5F83">
      <w:pPr>
        <w:jc w:val="both"/>
        <w:rPr>
          <w:iCs/>
          <w:kern w:val="2"/>
        </w:rPr>
      </w:pPr>
      <w:r>
        <w:rPr>
          <w:iCs/>
          <w:kern w:val="2"/>
        </w:rPr>
        <w:t xml:space="preserve">Рок важења понуде не може бити краћи од </w:t>
      </w:r>
      <w:r>
        <w:rPr>
          <w:iCs/>
          <w:kern w:val="2"/>
          <w:lang w:val="sr-Cyrl-CS"/>
        </w:rPr>
        <w:t>6</w:t>
      </w:r>
      <w:r>
        <w:rPr>
          <w:iCs/>
          <w:kern w:val="2"/>
        </w:rPr>
        <w:t>0 дана од дана отварања понуда.</w:t>
      </w:r>
    </w:p>
    <w:p w:rsidR="008C5F83" w:rsidRDefault="008C5F83" w:rsidP="00ED1C72">
      <w:pPr>
        <w:suppressAutoHyphens/>
        <w:spacing w:line="100" w:lineRule="atLeast"/>
        <w:jc w:val="both"/>
      </w:pPr>
      <w:r>
        <w:rPr>
          <w:rFonts w:eastAsia="Calibri-Bold"/>
          <w:b/>
        </w:rPr>
        <w:t xml:space="preserve">5.        </w:t>
      </w:r>
      <w:r>
        <w:rPr>
          <w:rFonts w:eastAsia="Arial Unicode MS"/>
          <w:b/>
          <w:iCs/>
          <w:kern w:val="2"/>
          <w:u w:val="single"/>
          <w:lang w:eastAsia="ar-SA"/>
        </w:rPr>
        <w:t>Рок  и начин плаћања:</w:t>
      </w:r>
      <w:r w:rsidR="001D031D" w:rsidRPr="001D031D">
        <w:rPr>
          <w:lang w:val="sr-Cyrl-CS"/>
        </w:rPr>
        <w:t xml:space="preserve"> </w:t>
      </w:r>
      <w:r w:rsidR="001D031D">
        <w:rPr>
          <w:lang w:val="sr-Cyrl-CS"/>
        </w:rPr>
        <w:t xml:space="preserve"> </w:t>
      </w:r>
      <w:r w:rsidR="00ED1C72" w:rsidRPr="00B4042D">
        <w:rPr>
          <w:lang w:val="sr-Cyrl-CS"/>
        </w:rPr>
        <w:t xml:space="preserve">до 45 дана од дана </w:t>
      </w:r>
      <w:r w:rsidR="00ED1C72" w:rsidRPr="00B4042D">
        <w:rPr>
          <w:lang w:val="ru-RU"/>
        </w:rPr>
        <w:t xml:space="preserve">пријема оверене привремене/окончане ситуације </w:t>
      </w:r>
      <w:r w:rsidR="00ED1C72" w:rsidRPr="00B4042D">
        <w:rPr>
          <w:lang w:val="sr-Cyrl-CS"/>
        </w:rPr>
        <w:t xml:space="preserve">све </w:t>
      </w:r>
      <w:r w:rsidR="00ED1C72" w:rsidRPr="00B4042D">
        <w:rPr>
          <w:iCs/>
          <w:lang w:val="sr-Cyrl-CS"/>
        </w:rPr>
        <w:t xml:space="preserve">у </w:t>
      </w:r>
      <w:r w:rsidR="00ED1C72" w:rsidRPr="00B4042D">
        <w:rPr>
          <w:iCs/>
        </w:rPr>
        <w:t>складу са Законом о роковима измирења новчаних обавеза у комерцијалним трансакцијама</w:t>
      </w:r>
      <w:r w:rsidR="00ED1C72" w:rsidRPr="002000E5">
        <w:rPr>
          <w:iCs/>
          <w:color w:val="FF0000"/>
        </w:rPr>
        <w:t xml:space="preserve"> </w:t>
      </w:r>
      <w:r w:rsidR="00ED1C72" w:rsidRPr="00F3252E">
        <w:rPr>
          <w:rFonts w:eastAsia="TimesNewRomanPSMT"/>
          <w:color w:val="000000"/>
          <w:kern w:val="1"/>
          <w:lang w:eastAsia="ar-SA"/>
        </w:rPr>
        <w:t>(„Службени гласник РС”, бр. 119/12, 68/15 и 113/2017</w:t>
      </w:r>
      <w:r w:rsidR="00ED1C72">
        <w:rPr>
          <w:rFonts w:eastAsia="TimesNewRomanPSMT"/>
          <w:color w:val="000000"/>
          <w:kern w:val="1"/>
          <w:lang w:eastAsia="ar-SA"/>
        </w:rPr>
        <w:t xml:space="preserve">, </w:t>
      </w:r>
      <w:r w:rsidR="00ED1C72" w:rsidRPr="00BB2FBD">
        <w:rPr>
          <w:lang w:val="sr-Cyrl-CS"/>
        </w:rPr>
        <w:t>91/2019, 44/2021- др. Закон, 130/21, 129/21 – др. Закон, 138/</w:t>
      </w:r>
      <w:r w:rsidR="00ED1C72" w:rsidRPr="00B4042D">
        <w:rPr>
          <w:lang w:val="sr-Cyrl-CS"/>
        </w:rPr>
        <w:t>22</w:t>
      </w:r>
      <w:r w:rsidR="00ED1C72" w:rsidRPr="00B4042D">
        <w:t>)</w:t>
      </w:r>
      <w:r w:rsidR="00ED1C72" w:rsidRPr="00B4042D">
        <w:rPr>
          <w:rFonts w:eastAsia="TimesNewRomanPSMT"/>
        </w:rPr>
        <w:t>.</w:t>
      </w:r>
    </w:p>
    <w:p w:rsidR="008C5F83" w:rsidRDefault="008C5F83" w:rsidP="008C5F83">
      <w:pPr>
        <w:rPr>
          <w:rFonts w:eastAsia="Calibri-Bold"/>
          <w:b/>
          <w:u w:val="single"/>
        </w:rPr>
      </w:pPr>
      <w:r>
        <w:rPr>
          <w:rFonts w:eastAsia="Calibri-Bold"/>
          <w:b/>
        </w:rPr>
        <w:t xml:space="preserve">6.        </w:t>
      </w:r>
      <w:r>
        <w:rPr>
          <w:rFonts w:eastAsia="Calibri-Bold"/>
          <w:b/>
          <w:u w:val="single"/>
        </w:rPr>
        <w:t xml:space="preserve">Средства финансијског обезбеђења </w:t>
      </w:r>
    </w:p>
    <w:p w:rsidR="008C5F83" w:rsidRDefault="008C5F83" w:rsidP="008C5F83">
      <w:pPr>
        <w:pStyle w:val="nabrajanjebold"/>
        <w:numPr>
          <w:ilvl w:val="0"/>
          <w:numId w:val="0"/>
        </w:numPr>
        <w:jc w:val="both"/>
        <w:rPr>
          <w:b w:val="0"/>
        </w:rPr>
      </w:pPr>
    </w:p>
    <w:p w:rsidR="008C5F83" w:rsidRDefault="008C5F83" w:rsidP="001D031D">
      <w:pPr>
        <w:pStyle w:val="ListParagraph"/>
        <w:spacing w:after="120" w:line="242" w:lineRule="auto"/>
        <w:ind w:left="0"/>
        <w:jc w:val="both"/>
        <w:rPr>
          <w:spacing w:val="-3"/>
          <w:lang w:val="ru-RU"/>
        </w:rPr>
      </w:pPr>
      <w:r>
        <w:rPr>
          <w:lang w:val="ru-RU"/>
        </w:rPr>
        <w:t>Изабрани понуђач се</w:t>
      </w:r>
      <w:r>
        <w:rPr>
          <w:spacing w:val="6"/>
          <w:lang w:val="ru-RU"/>
        </w:rPr>
        <w:t xml:space="preserve"> </w:t>
      </w:r>
      <w:r>
        <w:rPr>
          <w:spacing w:val="1"/>
          <w:lang w:val="ru-RU"/>
        </w:rPr>
        <w:t>о</w:t>
      </w:r>
      <w:r>
        <w:rPr>
          <w:spacing w:val="-1"/>
          <w:lang w:val="ru-RU"/>
        </w:rPr>
        <w:t>б</w:t>
      </w:r>
      <w:r>
        <w:rPr>
          <w:lang w:val="ru-RU"/>
        </w:rPr>
        <w:t>а</w:t>
      </w:r>
      <w:r>
        <w:rPr>
          <w:spacing w:val="-5"/>
          <w:lang w:val="ru-RU"/>
        </w:rPr>
        <w:t>в</w:t>
      </w:r>
      <w:r>
        <w:rPr>
          <w:lang w:val="ru-RU"/>
        </w:rPr>
        <w:t>е</w:t>
      </w:r>
      <w:r>
        <w:rPr>
          <w:spacing w:val="-2"/>
          <w:lang w:val="ru-RU"/>
        </w:rPr>
        <w:t>з</w:t>
      </w:r>
      <w:r>
        <w:rPr>
          <w:spacing w:val="-3"/>
          <w:lang w:val="ru-RU"/>
        </w:rPr>
        <w:t>у</w:t>
      </w:r>
      <w:r>
        <w:rPr>
          <w:lang w:val="ru-RU"/>
        </w:rPr>
        <w:t xml:space="preserve">је </w:t>
      </w:r>
      <w:r>
        <w:rPr>
          <w:lang w:val="sr-Cyrl-CS"/>
        </w:rPr>
        <w:t xml:space="preserve">да најкасније у року од </w:t>
      </w:r>
      <w:r w:rsidR="00271C40" w:rsidRPr="00271C40">
        <w:rPr>
          <w:lang w:val="sr-Cyrl-CS"/>
        </w:rPr>
        <w:t>3</w:t>
      </w:r>
      <w:r w:rsidRPr="00271C40">
        <w:rPr>
          <w:lang w:val="sr-Cyrl-CS"/>
        </w:rPr>
        <w:t xml:space="preserve"> (</w:t>
      </w:r>
      <w:r w:rsidR="00271C40" w:rsidRPr="00271C40">
        <w:rPr>
          <w:lang w:val="sr-Cyrl-CS"/>
        </w:rPr>
        <w:t>три</w:t>
      </w:r>
      <w:r>
        <w:rPr>
          <w:lang w:val="sr-Cyrl-CS"/>
        </w:rPr>
        <w:t>) дана од  дана закључења уговора,  д</w:t>
      </w:r>
      <w:r>
        <w:rPr>
          <w:spacing w:val="-2"/>
          <w:lang w:val="ru-RU"/>
        </w:rPr>
        <w:t>о</w:t>
      </w:r>
      <w:r>
        <w:rPr>
          <w:lang w:val="ru-RU"/>
        </w:rPr>
        <w:t>с</w:t>
      </w:r>
      <w:r>
        <w:rPr>
          <w:spacing w:val="-3"/>
          <w:lang w:val="ru-RU"/>
        </w:rPr>
        <w:t>т</w:t>
      </w:r>
      <w:r>
        <w:rPr>
          <w:lang w:val="ru-RU"/>
        </w:rPr>
        <w:t>ав</w:t>
      </w:r>
      <w:r>
        <w:rPr>
          <w:spacing w:val="-3"/>
          <w:lang w:val="ru-RU"/>
        </w:rPr>
        <w:t xml:space="preserve">и средство финансијског обезбеђења </w:t>
      </w:r>
      <w:r>
        <w:rPr>
          <w:b/>
          <w:spacing w:val="-3"/>
          <w:lang w:val="ru-RU"/>
        </w:rPr>
        <w:t>за добро извршење посла</w:t>
      </w:r>
      <w:r>
        <w:rPr>
          <w:spacing w:val="-3"/>
          <w:lang w:val="ru-RU"/>
        </w:rPr>
        <w:t xml:space="preserve"> и то:</w:t>
      </w:r>
    </w:p>
    <w:p w:rsidR="008C5F83" w:rsidRDefault="008C5F83" w:rsidP="008C5F83">
      <w:pPr>
        <w:spacing w:before="10" w:after="120" w:line="244" w:lineRule="auto"/>
        <w:ind w:left="842"/>
        <w:jc w:val="both"/>
        <w:rPr>
          <w:lang w:val="ru-RU"/>
        </w:rPr>
      </w:pPr>
      <w:r>
        <w:rPr>
          <w:spacing w:val="-11"/>
          <w:lang w:val="ru-RU"/>
        </w:rPr>
        <w:t>- б</w:t>
      </w:r>
      <w:r>
        <w:rPr>
          <w:spacing w:val="-1"/>
          <w:lang w:val="ru-RU"/>
        </w:rPr>
        <w:t>л</w:t>
      </w:r>
      <w:r>
        <w:rPr>
          <w:spacing w:val="2"/>
          <w:lang w:val="ru-RU"/>
        </w:rPr>
        <w:t>а</w:t>
      </w:r>
      <w:r>
        <w:rPr>
          <w:spacing w:val="-2"/>
          <w:lang w:val="ru-RU"/>
        </w:rPr>
        <w:t>н</w:t>
      </w:r>
      <w:r>
        <w:rPr>
          <w:spacing w:val="1"/>
          <w:lang w:val="ru-RU"/>
        </w:rPr>
        <w:t>к</w:t>
      </w:r>
      <w:r>
        <w:rPr>
          <w:lang w:val="ru-RU"/>
        </w:rPr>
        <w:t>о</w:t>
      </w:r>
      <w:r>
        <w:rPr>
          <w:spacing w:val="52"/>
          <w:lang w:val="ru-RU"/>
        </w:rPr>
        <w:t xml:space="preserve"> </w:t>
      </w:r>
      <w:r>
        <w:rPr>
          <w:spacing w:val="2"/>
          <w:lang w:val="ru-RU"/>
        </w:rPr>
        <w:t>с</w:t>
      </w:r>
      <w:r>
        <w:rPr>
          <w:lang w:val="ru-RU"/>
        </w:rPr>
        <w:t>о</w:t>
      </w:r>
      <w:r>
        <w:rPr>
          <w:spacing w:val="1"/>
          <w:lang w:val="ru-RU"/>
        </w:rPr>
        <w:t>п</w:t>
      </w:r>
      <w:r>
        <w:rPr>
          <w:lang w:val="ru-RU"/>
        </w:rPr>
        <w:t>с</w:t>
      </w:r>
      <w:r>
        <w:rPr>
          <w:spacing w:val="1"/>
          <w:lang w:val="ru-RU"/>
        </w:rPr>
        <w:t>т</w:t>
      </w:r>
      <w:r>
        <w:rPr>
          <w:spacing w:val="-2"/>
          <w:lang w:val="ru-RU"/>
        </w:rPr>
        <w:t>в</w:t>
      </w:r>
      <w:r>
        <w:rPr>
          <w:lang w:val="ru-RU"/>
        </w:rPr>
        <w:t>е</w:t>
      </w:r>
      <w:r>
        <w:rPr>
          <w:spacing w:val="1"/>
          <w:lang w:val="ru-RU"/>
        </w:rPr>
        <w:t>н</w:t>
      </w:r>
      <w:r>
        <w:rPr>
          <w:lang w:val="ru-RU"/>
        </w:rPr>
        <w:t xml:space="preserve">у </w:t>
      </w:r>
      <w:r>
        <w:rPr>
          <w:spacing w:val="-1"/>
          <w:lang w:val="ru-RU"/>
        </w:rPr>
        <w:t>м</w:t>
      </w:r>
      <w:r>
        <w:rPr>
          <w:spacing w:val="2"/>
          <w:lang w:val="ru-RU"/>
        </w:rPr>
        <w:t>е</w:t>
      </w:r>
      <w:r>
        <w:rPr>
          <w:spacing w:val="-2"/>
          <w:lang w:val="ru-RU"/>
        </w:rPr>
        <w:t>н</w:t>
      </w:r>
      <w:r>
        <w:rPr>
          <w:spacing w:val="2"/>
          <w:lang w:val="ru-RU"/>
        </w:rPr>
        <w:t>и</w:t>
      </w:r>
      <w:r>
        <w:rPr>
          <w:spacing w:val="1"/>
          <w:lang w:val="ru-RU"/>
        </w:rPr>
        <w:t>ц</w:t>
      </w:r>
      <w:r>
        <w:rPr>
          <w:lang w:val="ru-RU"/>
        </w:rPr>
        <w:t xml:space="preserve">у, </w:t>
      </w:r>
      <w:r>
        <w:rPr>
          <w:spacing w:val="3"/>
          <w:w w:val="103"/>
          <w:lang w:val="ru-RU"/>
        </w:rPr>
        <w:t>к</w:t>
      </w:r>
      <w:r>
        <w:rPr>
          <w:spacing w:val="-3"/>
          <w:w w:val="103"/>
          <w:lang w:val="ru-RU"/>
        </w:rPr>
        <w:t>о</w:t>
      </w:r>
      <w:r>
        <w:rPr>
          <w:spacing w:val="2"/>
          <w:w w:val="103"/>
          <w:lang w:val="ru-RU"/>
        </w:rPr>
        <w:t>ј</w:t>
      </w:r>
      <w:r>
        <w:rPr>
          <w:w w:val="103"/>
          <w:lang w:val="ru-RU"/>
        </w:rPr>
        <w:t xml:space="preserve">а </w:t>
      </w:r>
      <w:r>
        <w:rPr>
          <w:spacing w:val="-1"/>
          <w:lang w:val="ru-RU"/>
        </w:rPr>
        <w:t>м</w:t>
      </w:r>
      <w:r>
        <w:rPr>
          <w:lang w:val="ru-RU"/>
        </w:rPr>
        <w:t>ора</w:t>
      </w:r>
      <w:r>
        <w:rPr>
          <w:spacing w:val="16"/>
          <w:lang w:val="ru-RU"/>
        </w:rPr>
        <w:t xml:space="preserve"> </w:t>
      </w:r>
      <w:r>
        <w:rPr>
          <w:spacing w:val="-1"/>
          <w:lang w:val="ru-RU"/>
        </w:rPr>
        <w:t>б</w:t>
      </w:r>
      <w:r>
        <w:rPr>
          <w:lang w:val="ru-RU"/>
        </w:rPr>
        <w:t>и</w:t>
      </w:r>
      <w:r>
        <w:rPr>
          <w:spacing w:val="-1"/>
          <w:lang w:val="ru-RU"/>
        </w:rPr>
        <w:t>т</w:t>
      </w:r>
      <w:r>
        <w:rPr>
          <w:lang w:val="ru-RU"/>
        </w:rPr>
        <w:t>и</w:t>
      </w:r>
      <w:r>
        <w:rPr>
          <w:spacing w:val="15"/>
          <w:lang w:val="ru-RU"/>
        </w:rPr>
        <w:t xml:space="preserve"> </w:t>
      </w:r>
      <w:r>
        <w:rPr>
          <w:lang w:val="ru-RU"/>
        </w:rPr>
        <w:t>еви</w:t>
      </w:r>
      <w:r>
        <w:rPr>
          <w:spacing w:val="-1"/>
          <w:lang w:val="ru-RU"/>
        </w:rPr>
        <w:t>д</w:t>
      </w:r>
      <w:r>
        <w:rPr>
          <w:spacing w:val="2"/>
          <w:lang w:val="ru-RU"/>
        </w:rPr>
        <w:t>е</w:t>
      </w:r>
      <w:r>
        <w:rPr>
          <w:spacing w:val="1"/>
          <w:lang w:val="ru-RU"/>
        </w:rPr>
        <w:t>н</w:t>
      </w:r>
      <w:r>
        <w:rPr>
          <w:spacing w:val="-4"/>
          <w:lang w:val="ru-RU"/>
        </w:rPr>
        <w:t>т</w:t>
      </w:r>
      <w:r>
        <w:rPr>
          <w:lang w:val="ru-RU"/>
        </w:rPr>
        <w:t>ир</w:t>
      </w:r>
      <w:r>
        <w:rPr>
          <w:spacing w:val="2"/>
          <w:lang w:val="ru-RU"/>
        </w:rPr>
        <w:t>а</w:t>
      </w:r>
      <w:r>
        <w:rPr>
          <w:spacing w:val="1"/>
          <w:lang w:val="ru-RU"/>
        </w:rPr>
        <w:t>н</w:t>
      </w:r>
      <w:r>
        <w:rPr>
          <w:lang w:val="ru-RU"/>
        </w:rPr>
        <w:t>а</w:t>
      </w:r>
      <w:r>
        <w:rPr>
          <w:spacing w:val="41"/>
          <w:lang w:val="ru-RU"/>
        </w:rPr>
        <w:t xml:space="preserve"> </w:t>
      </w:r>
      <w:r>
        <w:rPr>
          <w:lang w:val="ru-RU"/>
        </w:rPr>
        <w:t>у</w:t>
      </w:r>
      <w:r>
        <w:rPr>
          <w:spacing w:val="2"/>
          <w:lang w:val="ru-RU"/>
        </w:rPr>
        <w:t xml:space="preserve"> </w:t>
      </w:r>
      <w:r>
        <w:rPr>
          <w:spacing w:val="-9"/>
          <w:lang w:val="ru-RU"/>
        </w:rPr>
        <w:t>Р</w:t>
      </w:r>
      <w:r>
        <w:rPr>
          <w:lang w:val="ru-RU"/>
        </w:rPr>
        <w:t>е</w:t>
      </w:r>
      <w:r>
        <w:rPr>
          <w:spacing w:val="-1"/>
          <w:lang w:val="ru-RU"/>
        </w:rPr>
        <w:t>г</w:t>
      </w:r>
      <w:r>
        <w:rPr>
          <w:lang w:val="ru-RU"/>
        </w:rPr>
        <w:t>и</w:t>
      </w:r>
      <w:r>
        <w:rPr>
          <w:spacing w:val="2"/>
          <w:lang w:val="ru-RU"/>
        </w:rPr>
        <w:t>с</w:t>
      </w:r>
      <w:r>
        <w:rPr>
          <w:spacing w:val="-4"/>
          <w:lang w:val="ru-RU"/>
        </w:rPr>
        <w:t>т</w:t>
      </w:r>
      <w:r>
        <w:rPr>
          <w:lang w:val="ru-RU"/>
        </w:rPr>
        <w:t>ру</w:t>
      </w:r>
      <w:r>
        <w:rPr>
          <w:spacing w:val="27"/>
          <w:lang w:val="ru-RU"/>
        </w:rPr>
        <w:t xml:space="preserve"> </w:t>
      </w:r>
      <w:r>
        <w:rPr>
          <w:spacing w:val="-1"/>
          <w:lang w:val="ru-RU"/>
        </w:rPr>
        <w:t>м</w:t>
      </w:r>
      <w:r>
        <w:rPr>
          <w:lang w:val="ru-RU"/>
        </w:rPr>
        <w:t>е</w:t>
      </w:r>
      <w:r>
        <w:rPr>
          <w:spacing w:val="-2"/>
          <w:lang w:val="ru-RU"/>
        </w:rPr>
        <w:t>н</w:t>
      </w:r>
      <w:r>
        <w:rPr>
          <w:spacing w:val="2"/>
          <w:lang w:val="ru-RU"/>
        </w:rPr>
        <w:t>и</w:t>
      </w:r>
      <w:r>
        <w:rPr>
          <w:spacing w:val="-1"/>
          <w:lang w:val="ru-RU"/>
        </w:rPr>
        <w:t>ц</w:t>
      </w:r>
      <w:r>
        <w:rPr>
          <w:lang w:val="ru-RU"/>
        </w:rPr>
        <w:t>а</w:t>
      </w:r>
      <w:r>
        <w:rPr>
          <w:spacing w:val="23"/>
          <w:lang w:val="ru-RU"/>
        </w:rPr>
        <w:t xml:space="preserve"> </w:t>
      </w:r>
      <w:r>
        <w:rPr>
          <w:lang w:val="ru-RU"/>
        </w:rPr>
        <w:t>и</w:t>
      </w:r>
      <w:r>
        <w:rPr>
          <w:spacing w:val="7"/>
          <w:lang w:val="ru-RU"/>
        </w:rPr>
        <w:t xml:space="preserve"> </w:t>
      </w:r>
      <w:r>
        <w:rPr>
          <w:lang w:val="ru-RU"/>
        </w:rPr>
        <w:t>о</w:t>
      </w:r>
      <w:r>
        <w:rPr>
          <w:spacing w:val="-5"/>
          <w:lang w:val="ru-RU"/>
        </w:rPr>
        <w:t>в</w:t>
      </w:r>
      <w:r>
        <w:rPr>
          <w:spacing w:val="-1"/>
          <w:lang w:val="ru-RU"/>
        </w:rPr>
        <w:t>л</w:t>
      </w:r>
      <w:r>
        <w:rPr>
          <w:spacing w:val="-2"/>
          <w:lang w:val="ru-RU"/>
        </w:rPr>
        <w:t>а</w:t>
      </w:r>
      <w:r>
        <w:rPr>
          <w:spacing w:val="-1"/>
          <w:lang w:val="ru-RU"/>
        </w:rPr>
        <w:t>ш</w:t>
      </w:r>
      <w:r>
        <w:rPr>
          <w:lang w:val="ru-RU"/>
        </w:rPr>
        <w:t>ћења</w:t>
      </w:r>
      <w:r>
        <w:rPr>
          <w:spacing w:val="35"/>
          <w:lang w:val="ru-RU"/>
        </w:rPr>
        <w:t xml:space="preserve"> </w:t>
      </w:r>
      <w:r>
        <w:rPr>
          <w:spacing w:val="-1"/>
          <w:lang w:val="ru-RU"/>
        </w:rPr>
        <w:t>Н</w:t>
      </w:r>
      <w:r>
        <w:rPr>
          <w:lang w:val="ru-RU"/>
        </w:rPr>
        <w:t>ар</w:t>
      </w:r>
      <w:r>
        <w:rPr>
          <w:spacing w:val="-5"/>
          <w:lang w:val="ru-RU"/>
        </w:rPr>
        <w:t>о</w:t>
      </w:r>
      <w:r>
        <w:rPr>
          <w:spacing w:val="1"/>
          <w:lang w:val="ru-RU"/>
        </w:rPr>
        <w:t>д</w:t>
      </w:r>
      <w:r>
        <w:rPr>
          <w:spacing w:val="-2"/>
          <w:lang w:val="ru-RU"/>
        </w:rPr>
        <w:t>н</w:t>
      </w:r>
      <w:r>
        <w:rPr>
          <w:lang w:val="ru-RU"/>
        </w:rPr>
        <w:t>е</w:t>
      </w:r>
      <w:r>
        <w:rPr>
          <w:spacing w:val="26"/>
          <w:lang w:val="ru-RU"/>
        </w:rPr>
        <w:t xml:space="preserve"> </w:t>
      </w:r>
      <w:r>
        <w:rPr>
          <w:spacing w:val="-6"/>
          <w:lang w:val="ru-RU"/>
        </w:rPr>
        <w:t>б</w:t>
      </w:r>
      <w:r>
        <w:rPr>
          <w:spacing w:val="2"/>
          <w:lang w:val="ru-RU"/>
        </w:rPr>
        <w:t>а</w:t>
      </w:r>
      <w:r>
        <w:rPr>
          <w:spacing w:val="-2"/>
          <w:lang w:val="ru-RU"/>
        </w:rPr>
        <w:t>н</w:t>
      </w:r>
      <w:r>
        <w:rPr>
          <w:spacing w:val="1"/>
          <w:lang w:val="ru-RU"/>
        </w:rPr>
        <w:t>к</w:t>
      </w:r>
      <w:r>
        <w:rPr>
          <w:lang w:val="ru-RU"/>
        </w:rPr>
        <w:t>е</w:t>
      </w:r>
      <w:r>
        <w:rPr>
          <w:spacing w:val="21"/>
          <w:lang w:val="ru-RU"/>
        </w:rPr>
        <w:t xml:space="preserve"> </w:t>
      </w:r>
      <w:r>
        <w:rPr>
          <w:spacing w:val="-1"/>
          <w:w w:val="103"/>
          <w:lang w:val="ru-RU"/>
        </w:rPr>
        <w:t>С</w:t>
      </w:r>
      <w:r>
        <w:rPr>
          <w:w w:val="103"/>
          <w:lang w:val="ru-RU"/>
        </w:rPr>
        <w:t>р</w:t>
      </w:r>
      <w:r>
        <w:rPr>
          <w:spacing w:val="-1"/>
          <w:w w:val="103"/>
          <w:lang w:val="ru-RU"/>
        </w:rPr>
        <w:t>би</w:t>
      </w:r>
      <w:r>
        <w:rPr>
          <w:w w:val="103"/>
          <w:lang w:val="ru-RU"/>
        </w:rPr>
        <w:t>је.</w:t>
      </w:r>
    </w:p>
    <w:p w:rsidR="008C5F83" w:rsidRDefault="008C5F83" w:rsidP="008C5F83">
      <w:pPr>
        <w:shd w:val="clear" w:color="auto" w:fill="FFFFFF"/>
        <w:spacing w:after="120"/>
        <w:jc w:val="both"/>
        <w:rPr>
          <w:lang w:val="ru-RU"/>
        </w:rPr>
      </w:pPr>
      <w:r>
        <w:rPr>
          <w:lang w:val="ru-RU"/>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8C5F83" w:rsidRDefault="008C5F83" w:rsidP="008C5F83">
      <w:pPr>
        <w:shd w:val="clear" w:color="auto" w:fill="FFFFFF"/>
        <w:spacing w:after="120"/>
        <w:jc w:val="both"/>
        <w:rPr>
          <w:lang w:val="ru-RU"/>
        </w:rPr>
      </w:pPr>
      <w:r>
        <w:rPr>
          <w:lang w:val="ru-RU"/>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8C5F83" w:rsidRDefault="008C5F83" w:rsidP="008C5F83">
      <w:pPr>
        <w:shd w:val="clear" w:color="auto" w:fill="FFFFFF"/>
        <w:spacing w:after="120"/>
        <w:jc w:val="both"/>
        <w:rPr>
          <w:lang w:val="ru-RU"/>
        </w:rPr>
      </w:pPr>
      <w:r>
        <w:rPr>
          <w:lang w:val="ru-RU"/>
        </w:rPr>
        <w:t>Наручилац ће уновчити средство финансијског обезбеђења за добро извршење посла, у случају да пружалац услуге не буде извршавао своје уговорне обавезе у роковима и на начин предвиђен уговором.</w:t>
      </w:r>
    </w:p>
    <w:p w:rsidR="008C5F83" w:rsidRDefault="008C5F83" w:rsidP="008C5F83">
      <w:pPr>
        <w:widowControl w:val="0"/>
        <w:autoSpaceDE w:val="0"/>
        <w:autoSpaceDN w:val="0"/>
        <w:adjustRightInd w:val="0"/>
        <w:jc w:val="both"/>
        <w:rPr>
          <w:lang w:val="ru-RU"/>
        </w:rPr>
      </w:pPr>
      <w:r>
        <w:rPr>
          <w:bCs/>
          <w:lang w:val="ru-RU" w:eastAsia="sr-Cyrl-CS"/>
        </w:rPr>
        <w:t xml:space="preserve">          </w:t>
      </w:r>
    </w:p>
    <w:p w:rsidR="008C5F83" w:rsidRDefault="008C5F83" w:rsidP="00FC65B0">
      <w:pPr>
        <w:suppressAutoHyphens/>
        <w:spacing w:line="100" w:lineRule="atLeast"/>
        <w:rPr>
          <w:b/>
          <w:lang w:val="sr-Cyrl-CS"/>
        </w:rPr>
      </w:pPr>
    </w:p>
    <w:p w:rsidR="00ED1C72" w:rsidRDefault="00ED1C72" w:rsidP="00FC65B0">
      <w:pPr>
        <w:suppressAutoHyphens/>
        <w:spacing w:line="100" w:lineRule="atLeast"/>
        <w:rPr>
          <w:b/>
          <w:lang w:val="sr-Cyrl-CS"/>
        </w:rPr>
      </w:pPr>
    </w:p>
    <w:p w:rsidR="00ED1C72" w:rsidRDefault="00ED1C72" w:rsidP="00FC65B0">
      <w:pPr>
        <w:suppressAutoHyphens/>
        <w:spacing w:line="100" w:lineRule="atLeast"/>
        <w:rPr>
          <w:rFonts w:eastAsia="Arial Unicode MS"/>
          <w:b/>
          <w:bCs/>
          <w:i/>
          <w:iCs/>
          <w:color w:val="000000"/>
          <w:kern w:val="1"/>
          <w:lang w:val="sr-Cyrl-CS" w:eastAsia="ar-SA"/>
        </w:rPr>
      </w:pPr>
    </w:p>
    <w:p w:rsidR="0072291A" w:rsidRDefault="0072291A" w:rsidP="00FC65B0">
      <w:pPr>
        <w:suppressAutoHyphens/>
        <w:spacing w:line="100" w:lineRule="atLeast"/>
        <w:rPr>
          <w:rFonts w:eastAsia="Arial Unicode MS"/>
          <w:b/>
          <w:bCs/>
          <w:i/>
          <w:iCs/>
          <w:color w:val="000000"/>
          <w:kern w:val="1"/>
          <w:lang w:val="sr-Cyrl-CS" w:eastAsia="ar-SA"/>
        </w:rPr>
      </w:pPr>
    </w:p>
    <w:p w:rsidR="0072291A" w:rsidRDefault="0072291A" w:rsidP="00FC65B0">
      <w:pPr>
        <w:suppressAutoHyphens/>
        <w:spacing w:line="100" w:lineRule="atLeast"/>
        <w:rPr>
          <w:rFonts w:eastAsia="Arial Unicode MS"/>
          <w:b/>
          <w:bCs/>
          <w:i/>
          <w:iCs/>
          <w:color w:val="000000"/>
          <w:kern w:val="1"/>
          <w:lang w:val="sr-Cyrl-CS" w:eastAsia="ar-SA"/>
        </w:rPr>
      </w:pPr>
    </w:p>
    <w:p w:rsidR="0072291A" w:rsidRDefault="0072291A" w:rsidP="00FC65B0">
      <w:pPr>
        <w:suppressAutoHyphens/>
        <w:spacing w:line="100" w:lineRule="atLeast"/>
        <w:rPr>
          <w:rFonts w:eastAsia="Arial Unicode MS"/>
          <w:b/>
          <w:bCs/>
          <w:i/>
          <w:iCs/>
          <w:color w:val="000000"/>
          <w:kern w:val="1"/>
          <w:lang w:val="sr-Cyrl-CS" w:eastAsia="ar-SA"/>
        </w:rPr>
      </w:pPr>
    </w:p>
    <w:p w:rsidR="0072291A" w:rsidRDefault="0072291A" w:rsidP="00FC65B0">
      <w:pPr>
        <w:suppressAutoHyphens/>
        <w:spacing w:line="100" w:lineRule="atLeast"/>
        <w:rPr>
          <w:rFonts w:eastAsia="Arial Unicode MS"/>
          <w:b/>
          <w:bCs/>
          <w:i/>
          <w:iCs/>
          <w:color w:val="000000"/>
          <w:kern w:val="1"/>
          <w:lang w:val="sr-Cyrl-CS" w:eastAsia="ar-SA"/>
        </w:rPr>
      </w:pPr>
    </w:p>
    <w:p w:rsidR="00083A80" w:rsidRDefault="00083A80" w:rsidP="00FC65B0">
      <w:pPr>
        <w:suppressAutoHyphens/>
        <w:spacing w:line="100" w:lineRule="atLeast"/>
        <w:rPr>
          <w:rFonts w:eastAsia="Arial Unicode MS"/>
          <w:b/>
          <w:bCs/>
          <w:i/>
          <w:iCs/>
          <w:color w:val="000000"/>
          <w:kern w:val="1"/>
          <w:lang w:val="sr-Cyrl-CS" w:eastAsia="ar-SA"/>
        </w:rPr>
      </w:pPr>
    </w:p>
    <w:p w:rsidR="00083A80" w:rsidRDefault="00083A80" w:rsidP="00FC65B0">
      <w:pPr>
        <w:suppressAutoHyphens/>
        <w:spacing w:line="100" w:lineRule="atLeast"/>
        <w:rPr>
          <w:rFonts w:eastAsia="Arial Unicode MS"/>
          <w:b/>
          <w:bCs/>
          <w:i/>
          <w:iCs/>
          <w:color w:val="000000"/>
          <w:kern w:val="1"/>
          <w:lang w:val="sr-Cyrl-CS" w:eastAsia="ar-SA"/>
        </w:rPr>
      </w:pPr>
    </w:p>
    <w:p w:rsidR="00101206" w:rsidRDefault="00101206" w:rsidP="0015605C">
      <w:pPr>
        <w:suppressAutoHyphens/>
        <w:spacing w:line="100" w:lineRule="atLeast"/>
        <w:jc w:val="center"/>
        <w:rPr>
          <w:rFonts w:eastAsia="Arial Unicode MS"/>
          <w:b/>
          <w:bCs/>
          <w:i/>
          <w:iCs/>
          <w:color w:val="000000"/>
          <w:kern w:val="1"/>
          <w:lang w:val="sr-Cyrl-CS" w:eastAsia="ar-SA"/>
        </w:rPr>
      </w:pPr>
    </w:p>
    <w:p w:rsidR="002230FE" w:rsidRPr="00DD1C1A" w:rsidRDefault="0015605C" w:rsidP="00DD1C1A">
      <w:pPr>
        <w:suppressAutoHyphens/>
        <w:spacing w:line="100" w:lineRule="atLeast"/>
        <w:jc w:val="center"/>
        <w:rPr>
          <w:rFonts w:eastAsia="Arial Unicode MS"/>
          <w:b/>
          <w:bCs/>
          <w:i/>
          <w:iCs/>
          <w:color w:val="000000"/>
          <w:kern w:val="1"/>
          <w:lang w:val="sr-Cyrl-CS" w:eastAsia="ar-SA"/>
        </w:rPr>
      </w:pPr>
      <w:r>
        <w:rPr>
          <w:rFonts w:eastAsia="Arial Unicode MS"/>
          <w:b/>
          <w:bCs/>
          <w:i/>
          <w:iCs/>
          <w:color w:val="000000"/>
          <w:kern w:val="1"/>
          <w:lang w:val="sr-Cyrl-CS" w:eastAsia="ar-SA"/>
        </w:rPr>
        <w:t xml:space="preserve">ТЕХНИЧКА СПЕЦИФИКАЦИЈА </w:t>
      </w:r>
    </w:p>
    <w:p w:rsidR="00101206" w:rsidRDefault="00101206" w:rsidP="0072291A">
      <w:pPr>
        <w:jc w:val="center"/>
        <w:rPr>
          <w:b/>
          <w:i/>
        </w:rPr>
      </w:pPr>
    </w:p>
    <w:p w:rsidR="0072291A" w:rsidRPr="00083A80" w:rsidRDefault="00ED1C72" w:rsidP="0072291A">
      <w:pPr>
        <w:jc w:val="center"/>
        <w:rPr>
          <w:b/>
          <w:i/>
        </w:rPr>
      </w:pPr>
      <w:r w:rsidRPr="002230FE">
        <w:rPr>
          <w:b/>
          <w:i/>
        </w:rPr>
        <w:t xml:space="preserve">НАБАВКА И УГРАДЊА </w:t>
      </w:r>
      <w:r w:rsidR="00083A80">
        <w:rPr>
          <w:b/>
          <w:i/>
        </w:rPr>
        <w:t>ТЕХНИЧКИХ СРЕДСТАВА ЗА УСПОРАВАЊЕ САОБРАЋАЈА</w:t>
      </w:r>
    </w:p>
    <w:p w:rsidR="00101206" w:rsidRDefault="002230FE" w:rsidP="0072291A">
      <w:pPr>
        <w:rPr>
          <w:rFonts w:ascii="Arial" w:hAnsi="Arial" w:cs="Arial"/>
        </w:rPr>
      </w:pPr>
      <w:r>
        <w:rPr>
          <w:rFonts w:ascii="Arial" w:hAnsi="Arial" w:cs="Arial"/>
        </w:rPr>
        <w:t xml:space="preserve"> </w:t>
      </w:r>
    </w:p>
    <w:p w:rsidR="00083A80" w:rsidRPr="00BF5781" w:rsidRDefault="00083A80" w:rsidP="00083A80">
      <w:pPr>
        <w:pStyle w:val="NoSpacing"/>
        <w:numPr>
          <w:ilvl w:val="0"/>
          <w:numId w:val="17"/>
        </w:numPr>
        <w:suppressAutoHyphens w:val="0"/>
        <w:spacing w:line="240" w:lineRule="auto"/>
        <w:rPr>
          <w:rFonts w:ascii="Times New Roman" w:hAnsi="Times New Roman" w:cs="Times New Roman"/>
          <w:sz w:val="24"/>
          <w:szCs w:val="24"/>
        </w:rPr>
      </w:pPr>
      <w:r w:rsidRPr="00BF5781">
        <w:rPr>
          <w:rFonts w:ascii="Times New Roman" w:hAnsi="Times New Roman" w:cs="Times New Roman"/>
          <w:sz w:val="24"/>
          <w:szCs w:val="24"/>
        </w:rPr>
        <w:t>Демонтажа оштећених делова принудних успоривача брзине</w:t>
      </w:r>
    </w:p>
    <w:p w:rsidR="00083A80" w:rsidRPr="00BF5781" w:rsidRDefault="00083A80" w:rsidP="00083A80">
      <w:pPr>
        <w:pStyle w:val="NoSpacing"/>
        <w:rPr>
          <w:rFonts w:ascii="Times New Roman" w:hAnsi="Times New Roman" w:cs="Times New Roman"/>
          <w:sz w:val="24"/>
          <w:szCs w:val="24"/>
        </w:rPr>
      </w:pPr>
    </w:p>
    <w:p w:rsidR="00083A80" w:rsidRPr="00BF5781" w:rsidRDefault="00083A80" w:rsidP="00083A80">
      <w:pPr>
        <w:pStyle w:val="NoSpacing"/>
        <w:rPr>
          <w:rFonts w:ascii="Times New Roman" w:hAnsi="Times New Roman" w:cs="Times New Roman"/>
          <w:sz w:val="24"/>
          <w:szCs w:val="24"/>
        </w:rPr>
      </w:pPr>
    </w:p>
    <w:p w:rsidR="00083A80" w:rsidRPr="00BF5781" w:rsidRDefault="00083A80" w:rsidP="00083A80">
      <w:pPr>
        <w:pStyle w:val="NoSpacing"/>
        <w:rPr>
          <w:rFonts w:ascii="Times New Roman" w:hAnsi="Times New Roman" w:cs="Times New Roman"/>
          <w:sz w:val="24"/>
          <w:szCs w:val="24"/>
        </w:rPr>
      </w:pPr>
      <w:r w:rsidRPr="00BF5781">
        <w:rPr>
          <w:rFonts w:ascii="Times New Roman" w:hAnsi="Times New Roman" w:cs="Times New Roman"/>
          <w:sz w:val="24"/>
          <w:szCs w:val="24"/>
        </w:rPr>
        <w:tab/>
      </w:r>
      <w:r w:rsidRPr="00BF5781">
        <w:rPr>
          <w:rFonts w:ascii="Times New Roman" w:hAnsi="Times New Roman" w:cs="Times New Roman"/>
          <w:sz w:val="24"/>
          <w:szCs w:val="24"/>
        </w:rPr>
        <w:tab/>
      </w:r>
      <w:r w:rsidRPr="00BF5781">
        <w:rPr>
          <w:rFonts w:ascii="Times New Roman" w:hAnsi="Times New Roman" w:cs="Times New Roman"/>
          <w:sz w:val="24"/>
          <w:szCs w:val="24"/>
        </w:rPr>
        <w:tab/>
      </w:r>
      <w:r w:rsidRPr="00BF5781">
        <w:rPr>
          <w:rFonts w:ascii="Times New Roman" w:hAnsi="Times New Roman" w:cs="Times New Roman"/>
          <w:sz w:val="24"/>
          <w:szCs w:val="24"/>
        </w:rPr>
        <w:tab/>
        <w:t xml:space="preserve"> </w:t>
      </w:r>
      <w:r>
        <w:rPr>
          <w:rFonts w:ascii="Times New Roman" w:hAnsi="Times New Roman" w:cs="Times New Roman"/>
          <w:sz w:val="24"/>
          <w:szCs w:val="24"/>
        </w:rPr>
        <w:t>12</w:t>
      </w:r>
      <w:r w:rsidRPr="00BF5781">
        <w:rPr>
          <w:rFonts w:ascii="Times New Roman" w:hAnsi="Times New Roman" w:cs="Times New Roman"/>
          <w:sz w:val="24"/>
          <w:szCs w:val="24"/>
        </w:rPr>
        <w:t xml:space="preserve">m  x__________   =  __________  </w:t>
      </w:r>
    </w:p>
    <w:p w:rsidR="00083A80" w:rsidRPr="00BF5781" w:rsidRDefault="00083A80" w:rsidP="00083A80">
      <w:pPr>
        <w:pStyle w:val="NoSpacing"/>
        <w:rPr>
          <w:rFonts w:ascii="Times New Roman" w:hAnsi="Times New Roman" w:cs="Times New Roman"/>
          <w:sz w:val="24"/>
          <w:szCs w:val="24"/>
        </w:rPr>
      </w:pPr>
    </w:p>
    <w:p w:rsidR="00083A80" w:rsidRPr="00BF5781" w:rsidRDefault="00083A80" w:rsidP="00083A80">
      <w:pPr>
        <w:pStyle w:val="NoSpacing"/>
        <w:numPr>
          <w:ilvl w:val="0"/>
          <w:numId w:val="17"/>
        </w:numPr>
        <w:suppressAutoHyphens w:val="0"/>
        <w:spacing w:line="240" w:lineRule="auto"/>
        <w:rPr>
          <w:rFonts w:ascii="Times New Roman" w:hAnsi="Times New Roman" w:cs="Times New Roman"/>
          <w:sz w:val="24"/>
          <w:szCs w:val="24"/>
        </w:rPr>
      </w:pPr>
      <w:r w:rsidRPr="00BF5781">
        <w:rPr>
          <w:rFonts w:ascii="Times New Roman" w:hAnsi="Times New Roman" w:cs="Times New Roman"/>
          <w:sz w:val="24"/>
          <w:szCs w:val="24"/>
        </w:rPr>
        <w:t>Набавка делова  принудних успоривача брзине висиме 5cm (врста и модел који су уграђени на улицама)</w:t>
      </w:r>
    </w:p>
    <w:p w:rsidR="00083A80" w:rsidRPr="00BF5781" w:rsidRDefault="00083A80" w:rsidP="00083A80">
      <w:pPr>
        <w:pStyle w:val="NoSpacing"/>
        <w:ind w:left="720"/>
        <w:rPr>
          <w:rFonts w:ascii="Times New Roman" w:hAnsi="Times New Roman" w:cs="Times New Roman"/>
          <w:sz w:val="24"/>
          <w:szCs w:val="24"/>
        </w:rPr>
      </w:pPr>
    </w:p>
    <w:p w:rsidR="00083A80" w:rsidRPr="00BF5781" w:rsidRDefault="00083A80" w:rsidP="00083A80">
      <w:pPr>
        <w:pStyle w:val="NoSpacing"/>
        <w:rPr>
          <w:rFonts w:ascii="Times New Roman" w:hAnsi="Times New Roman" w:cs="Times New Roman"/>
          <w:sz w:val="24"/>
          <w:szCs w:val="24"/>
        </w:rPr>
      </w:pPr>
    </w:p>
    <w:p w:rsidR="00083A80" w:rsidRDefault="00083A80" w:rsidP="00083A80">
      <w:pPr>
        <w:pStyle w:val="NoSpacing"/>
        <w:rPr>
          <w:rFonts w:ascii="Times New Roman" w:hAnsi="Times New Roman" w:cs="Times New Roman"/>
          <w:sz w:val="24"/>
          <w:szCs w:val="24"/>
        </w:rPr>
      </w:pPr>
      <w:r w:rsidRPr="00BF5781">
        <w:rPr>
          <w:rFonts w:ascii="Times New Roman" w:hAnsi="Times New Roman" w:cs="Times New Roman"/>
          <w:sz w:val="24"/>
          <w:szCs w:val="24"/>
        </w:rPr>
        <w:t xml:space="preserve">                                             </w:t>
      </w:r>
      <w:r>
        <w:rPr>
          <w:rFonts w:ascii="Times New Roman" w:hAnsi="Times New Roman" w:cs="Times New Roman"/>
          <w:sz w:val="24"/>
          <w:szCs w:val="24"/>
        </w:rPr>
        <w:t>40</w:t>
      </w:r>
      <w:r w:rsidRPr="00BF5781">
        <w:rPr>
          <w:rFonts w:ascii="Times New Roman" w:hAnsi="Times New Roman" w:cs="Times New Roman"/>
          <w:sz w:val="24"/>
          <w:szCs w:val="24"/>
        </w:rPr>
        <w:t xml:space="preserve">m  x__________  =  __________ </w:t>
      </w:r>
    </w:p>
    <w:p w:rsidR="00083A80" w:rsidRDefault="00083A80" w:rsidP="00083A80">
      <w:pPr>
        <w:pStyle w:val="NoSpacing"/>
        <w:ind w:left="284"/>
        <w:rPr>
          <w:rFonts w:ascii="Times New Roman" w:hAnsi="Times New Roman" w:cs="Times New Roman"/>
          <w:sz w:val="24"/>
          <w:szCs w:val="24"/>
        </w:rPr>
      </w:pPr>
    </w:p>
    <w:p w:rsidR="00083A80" w:rsidRPr="00083A80" w:rsidRDefault="00083A80" w:rsidP="00083A80">
      <w:pPr>
        <w:pStyle w:val="NoSpacing"/>
        <w:numPr>
          <w:ilvl w:val="0"/>
          <w:numId w:val="17"/>
        </w:numPr>
        <w:suppressAutoHyphens w:val="0"/>
        <w:spacing w:line="240" w:lineRule="auto"/>
        <w:rPr>
          <w:rFonts w:ascii="Times New Roman" w:hAnsi="Times New Roman" w:cs="Times New Roman"/>
          <w:sz w:val="24"/>
          <w:szCs w:val="24"/>
        </w:rPr>
      </w:pPr>
      <w:r>
        <w:rPr>
          <w:rFonts w:ascii="Times New Roman" w:hAnsi="Times New Roman" w:cs="Times New Roman"/>
          <w:sz w:val="24"/>
          <w:szCs w:val="24"/>
        </w:rPr>
        <w:t xml:space="preserve"> Монтажа принудних успоривача брзине висине 5</w:t>
      </w:r>
      <w:r w:rsidRPr="00083A80">
        <w:rPr>
          <w:rFonts w:ascii="Times New Roman" w:hAnsi="Times New Roman" w:cs="Times New Roman"/>
          <w:sz w:val="24"/>
          <w:szCs w:val="24"/>
        </w:rPr>
        <w:t xml:space="preserve"> </w:t>
      </w:r>
      <w:r w:rsidRPr="00BF5781">
        <w:rPr>
          <w:rFonts w:ascii="Times New Roman" w:hAnsi="Times New Roman" w:cs="Times New Roman"/>
          <w:sz w:val="24"/>
          <w:szCs w:val="24"/>
        </w:rPr>
        <w:t>cm(врста и модел који су уграђени на улицама)</w:t>
      </w:r>
    </w:p>
    <w:p w:rsidR="00083A80" w:rsidRDefault="00083A80" w:rsidP="00083A80">
      <w:pPr>
        <w:pStyle w:val="NoSpacing"/>
        <w:suppressAutoHyphens w:val="0"/>
        <w:spacing w:line="240" w:lineRule="auto"/>
        <w:ind w:left="720"/>
        <w:rPr>
          <w:rFonts w:ascii="Times New Roman" w:hAnsi="Times New Roman" w:cs="Times New Roman"/>
          <w:sz w:val="24"/>
          <w:szCs w:val="24"/>
        </w:rPr>
      </w:pPr>
    </w:p>
    <w:p w:rsidR="00083A80" w:rsidRDefault="00083A80" w:rsidP="00083A80">
      <w:pPr>
        <w:pStyle w:val="NoSpacing"/>
        <w:suppressAutoHyphens w:val="0"/>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366B50">
        <w:rPr>
          <w:rFonts w:ascii="Times New Roman" w:hAnsi="Times New Roman" w:cs="Times New Roman"/>
          <w:sz w:val="24"/>
          <w:szCs w:val="24"/>
        </w:rPr>
        <w:t>30</w:t>
      </w:r>
      <w:r w:rsidRPr="00BF5781">
        <w:rPr>
          <w:rFonts w:ascii="Times New Roman" w:hAnsi="Times New Roman" w:cs="Times New Roman"/>
          <w:sz w:val="24"/>
          <w:szCs w:val="24"/>
        </w:rPr>
        <w:t>m  x__________  =  __________</w:t>
      </w:r>
    </w:p>
    <w:p w:rsidR="00366B50" w:rsidRDefault="00366B50" w:rsidP="00083A80">
      <w:pPr>
        <w:pStyle w:val="NoSpacing"/>
        <w:suppressAutoHyphens w:val="0"/>
        <w:spacing w:line="240" w:lineRule="auto"/>
        <w:ind w:left="720"/>
        <w:rPr>
          <w:rFonts w:ascii="Times New Roman" w:hAnsi="Times New Roman" w:cs="Times New Roman"/>
          <w:sz w:val="24"/>
          <w:szCs w:val="24"/>
        </w:rPr>
      </w:pPr>
    </w:p>
    <w:p w:rsidR="00366B50" w:rsidRPr="00366B50" w:rsidRDefault="00366B50" w:rsidP="00366B50">
      <w:pPr>
        <w:pStyle w:val="NoSpacing"/>
        <w:numPr>
          <w:ilvl w:val="0"/>
          <w:numId w:val="17"/>
        </w:numPr>
        <w:suppressAutoHyphens w:val="0"/>
        <w:spacing w:line="240" w:lineRule="auto"/>
        <w:rPr>
          <w:rFonts w:ascii="Times New Roman" w:hAnsi="Times New Roman" w:cs="Times New Roman"/>
          <w:sz w:val="24"/>
          <w:szCs w:val="24"/>
        </w:rPr>
      </w:pPr>
      <w:r>
        <w:rPr>
          <w:rFonts w:ascii="Times New Roman" w:hAnsi="Times New Roman" w:cs="Times New Roman"/>
          <w:sz w:val="24"/>
          <w:szCs w:val="24"/>
        </w:rPr>
        <w:t>Набаввка и уградња вибрационих трака</w:t>
      </w:r>
    </w:p>
    <w:p w:rsidR="00366B50" w:rsidRDefault="00366B50" w:rsidP="00366B50">
      <w:pPr>
        <w:pStyle w:val="NoSpacing"/>
        <w:tabs>
          <w:tab w:val="left" w:pos="2788"/>
        </w:tabs>
        <w:ind w:left="284"/>
        <w:rPr>
          <w:rFonts w:ascii="Times New Roman" w:hAnsi="Times New Roman" w:cs="Times New Roman"/>
          <w:sz w:val="24"/>
          <w:szCs w:val="24"/>
        </w:rPr>
      </w:pPr>
      <w:r>
        <w:rPr>
          <w:rFonts w:ascii="Times New Roman" w:hAnsi="Times New Roman" w:cs="Times New Roman"/>
          <w:sz w:val="24"/>
          <w:szCs w:val="24"/>
        </w:rPr>
        <w:tab/>
      </w:r>
    </w:p>
    <w:p w:rsidR="00083A80" w:rsidRPr="00083A80" w:rsidRDefault="00366B50" w:rsidP="00366B50">
      <w:pPr>
        <w:pStyle w:val="NoSpacing"/>
        <w:tabs>
          <w:tab w:val="left" w:pos="2788"/>
        </w:tabs>
        <w:ind w:left="284"/>
        <w:rPr>
          <w:rFonts w:ascii="Times New Roman" w:hAnsi="Times New Roman" w:cs="Times New Roman"/>
          <w:sz w:val="24"/>
          <w:szCs w:val="24"/>
        </w:rPr>
      </w:pPr>
      <w:r>
        <w:rPr>
          <w:rFonts w:ascii="Times New Roman" w:hAnsi="Times New Roman" w:cs="Times New Roman"/>
          <w:sz w:val="24"/>
          <w:szCs w:val="24"/>
        </w:rPr>
        <w:t xml:space="preserve">                                       560</w:t>
      </w:r>
      <w:r w:rsidRPr="00BF5781">
        <w:rPr>
          <w:rFonts w:ascii="Times New Roman" w:hAnsi="Times New Roman" w:cs="Times New Roman"/>
          <w:sz w:val="24"/>
          <w:szCs w:val="24"/>
        </w:rPr>
        <w:t>m  x__________  =  __________</w:t>
      </w:r>
    </w:p>
    <w:p w:rsidR="00083A80" w:rsidRPr="00BF5781" w:rsidRDefault="00083A80" w:rsidP="00083A80">
      <w:pPr>
        <w:pStyle w:val="NoSpacing"/>
        <w:ind w:left="2880"/>
        <w:rPr>
          <w:rFonts w:ascii="Times New Roman" w:hAnsi="Times New Roman" w:cs="Times New Roman"/>
          <w:sz w:val="24"/>
          <w:szCs w:val="24"/>
        </w:rPr>
      </w:pPr>
    </w:p>
    <w:p w:rsidR="00083A80" w:rsidRPr="00BF5781" w:rsidRDefault="00083A80" w:rsidP="00083A80">
      <w:pPr>
        <w:pStyle w:val="NoSpacing"/>
        <w:ind w:left="2880"/>
        <w:rPr>
          <w:rFonts w:ascii="Times New Roman" w:hAnsi="Times New Roman" w:cs="Times New Roman"/>
          <w:sz w:val="24"/>
          <w:szCs w:val="24"/>
        </w:rPr>
      </w:pPr>
    </w:p>
    <w:p w:rsidR="00083A80" w:rsidRPr="00BF5781" w:rsidRDefault="00083A80" w:rsidP="00083A80">
      <w:pPr>
        <w:pStyle w:val="NoSpacing"/>
        <w:rPr>
          <w:rFonts w:ascii="Times New Roman" w:hAnsi="Times New Roman" w:cs="Times New Roman"/>
          <w:b/>
          <w:sz w:val="24"/>
          <w:szCs w:val="24"/>
        </w:rPr>
      </w:pPr>
    </w:p>
    <w:p w:rsidR="00083A80" w:rsidRPr="00BF5781" w:rsidRDefault="00083A80" w:rsidP="00083A80">
      <w:pPr>
        <w:pStyle w:val="NoSpacing"/>
        <w:rPr>
          <w:rFonts w:ascii="Times New Roman" w:hAnsi="Times New Roman" w:cs="Times New Roman"/>
          <w:b/>
          <w:sz w:val="24"/>
          <w:szCs w:val="24"/>
        </w:rPr>
      </w:pPr>
      <w:r w:rsidRPr="00366B50">
        <w:rPr>
          <w:rFonts w:ascii="Times New Roman" w:hAnsi="Times New Roman" w:cs="Times New Roman"/>
          <w:b/>
          <w:sz w:val="24"/>
          <w:szCs w:val="24"/>
          <w:u w:val="single"/>
        </w:rPr>
        <w:t>ОПИС</w:t>
      </w:r>
      <w:r w:rsidRPr="00BF5781">
        <w:rPr>
          <w:rFonts w:ascii="Times New Roman" w:hAnsi="Times New Roman" w:cs="Times New Roman"/>
          <w:b/>
          <w:sz w:val="24"/>
          <w:szCs w:val="24"/>
        </w:rPr>
        <w:t>:</w:t>
      </w:r>
    </w:p>
    <w:p w:rsidR="00083A80" w:rsidRPr="00BF5781" w:rsidRDefault="00083A80" w:rsidP="00083A80">
      <w:pPr>
        <w:pStyle w:val="NoSpacing"/>
        <w:rPr>
          <w:rFonts w:ascii="Times New Roman" w:hAnsi="Times New Roman" w:cs="Times New Roman"/>
          <w:sz w:val="24"/>
          <w:szCs w:val="24"/>
        </w:rPr>
      </w:pPr>
    </w:p>
    <w:p w:rsidR="00083A80" w:rsidRPr="00BF5781" w:rsidRDefault="00083A80" w:rsidP="00083A80">
      <w:pPr>
        <w:pStyle w:val="NoSpacing"/>
        <w:jc w:val="both"/>
        <w:rPr>
          <w:rFonts w:ascii="Times New Roman" w:hAnsi="Times New Roman" w:cs="Times New Roman"/>
          <w:sz w:val="24"/>
          <w:szCs w:val="24"/>
        </w:rPr>
      </w:pPr>
      <w:r w:rsidRPr="00BF5781">
        <w:rPr>
          <w:rFonts w:ascii="Times New Roman" w:hAnsi="Times New Roman" w:cs="Times New Roman"/>
          <w:sz w:val="24"/>
          <w:szCs w:val="24"/>
        </w:rPr>
        <w:t>Принудни успоривачи брзине представљају техничко-регулативну меру за успорење саобраћаја. Површина би требало да је рељефно моделирана против проклизавања. Израђени су од техничке гуме у црној боји са ретрорефлектујућим тракама које су симетрично распоређене. Морају бити отпорни на атмосферске утицаје, деловање масти, уља, соли и способни да издрже оптерећење до 20t.</w:t>
      </w:r>
    </w:p>
    <w:p w:rsidR="00083A80" w:rsidRPr="00BF5781" w:rsidRDefault="00083A80" w:rsidP="00083A80">
      <w:pPr>
        <w:pStyle w:val="NoSpacing"/>
        <w:jc w:val="both"/>
        <w:rPr>
          <w:rFonts w:ascii="Times New Roman" w:hAnsi="Times New Roman" w:cs="Times New Roman"/>
          <w:sz w:val="24"/>
          <w:szCs w:val="24"/>
        </w:rPr>
      </w:pPr>
    </w:p>
    <w:p w:rsidR="00083A80" w:rsidRPr="00366B50" w:rsidRDefault="00083A80" w:rsidP="00083A80">
      <w:pPr>
        <w:pStyle w:val="NoSpacing"/>
        <w:jc w:val="both"/>
        <w:rPr>
          <w:rFonts w:ascii="Times New Roman" w:hAnsi="Times New Roman" w:cs="Times New Roman"/>
          <w:sz w:val="24"/>
          <w:szCs w:val="24"/>
        </w:rPr>
      </w:pPr>
      <w:r w:rsidRPr="00BF5781">
        <w:rPr>
          <w:rFonts w:ascii="Times New Roman" w:hAnsi="Times New Roman" w:cs="Times New Roman"/>
          <w:sz w:val="24"/>
          <w:szCs w:val="24"/>
        </w:rPr>
        <w:t xml:space="preserve">На сваком сегменту морају бити уграђени ретрорефлектујући елементи од фолије или катадиоптери. Принудни успоривачи брзине морају бити тако израђени да прелазак преко препреке брзином од 40km/hбуде без оштећења елемената ослањања возила. Делови принудних успоривача брзине који се испоручују морају бити компатибилни са већ постављеним успоривачима како би било могуће заменити недостајуће делове. </w:t>
      </w:r>
      <w:r w:rsidRPr="00BF5781">
        <w:rPr>
          <w:rFonts w:ascii="Times New Roman" w:hAnsi="Times New Roman" w:cs="Times New Roman"/>
          <w:b/>
          <w:sz w:val="24"/>
          <w:szCs w:val="24"/>
        </w:rPr>
        <w:t>Понуђач је обавезан да пре достављања понуде изврши обилазак терена.</w:t>
      </w:r>
      <w:r w:rsidR="00366B50">
        <w:rPr>
          <w:rFonts w:ascii="Times New Roman" w:hAnsi="Times New Roman" w:cs="Times New Roman"/>
          <w:b/>
          <w:sz w:val="24"/>
          <w:szCs w:val="24"/>
        </w:rPr>
        <w:t xml:space="preserve"> </w:t>
      </w:r>
      <w:r w:rsidR="00366B50" w:rsidRPr="00366B50">
        <w:rPr>
          <w:rFonts w:ascii="Times New Roman" w:hAnsi="Times New Roman" w:cs="Times New Roman"/>
          <w:sz w:val="24"/>
          <w:szCs w:val="24"/>
        </w:rPr>
        <w:t>Средстава за успоравање саобраћаја постављају се на улицама и путевима на територији Ужица.</w:t>
      </w:r>
    </w:p>
    <w:p w:rsidR="00366B50" w:rsidRPr="00366B50" w:rsidRDefault="00366B50" w:rsidP="00083A80">
      <w:pPr>
        <w:pStyle w:val="NoSpacing"/>
        <w:jc w:val="both"/>
        <w:rPr>
          <w:rFonts w:ascii="Times New Roman" w:hAnsi="Times New Roman" w:cs="Times New Roman"/>
          <w:sz w:val="24"/>
          <w:szCs w:val="24"/>
        </w:rPr>
      </w:pPr>
    </w:p>
    <w:p w:rsidR="00366B50" w:rsidRPr="00366B50" w:rsidRDefault="00366B50" w:rsidP="00083A80">
      <w:pPr>
        <w:pStyle w:val="NoSpacing"/>
        <w:jc w:val="both"/>
        <w:rPr>
          <w:rFonts w:ascii="Times New Roman" w:hAnsi="Times New Roman" w:cs="Times New Roman"/>
          <w:sz w:val="24"/>
          <w:szCs w:val="24"/>
        </w:rPr>
      </w:pPr>
      <w:r w:rsidRPr="00366B50">
        <w:rPr>
          <w:rFonts w:ascii="Times New Roman" w:hAnsi="Times New Roman" w:cs="Times New Roman"/>
          <w:sz w:val="24"/>
          <w:szCs w:val="24"/>
        </w:rPr>
        <w:t>Вибрационе траке постављају се преко коловоза у ти сета у односу на правацкретања возила. Ширина вибрационих трака је 12 cm, а висина 5-7 mm</w:t>
      </w:r>
    </w:p>
    <w:p w:rsidR="00083A80" w:rsidRPr="00366B50" w:rsidRDefault="00083A80" w:rsidP="00083A80">
      <w:pPr>
        <w:pStyle w:val="NoSpacing"/>
        <w:jc w:val="both"/>
        <w:rPr>
          <w:rFonts w:ascii="Times New Roman" w:hAnsi="Times New Roman" w:cs="Times New Roman"/>
          <w:sz w:val="24"/>
          <w:szCs w:val="24"/>
        </w:rPr>
      </w:pPr>
    </w:p>
    <w:p w:rsidR="00083A80" w:rsidRPr="00366B50" w:rsidRDefault="00083A80" w:rsidP="00366B50">
      <w:pPr>
        <w:pStyle w:val="NoSpacing"/>
        <w:jc w:val="both"/>
        <w:rPr>
          <w:rFonts w:ascii="Times New Roman" w:hAnsi="Times New Roman" w:cs="Times New Roman"/>
          <w:sz w:val="24"/>
          <w:szCs w:val="24"/>
        </w:rPr>
      </w:pPr>
      <w:r w:rsidRPr="00BF5781">
        <w:rPr>
          <w:rFonts w:ascii="Times New Roman" w:hAnsi="Times New Roman" w:cs="Times New Roman"/>
          <w:sz w:val="24"/>
          <w:szCs w:val="24"/>
        </w:rPr>
        <w:t>Тражена опрема – средства за успорење саобраћаја мора да има све потребне атесте о контроли квалитета израде и експлоатационих карактеристика издате од релевантне институције за oве производе. Средства за успорење саобраћаја морају бити израђена у складу са Правилником  о техничким с</w:t>
      </w:r>
      <w:r w:rsidR="00366B50">
        <w:rPr>
          <w:rFonts w:ascii="Times New Roman" w:hAnsi="Times New Roman" w:cs="Times New Roman"/>
          <w:sz w:val="24"/>
          <w:szCs w:val="24"/>
        </w:rPr>
        <w:t>редсвима за успорење саобраћаја.</w:t>
      </w:r>
    </w:p>
    <w:p w:rsidR="00083A80" w:rsidRDefault="00083A80" w:rsidP="00FC65B0">
      <w:pPr>
        <w:suppressAutoHyphens/>
        <w:spacing w:line="100" w:lineRule="atLeast"/>
        <w:rPr>
          <w:rFonts w:eastAsia="Arial Unicode MS"/>
          <w:b/>
          <w:color w:val="000000"/>
          <w:kern w:val="1"/>
          <w:lang w:val="sr-Cyrl-CS" w:eastAsia="ar-SA"/>
        </w:rPr>
      </w:pPr>
    </w:p>
    <w:p w:rsidR="00083A80" w:rsidRDefault="00083A80" w:rsidP="00FC65B0">
      <w:pPr>
        <w:suppressAutoHyphens/>
        <w:spacing w:line="100" w:lineRule="atLeast"/>
        <w:rPr>
          <w:rFonts w:eastAsia="Arial Unicode MS"/>
          <w:b/>
          <w:color w:val="000000"/>
          <w:kern w:val="1"/>
          <w:lang w:val="sr-Cyrl-CS" w:eastAsia="ar-SA"/>
        </w:rPr>
      </w:pPr>
    </w:p>
    <w:p w:rsidR="00FC65B0" w:rsidRPr="00F155C4"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t>I</w:t>
      </w:r>
      <w:r w:rsidR="008F73A1" w:rsidRPr="00FC65B0">
        <w:rPr>
          <w:rFonts w:eastAsia="Arial Unicode MS"/>
          <w:b/>
          <w:bCs/>
          <w:i/>
          <w:iCs/>
          <w:color w:val="000000"/>
          <w:kern w:val="1"/>
          <w:sz w:val="28"/>
          <w:szCs w:val="28"/>
          <w:lang w:eastAsia="ar-SA"/>
        </w:rPr>
        <w:t>II</w:t>
      </w:r>
      <w:r w:rsidRPr="00FC65B0">
        <w:rPr>
          <w:rFonts w:eastAsia="Arial Unicode MS"/>
          <w:b/>
          <w:bCs/>
          <w:i/>
          <w:iCs/>
          <w:color w:val="000000"/>
          <w:kern w:val="1"/>
          <w:sz w:val="28"/>
          <w:szCs w:val="28"/>
          <w:lang w:eastAsia="ar-SA"/>
        </w:rPr>
        <w:t xml:space="preserve">  </w:t>
      </w:r>
      <w:r w:rsidR="00F155C4">
        <w:rPr>
          <w:rFonts w:eastAsia="Arial Unicode MS"/>
          <w:b/>
          <w:bCs/>
          <w:i/>
          <w:iCs/>
          <w:color w:val="000000"/>
          <w:kern w:val="1"/>
          <w:sz w:val="28"/>
          <w:szCs w:val="28"/>
          <w:lang w:eastAsia="ar-SA"/>
        </w:rPr>
        <w:t>ИЗБОР УЧЕСНИКА И ДОДЕЛА УГОВОРА</w:t>
      </w:r>
    </w:p>
    <w:p w:rsidR="00FC65B0" w:rsidRPr="00FC65B0" w:rsidRDefault="00FC65B0" w:rsidP="00FC65B0">
      <w:pPr>
        <w:suppressAutoHyphens/>
        <w:spacing w:line="100" w:lineRule="atLeast"/>
        <w:jc w:val="center"/>
        <w:rPr>
          <w:rFonts w:eastAsia="TimesNewRomanPSMT"/>
          <w:bCs/>
          <w:kern w:val="1"/>
          <w:sz w:val="32"/>
          <w:szCs w:val="32"/>
          <w:lang w:eastAsia="ar-SA"/>
        </w:rPr>
      </w:pPr>
    </w:p>
    <w:p w:rsidR="00FC65B0" w:rsidRPr="00FC65B0" w:rsidRDefault="00F155C4" w:rsidP="00FC65B0">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i/>
          <w:iCs/>
          <w:color w:val="000000"/>
          <w:kern w:val="1"/>
          <w:sz w:val="28"/>
          <w:szCs w:val="28"/>
          <w:lang w:eastAsia="ar-SA"/>
        </w:rPr>
      </w:pPr>
    </w:p>
    <w:p w:rsidR="00F155C4" w:rsidRPr="00366B50" w:rsidRDefault="00FC65B0" w:rsidP="00366B50">
      <w:pPr>
        <w:tabs>
          <w:tab w:val="left" w:pos="1350"/>
        </w:tabs>
        <w:jc w:val="both"/>
        <w:rPr>
          <w:w w:val="103"/>
          <w:lang w:val="sr-Cyrl-CS"/>
        </w:rPr>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366B50">
        <w:rPr>
          <w:rFonts w:eastAsia="Arial Unicode MS"/>
          <w:color w:val="000000"/>
          <w:kern w:val="1"/>
          <w:lang w:eastAsia="ar-SA"/>
        </w:rPr>
        <w:t>161</w:t>
      </w:r>
      <w:r w:rsidR="00DD1C1A">
        <w:rPr>
          <w:rFonts w:eastAsia="Arial Unicode MS"/>
          <w:color w:val="000000"/>
          <w:kern w:val="1"/>
          <w:lang w:eastAsia="ar-SA"/>
        </w:rPr>
        <w:t>/23</w:t>
      </w:r>
      <w:r w:rsidRPr="00FC65B0">
        <w:rPr>
          <w:rFonts w:eastAsia="Arial Unicode MS"/>
          <w:color w:val="000000"/>
          <w:kern w:val="1"/>
          <w:sz w:val="32"/>
          <w:szCs w:val="32"/>
          <w:lang w:eastAsia="ar-SA"/>
        </w:rPr>
        <w:t xml:space="preserve"> </w:t>
      </w:r>
      <w:r w:rsidR="0072291A">
        <w:rPr>
          <w:rFonts w:eastAsia="Arial Unicode MS"/>
          <w:color w:val="000000"/>
          <w:kern w:val="1"/>
          <w:sz w:val="32"/>
          <w:szCs w:val="32"/>
          <w:lang w:eastAsia="ar-SA"/>
        </w:rPr>
        <w:t>„</w:t>
      </w:r>
      <w:r w:rsidR="00366B50" w:rsidRPr="00366B50">
        <w:rPr>
          <w:lang w:val="ru-RU"/>
        </w:rPr>
        <w:t xml:space="preserve"> </w:t>
      </w:r>
      <w:r w:rsidR="00366B50">
        <w:rPr>
          <w:lang w:val="ru-RU"/>
        </w:rPr>
        <w:t>Набавка и уградња техничких средстава за успоравање саобраћаја</w:t>
      </w:r>
      <w:r w:rsidR="0072291A">
        <w:rPr>
          <w:rFonts w:eastAsia="TimesNewRomanPS-BoldMT"/>
          <w:bCs/>
          <w:color w:val="000000"/>
          <w:kern w:val="1"/>
          <w:lang w:val="sr-Cyrl-CS" w:eastAsia="ar-SA"/>
        </w:rPr>
        <w:t>“</w:t>
      </w:r>
      <w:r w:rsidR="00A455D0">
        <w:rPr>
          <w:rFonts w:eastAsia="TimesNewRomanPS-BoldMT"/>
          <w:bCs/>
          <w:color w:val="000000"/>
          <w:kern w:val="1"/>
          <w:lang w:val="sr-Cyrl-CS" w:eastAsia="ar-SA"/>
        </w:rPr>
        <w:t xml:space="preserve"> </w:t>
      </w:r>
      <w:r w:rsidRPr="00FC65B0">
        <w:rPr>
          <w:rFonts w:eastAsia="Arial Unicode MS"/>
          <w:iCs/>
          <w:color w:val="000000"/>
          <w:kern w:val="1"/>
          <w:lang w:eastAsia="ar-SA"/>
        </w:rPr>
        <w:t xml:space="preserve">има </w:t>
      </w:r>
      <w:r w:rsidR="00F155C4">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00F155C4" w:rsidRPr="00CC4E8D">
        <w:rPr>
          <w:rFonts w:eastAsia="Arial Unicode MS"/>
          <w:iCs/>
          <w:color w:val="000000"/>
          <w:kern w:val="1"/>
          <w:lang w:eastAsia="ar-SA"/>
        </w:rPr>
        <w:t>критеријуме за квалитативни избор привредног субјекта</w:t>
      </w:r>
      <w:r w:rsidR="00F155C4">
        <w:rPr>
          <w:rFonts w:eastAsia="Arial Unicode MS"/>
          <w:b/>
          <w:iCs/>
          <w:color w:val="000000"/>
          <w:kern w:val="1"/>
          <w:lang w:eastAsia="ar-SA"/>
        </w:rPr>
        <w:t xml:space="preserve">. </w:t>
      </w:r>
    </w:p>
    <w:p w:rsidR="00FC65B0" w:rsidRPr="00CC4E8D" w:rsidRDefault="00F155C4" w:rsidP="00FC65B0">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00FC65B0" w:rsidRPr="00FC65B0">
        <w:rPr>
          <w:rFonts w:eastAsia="Arial Unicode MS"/>
          <w:color w:val="000000"/>
          <w:kern w:val="1"/>
          <w:lang w:eastAsia="ar-SA"/>
        </w:rPr>
        <w:t xml:space="preserve">спуњеност </w:t>
      </w:r>
      <w:r w:rsidRPr="00CC4E8D">
        <w:rPr>
          <w:rFonts w:eastAsia="Arial Unicode MS"/>
          <w:color w:val="000000"/>
          <w:kern w:val="1"/>
          <w:lang w:eastAsia="ar-SA"/>
        </w:rPr>
        <w:t>критеријума за квалитативни избор привредног субјекта</w:t>
      </w:r>
      <w:r w:rsidR="00FC65B0" w:rsidRPr="00FC65B0">
        <w:rPr>
          <w:rFonts w:eastAsia="Arial Unicode MS"/>
          <w:b/>
          <w:color w:val="000000"/>
          <w:kern w:val="1"/>
          <w:lang w:val="sr-Cyrl-CS" w:eastAsia="ar-SA"/>
        </w:rPr>
        <w:t xml:space="preserve"> </w:t>
      </w:r>
      <w:r w:rsidR="00FC65B0"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00FC65B0" w:rsidRPr="00FC65B0">
        <w:rPr>
          <w:rFonts w:eastAsia="Arial Unicode MS"/>
          <w:color w:val="000000"/>
          <w:kern w:val="1"/>
          <w:lang w:val="sr-Cyrl-CS" w:eastAsia="ar-SA"/>
        </w:rPr>
        <w:t xml:space="preserve"> доказује на начин дефинисан у следећој табели</w:t>
      </w:r>
      <w:r w:rsidR="00FC65B0" w:rsidRPr="00CC4E8D">
        <w:rPr>
          <w:rFonts w:eastAsia="Arial Unicode MS"/>
          <w:color w:val="000000"/>
          <w:kern w:val="1"/>
          <w:lang w:val="sr-Cyrl-CS" w:eastAsia="ar-SA"/>
        </w:rPr>
        <w:t>, 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9743DC" w:rsidRPr="008A4DBE" w:rsidTr="00A02D10">
        <w:trPr>
          <w:trHeight w:val="548"/>
        </w:trPr>
        <w:tc>
          <w:tcPr>
            <w:tcW w:w="593" w:type="dxa"/>
            <w:shd w:val="clear" w:color="auto" w:fill="C6D9F1"/>
          </w:tcPr>
          <w:p w:rsidR="009743DC" w:rsidRPr="008A4DBE" w:rsidRDefault="009743DC" w:rsidP="00A02D10">
            <w:pPr>
              <w:contextualSpacing/>
              <w:rPr>
                <w:rFonts w:eastAsia="Arial Unicode MS"/>
                <w:kern w:val="1"/>
                <w:sz w:val="20"/>
                <w:szCs w:val="20"/>
                <w:lang w:val="sr-Cyrl-CS" w:eastAsia="ar-SA"/>
              </w:rPr>
            </w:pPr>
          </w:p>
          <w:p w:rsidR="009743DC" w:rsidRPr="008A4DBE" w:rsidRDefault="009743DC" w:rsidP="00A02D10">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9743DC" w:rsidRPr="00F155C4" w:rsidRDefault="00F155C4" w:rsidP="00F155C4">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tc>
        <w:tc>
          <w:tcPr>
            <w:tcW w:w="4526" w:type="dxa"/>
            <w:shd w:val="clear" w:color="auto" w:fill="C6D9F1"/>
          </w:tcPr>
          <w:p w:rsidR="009743DC" w:rsidRPr="008A4DBE" w:rsidRDefault="009743DC" w:rsidP="00A02D10">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9743DC" w:rsidRPr="008A4DBE" w:rsidTr="00A02D10">
        <w:tc>
          <w:tcPr>
            <w:tcW w:w="593" w:type="dxa"/>
            <w:shd w:val="clear" w:color="auto" w:fill="auto"/>
          </w:tcPr>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9743DC" w:rsidRPr="008A4DBE" w:rsidRDefault="00F155C4" w:rsidP="00F155C4">
            <w:pPr>
              <w:suppressAutoHyphens/>
              <w:spacing w:line="100" w:lineRule="atLeast"/>
              <w:jc w:val="both"/>
              <w:rPr>
                <w:rFonts w:eastAsia="Arial Unicode MS"/>
                <w:i/>
                <w:iCs/>
                <w:color w:val="000000"/>
                <w:kern w:val="1"/>
                <w:lang w:val="sr-Cyrl-CS" w:eastAsia="ar-SA"/>
              </w:rPr>
            </w:pPr>
            <w:r w:rsidRPr="00B74A92">
              <w:rPr>
                <w:bCs/>
                <w:color w:val="000000"/>
              </w:rPr>
              <w:t xml:space="preserve">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и (2) Закона о јавним набавкама;</w:t>
            </w:r>
          </w:p>
        </w:tc>
        <w:tc>
          <w:tcPr>
            <w:tcW w:w="4526" w:type="dxa"/>
            <w:vMerge w:val="restart"/>
            <w:shd w:val="clear" w:color="auto" w:fill="auto"/>
          </w:tcPr>
          <w:p w:rsidR="009743DC" w:rsidRPr="000A3FBD" w:rsidRDefault="009743DC" w:rsidP="00A02D10">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ИЗЈАВА</w:t>
            </w:r>
            <w:r w:rsidR="003D5585">
              <w:rPr>
                <w:rFonts w:eastAsia="Arial Unicode MS"/>
                <w:b/>
                <w:color w:val="000000"/>
                <w:kern w:val="1"/>
                <w:lang w:eastAsia="ar-SA"/>
              </w:rPr>
              <w:t xml:space="preserve"> ПРИВРЕДНОГ СУБЈЕКТА</w:t>
            </w:r>
            <w:r w:rsidR="000A3FBD">
              <w:rPr>
                <w:rFonts w:eastAsia="Arial Unicode MS"/>
                <w:b/>
                <w:color w:val="000000"/>
                <w:kern w:val="1"/>
                <w:lang w:eastAsia="ar-SA"/>
              </w:rPr>
              <w:t xml:space="preserve"> О ИСПУЊЕНОСТИ КРИТЕРИЈУМА ЗА КВАЛИТАТИВНИ ИЗБОР ПРИВРЕДНОГ СУБЈЕКТА </w:t>
            </w:r>
            <w:r w:rsidRPr="008A4DBE">
              <w:rPr>
                <w:rFonts w:eastAsia="Arial Unicode MS"/>
                <w:kern w:val="1"/>
                <w:lang w:val="sr-Cyrl-CS" w:eastAsia="ar-SA"/>
              </w:rPr>
              <w:t>(</w:t>
            </w:r>
            <w:r w:rsidRPr="003D5585">
              <w:rPr>
                <w:rFonts w:eastAsia="Arial Unicode MS"/>
                <w:i/>
                <w:kern w:val="1"/>
                <w:lang w:val="sr-Cyrl-CS" w:eastAsia="ar-SA"/>
              </w:rPr>
              <w:t xml:space="preserve">Образац </w:t>
            </w:r>
            <w:r w:rsidR="00917504" w:rsidRPr="003D5585">
              <w:rPr>
                <w:rFonts w:eastAsia="Arial Unicode MS"/>
                <w:i/>
                <w:kern w:val="1"/>
                <w:lang w:val="sr-Cyrl-CS" w:eastAsia="ar-SA"/>
              </w:rPr>
              <w:t>2</w:t>
            </w:r>
            <w:r w:rsidRPr="003D5585">
              <w:rPr>
                <w:rFonts w:eastAsia="Arial Unicode MS"/>
                <w:i/>
                <w:kern w:val="1"/>
                <w:lang w:val="sr-Cyrl-CS" w:eastAsia="ar-SA"/>
              </w:rPr>
              <w:t>.</w:t>
            </w:r>
            <w:r w:rsidRPr="003D5585">
              <w:rPr>
                <w:rFonts w:eastAsia="Arial Unicode MS"/>
                <w:i/>
                <w:kern w:val="1"/>
                <w:lang w:val="ru-RU" w:eastAsia="ar-SA"/>
              </w:rPr>
              <w:t xml:space="preserve"> у </w:t>
            </w:r>
            <w:r w:rsidRPr="003D5585">
              <w:rPr>
                <w:rFonts w:eastAsia="Arial Unicode MS"/>
                <w:i/>
                <w:kern w:val="1"/>
                <w:lang w:eastAsia="ar-SA"/>
              </w:rPr>
              <w:t>поглављу</w:t>
            </w:r>
            <w:r w:rsidRPr="003D5585">
              <w:rPr>
                <w:rFonts w:eastAsia="Arial Unicode MS"/>
                <w:i/>
                <w:kern w:val="1"/>
                <w:lang w:val="sr-Cyrl-CS" w:eastAsia="ar-SA"/>
              </w:rPr>
              <w:t xml:space="preserve"> </w:t>
            </w:r>
            <w:r w:rsidRPr="003D5585">
              <w:rPr>
                <w:rFonts w:eastAsia="Arial Unicode MS"/>
                <w:i/>
                <w:kern w:val="1"/>
                <w:lang w:eastAsia="ar-SA"/>
              </w:rPr>
              <w:t>V</w:t>
            </w:r>
            <w:r w:rsidRPr="003D5585">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w:t>
            </w:r>
            <w:r w:rsidR="00E50617">
              <w:rPr>
                <w:rFonts w:eastAsia="Arial Unicode MS"/>
                <w:color w:val="000000"/>
                <w:kern w:val="1"/>
                <w:lang w:eastAsia="ar-SA"/>
              </w:rPr>
              <w:t>привредни субјект</w:t>
            </w:r>
            <w:r w:rsidRPr="008A4DBE">
              <w:rPr>
                <w:rFonts w:eastAsia="Arial Unicode MS"/>
                <w:color w:val="000000"/>
                <w:kern w:val="1"/>
                <w:lang w:eastAsia="ar-SA"/>
              </w:rPr>
              <w:t xml:space="preserve"> под пуном материјалном и кривичном одговорношћу </w:t>
            </w:r>
            <w:r w:rsidR="000042EE">
              <w:rPr>
                <w:rFonts w:eastAsia="Arial Unicode MS"/>
                <w:color w:val="000000"/>
                <w:kern w:val="1"/>
                <w:lang w:eastAsia="ar-SA"/>
              </w:rPr>
              <w:t>изјављује</w:t>
            </w:r>
            <w:r w:rsidRPr="008A4DBE">
              <w:rPr>
                <w:rFonts w:eastAsia="Arial Unicode MS"/>
                <w:color w:val="000000"/>
                <w:kern w:val="1"/>
                <w:lang w:eastAsia="ar-SA"/>
              </w:rPr>
              <w:t xml:space="preserve"> </w:t>
            </w:r>
            <w:r w:rsidR="00E50617">
              <w:rPr>
                <w:rFonts w:eastAsia="Arial Unicode MS"/>
                <w:color w:val="000000"/>
                <w:kern w:val="1"/>
                <w:lang w:eastAsia="ar-SA"/>
              </w:rPr>
              <w:t xml:space="preserve">као одговорно лице привредног субјекта </w:t>
            </w:r>
            <w:r w:rsidRPr="008A4DBE">
              <w:rPr>
                <w:rFonts w:eastAsia="Arial Unicode MS"/>
                <w:color w:val="000000"/>
                <w:kern w:val="1"/>
                <w:lang w:eastAsia="ar-SA"/>
              </w:rPr>
              <w:t xml:space="preserve">да испуњава </w:t>
            </w:r>
            <w:r w:rsidR="00E50617">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p>
          <w:p w:rsidR="009743DC" w:rsidRPr="008A4DBE" w:rsidRDefault="009743DC" w:rsidP="00A02D10">
            <w:pPr>
              <w:suppressAutoHyphens/>
              <w:spacing w:line="100" w:lineRule="atLeast"/>
              <w:jc w:val="both"/>
              <w:rPr>
                <w:rFonts w:eastAsia="Arial Unicode MS"/>
                <w:color w:val="00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Pr="00C11AF9" w:rsidRDefault="009743DC" w:rsidP="00A02D10">
            <w:pPr>
              <w:suppressAutoHyphens/>
              <w:spacing w:line="100" w:lineRule="atLeast"/>
              <w:jc w:val="both"/>
              <w:rPr>
                <w:rFonts w:eastAsia="Arial Unicode MS"/>
                <w:kern w:val="1"/>
                <w:lang w:eastAsia="ar-SA"/>
              </w:rPr>
            </w:pPr>
          </w:p>
          <w:p w:rsidR="009743DC" w:rsidRDefault="009743DC" w:rsidP="00A02D10">
            <w:pPr>
              <w:suppressAutoHyphens/>
              <w:spacing w:line="100" w:lineRule="atLeast"/>
              <w:jc w:val="both"/>
              <w:rPr>
                <w:rFonts w:eastAsia="Arial Unicode MS"/>
                <w:kern w:val="1"/>
                <w:lang w:val="sr-Cyrl-CS" w:eastAsia="ar-SA"/>
              </w:rPr>
            </w:pPr>
          </w:p>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9743DC" w:rsidRPr="005E4DA7" w:rsidRDefault="00F155C4" w:rsidP="005E4DA7">
            <w:pPr>
              <w:spacing w:line="288" w:lineRule="atLeast"/>
              <w:jc w:val="both"/>
              <w:rPr>
                <w:bCs/>
                <w:color w:val="000000"/>
              </w:rPr>
            </w:pPr>
            <w:r>
              <w:rPr>
                <w:bCs/>
                <w:color w:val="000000"/>
              </w:rPr>
              <w:t>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9743DC" w:rsidRPr="00566464" w:rsidRDefault="00F155C4" w:rsidP="00566464">
            <w:pPr>
              <w:spacing w:line="288" w:lineRule="atLeast"/>
              <w:jc w:val="both"/>
              <w:rPr>
                <w:bCs/>
                <w:color w:val="000000"/>
              </w:rPr>
            </w:pPr>
            <w:r>
              <w:rPr>
                <w:bCs/>
                <w:color w:val="000000"/>
              </w:rPr>
              <w:t xml:space="preserve">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9743DC" w:rsidRPr="00FF29F1" w:rsidRDefault="00F155C4" w:rsidP="00FF29F1">
            <w:pPr>
              <w:spacing w:line="288" w:lineRule="atLeast"/>
              <w:jc w:val="both"/>
              <w:rPr>
                <w:bCs/>
                <w:color w:val="000000"/>
              </w:rPr>
            </w:pPr>
            <w:r>
              <w:rPr>
                <w:bCs/>
                <w:color w:val="000000"/>
              </w:rPr>
              <w:t xml:space="preserve">Да не постоји сукоб интереса,  </w:t>
            </w:r>
            <w:r w:rsidR="00FF29F1">
              <w:rPr>
                <w:bCs/>
                <w:color w:val="000000"/>
              </w:rPr>
              <w:t>а у вези члана 50. Закона о јавним набавкама;</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F155C4" w:rsidRPr="008A4DBE" w:rsidTr="00A02D10">
        <w:tc>
          <w:tcPr>
            <w:tcW w:w="593" w:type="dxa"/>
            <w:shd w:val="clear" w:color="auto" w:fill="auto"/>
            <w:vAlign w:val="center"/>
          </w:tcPr>
          <w:p w:rsidR="00F155C4" w:rsidRPr="008A4DBE" w:rsidRDefault="00F155C4" w:rsidP="00A02D10">
            <w:pPr>
              <w:suppressAutoHyphens/>
              <w:spacing w:line="100" w:lineRule="atLeast"/>
              <w:jc w:val="center"/>
              <w:rPr>
                <w:rFonts w:eastAsia="Arial Unicode MS"/>
                <w:kern w:val="1"/>
                <w:lang w:val="sr-Cyrl-CS" w:eastAsia="ar-SA"/>
              </w:rPr>
            </w:pPr>
            <w:r>
              <w:rPr>
                <w:rFonts w:eastAsia="Arial Unicode MS"/>
                <w:kern w:val="1"/>
                <w:lang w:val="sr-Cyrl-CS" w:eastAsia="ar-SA"/>
              </w:rPr>
              <w:lastRenderedPageBreak/>
              <w:t>5.</w:t>
            </w:r>
          </w:p>
        </w:tc>
        <w:tc>
          <w:tcPr>
            <w:tcW w:w="4123" w:type="dxa"/>
            <w:shd w:val="clear" w:color="auto" w:fill="auto"/>
          </w:tcPr>
          <w:p w:rsidR="00F155C4" w:rsidRDefault="00F155C4" w:rsidP="00F155C4">
            <w:pPr>
              <w:spacing w:line="288" w:lineRule="atLeast"/>
              <w:jc w:val="both"/>
              <w:rPr>
                <w:bCs/>
                <w:color w:val="000000"/>
              </w:rPr>
            </w:pPr>
            <w:r>
              <w:rPr>
                <w:bCs/>
                <w:color w:val="000000"/>
              </w:rPr>
              <w:t xml:space="preserve">Да </w:t>
            </w:r>
            <w:r w:rsidRPr="00622C49">
              <w:rPr>
                <w:bCs/>
                <w:color w:val="000000"/>
              </w:rPr>
              <w:t>привредни субјект</w:t>
            </w:r>
            <w:r>
              <w:rPr>
                <w:bCs/>
                <w:color w:val="000000"/>
              </w:rPr>
              <w:t xml:space="preserve"> није: </w:t>
            </w:r>
          </w:p>
          <w:p w:rsidR="00F155C4" w:rsidRDefault="00F155C4" w:rsidP="005E4DA7">
            <w:pPr>
              <w:spacing w:line="288" w:lineRule="atLeast"/>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F155C4" w:rsidRDefault="00F155C4" w:rsidP="005E4DA7">
            <w:pPr>
              <w:spacing w:line="288" w:lineRule="atLeast"/>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F155C4" w:rsidRDefault="00F155C4" w:rsidP="00F155C4">
            <w:pPr>
              <w:spacing w:line="288" w:lineRule="atLeast"/>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c>
          <w:tcPr>
            <w:tcW w:w="4526" w:type="dxa"/>
            <w:shd w:val="clear" w:color="auto" w:fill="auto"/>
          </w:tcPr>
          <w:p w:rsidR="00F155C4" w:rsidRPr="008A4DBE" w:rsidRDefault="00F155C4" w:rsidP="00A02D10">
            <w:pPr>
              <w:suppressAutoHyphens/>
              <w:spacing w:line="100" w:lineRule="atLeast"/>
              <w:jc w:val="both"/>
              <w:rPr>
                <w:rFonts w:eastAsia="Arial Unicode MS"/>
                <w:color w:val="FF0000"/>
                <w:kern w:val="1"/>
                <w:lang w:eastAsia="ar-SA"/>
              </w:rPr>
            </w:pPr>
          </w:p>
        </w:tc>
      </w:tr>
    </w:tbl>
    <w:p w:rsidR="00FC65B0" w:rsidRPr="00FC65B0" w:rsidRDefault="00FC65B0" w:rsidP="00FC65B0">
      <w:pPr>
        <w:tabs>
          <w:tab w:val="left" w:pos="680"/>
        </w:tabs>
        <w:suppressAutoHyphens/>
        <w:spacing w:line="100" w:lineRule="atLeast"/>
        <w:jc w:val="both"/>
        <w:rPr>
          <w:rFonts w:eastAsia="Arial Unicode MS"/>
          <w:color w:val="000000"/>
          <w:kern w:val="1"/>
          <w:lang w:eastAsia="ar-SA"/>
        </w:rPr>
      </w:pPr>
    </w:p>
    <w:p w:rsidR="00BF66DA" w:rsidRPr="00FC65B0" w:rsidRDefault="00BF66DA" w:rsidP="00BF66DA">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p w:rsidR="00BF66DA" w:rsidRDefault="00BF66DA" w:rsidP="00BF66DA">
      <w:pPr>
        <w:suppressAutoHyphens/>
        <w:spacing w:line="100" w:lineRule="atLeast"/>
        <w:jc w:val="both"/>
        <w:rPr>
          <w:rFonts w:eastAsia="Arial Unicode MS"/>
          <w:iCs/>
          <w:color w:val="000000"/>
          <w:kern w:val="1"/>
          <w:lang w:eastAsia="ar-SA"/>
        </w:rPr>
      </w:pPr>
    </w:p>
    <w:p w:rsidR="00BF66DA" w:rsidRPr="00366B50" w:rsidRDefault="00BF66DA" w:rsidP="00366B50">
      <w:pPr>
        <w:tabs>
          <w:tab w:val="left" w:pos="1350"/>
        </w:tabs>
        <w:jc w:val="both"/>
        <w:rPr>
          <w:w w:val="103"/>
          <w:lang w:val="sr-Cyrl-CS"/>
        </w:rPr>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366B50">
        <w:rPr>
          <w:rFonts w:eastAsia="Arial Unicode MS"/>
          <w:color w:val="000000"/>
          <w:kern w:val="1"/>
          <w:lang w:eastAsia="ar-SA"/>
        </w:rPr>
        <w:t>161</w:t>
      </w:r>
      <w:r>
        <w:rPr>
          <w:rFonts w:eastAsia="Arial Unicode MS"/>
          <w:color w:val="000000"/>
          <w:kern w:val="1"/>
          <w:lang w:eastAsia="ar-SA"/>
        </w:rPr>
        <w:t>/23</w:t>
      </w:r>
      <w:r w:rsidRPr="00FC65B0">
        <w:rPr>
          <w:rFonts w:eastAsia="Arial Unicode MS"/>
          <w:color w:val="000000"/>
          <w:kern w:val="1"/>
          <w:sz w:val="32"/>
          <w:szCs w:val="32"/>
          <w:lang w:eastAsia="ar-SA"/>
        </w:rPr>
        <w:t xml:space="preserve"> </w:t>
      </w:r>
      <w:r>
        <w:rPr>
          <w:rFonts w:eastAsia="TimesNewRomanPS-BoldMT"/>
          <w:bCs/>
          <w:color w:val="000000"/>
          <w:kern w:val="1"/>
          <w:lang w:val="sr-Cyrl-CS" w:eastAsia="ar-SA"/>
        </w:rPr>
        <w:t>„</w:t>
      </w:r>
      <w:r w:rsidR="00366B50">
        <w:rPr>
          <w:lang w:val="ru-RU"/>
        </w:rPr>
        <w:t>Набавка и уградња техничких средстава за успоравање саобраћаја</w:t>
      </w:r>
      <w:r>
        <w:rPr>
          <w:rFonts w:eastAsia="TimesNewRomanPS-BoldMT"/>
          <w:bCs/>
          <w:color w:val="000000"/>
          <w:kern w:val="1"/>
          <w:lang w:val="sr-Cyrl-CS" w:eastAsia="ar-SA"/>
        </w:rPr>
        <w:t>“</w:t>
      </w:r>
      <w:r w:rsidRPr="00FC65B0">
        <w:rPr>
          <w:rFonts w:eastAsia="Arial Unicode MS"/>
          <w:iCs/>
          <w:color w:val="000000"/>
          <w:kern w:val="1"/>
          <w:lang w:eastAsia="ar-SA"/>
        </w:rPr>
        <w:t xml:space="preserve"> има </w:t>
      </w:r>
      <w:r>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Pr="00C3740E">
        <w:rPr>
          <w:rFonts w:eastAsia="Arial Unicode MS"/>
          <w:iCs/>
          <w:color w:val="000000"/>
          <w:kern w:val="1"/>
          <w:lang w:eastAsia="ar-SA"/>
        </w:rPr>
        <w:t>критеријуме за избор привредног субјекта.</w:t>
      </w:r>
      <w:r>
        <w:rPr>
          <w:rFonts w:eastAsia="Arial Unicode MS"/>
          <w:b/>
          <w:iCs/>
          <w:color w:val="000000"/>
          <w:kern w:val="1"/>
          <w:lang w:eastAsia="ar-SA"/>
        </w:rPr>
        <w:t xml:space="preserve"> </w:t>
      </w:r>
    </w:p>
    <w:p w:rsidR="00BF66DA" w:rsidRDefault="00BF66DA" w:rsidP="00BF66DA">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Pr="00FC65B0">
        <w:rPr>
          <w:rFonts w:eastAsia="Arial Unicode MS"/>
          <w:color w:val="000000"/>
          <w:kern w:val="1"/>
          <w:lang w:eastAsia="ar-SA"/>
        </w:rPr>
        <w:t xml:space="preserve">спуњеност </w:t>
      </w:r>
      <w:r w:rsidRPr="00C3740E">
        <w:rPr>
          <w:rFonts w:eastAsia="Arial Unicode MS"/>
          <w:color w:val="000000"/>
          <w:kern w:val="1"/>
          <w:lang w:eastAsia="ar-SA"/>
        </w:rPr>
        <w:t>критеријума за избор привредног субјекта</w:t>
      </w:r>
      <w:r w:rsidRPr="00FC65B0">
        <w:rPr>
          <w:rFonts w:eastAsia="Arial Unicode MS"/>
          <w:b/>
          <w:color w:val="000000"/>
          <w:kern w:val="1"/>
          <w:lang w:val="sr-Cyrl-CS" w:eastAsia="ar-SA"/>
        </w:rPr>
        <w:t xml:space="preserve"> </w:t>
      </w:r>
      <w:r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доказује на начин дефинисан у следећој табели</w:t>
      </w:r>
      <w:r w:rsidRPr="00C3740E">
        <w:rPr>
          <w:rFonts w:eastAsia="Arial Unicode MS"/>
          <w:color w:val="000000"/>
          <w:kern w:val="1"/>
          <w:lang w:val="sr-Cyrl-CS" w:eastAsia="ar-SA"/>
        </w:rPr>
        <w:t>, и то:</w:t>
      </w:r>
    </w:p>
    <w:p w:rsidR="00BF66DA" w:rsidRDefault="00BF66DA" w:rsidP="00BF66DA">
      <w:pPr>
        <w:suppressAutoHyphens/>
        <w:spacing w:line="100" w:lineRule="atLeast"/>
        <w:jc w:val="both"/>
        <w:rPr>
          <w:rFonts w:eastAsia="Arial Unicode MS"/>
          <w:b/>
          <w:color w:val="000000"/>
          <w:kern w:val="1"/>
          <w:lang w:val="sr-Cyrl-CS"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536"/>
      </w:tblGrid>
      <w:tr w:rsidR="00BF66DA" w:rsidRPr="00FC65B0" w:rsidTr="006B24D9">
        <w:tc>
          <w:tcPr>
            <w:tcW w:w="736" w:type="dxa"/>
            <w:tcBorders>
              <w:bottom w:val="single" w:sz="4" w:space="0" w:color="auto"/>
            </w:tcBorders>
            <w:shd w:val="clear" w:color="auto" w:fill="C6D9F1"/>
          </w:tcPr>
          <w:p w:rsidR="00BF66DA" w:rsidRPr="00FC65B0" w:rsidRDefault="00BF66DA" w:rsidP="006B24D9">
            <w:pPr>
              <w:suppressAutoHyphens/>
              <w:spacing w:line="100" w:lineRule="atLeast"/>
              <w:jc w:val="center"/>
              <w:rPr>
                <w:rFonts w:eastAsia="Arial Unicode MS"/>
                <w:kern w:val="1"/>
                <w:lang w:val="sr-Cyrl-CS" w:eastAsia="ar-SA"/>
              </w:rPr>
            </w:pPr>
            <w:r w:rsidRPr="00FC65B0">
              <w:rPr>
                <w:rFonts w:eastAsia="Arial Unicode MS"/>
                <w:kern w:val="1"/>
                <w:lang w:val="sr-Cyrl-CS" w:eastAsia="ar-SA"/>
              </w:rPr>
              <w:t>Р.бр.</w:t>
            </w:r>
          </w:p>
        </w:tc>
        <w:tc>
          <w:tcPr>
            <w:tcW w:w="4367" w:type="dxa"/>
            <w:tcBorders>
              <w:bottom w:val="single" w:sz="4" w:space="0" w:color="auto"/>
            </w:tcBorders>
            <w:shd w:val="clear" w:color="auto" w:fill="C6D9F1"/>
          </w:tcPr>
          <w:p w:rsidR="00BF66DA" w:rsidRPr="00566464" w:rsidRDefault="00BF66DA" w:rsidP="006B24D9">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tc>
        <w:tc>
          <w:tcPr>
            <w:tcW w:w="4536" w:type="dxa"/>
            <w:shd w:val="clear" w:color="auto" w:fill="C6D9F1"/>
          </w:tcPr>
          <w:p w:rsidR="00BF66DA" w:rsidRPr="00FC65B0" w:rsidRDefault="00BF66DA" w:rsidP="006B24D9">
            <w:pPr>
              <w:suppressAutoHyphens/>
              <w:spacing w:line="100" w:lineRule="atLeast"/>
              <w:jc w:val="center"/>
              <w:rPr>
                <w:rFonts w:eastAsia="Arial Unicode MS"/>
                <w:kern w:val="1"/>
                <w:sz w:val="28"/>
                <w:szCs w:val="28"/>
                <w:lang w:val="sr-Cyrl-CS" w:eastAsia="ar-SA"/>
              </w:rPr>
            </w:pPr>
            <w:r w:rsidRPr="00FC65B0">
              <w:rPr>
                <w:rFonts w:eastAsia="Arial Unicode MS"/>
                <w:kern w:val="1"/>
                <w:sz w:val="28"/>
                <w:szCs w:val="28"/>
                <w:lang w:val="sr-Cyrl-CS" w:eastAsia="ar-SA"/>
              </w:rPr>
              <w:t>НАЧИН ДОКАЗИВАЊА</w:t>
            </w:r>
          </w:p>
        </w:tc>
      </w:tr>
      <w:tr w:rsidR="00BF66DA" w:rsidRPr="00FC65B0" w:rsidTr="006B24D9">
        <w:tc>
          <w:tcPr>
            <w:tcW w:w="736" w:type="dxa"/>
            <w:shd w:val="clear" w:color="auto" w:fill="FFFFFF"/>
          </w:tcPr>
          <w:p w:rsidR="00BF66DA" w:rsidRPr="00FC65B0" w:rsidRDefault="00BF66DA" w:rsidP="006B24D9">
            <w:pPr>
              <w:suppressAutoHyphens/>
              <w:spacing w:line="100" w:lineRule="atLeast"/>
              <w:jc w:val="center"/>
              <w:rPr>
                <w:rFonts w:eastAsia="Arial Unicode MS"/>
                <w:kern w:val="1"/>
                <w:lang w:val="sr-Cyrl-CS" w:eastAsia="ar-SA"/>
              </w:rPr>
            </w:pPr>
            <w:r>
              <w:rPr>
                <w:rFonts w:eastAsia="Arial Unicode MS"/>
                <w:kern w:val="1"/>
                <w:lang w:val="sr-Cyrl-CS" w:eastAsia="ar-SA"/>
              </w:rPr>
              <w:t>1</w:t>
            </w:r>
            <w:r w:rsidRPr="00FC65B0">
              <w:rPr>
                <w:rFonts w:eastAsia="Arial Unicode MS"/>
                <w:kern w:val="1"/>
                <w:lang w:val="sr-Cyrl-CS" w:eastAsia="ar-SA"/>
              </w:rPr>
              <w:t>.</w:t>
            </w:r>
          </w:p>
        </w:tc>
        <w:tc>
          <w:tcPr>
            <w:tcW w:w="4367" w:type="dxa"/>
            <w:shd w:val="clear" w:color="auto" w:fill="FFFFFF"/>
          </w:tcPr>
          <w:p w:rsidR="00BF66DA" w:rsidRPr="00414E37" w:rsidRDefault="00BF66DA" w:rsidP="006B24D9">
            <w:pPr>
              <w:widowControl w:val="0"/>
              <w:tabs>
                <w:tab w:val="left" w:pos="290"/>
              </w:tabs>
              <w:jc w:val="both"/>
            </w:pPr>
            <w:r w:rsidRPr="00414E37">
              <w:t>- Да привредни субјект има у радном односу на неодређено или одређено време или ангажованог по основу уговора ван радног односа</w:t>
            </w:r>
          </w:p>
          <w:p w:rsidR="00BF66DA" w:rsidRPr="00414E37" w:rsidRDefault="00BF66DA" w:rsidP="006B24D9">
            <w:pPr>
              <w:widowControl w:val="0"/>
              <w:tabs>
                <w:tab w:val="left" w:pos="290"/>
              </w:tabs>
              <w:jc w:val="both"/>
            </w:pPr>
          </w:p>
          <w:p w:rsidR="00BF66DA" w:rsidRPr="00414E37" w:rsidRDefault="00BF66DA" w:rsidP="00EA7E5A">
            <w:pPr>
              <w:pStyle w:val="ListParagraph"/>
              <w:widowControl w:val="0"/>
              <w:numPr>
                <w:ilvl w:val="0"/>
                <w:numId w:val="14"/>
              </w:numPr>
              <w:tabs>
                <w:tab w:val="left" w:pos="290"/>
              </w:tabs>
              <w:ind w:left="149" w:hanging="142"/>
              <w:jc w:val="both"/>
            </w:pPr>
            <w:r w:rsidRPr="00414E37">
              <w:t xml:space="preserve"> Једног извршиоца са</w:t>
            </w:r>
            <w:r w:rsidRPr="005B0369">
              <w:rPr>
                <w:lang w:val="sr-Cyrl-CS"/>
              </w:rPr>
              <w:t xml:space="preserve"> личном лиценцом </w:t>
            </w:r>
            <w:r w:rsidR="005B0369" w:rsidRPr="005B0369">
              <w:rPr>
                <w:lang w:val="sr-Cyrl-CS"/>
              </w:rPr>
              <w:t xml:space="preserve"> и то </w:t>
            </w:r>
            <w:r w:rsidRPr="00414E37">
              <w:t>470</w:t>
            </w:r>
            <w:r w:rsidR="005B0369">
              <w:t xml:space="preserve"> или SI 07-01.1</w:t>
            </w:r>
            <w:r w:rsidRPr="00414E37">
              <w:t xml:space="preserve"> </w:t>
            </w:r>
          </w:p>
          <w:p w:rsidR="00BF66DA" w:rsidRPr="00414E37" w:rsidRDefault="00BF66DA" w:rsidP="006B24D9">
            <w:pPr>
              <w:pStyle w:val="ListParagraph"/>
              <w:spacing w:after="200" w:line="276" w:lineRule="auto"/>
              <w:ind w:left="-34"/>
              <w:contextualSpacing/>
              <w:rPr>
                <w:b/>
              </w:rPr>
            </w:pPr>
          </w:p>
          <w:p w:rsidR="00BF66DA" w:rsidRPr="00414E37" w:rsidRDefault="00BF66DA" w:rsidP="006B24D9">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BF66DA" w:rsidRPr="00414E37" w:rsidRDefault="00BF66DA" w:rsidP="00EA7E5A">
            <w:pPr>
              <w:pStyle w:val="ListParagraph"/>
              <w:numPr>
                <w:ilvl w:val="0"/>
                <w:numId w:val="15"/>
              </w:numPr>
              <w:shd w:val="clear" w:color="auto" w:fill="FFFFFF"/>
              <w:tabs>
                <w:tab w:val="left" w:pos="1350"/>
              </w:tabs>
              <w:ind w:left="318" w:hanging="284"/>
              <w:jc w:val="both"/>
            </w:pPr>
            <w:r w:rsidRPr="00414E37">
              <w:t xml:space="preserve">Доказ о радном статусу и то: за носиоца лиценце који је запослен код понуђача  доставља се фотокопија уговора о раду, односно за носиоца лиценце који није запослен код понуђача фотокопија уговора у складу са Законом о раду, из ког се види радно ангажовање </w:t>
            </w:r>
          </w:p>
          <w:p w:rsidR="005B0369" w:rsidRPr="005B0369" w:rsidRDefault="00BF66DA" w:rsidP="006B24D9">
            <w:pPr>
              <w:suppressAutoHyphens/>
              <w:spacing w:line="100" w:lineRule="atLeast"/>
              <w:jc w:val="both"/>
            </w:pPr>
            <w:r w:rsidRPr="00414E37">
              <w:t xml:space="preserve">    - копија личне лиценце</w:t>
            </w:r>
            <w:r w:rsidR="005B0369">
              <w:t xml:space="preserve"> са потврдом о                 важењу лиценце</w:t>
            </w:r>
          </w:p>
          <w:p w:rsidR="00BF66DA" w:rsidRPr="00414E37" w:rsidRDefault="00BF66DA" w:rsidP="006B24D9">
            <w:pPr>
              <w:suppressAutoHyphens/>
              <w:spacing w:line="100" w:lineRule="atLeast"/>
              <w:jc w:val="both"/>
            </w:pPr>
          </w:p>
          <w:p w:rsidR="00BF66DA" w:rsidRPr="00BF66DA" w:rsidRDefault="00BF66DA" w:rsidP="00BF66DA">
            <w:pPr>
              <w:shd w:val="clear" w:color="auto" w:fill="FFFFFF"/>
              <w:tabs>
                <w:tab w:val="left" w:pos="1350"/>
              </w:tabs>
              <w:jc w:val="both"/>
              <w:rPr>
                <w:rFonts w:eastAsia="Arial Unicode MS"/>
                <w:kern w:val="1"/>
                <w:lang w:eastAsia="ar-SA"/>
              </w:rPr>
            </w:pPr>
          </w:p>
        </w:tc>
      </w:tr>
      <w:tr w:rsidR="00BF66DA" w:rsidRPr="00FC65B0" w:rsidTr="006B24D9">
        <w:tc>
          <w:tcPr>
            <w:tcW w:w="736" w:type="dxa"/>
            <w:shd w:val="clear" w:color="auto" w:fill="FFFFFF"/>
          </w:tcPr>
          <w:p w:rsidR="00BF66DA" w:rsidRDefault="00BF66DA" w:rsidP="006B24D9">
            <w:pPr>
              <w:suppressAutoHyphens/>
              <w:spacing w:line="100" w:lineRule="atLeast"/>
              <w:jc w:val="center"/>
              <w:rPr>
                <w:rFonts w:eastAsia="Arial Unicode MS"/>
                <w:kern w:val="1"/>
                <w:lang w:val="sr-Cyrl-CS" w:eastAsia="ar-SA"/>
              </w:rPr>
            </w:pPr>
            <w:r>
              <w:rPr>
                <w:rFonts w:eastAsia="Arial Unicode MS"/>
                <w:kern w:val="1"/>
                <w:lang w:val="sr-Cyrl-CS" w:eastAsia="ar-SA"/>
              </w:rPr>
              <w:t>2.</w:t>
            </w:r>
          </w:p>
        </w:tc>
        <w:tc>
          <w:tcPr>
            <w:tcW w:w="4367" w:type="dxa"/>
            <w:shd w:val="clear" w:color="auto" w:fill="FFFFFF"/>
          </w:tcPr>
          <w:p w:rsidR="00BF66DA" w:rsidRPr="00414E37" w:rsidRDefault="00BF66DA" w:rsidP="006B24D9">
            <w:pPr>
              <w:suppressAutoHyphens/>
              <w:spacing w:line="100" w:lineRule="atLeast"/>
              <w:jc w:val="both"/>
              <w:rPr>
                <w:rFonts w:eastAsia="Arial Unicode MS"/>
                <w:kern w:val="1"/>
                <w:lang w:val="sr-Cyrl-CS" w:eastAsia="ar-SA"/>
              </w:rPr>
            </w:pPr>
            <w:r w:rsidRPr="00414E37">
              <w:rPr>
                <w:rFonts w:eastAsia="Arial Unicode MS"/>
                <w:kern w:val="1"/>
                <w:lang w:val="sr-Cyrl-CS" w:eastAsia="ar-SA"/>
              </w:rPr>
              <w:t>Да располаже довољним техничким капацитетом односно да располаже следећом техничком опремом:</w:t>
            </w:r>
          </w:p>
          <w:p w:rsidR="00BF66DA" w:rsidRPr="00414E37" w:rsidRDefault="00BF66DA" w:rsidP="006B24D9">
            <w:pPr>
              <w:suppressAutoHyphens/>
              <w:spacing w:line="100" w:lineRule="atLeast"/>
              <w:jc w:val="both"/>
              <w:rPr>
                <w:rFonts w:eastAsia="Arial Unicode MS"/>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9"/>
              <w:gridCol w:w="1102"/>
            </w:tblGrid>
            <w:tr w:rsidR="00BF66DA" w:rsidRPr="00414E37" w:rsidTr="006B24D9">
              <w:tc>
                <w:tcPr>
                  <w:tcW w:w="3039" w:type="dxa"/>
                </w:tcPr>
                <w:p w:rsidR="00BF66DA" w:rsidRPr="00414E37" w:rsidRDefault="00BF66DA" w:rsidP="005B0369">
                  <w:pPr>
                    <w:suppressAutoHyphens/>
                    <w:spacing w:line="100" w:lineRule="atLeast"/>
                    <w:jc w:val="both"/>
                    <w:rPr>
                      <w:rFonts w:eastAsia="Arial Unicode MS"/>
                      <w:kern w:val="1"/>
                      <w:lang w:eastAsia="ar-SA"/>
                    </w:rPr>
                  </w:pPr>
                  <w:r w:rsidRPr="00414E37">
                    <w:rPr>
                      <w:rFonts w:eastAsia="Arial Unicode MS"/>
                      <w:kern w:val="1"/>
                      <w:lang w:eastAsia="ar-SA"/>
                    </w:rPr>
                    <w:t xml:space="preserve">Теретно возило </w:t>
                  </w:r>
                </w:p>
              </w:tc>
              <w:tc>
                <w:tcPr>
                  <w:tcW w:w="1102" w:type="dxa"/>
                  <w:vAlign w:val="center"/>
                </w:tcPr>
                <w:p w:rsidR="00BF66DA" w:rsidRPr="00414E37" w:rsidRDefault="00BF66DA" w:rsidP="006B24D9">
                  <w:pPr>
                    <w:suppressAutoHyphens/>
                    <w:spacing w:line="100" w:lineRule="atLeast"/>
                    <w:jc w:val="center"/>
                    <w:rPr>
                      <w:rFonts w:eastAsia="Arial Unicode MS"/>
                      <w:kern w:val="1"/>
                      <w:lang w:val="sr-Cyrl-CS" w:eastAsia="ar-SA"/>
                    </w:rPr>
                  </w:pPr>
                  <w:r w:rsidRPr="00414E37">
                    <w:rPr>
                      <w:rFonts w:eastAsia="Arial Unicode MS"/>
                      <w:kern w:val="1"/>
                      <w:lang w:val="sr-Cyrl-CS" w:eastAsia="ar-SA"/>
                    </w:rPr>
                    <w:t>комада 1</w:t>
                  </w:r>
                </w:p>
              </w:tc>
            </w:tr>
            <w:tr w:rsidR="00F50919" w:rsidRPr="00414E37" w:rsidTr="006B24D9">
              <w:tc>
                <w:tcPr>
                  <w:tcW w:w="3039" w:type="dxa"/>
                </w:tcPr>
                <w:p w:rsidR="00F50919" w:rsidRPr="00F50919" w:rsidRDefault="00F50919" w:rsidP="005B0369">
                  <w:pPr>
                    <w:suppressAutoHyphens/>
                    <w:spacing w:line="100" w:lineRule="atLeast"/>
                    <w:jc w:val="both"/>
                    <w:rPr>
                      <w:rFonts w:eastAsia="Arial Unicode MS"/>
                      <w:kern w:val="1"/>
                      <w:lang w:eastAsia="ar-SA"/>
                    </w:rPr>
                  </w:pPr>
                  <w:r>
                    <w:rPr>
                      <w:rFonts w:eastAsia="Arial Unicode MS"/>
                      <w:kern w:val="1"/>
                      <w:lang w:eastAsia="ar-SA"/>
                    </w:rPr>
                    <w:t>Дизел агрегат</w:t>
                  </w:r>
                </w:p>
              </w:tc>
              <w:tc>
                <w:tcPr>
                  <w:tcW w:w="1102" w:type="dxa"/>
                  <w:vAlign w:val="center"/>
                </w:tcPr>
                <w:p w:rsidR="00F50919" w:rsidRPr="00414E37" w:rsidRDefault="00F50919" w:rsidP="006B24D9">
                  <w:pPr>
                    <w:suppressAutoHyphens/>
                    <w:spacing w:line="100" w:lineRule="atLeast"/>
                    <w:jc w:val="center"/>
                    <w:rPr>
                      <w:rFonts w:eastAsia="Arial Unicode MS"/>
                      <w:kern w:val="1"/>
                      <w:lang w:val="sr-Cyrl-CS" w:eastAsia="ar-SA"/>
                    </w:rPr>
                  </w:pPr>
                  <w:r>
                    <w:rPr>
                      <w:rFonts w:eastAsia="Arial Unicode MS"/>
                      <w:kern w:val="1"/>
                      <w:lang w:val="sr-Cyrl-CS" w:eastAsia="ar-SA"/>
                    </w:rPr>
                    <w:t>комада 1</w:t>
                  </w:r>
                </w:p>
              </w:tc>
            </w:tr>
          </w:tbl>
          <w:p w:rsidR="00BF66DA" w:rsidRPr="00414E37" w:rsidRDefault="00BF66DA" w:rsidP="006B24D9">
            <w:pPr>
              <w:widowControl w:val="0"/>
              <w:jc w:val="both"/>
            </w:pPr>
          </w:p>
          <w:p w:rsidR="00BF66DA" w:rsidRPr="00414E37" w:rsidRDefault="00BF66DA" w:rsidP="006B24D9">
            <w:pPr>
              <w:widowControl w:val="0"/>
              <w:jc w:val="both"/>
            </w:pPr>
          </w:p>
          <w:p w:rsidR="00BF66DA" w:rsidRPr="00414E37" w:rsidRDefault="00BF66DA" w:rsidP="006B24D9">
            <w:pPr>
              <w:widowControl w:val="0"/>
              <w:jc w:val="both"/>
            </w:pPr>
          </w:p>
        </w:tc>
        <w:tc>
          <w:tcPr>
            <w:tcW w:w="4536" w:type="dxa"/>
            <w:shd w:val="clear" w:color="auto" w:fill="FFFFFF"/>
          </w:tcPr>
          <w:p w:rsidR="00BF66DA" w:rsidRPr="00B21A5D" w:rsidRDefault="00BF66DA" w:rsidP="006B24D9">
            <w:pPr>
              <w:contextualSpacing/>
              <w:jc w:val="both"/>
              <w:rPr>
                <w:rFonts w:eastAsia="Arial Unicode MS"/>
                <w:kern w:val="1"/>
                <w:lang w:eastAsia="ar-SA"/>
              </w:rPr>
            </w:pPr>
            <w:r w:rsidRPr="00414E37">
              <w:rPr>
                <w:rFonts w:eastAsia="Arial Unicode MS"/>
                <w:kern w:val="1"/>
                <w:lang w:eastAsia="ar-SA"/>
              </w:rPr>
              <w:t xml:space="preserve">- </w:t>
            </w:r>
            <w:r w:rsidRPr="00414E37">
              <w:rPr>
                <w:rFonts w:eastAsia="Arial Unicode MS"/>
                <w:b/>
                <w:kern w:val="1"/>
                <w:lang w:val="sr-Cyrl-CS" w:eastAsia="ar-SA"/>
              </w:rPr>
              <w:t>пописна листа са датумом 31.12.202</w:t>
            </w:r>
            <w:r w:rsidRPr="00414E37">
              <w:rPr>
                <w:rFonts w:eastAsia="Arial Unicode MS"/>
                <w:b/>
                <w:kern w:val="1"/>
                <w:lang w:eastAsia="ar-SA"/>
              </w:rPr>
              <w:t>2</w:t>
            </w:r>
            <w:r w:rsidRPr="00414E37">
              <w:rPr>
                <w:rFonts w:eastAsia="Arial Unicode MS"/>
                <w:b/>
                <w:kern w:val="1"/>
                <w:lang w:val="sr-Cyrl-CS" w:eastAsia="ar-SA"/>
              </w:rPr>
              <w:t>. године</w:t>
            </w:r>
            <w:r w:rsidRPr="00414E37">
              <w:rPr>
                <w:rFonts w:eastAsia="Arial Unicode MS"/>
                <w:b/>
                <w:kern w:val="1"/>
                <w:lang w:eastAsia="ar-SA"/>
              </w:rPr>
              <w:t xml:space="preserve">, </w:t>
            </w:r>
            <w:r w:rsidRPr="00414E37">
              <w:rPr>
                <w:rFonts w:eastAsia="Arial Unicode MS"/>
                <w:kern w:val="1"/>
                <w:lang w:val="sr-Cyrl-CS" w:eastAsia="ar-SA"/>
              </w:rPr>
              <w:t>потписан</w:t>
            </w:r>
            <w:r w:rsidRPr="00414E37">
              <w:rPr>
                <w:rFonts w:eastAsia="Arial Unicode MS"/>
                <w:kern w:val="1"/>
                <w:lang w:eastAsia="ar-SA"/>
              </w:rPr>
              <w:t>a</w:t>
            </w:r>
            <w:r w:rsidRPr="00414E37">
              <w:rPr>
                <w:rFonts w:eastAsia="Arial Unicode MS"/>
                <w:kern w:val="1"/>
                <w:lang w:val="sr-Cyrl-CS" w:eastAsia="ar-SA"/>
              </w:rPr>
              <w:t xml:space="preserve"> од стране овлашћеног лица </w:t>
            </w:r>
            <w:r w:rsidRPr="00414E37">
              <w:rPr>
                <w:rFonts w:eastAsia="Arial Unicode MS"/>
                <w:kern w:val="1"/>
                <w:lang w:eastAsia="ar-SA"/>
              </w:rPr>
              <w:t xml:space="preserve">понуђача </w:t>
            </w:r>
            <w:r w:rsidRPr="00414E37">
              <w:rPr>
                <w:rFonts w:eastAsia="Arial Unicode MS"/>
                <w:kern w:val="1"/>
                <w:lang w:val="sr-Cyrl-CS" w:eastAsia="ar-SA"/>
              </w:rPr>
              <w:t xml:space="preserve">или </w:t>
            </w:r>
            <w:r w:rsidRPr="00414E37">
              <w:rPr>
                <w:rFonts w:eastAsia="Arial Unicode MS"/>
                <w:b/>
                <w:kern w:val="1"/>
                <w:lang w:eastAsia="ar-SA"/>
              </w:rPr>
              <w:t>аналитичкa</w:t>
            </w:r>
            <w:r w:rsidRPr="00414E37">
              <w:rPr>
                <w:rFonts w:eastAsia="Arial Unicode MS"/>
                <w:b/>
                <w:kern w:val="1"/>
                <w:lang w:val="sr-Cyrl-CS" w:eastAsia="ar-SA"/>
              </w:rPr>
              <w:t xml:space="preserve"> картиц</w:t>
            </w:r>
            <w:r w:rsidRPr="00414E37">
              <w:rPr>
                <w:rFonts w:eastAsia="Arial Unicode MS"/>
                <w:b/>
                <w:kern w:val="1"/>
                <w:lang w:eastAsia="ar-SA"/>
              </w:rPr>
              <w:t>a</w:t>
            </w:r>
            <w:r w:rsidRPr="00414E37">
              <w:rPr>
                <w:rFonts w:eastAsia="Arial Unicode MS"/>
                <w:kern w:val="1"/>
                <w:lang w:val="sr-Cyrl-CS" w:eastAsia="ar-SA"/>
              </w:rPr>
              <w:t xml:space="preserve"> основних средстава</w:t>
            </w:r>
            <w:r w:rsidRPr="00414E37">
              <w:rPr>
                <w:rFonts w:eastAsia="Arial Unicode MS"/>
                <w:kern w:val="1"/>
                <w:lang w:eastAsia="ar-SA"/>
              </w:rPr>
              <w:t xml:space="preserve"> </w:t>
            </w:r>
            <w:r w:rsidRPr="00414E37">
              <w:rPr>
                <w:rFonts w:eastAsia="Arial Unicode MS"/>
                <w:kern w:val="1"/>
                <w:lang w:val="sr-Cyrl-CS" w:eastAsia="ar-SA"/>
              </w:rPr>
              <w:t xml:space="preserve">потписанa од </w:t>
            </w:r>
            <w:r w:rsidR="00B21A5D">
              <w:rPr>
                <w:rFonts w:eastAsia="Arial Unicode MS"/>
                <w:kern w:val="1"/>
                <w:lang w:val="sr-Cyrl-CS" w:eastAsia="ar-SA"/>
              </w:rPr>
              <w:t>стране овлашћеног лица понуђача</w:t>
            </w:r>
            <w:r w:rsidR="007973BB">
              <w:rPr>
                <w:rFonts w:eastAsia="Arial Unicode MS"/>
                <w:kern w:val="1"/>
                <w:lang w:eastAsia="ar-SA"/>
              </w:rPr>
              <w:t xml:space="preserve"> </w:t>
            </w:r>
            <w:r w:rsidR="00B21A5D">
              <w:rPr>
                <w:rFonts w:eastAsia="Arial Unicode MS"/>
                <w:kern w:val="1"/>
                <w:lang w:eastAsia="ar-SA"/>
              </w:rPr>
              <w:t>или</w:t>
            </w:r>
          </w:p>
          <w:p w:rsidR="00BF66DA" w:rsidRPr="00414E37" w:rsidRDefault="00BF66DA" w:rsidP="006B24D9">
            <w:pPr>
              <w:contextualSpacing/>
              <w:jc w:val="both"/>
              <w:rPr>
                <w:rFonts w:eastAsia="Arial Unicode MS"/>
                <w:kern w:val="1"/>
                <w:lang w:val="sr-Cyrl-CS" w:eastAsia="ar-SA"/>
              </w:rPr>
            </w:pPr>
            <w:r w:rsidRPr="00414E37">
              <w:rPr>
                <w:rFonts w:eastAsia="Arial Unicode MS"/>
                <w:b/>
                <w:kern w:val="1"/>
                <w:lang w:val="sr-Cyrl-CS" w:eastAsia="ar-SA"/>
              </w:rPr>
              <w:t>- рачун и отпремниц</w:t>
            </w:r>
            <w:r w:rsidRPr="00414E37">
              <w:rPr>
                <w:rFonts w:eastAsia="Arial Unicode MS"/>
                <w:b/>
                <w:kern w:val="1"/>
                <w:lang w:eastAsia="ar-SA"/>
              </w:rPr>
              <w:t>a</w:t>
            </w:r>
            <w:r w:rsidRPr="00414E37">
              <w:rPr>
                <w:rFonts w:eastAsia="Arial Unicode MS"/>
                <w:kern w:val="1"/>
                <w:lang w:val="sr-Cyrl-CS" w:eastAsia="ar-SA"/>
              </w:rPr>
              <w:t xml:space="preserve"> за средства набављена од 01.01.202</w:t>
            </w:r>
            <w:r w:rsidRPr="00414E37">
              <w:rPr>
                <w:rFonts w:eastAsia="Arial Unicode MS"/>
                <w:kern w:val="1"/>
                <w:lang w:eastAsia="ar-SA"/>
              </w:rPr>
              <w:t>3</w:t>
            </w:r>
            <w:r w:rsidR="00B21A5D">
              <w:rPr>
                <w:rFonts w:eastAsia="Arial Unicode MS"/>
                <w:kern w:val="1"/>
                <w:lang w:val="sr-Cyrl-CS" w:eastAsia="ar-SA"/>
              </w:rPr>
              <w:t>. године, или</w:t>
            </w:r>
          </w:p>
          <w:p w:rsidR="00BF66DA" w:rsidRPr="00414E37" w:rsidRDefault="00BF66DA" w:rsidP="006B24D9">
            <w:pPr>
              <w:shd w:val="clear" w:color="auto" w:fill="FFFFFF"/>
              <w:tabs>
                <w:tab w:val="left" w:pos="1350"/>
              </w:tabs>
              <w:spacing w:line="276" w:lineRule="auto"/>
              <w:contextualSpacing/>
            </w:pPr>
            <w:r w:rsidRPr="00414E37">
              <w:rPr>
                <w:rFonts w:eastAsia="Arial Unicode MS"/>
                <w:b/>
                <w:kern w:val="1"/>
                <w:lang w:eastAsia="ar-SA"/>
              </w:rPr>
              <w:t xml:space="preserve">-  </w:t>
            </w:r>
            <w:r w:rsidRPr="00414E37">
              <w:rPr>
                <w:rFonts w:eastAsia="Arial Unicode MS"/>
                <w:b/>
                <w:kern w:val="1"/>
                <w:lang w:val="sr-Cyrl-CS" w:eastAsia="ar-SA"/>
              </w:rPr>
              <w:t>уговор о закупу</w:t>
            </w:r>
            <w:r w:rsidRPr="00414E37">
              <w:rPr>
                <w:rFonts w:eastAsia="Arial Unicode MS"/>
                <w:b/>
                <w:kern w:val="1"/>
                <w:lang w:eastAsia="ar-SA"/>
              </w:rPr>
              <w:t xml:space="preserve">, </w:t>
            </w:r>
            <w:r w:rsidRPr="00414E37">
              <w:t>са пописном листом закуподавца (пописна листа са датумом 31.12.2022.године),или Уговор о закупу са копијом рачуна закуподавца за средства набављена од 01.01.2023.године или</w:t>
            </w:r>
          </w:p>
          <w:p w:rsidR="00BF66DA" w:rsidRDefault="00BF66DA" w:rsidP="005B0369">
            <w:pPr>
              <w:contextualSpacing/>
              <w:jc w:val="both"/>
              <w:rPr>
                <w:rFonts w:eastAsia="Arial Unicode MS"/>
                <w:b/>
                <w:kern w:val="1"/>
                <w:lang w:eastAsia="ar-SA"/>
              </w:rPr>
            </w:pPr>
            <w:r w:rsidRPr="00414E37">
              <w:rPr>
                <w:rFonts w:eastAsia="Arial Unicode MS"/>
                <w:b/>
                <w:kern w:val="1"/>
                <w:lang w:val="sr-Cyrl-CS" w:eastAsia="ar-SA"/>
              </w:rPr>
              <w:t>- уговор о лизингу</w:t>
            </w:r>
            <w:r w:rsidRPr="00414E37">
              <w:rPr>
                <w:rFonts w:eastAsia="Arial Unicode MS"/>
                <w:b/>
                <w:kern w:val="1"/>
                <w:lang w:eastAsia="ar-SA"/>
              </w:rPr>
              <w:t>;</w:t>
            </w:r>
          </w:p>
          <w:p w:rsidR="007973BB" w:rsidRPr="007973BB" w:rsidRDefault="007973BB" w:rsidP="00F50919">
            <w:pPr>
              <w:contextualSpacing/>
              <w:jc w:val="both"/>
              <w:rPr>
                <w:rFonts w:eastAsia="Arial Unicode MS"/>
                <w:b/>
                <w:kern w:val="1"/>
                <w:lang w:eastAsia="ar-SA"/>
              </w:rPr>
            </w:pPr>
            <w:r>
              <w:rPr>
                <w:rFonts w:eastAsia="Arial Unicode MS"/>
                <w:kern w:val="1"/>
                <w:lang w:eastAsia="ar-SA"/>
              </w:rPr>
              <w:lastRenderedPageBreak/>
              <w:t xml:space="preserve">- </w:t>
            </w:r>
            <w:r w:rsidR="00F50919">
              <w:rPr>
                <w:rFonts w:eastAsia="Arial Unicode MS"/>
                <w:kern w:val="1"/>
                <w:lang w:eastAsia="ar-SA"/>
              </w:rPr>
              <w:t xml:space="preserve">За теретно возило </w:t>
            </w:r>
            <w:r w:rsidR="00366B50">
              <w:rPr>
                <w:rFonts w:eastAsia="Arial Unicode MS"/>
                <w:b/>
                <w:kern w:val="1"/>
                <w:lang w:eastAsia="ar-SA"/>
              </w:rPr>
              <w:t>О</w:t>
            </w:r>
            <w:r w:rsidRPr="007973BB">
              <w:rPr>
                <w:rFonts w:eastAsia="Arial Unicode MS"/>
                <w:b/>
                <w:kern w:val="1"/>
                <w:lang w:eastAsia="ar-SA"/>
              </w:rPr>
              <w:t>читана саобраћајна дозвола</w:t>
            </w:r>
          </w:p>
          <w:p w:rsidR="00BF66DA" w:rsidRPr="00414E37" w:rsidRDefault="00BF66DA" w:rsidP="006B24D9">
            <w:pPr>
              <w:suppressAutoHyphens/>
              <w:spacing w:line="100" w:lineRule="atLeast"/>
              <w:jc w:val="both"/>
              <w:rPr>
                <w:rFonts w:eastAsia="Arial Unicode MS"/>
                <w:kern w:val="1"/>
                <w:lang w:eastAsia="ar-SA"/>
              </w:rPr>
            </w:pPr>
            <w:r w:rsidRPr="00414E37">
              <w:rPr>
                <w:rFonts w:eastAsia="Arial Unicode MS"/>
                <w:kern w:val="1"/>
                <w:lang w:val="sr-Cyrl-CS" w:eastAsia="ar-SA"/>
              </w:rPr>
              <w:t>На наведеним доказима мора видно бити означена тражена техничка опрема.</w:t>
            </w:r>
          </w:p>
          <w:p w:rsidR="00BF66DA" w:rsidRPr="00414E37" w:rsidRDefault="00BF66DA" w:rsidP="006B24D9">
            <w:pPr>
              <w:shd w:val="clear" w:color="auto" w:fill="FFFFFF"/>
              <w:tabs>
                <w:tab w:val="left" w:pos="1350"/>
              </w:tabs>
              <w:jc w:val="both"/>
            </w:pPr>
          </w:p>
        </w:tc>
      </w:tr>
    </w:tbl>
    <w:p w:rsidR="00BF66DA" w:rsidRPr="00461133" w:rsidRDefault="00BF66DA" w:rsidP="00BF66DA">
      <w:pPr>
        <w:tabs>
          <w:tab w:val="left" w:pos="680"/>
        </w:tabs>
        <w:suppressAutoHyphens/>
        <w:spacing w:line="100" w:lineRule="atLeast"/>
        <w:rPr>
          <w:rFonts w:eastAsia="TimesNewRomanPS-BoldMT"/>
          <w:b/>
          <w:bCs/>
          <w:kern w:val="1"/>
          <w:sz w:val="28"/>
          <w:szCs w:val="28"/>
          <w:lang w:eastAsia="ar-SA"/>
        </w:rPr>
      </w:pPr>
    </w:p>
    <w:p w:rsidR="00DD1C1A" w:rsidRDefault="00DD1C1A" w:rsidP="00DD1C1A">
      <w:pPr>
        <w:tabs>
          <w:tab w:val="left" w:pos="680"/>
        </w:tabs>
        <w:suppressAutoHyphens/>
        <w:spacing w:line="100" w:lineRule="atLeast"/>
        <w:jc w:val="center"/>
        <w:rPr>
          <w:rFonts w:eastAsia="TimesNewRomanPS-BoldMT"/>
          <w:b/>
          <w:bCs/>
          <w:kern w:val="1"/>
          <w:sz w:val="28"/>
          <w:szCs w:val="28"/>
          <w:lang w:val="sr-Cyrl-CS" w:eastAsia="ar-SA"/>
        </w:rPr>
      </w:pPr>
    </w:p>
    <w:p w:rsidR="00E713CE" w:rsidRDefault="00E713CE" w:rsidP="00FC65B0">
      <w:pPr>
        <w:tabs>
          <w:tab w:val="left" w:pos="680"/>
        </w:tabs>
        <w:suppressAutoHyphens/>
        <w:spacing w:line="100" w:lineRule="atLeast"/>
        <w:jc w:val="center"/>
        <w:rPr>
          <w:rFonts w:eastAsia="TimesNewRomanPS-BoldMT"/>
          <w:b/>
          <w:bCs/>
          <w:kern w:val="1"/>
          <w:sz w:val="28"/>
          <w:szCs w:val="28"/>
          <w:lang w:val="sr-Cyrl-CS" w:eastAsia="ar-SA"/>
        </w:rPr>
      </w:pPr>
    </w:p>
    <w:p w:rsidR="00E713CE" w:rsidRDefault="00E713CE" w:rsidP="00FC65B0">
      <w:pPr>
        <w:tabs>
          <w:tab w:val="left" w:pos="680"/>
        </w:tabs>
        <w:suppressAutoHyphens/>
        <w:spacing w:line="100" w:lineRule="atLeast"/>
        <w:jc w:val="center"/>
        <w:rPr>
          <w:rFonts w:eastAsia="TimesNewRomanPS-BoldMT"/>
          <w:b/>
          <w:bCs/>
          <w:kern w:val="1"/>
          <w:sz w:val="28"/>
          <w:szCs w:val="28"/>
          <w:lang w:val="sr-Cyrl-CS" w:eastAsia="ar-SA"/>
        </w:rPr>
      </w:pPr>
    </w:p>
    <w:p w:rsidR="00FC65B0" w:rsidRPr="00FC65B0" w:rsidRDefault="00FE4573" w:rsidP="00FC65B0">
      <w:pPr>
        <w:tabs>
          <w:tab w:val="left" w:pos="680"/>
        </w:tabs>
        <w:suppressAutoHyphens/>
        <w:spacing w:line="100" w:lineRule="atLeast"/>
        <w:jc w:val="center"/>
        <w:rPr>
          <w:rFonts w:eastAsia="TimesNewRomanPS-BoldMT"/>
          <w:b/>
          <w:bCs/>
          <w:kern w:val="1"/>
          <w:sz w:val="28"/>
          <w:szCs w:val="28"/>
          <w:lang w:val="sr-Cyrl-CS" w:eastAsia="ar-SA"/>
        </w:rPr>
      </w:pPr>
      <w:r>
        <w:rPr>
          <w:rFonts w:eastAsia="TimesNewRomanPS-BoldMT"/>
          <w:b/>
          <w:bCs/>
          <w:kern w:val="1"/>
          <w:sz w:val="28"/>
          <w:szCs w:val="28"/>
          <w:lang w:val="sr-Cyrl-CS" w:eastAsia="ar-SA"/>
        </w:rPr>
        <w:t>НАЧИН ДОКАЗИВАЊА ИСПУЊЕНОСТИ КРИТЕРИЈУМА ЗА КВАЛИТАТИВНИ ИЗБОР ПРИВРЕДНОГ СУБЈЕКТА</w:t>
      </w:r>
    </w:p>
    <w:p w:rsidR="00FC65B0" w:rsidRPr="00FC65B0" w:rsidRDefault="00FC65B0" w:rsidP="00FC65B0">
      <w:pPr>
        <w:tabs>
          <w:tab w:val="left" w:pos="680"/>
        </w:tabs>
        <w:suppressAutoHyphens/>
        <w:spacing w:line="100" w:lineRule="atLeast"/>
        <w:jc w:val="center"/>
        <w:rPr>
          <w:rFonts w:eastAsia="TimesNewRomanPS-BoldMT"/>
          <w:b/>
          <w:bCs/>
          <w:kern w:val="1"/>
          <w:sz w:val="28"/>
          <w:szCs w:val="28"/>
          <w:lang w:val="sr-Cyrl-CS" w:eastAsia="ar-SA"/>
        </w:rPr>
      </w:pPr>
    </w:p>
    <w:p w:rsidR="00E6709F" w:rsidRPr="005B0369" w:rsidRDefault="00E6709F" w:rsidP="00EA7E5A">
      <w:pPr>
        <w:numPr>
          <w:ilvl w:val="0"/>
          <w:numId w:val="5"/>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 xml:space="preserve">Испуњеност </w:t>
      </w:r>
      <w:r w:rsidR="000A3FBD" w:rsidRPr="00C741D8">
        <w:rPr>
          <w:rFonts w:eastAsia="Arial Unicode MS"/>
          <w:color w:val="000000"/>
          <w:kern w:val="1"/>
          <w:lang w:eastAsia="ar-SA"/>
        </w:rPr>
        <w:t>критеријума за квалитативни избор привредног субјекта</w:t>
      </w:r>
      <w:r w:rsidR="000A3FBD" w:rsidRPr="00FC65B0">
        <w:rPr>
          <w:rFonts w:eastAsia="Arial Unicode MS"/>
          <w:b/>
          <w:color w:val="000000"/>
          <w:kern w:val="1"/>
          <w:lang w:val="sr-Cyrl-CS" w:eastAsia="ar-SA"/>
        </w:rPr>
        <w:t xml:space="preserve"> </w:t>
      </w:r>
      <w:r w:rsidRPr="00E6709F">
        <w:rPr>
          <w:rFonts w:eastAsia="Arial Unicode MS"/>
          <w:color w:val="000000"/>
          <w:kern w:val="1"/>
          <w:lang w:eastAsia="ar-SA"/>
        </w:rPr>
        <w:t xml:space="preserve">за учешће у поступку предметне набавке наведних у табеларном приказу </w:t>
      </w:r>
      <w:r w:rsidR="000A3FBD">
        <w:rPr>
          <w:rFonts w:eastAsia="Arial Unicode MS"/>
          <w:color w:val="000000"/>
          <w:kern w:val="1"/>
          <w:lang w:eastAsia="ar-SA"/>
        </w:rPr>
        <w:t xml:space="preserve">критеријума за квалитативни избор привредног субјекта </w:t>
      </w:r>
      <w:r w:rsidRPr="00E6709F">
        <w:rPr>
          <w:rFonts w:eastAsia="Arial Unicode MS"/>
          <w:color w:val="000000"/>
          <w:kern w:val="1"/>
          <w:lang w:eastAsia="ar-SA"/>
        </w:rPr>
        <w:t>под редним бројем 1</w:t>
      </w:r>
      <w:r w:rsidR="000A3FBD">
        <w:rPr>
          <w:rFonts w:eastAsia="Arial Unicode MS"/>
          <w:color w:val="000000"/>
          <w:kern w:val="1"/>
          <w:lang w:eastAsia="ar-SA"/>
        </w:rPr>
        <w:t>.</w:t>
      </w:r>
      <w:r w:rsidRPr="00E6709F">
        <w:rPr>
          <w:rFonts w:eastAsia="Arial Unicode MS"/>
          <w:color w:val="000000"/>
          <w:kern w:val="1"/>
          <w:lang w:eastAsia="ar-SA"/>
        </w:rPr>
        <w:t>, 2</w:t>
      </w:r>
      <w:r w:rsidR="000A3FBD">
        <w:rPr>
          <w:rFonts w:eastAsia="Arial Unicode MS"/>
          <w:color w:val="000000"/>
          <w:kern w:val="1"/>
          <w:lang w:eastAsia="ar-SA"/>
        </w:rPr>
        <w:t>.,</w:t>
      </w:r>
      <w:r w:rsidRPr="00E6709F">
        <w:rPr>
          <w:rFonts w:eastAsia="Arial Unicode MS"/>
          <w:color w:val="000000"/>
          <w:kern w:val="1"/>
          <w:lang w:eastAsia="ar-SA"/>
        </w:rPr>
        <w:t xml:space="preserve"> 3</w:t>
      </w:r>
      <w:r w:rsidR="000A3FBD">
        <w:rPr>
          <w:rFonts w:eastAsia="Arial Unicode MS"/>
          <w:color w:val="000000"/>
          <w:kern w:val="1"/>
          <w:lang w:eastAsia="ar-SA"/>
        </w:rPr>
        <w:t>., 4. и 5.</w:t>
      </w:r>
      <w:r w:rsidRPr="00E6709F">
        <w:rPr>
          <w:rFonts w:eastAsia="Arial Unicode MS"/>
          <w:color w:val="000000"/>
          <w:kern w:val="1"/>
          <w:lang w:eastAsia="ar-SA"/>
        </w:rPr>
        <w:t xml:space="preserve">  у складу са чл. </w:t>
      </w:r>
      <w:r w:rsidR="000A3FBD">
        <w:rPr>
          <w:rFonts w:eastAsia="Arial Unicode MS"/>
          <w:color w:val="000000"/>
          <w:kern w:val="1"/>
          <w:lang w:eastAsia="ar-SA"/>
        </w:rPr>
        <w:t>111</w:t>
      </w:r>
      <w:r w:rsidRPr="00E6709F">
        <w:rPr>
          <w:rFonts w:eastAsia="Arial Unicode MS"/>
          <w:color w:val="000000"/>
          <w:kern w:val="1"/>
          <w:lang w:eastAsia="ar-SA"/>
        </w:rPr>
        <w:t xml:space="preserve">. ЗЈН, </w:t>
      </w:r>
      <w:r w:rsidR="000A3FBD">
        <w:rPr>
          <w:rFonts w:eastAsia="Arial Unicode MS"/>
          <w:color w:val="000000"/>
          <w:kern w:val="1"/>
          <w:lang w:eastAsia="ar-SA"/>
        </w:rPr>
        <w:t>привредни субјект</w:t>
      </w:r>
      <w:r w:rsidRPr="00E6709F">
        <w:rPr>
          <w:rFonts w:eastAsia="Arial Unicode MS"/>
          <w:color w:val="000000"/>
          <w:kern w:val="1"/>
          <w:lang w:eastAsia="ar-SA"/>
        </w:rPr>
        <w:t xml:space="preserve"> доказује достављањем ИЗЈАВЕ</w:t>
      </w:r>
      <w:r w:rsidR="00F72ED9">
        <w:rPr>
          <w:rFonts w:eastAsia="Arial Unicode MS"/>
          <w:color w:val="000000"/>
          <w:kern w:val="1"/>
          <w:lang w:eastAsia="ar-SA"/>
        </w:rPr>
        <w:t xml:space="preserve"> ПРИВРЕДНОГ СУБЈЕКТА</w:t>
      </w:r>
      <w:r w:rsidR="000A3FBD">
        <w:rPr>
          <w:rFonts w:eastAsia="Arial Unicode MS"/>
          <w:color w:val="000000"/>
          <w:kern w:val="1"/>
          <w:lang w:eastAsia="ar-SA"/>
        </w:rPr>
        <w:t xml:space="preserve"> О ИСПУЊЕНОСТИ КРИТЕРИЈУМА ЗА КВАЛИТАТИВНИ ИЗБОР ПРИВРЕДНОГ СУБЈЕКТА</w:t>
      </w:r>
      <w:r w:rsidRPr="00E6709F">
        <w:rPr>
          <w:rFonts w:eastAsia="Arial Unicode MS"/>
          <w:color w:val="000000"/>
          <w:kern w:val="1"/>
          <w:lang w:eastAsia="ar-SA"/>
        </w:rPr>
        <w:t xml:space="preserve"> (</w:t>
      </w:r>
      <w:r w:rsidRPr="00C6444E">
        <w:rPr>
          <w:rFonts w:eastAsia="Arial Unicode MS"/>
          <w:i/>
          <w:color w:val="000000"/>
          <w:kern w:val="1"/>
          <w:lang w:eastAsia="ar-SA"/>
        </w:rPr>
        <w:t xml:space="preserve">Образац </w:t>
      </w:r>
      <w:r w:rsidR="00C801F7">
        <w:rPr>
          <w:rFonts w:eastAsia="Arial Unicode MS"/>
          <w:i/>
          <w:color w:val="000000"/>
          <w:kern w:val="1"/>
          <w:lang w:eastAsia="ar-SA"/>
        </w:rPr>
        <w:t>2</w:t>
      </w:r>
      <w:r w:rsidRPr="00C6444E">
        <w:rPr>
          <w:rFonts w:eastAsia="Arial Unicode MS"/>
          <w:i/>
          <w:color w:val="000000"/>
          <w:kern w:val="1"/>
          <w:lang w:eastAsia="ar-SA"/>
        </w:rPr>
        <w:t>. у поглављу V ове конкурсне документације</w:t>
      </w:r>
      <w:r w:rsidRPr="00E6709F">
        <w:rPr>
          <w:rFonts w:eastAsia="Arial Unicode MS"/>
          <w:color w:val="000000"/>
          <w:kern w:val="1"/>
          <w:lang w:eastAsia="ar-SA"/>
        </w:rPr>
        <w:t xml:space="preserve">) којом под пуном материјалном и кривичном одговорношћу </w:t>
      </w:r>
      <w:r w:rsidR="000A3FBD" w:rsidRPr="008A4DBE">
        <w:rPr>
          <w:rFonts w:eastAsia="Arial Unicode MS"/>
          <w:color w:val="000000"/>
          <w:kern w:val="1"/>
          <w:lang w:eastAsia="ar-SA"/>
        </w:rPr>
        <w:t xml:space="preserve">потврђује </w:t>
      </w:r>
      <w:r w:rsidR="000A3FBD">
        <w:rPr>
          <w:rFonts w:eastAsia="Arial Unicode MS"/>
          <w:color w:val="000000"/>
          <w:kern w:val="1"/>
          <w:lang w:eastAsia="ar-SA"/>
        </w:rPr>
        <w:t xml:space="preserve">као одговорно лице привредног субјекта </w:t>
      </w:r>
      <w:r w:rsidR="000A3FBD" w:rsidRPr="008A4DBE">
        <w:rPr>
          <w:rFonts w:eastAsia="Arial Unicode MS"/>
          <w:color w:val="000000"/>
          <w:kern w:val="1"/>
          <w:lang w:eastAsia="ar-SA"/>
        </w:rPr>
        <w:t xml:space="preserve">да испуњава </w:t>
      </w:r>
      <w:r w:rsidR="000A3FBD">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r w:rsidR="00372E79">
        <w:rPr>
          <w:rFonts w:eastAsia="Arial Unicode MS"/>
          <w:color w:val="000000"/>
          <w:kern w:val="1"/>
          <w:lang w:eastAsia="ar-SA"/>
        </w:rPr>
        <w:t>.</w:t>
      </w:r>
      <w:r w:rsidRPr="00E6709F">
        <w:rPr>
          <w:rFonts w:eastAsia="Arial Unicode MS"/>
          <w:color w:val="000000"/>
          <w:kern w:val="1"/>
          <w:lang w:eastAsia="ar-SA"/>
        </w:rPr>
        <w:t xml:space="preserve"> </w:t>
      </w:r>
    </w:p>
    <w:p w:rsidR="005B0369" w:rsidRPr="00B21A5D" w:rsidRDefault="005B0369" w:rsidP="00EA7E5A">
      <w:pPr>
        <w:pStyle w:val="ListParagraph"/>
        <w:numPr>
          <w:ilvl w:val="0"/>
          <w:numId w:val="5"/>
        </w:numPr>
        <w:contextualSpacing/>
        <w:jc w:val="both"/>
        <w:rPr>
          <w:rFonts w:eastAsia="Arial Unicode MS"/>
          <w:color w:val="000000"/>
          <w:kern w:val="1"/>
          <w:lang w:eastAsia="ar-SA"/>
        </w:rPr>
      </w:pPr>
      <w:r w:rsidRPr="00B640D9">
        <w:rPr>
          <w:rFonts w:eastAsia="Arial Unicode MS"/>
          <w:color w:val="000000"/>
          <w:kern w:val="1"/>
          <w:lang w:eastAsia="ar-SA"/>
        </w:rPr>
        <w:t>Испуњеност критеријума за избор привредног субјекта</w:t>
      </w:r>
      <w:r w:rsidRPr="00B640D9">
        <w:rPr>
          <w:rFonts w:eastAsia="Arial Unicode MS"/>
          <w:b/>
          <w:color w:val="000000"/>
          <w:kern w:val="1"/>
          <w:lang w:val="sr-Cyrl-CS" w:eastAsia="ar-SA"/>
        </w:rPr>
        <w:t xml:space="preserve"> </w:t>
      </w:r>
      <w:r w:rsidRPr="00B640D9">
        <w:rPr>
          <w:rFonts w:eastAsia="Arial Unicode MS"/>
          <w:color w:val="000000"/>
          <w:kern w:val="1"/>
          <w:lang w:eastAsia="ar-SA"/>
        </w:rPr>
        <w:t xml:space="preserve">за учешће у поступку предметне набавке, наведеног у табеларном приказу критеријума за избор привредног субјекта под редним бројем </w:t>
      </w:r>
      <w:r w:rsidRPr="00414E37">
        <w:rPr>
          <w:rFonts w:eastAsia="Arial Unicode MS"/>
          <w:kern w:val="1"/>
          <w:lang w:eastAsia="ar-SA"/>
        </w:rPr>
        <w:t>1. и 2. Привредни субјект</w:t>
      </w:r>
      <w:r w:rsidRPr="00B640D9">
        <w:rPr>
          <w:rFonts w:eastAsia="Arial Unicode MS"/>
          <w:color w:val="000000"/>
          <w:kern w:val="1"/>
          <w:lang w:eastAsia="ar-SA"/>
        </w:rPr>
        <w:t xml:space="preserve"> </w:t>
      </w:r>
      <w:r w:rsidRPr="0019553E">
        <w:rPr>
          <w:rFonts w:eastAsia="Arial Unicode MS"/>
          <w:color w:val="000000"/>
          <w:kern w:val="1"/>
          <w:lang w:eastAsia="ar-SA"/>
        </w:rPr>
        <w:t xml:space="preserve">Привредни субјект доказује </w:t>
      </w:r>
      <w:r w:rsidRPr="0019553E">
        <w:rPr>
          <w:rFonts w:eastAsia="Arial Unicode MS"/>
          <w:kern w:val="1"/>
          <w:lang w:val="ru-RU" w:eastAsia="ar-SA"/>
        </w:rPr>
        <w:t>достављањем уз</w:t>
      </w:r>
      <w:r>
        <w:rPr>
          <w:rFonts w:eastAsia="Arial Unicode MS"/>
          <w:kern w:val="1"/>
          <w:lang w:val="ru-RU" w:eastAsia="ar-SA"/>
        </w:rPr>
        <w:t xml:space="preserve"> понуду</w:t>
      </w:r>
      <w:r w:rsidRPr="0019553E">
        <w:rPr>
          <w:rFonts w:eastAsia="Arial Unicode MS"/>
          <w:kern w:val="1"/>
          <w:lang w:val="ru-RU" w:eastAsia="ar-SA"/>
        </w:rPr>
        <w:t xml:space="preserve"> </w:t>
      </w:r>
      <w:r>
        <w:rPr>
          <w:rFonts w:eastAsia="Arial Unicode MS"/>
          <w:kern w:val="1"/>
          <w:lang w:val="ru-RU" w:eastAsia="ar-SA"/>
        </w:rPr>
        <w:t>доказа наведених у табеларном приказу.</w:t>
      </w:r>
    </w:p>
    <w:p w:rsidR="002E05D2" w:rsidRPr="00E713CE" w:rsidRDefault="002E05D2" w:rsidP="00E713CE">
      <w:pPr>
        <w:rPr>
          <w:rFonts w:eastAsia="Arial Unicode MS"/>
          <w:color w:val="000000"/>
          <w:kern w:val="1"/>
          <w:lang w:eastAsia="ar-SA"/>
        </w:rPr>
      </w:pPr>
    </w:p>
    <w:p w:rsidR="00372E79" w:rsidRPr="00372E79" w:rsidRDefault="002E05D2" w:rsidP="00EA7E5A">
      <w:pPr>
        <w:numPr>
          <w:ilvl w:val="0"/>
          <w:numId w:val="5"/>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понуду подноси група </w:t>
      </w:r>
      <w:r w:rsidR="005E4642">
        <w:rPr>
          <w:rFonts w:eastAsia="Arial Unicode MS"/>
          <w:color w:val="000000"/>
          <w:kern w:val="1"/>
          <w:lang w:eastAsia="ar-SA"/>
        </w:rPr>
        <w:t>привредних субјеката</w:t>
      </w:r>
      <w:r>
        <w:rPr>
          <w:rFonts w:eastAsia="Arial Unicode MS"/>
          <w:color w:val="000000"/>
          <w:kern w:val="1"/>
          <w:lang w:eastAsia="ar-SA"/>
        </w:rPr>
        <w:t>, у пон</w:t>
      </w:r>
      <w:r w:rsidR="009D64A2">
        <w:rPr>
          <w:rFonts w:eastAsia="Arial Unicode MS"/>
          <w:color w:val="000000"/>
          <w:kern w:val="1"/>
          <w:lang w:eastAsia="ar-SA"/>
        </w:rPr>
        <w:t xml:space="preserve">уди доставља се засебна изјава </w:t>
      </w:r>
      <w:r w:rsidR="00D63B0A">
        <w:rPr>
          <w:rFonts w:eastAsia="Arial Unicode MS"/>
          <w:color w:val="000000"/>
          <w:kern w:val="1"/>
          <w:lang w:eastAsia="ar-SA"/>
        </w:rPr>
        <w:t xml:space="preserve"> сваког члана групе </w:t>
      </w:r>
      <w:r w:rsidR="00CE3037">
        <w:rPr>
          <w:rFonts w:eastAsia="Arial Unicode MS"/>
          <w:color w:val="000000"/>
          <w:kern w:val="1"/>
          <w:lang w:eastAsia="ar-SA"/>
        </w:rPr>
        <w:t>привредн</w:t>
      </w:r>
      <w:r w:rsidR="00D63B0A">
        <w:rPr>
          <w:rFonts w:eastAsia="Arial Unicode MS"/>
          <w:color w:val="000000"/>
          <w:kern w:val="1"/>
          <w:lang w:eastAsia="ar-SA"/>
        </w:rPr>
        <w:t>их</w:t>
      </w:r>
      <w:r w:rsidR="00CE3037">
        <w:rPr>
          <w:rFonts w:eastAsia="Arial Unicode MS"/>
          <w:color w:val="000000"/>
          <w:kern w:val="1"/>
          <w:lang w:eastAsia="ar-SA"/>
        </w:rPr>
        <w:t xml:space="preserve"> субјек</w:t>
      </w:r>
      <w:r w:rsidR="00D63B0A">
        <w:rPr>
          <w:rFonts w:eastAsia="Arial Unicode MS"/>
          <w:color w:val="000000"/>
          <w:kern w:val="1"/>
          <w:lang w:eastAsia="ar-SA"/>
        </w:rPr>
        <w:t>а</w:t>
      </w:r>
      <w:r w:rsidR="00CE3037">
        <w:rPr>
          <w:rFonts w:eastAsia="Arial Unicode MS"/>
          <w:color w:val="000000"/>
          <w:kern w:val="1"/>
          <w:lang w:eastAsia="ar-SA"/>
        </w:rPr>
        <w:t xml:space="preserve">та </w:t>
      </w:r>
      <w:r w:rsidR="000E566D" w:rsidRPr="00E6709F">
        <w:rPr>
          <w:rFonts w:eastAsia="Arial Unicode MS"/>
          <w:color w:val="000000"/>
          <w:kern w:val="1"/>
          <w:lang w:eastAsia="ar-SA"/>
        </w:rPr>
        <w:t xml:space="preserve">којом под пуном материјалном и кривичном одговорношћу </w:t>
      </w:r>
      <w:r w:rsidR="000E566D">
        <w:rPr>
          <w:rFonts w:eastAsia="Arial Unicode MS"/>
          <w:color w:val="000000"/>
          <w:kern w:val="1"/>
          <w:lang w:eastAsia="ar-SA"/>
        </w:rPr>
        <w:t>одговорно лице привредног субјекта</w:t>
      </w:r>
      <w:r w:rsidR="00D63B0A">
        <w:rPr>
          <w:rFonts w:eastAsia="Arial Unicode MS"/>
          <w:color w:val="000000"/>
          <w:kern w:val="1"/>
          <w:lang w:eastAsia="ar-SA"/>
        </w:rPr>
        <w:t xml:space="preserve"> потврђује</w:t>
      </w:r>
      <w:r w:rsidR="000E566D">
        <w:rPr>
          <w:rFonts w:eastAsia="Arial Unicode MS"/>
          <w:color w:val="000000"/>
          <w:kern w:val="1"/>
          <w:lang w:eastAsia="ar-SA"/>
        </w:rPr>
        <w:t xml:space="preserve"> </w:t>
      </w:r>
      <w:r w:rsidR="000E566D" w:rsidRPr="008A4DBE">
        <w:rPr>
          <w:rFonts w:eastAsia="Arial Unicode MS"/>
          <w:color w:val="000000"/>
          <w:kern w:val="1"/>
          <w:lang w:eastAsia="ar-SA"/>
        </w:rPr>
        <w:t xml:space="preserve">да испуњава </w:t>
      </w:r>
      <w:r w:rsidR="000E566D">
        <w:rPr>
          <w:rFonts w:eastAsia="Arial Unicode MS"/>
          <w:color w:val="000000"/>
          <w:kern w:val="1"/>
          <w:lang w:eastAsia="ar-SA"/>
        </w:rPr>
        <w:t>критеријуме за квалитативни избор</w:t>
      </w:r>
      <w:r w:rsidR="00D63B0A">
        <w:rPr>
          <w:rFonts w:eastAsia="Arial Unicode MS"/>
          <w:color w:val="000000"/>
          <w:kern w:val="1"/>
          <w:lang w:eastAsia="ar-SA"/>
        </w:rPr>
        <w:t xml:space="preserve"> </w:t>
      </w:r>
      <w:r w:rsidR="00D63B0A" w:rsidRPr="00E6709F">
        <w:rPr>
          <w:rFonts w:eastAsia="Arial Unicode MS"/>
          <w:color w:val="000000"/>
          <w:kern w:val="1"/>
          <w:lang w:eastAsia="ar-SA"/>
        </w:rPr>
        <w:t>(</w:t>
      </w:r>
      <w:r w:rsidR="00D63B0A" w:rsidRPr="00C6444E">
        <w:rPr>
          <w:rFonts w:eastAsia="Arial Unicode MS"/>
          <w:i/>
          <w:color w:val="000000"/>
          <w:kern w:val="1"/>
          <w:lang w:eastAsia="ar-SA"/>
        </w:rPr>
        <w:t xml:space="preserve">Образац </w:t>
      </w:r>
      <w:r w:rsidR="00D63B0A">
        <w:rPr>
          <w:rFonts w:eastAsia="Arial Unicode MS"/>
          <w:i/>
          <w:color w:val="000000"/>
          <w:kern w:val="1"/>
          <w:lang w:eastAsia="ar-SA"/>
        </w:rPr>
        <w:t>2</w:t>
      </w:r>
      <w:r w:rsidR="00D63B0A" w:rsidRPr="00C6444E">
        <w:rPr>
          <w:rFonts w:eastAsia="Arial Unicode MS"/>
          <w:i/>
          <w:color w:val="000000"/>
          <w:kern w:val="1"/>
          <w:lang w:eastAsia="ar-SA"/>
        </w:rPr>
        <w:t>. у поглављу V ове конкурсне документације</w:t>
      </w:r>
      <w:r w:rsidR="00D63B0A" w:rsidRPr="00E6709F">
        <w:rPr>
          <w:rFonts w:eastAsia="Arial Unicode MS"/>
          <w:color w:val="000000"/>
          <w:kern w:val="1"/>
          <w:lang w:eastAsia="ar-SA"/>
        </w:rPr>
        <w:t>)</w:t>
      </w:r>
      <w:r w:rsidR="00D63B0A">
        <w:rPr>
          <w:rFonts w:eastAsia="Arial Unicode MS"/>
          <w:color w:val="000000"/>
          <w:kern w:val="1"/>
          <w:lang w:eastAsia="ar-SA"/>
        </w:rPr>
        <w:t xml:space="preserve">. </w:t>
      </w:r>
      <w:r w:rsidR="005400A4">
        <w:rPr>
          <w:rFonts w:eastAsia="Arial Unicode MS"/>
          <w:color w:val="000000"/>
          <w:kern w:val="1"/>
          <w:lang w:eastAsia="ar-SA"/>
        </w:rPr>
        <w:t>Избор привредног субјекта доказују заједно.</w:t>
      </w:r>
    </w:p>
    <w:p w:rsidR="00372E79" w:rsidRDefault="00372E79" w:rsidP="00372E79">
      <w:pPr>
        <w:pStyle w:val="ListParagraph"/>
        <w:rPr>
          <w:rFonts w:eastAsia="Arial Unicode MS"/>
          <w:color w:val="000000"/>
          <w:kern w:val="1"/>
          <w:lang w:eastAsia="ar-SA"/>
        </w:rPr>
      </w:pPr>
    </w:p>
    <w:p w:rsidR="002E05D2" w:rsidRPr="000E566D" w:rsidRDefault="002E05D2" w:rsidP="00EA7E5A">
      <w:pPr>
        <w:numPr>
          <w:ilvl w:val="0"/>
          <w:numId w:val="5"/>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 </w:t>
      </w:r>
      <w:r w:rsidR="00372E79">
        <w:rPr>
          <w:rFonts w:eastAsia="Arial Unicode MS"/>
          <w:color w:val="000000"/>
          <w:kern w:val="1"/>
          <w:lang w:eastAsia="ar-SA"/>
        </w:rPr>
        <w:t>Ако привредни субјект намерава да део уговора повери подизовђачу дужан је да за подизођача, достави засебну изјаву</w:t>
      </w:r>
      <w:r w:rsidR="005E4642">
        <w:rPr>
          <w:rFonts w:eastAsia="Arial Unicode MS"/>
          <w:color w:val="000000"/>
          <w:kern w:val="1"/>
          <w:lang w:eastAsia="ar-SA"/>
        </w:rPr>
        <w:t xml:space="preserve"> подизвођача о испуњености критеријума за квалитативни избор привредног субјекта</w:t>
      </w:r>
      <w:r w:rsidR="00372E79">
        <w:rPr>
          <w:rFonts w:eastAsia="Arial Unicode MS"/>
          <w:color w:val="000000"/>
          <w:kern w:val="1"/>
          <w:lang w:eastAsia="ar-SA"/>
        </w:rPr>
        <w:t xml:space="preserve"> </w:t>
      </w:r>
      <w:r w:rsidR="000E566D" w:rsidRPr="00E6709F">
        <w:rPr>
          <w:rFonts w:eastAsia="Arial Unicode MS"/>
          <w:color w:val="000000"/>
          <w:kern w:val="1"/>
          <w:lang w:eastAsia="ar-SA"/>
        </w:rPr>
        <w:t>(</w:t>
      </w:r>
      <w:r w:rsidR="000E566D" w:rsidRPr="00C6444E">
        <w:rPr>
          <w:rFonts w:eastAsia="Arial Unicode MS"/>
          <w:i/>
          <w:color w:val="000000"/>
          <w:kern w:val="1"/>
          <w:lang w:eastAsia="ar-SA"/>
        </w:rPr>
        <w:t xml:space="preserve">Образац </w:t>
      </w:r>
      <w:r w:rsidR="00994CE2">
        <w:rPr>
          <w:rFonts w:eastAsia="Arial Unicode MS"/>
          <w:i/>
          <w:color w:val="000000"/>
          <w:kern w:val="1"/>
          <w:lang w:eastAsia="ar-SA"/>
        </w:rPr>
        <w:t>3</w:t>
      </w:r>
      <w:r w:rsidR="000E566D" w:rsidRPr="00C6444E">
        <w:rPr>
          <w:rFonts w:eastAsia="Arial Unicode MS"/>
          <w:i/>
          <w:color w:val="000000"/>
          <w:kern w:val="1"/>
          <w:lang w:eastAsia="ar-SA"/>
        </w:rPr>
        <w:t>. у поглављу V ове конкурсне документације</w:t>
      </w:r>
      <w:r w:rsidR="000E566D" w:rsidRPr="00E6709F">
        <w:rPr>
          <w:rFonts w:eastAsia="Arial Unicode MS"/>
          <w:color w:val="000000"/>
          <w:kern w:val="1"/>
          <w:lang w:eastAsia="ar-SA"/>
        </w:rPr>
        <w:t>)</w:t>
      </w:r>
      <w:r w:rsidR="00372E79" w:rsidRPr="000E566D">
        <w:rPr>
          <w:rFonts w:eastAsia="Arial Unicode MS"/>
          <w:color w:val="000000"/>
          <w:kern w:val="1"/>
          <w:lang w:eastAsia="ar-SA"/>
        </w:rPr>
        <w:t xml:space="preserve">. </w:t>
      </w:r>
    </w:p>
    <w:p w:rsidR="00B57C80" w:rsidRDefault="00B57C80" w:rsidP="00B57C80">
      <w:pPr>
        <w:pStyle w:val="ListParagraph"/>
        <w:rPr>
          <w:rFonts w:eastAsia="Arial Unicode MS"/>
          <w:color w:val="000000"/>
          <w:kern w:val="1"/>
          <w:lang w:eastAsia="ar-SA"/>
        </w:rPr>
      </w:pPr>
    </w:p>
    <w:p w:rsidR="00421F42" w:rsidRPr="00562483" w:rsidRDefault="00421F42" w:rsidP="00421F42">
      <w:pPr>
        <w:tabs>
          <w:tab w:val="left" w:pos="680"/>
        </w:tabs>
        <w:suppressAutoHyphens/>
        <w:autoSpaceDE w:val="0"/>
        <w:autoSpaceDN w:val="0"/>
        <w:adjustRightInd w:val="0"/>
        <w:spacing w:line="100" w:lineRule="atLeast"/>
        <w:ind w:left="720"/>
        <w:jc w:val="both"/>
        <w:rPr>
          <w:rFonts w:eastAsia="Arial Unicode MS"/>
          <w:color w:val="000000"/>
          <w:kern w:val="1"/>
          <w:lang w:eastAsia="ar-SA"/>
        </w:rPr>
      </w:pPr>
      <w:r>
        <w:rPr>
          <w:rFonts w:eastAsia="Arial Unicode MS"/>
          <w:color w:val="000000"/>
          <w:kern w:val="1"/>
          <w:lang w:eastAsia="ar-SA"/>
        </w:rPr>
        <w:t>Наручилац може пре доношења Одлуке о додели уговора да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у неовереним копијама.</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A455D0" w:rsidRPr="00A455D0" w:rsidRDefault="00421F42" w:rsidP="00624253">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Привредни субјект може да наведе податке о интернет адреси базе података, све потребне идентификационе податке и изјаву о пристану, путем којих могу да се прибаве докази, односно изврши увид у доказе о испуњености критеријума за квалита</w:t>
      </w:r>
      <w:r w:rsidR="00624253">
        <w:rPr>
          <w:rFonts w:eastAsia="Arial Unicode MS"/>
          <w:color w:val="000000"/>
          <w:kern w:val="1"/>
          <w:lang w:eastAsia="ar-SA"/>
        </w:rPr>
        <w:t>тивни избор привредног субјекта</w:t>
      </w:r>
    </w:p>
    <w:p w:rsidR="008576D2" w:rsidRDefault="008576D2" w:rsidP="00FC65B0">
      <w:pPr>
        <w:suppressAutoHyphens/>
        <w:spacing w:line="100" w:lineRule="atLeast"/>
        <w:ind w:left="720"/>
        <w:jc w:val="both"/>
        <w:rPr>
          <w:rFonts w:eastAsia="Arial Unicode MS"/>
          <w:color w:val="000000"/>
          <w:kern w:val="1"/>
          <w:lang w:eastAsia="ar-SA"/>
        </w:rPr>
      </w:pPr>
    </w:p>
    <w:p w:rsidR="00E713CE" w:rsidRDefault="00E713CE" w:rsidP="00FC65B0">
      <w:pPr>
        <w:suppressAutoHyphens/>
        <w:spacing w:line="100" w:lineRule="atLeast"/>
        <w:ind w:left="720"/>
        <w:jc w:val="both"/>
        <w:rPr>
          <w:rFonts w:eastAsia="Arial Unicode MS"/>
          <w:color w:val="000000"/>
          <w:kern w:val="1"/>
          <w:lang w:eastAsia="ar-SA"/>
        </w:rPr>
      </w:pPr>
    </w:p>
    <w:p w:rsidR="00B21A5D" w:rsidRDefault="00B21A5D" w:rsidP="00FC65B0">
      <w:pPr>
        <w:suppressAutoHyphens/>
        <w:spacing w:line="100" w:lineRule="atLeast"/>
        <w:ind w:left="720"/>
        <w:jc w:val="both"/>
        <w:rPr>
          <w:rFonts w:eastAsia="Arial Unicode MS"/>
          <w:color w:val="000000"/>
          <w:kern w:val="1"/>
          <w:lang w:eastAsia="ar-SA"/>
        </w:rPr>
      </w:pPr>
    </w:p>
    <w:p w:rsidR="00B21A5D" w:rsidRDefault="00B21A5D" w:rsidP="00FC65B0">
      <w:pPr>
        <w:suppressAutoHyphens/>
        <w:spacing w:line="100" w:lineRule="atLeast"/>
        <w:ind w:left="720"/>
        <w:jc w:val="both"/>
        <w:rPr>
          <w:rFonts w:eastAsia="Arial Unicode MS"/>
          <w:color w:val="000000"/>
          <w:kern w:val="1"/>
          <w:lang w:eastAsia="ar-SA"/>
        </w:rPr>
      </w:pPr>
    </w:p>
    <w:p w:rsidR="00B21A5D" w:rsidRPr="00B21A5D" w:rsidRDefault="00B21A5D" w:rsidP="00FC65B0">
      <w:pPr>
        <w:suppressAutoHyphens/>
        <w:spacing w:line="100" w:lineRule="atLeast"/>
        <w:ind w:left="720"/>
        <w:jc w:val="both"/>
        <w:rPr>
          <w:rFonts w:eastAsia="Arial Unicode MS"/>
          <w:color w:val="000000"/>
          <w:kern w:val="1"/>
          <w:lang w:eastAsia="ar-SA"/>
        </w:rPr>
      </w:pPr>
    </w:p>
    <w:p w:rsidR="00E713CE" w:rsidRPr="00E713CE" w:rsidRDefault="00E713CE" w:rsidP="00FC65B0">
      <w:pPr>
        <w:suppressAutoHyphens/>
        <w:spacing w:line="100" w:lineRule="atLeast"/>
        <w:ind w:left="720"/>
        <w:jc w:val="both"/>
        <w:rPr>
          <w:rFonts w:eastAsia="Arial Unicode MS"/>
          <w:color w:val="000000"/>
          <w:kern w:val="1"/>
          <w:lang w:eastAsia="ar-SA"/>
        </w:rPr>
      </w:pPr>
    </w:p>
    <w:p w:rsidR="00FC65B0" w:rsidRPr="00FC65B0" w:rsidRDefault="00EA3836"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bCs/>
          <w:i/>
          <w:iCs/>
          <w:color w:val="000000"/>
          <w:kern w:val="1"/>
          <w:sz w:val="28"/>
          <w:szCs w:val="28"/>
          <w:lang w:eastAsia="ar-SA"/>
        </w:rPr>
        <w:t>I</w:t>
      </w:r>
      <w:r w:rsidR="00FC65B0" w:rsidRPr="00FC65B0">
        <w:rPr>
          <w:rFonts w:eastAsia="Arial Unicode MS"/>
          <w:b/>
          <w:i/>
          <w:color w:val="000000"/>
          <w:kern w:val="1"/>
          <w:sz w:val="28"/>
          <w:szCs w:val="28"/>
          <w:lang w:eastAsia="ar-SA"/>
        </w:rPr>
        <w:t>V</w:t>
      </w:r>
      <w:r w:rsidR="00FC65B0" w:rsidRPr="00FC65B0">
        <w:rPr>
          <w:rFonts w:eastAsia="Arial Unicode MS"/>
          <w:b/>
          <w:bCs/>
          <w:i/>
          <w:iCs/>
          <w:color w:val="000000"/>
          <w:kern w:val="1"/>
          <w:sz w:val="28"/>
          <w:szCs w:val="28"/>
          <w:lang w:val="ru-RU" w:eastAsia="ar-SA"/>
        </w:rPr>
        <w:t xml:space="preserve"> КРИТЕРИЈУМ ЗА </w:t>
      </w:r>
      <w:r w:rsidR="000E566D">
        <w:rPr>
          <w:rFonts w:eastAsia="Arial Unicode MS"/>
          <w:b/>
          <w:bCs/>
          <w:i/>
          <w:iCs/>
          <w:color w:val="000000"/>
          <w:kern w:val="1"/>
          <w:sz w:val="28"/>
          <w:szCs w:val="28"/>
          <w:lang w:val="ru-RU" w:eastAsia="ar-SA"/>
        </w:rPr>
        <w:t>ДОДЕЛУ УГОВОРА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FC65B0" w:rsidRPr="00FC65B0" w:rsidRDefault="00FC65B0" w:rsidP="00EA7E5A">
      <w:pPr>
        <w:numPr>
          <w:ilvl w:val="0"/>
          <w:numId w:val="4"/>
        </w:numPr>
        <w:suppressAutoHyphens/>
        <w:spacing w:line="100" w:lineRule="atLeast"/>
        <w:jc w:val="both"/>
        <w:rPr>
          <w:rFonts w:eastAsia="Arial Unicode MS"/>
          <w:b/>
          <w:color w:val="000000"/>
          <w:kern w:val="1"/>
          <w:lang w:eastAsia="ar-SA"/>
        </w:rPr>
      </w:pPr>
      <w:r w:rsidRPr="00FC65B0">
        <w:rPr>
          <w:rFonts w:eastAsia="Arial Unicode MS"/>
          <w:b/>
          <w:color w:val="000000"/>
          <w:kern w:val="1"/>
          <w:lang w:eastAsia="ar-SA"/>
        </w:rPr>
        <w:t xml:space="preserve">Критеријум за доделу уговора: </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D77511" w:rsidRDefault="00D77511" w:rsidP="00FC65B0">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 xml:space="preserve">Наручилац ће доделити уговор економски најповољнијој понуди коју одређује на основу критеријума цене. </w:t>
      </w:r>
    </w:p>
    <w:p w:rsidR="00FC65B0" w:rsidRPr="000109F5" w:rsidRDefault="00FC65B0" w:rsidP="00FC65B0">
      <w:pPr>
        <w:suppressAutoHyphens/>
        <w:spacing w:line="100" w:lineRule="atLeast"/>
        <w:ind w:left="720"/>
        <w:jc w:val="both"/>
        <w:rPr>
          <w:rFonts w:eastAsia="Arial Unicode MS"/>
          <w:color w:val="000000"/>
          <w:kern w:val="1"/>
          <w:lang w:eastAsia="ar-SA"/>
        </w:rPr>
      </w:pPr>
      <w:r w:rsidRPr="00FC65B0">
        <w:rPr>
          <w:rFonts w:eastAsia="Arial Unicode MS"/>
          <w:color w:val="000000"/>
          <w:kern w:val="1"/>
          <w:lang w:eastAsia="ar-SA"/>
        </w:rPr>
        <w:t>Приликом оцене понуда као релевантна узимаће се укупна понуђена цена без ПДВ-а.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EA7E5A">
      <w:pPr>
        <w:numPr>
          <w:ilvl w:val="0"/>
          <w:numId w:val="4"/>
        </w:numPr>
        <w:suppressAutoHyphens/>
        <w:spacing w:line="100" w:lineRule="atLeast"/>
        <w:jc w:val="both"/>
        <w:rPr>
          <w:rFonts w:eastAsia="Arial Unicode MS"/>
          <w:b/>
          <w:bCs/>
          <w:color w:val="000000"/>
          <w:kern w:val="1"/>
          <w:lang w:eastAsia="ar-SA"/>
        </w:rPr>
      </w:pPr>
      <w:r w:rsidRPr="00FC65B0">
        <w:rPr>
          <w:rFonts w:eastAsia="Arial Unicode MS"/>
          <w:b/>
          <w:color w:val="000000"/>
          <w:kern w:val="1"/>
          <w:lang w:eastAsia="ar-SA"/>
        </w:rPr>
        <w:t>Е</w:t>
      </w:r>
      <w:r w:rsidRPr="00FC65B0">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w:t>
      </w:r>
      <w:r w:rsidR="005D550D">
        <w:rPr>
          <w:rFonts w:eastAsia="Arial Unicode MS"/>
          <w:b/>
          <w:bCs/>
          <w:color w:val="000000"/>
          <w:kern w:val="1"/>
          <w:lang w:eastAsia="ar-SA"/>
        </w:rPr>
        <w:t>које су након примене критеријума једнаке</w:t>
      </w:r>
      <w:r w:rsidRPr="00FC65B0">
        <w:rPr>
          <w:rFonts w:eastAsia="Arial Unicode MS"/>
          <w:b/>
          <w:bCs/>
          <w:color w:val="000000"/>
          <w:kern w:val="1"/>
          <w:lang w:eastAsia="ar-SA"/>
        </w:rPr>
        <w:t xml:space="preserve">: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574765" w:rsidRDefault="00FC65B0" w:rsidP="00574765">
      <w:pPr>
        <w:suppressAutoHyphens/>
        <w:spacing w:line="100" w:lineRule="atLeast"/>
        <w:ind w:left="709"/>
        <w:jc w:val="both"/>
        <w:rPr>
          <w:rFonts w:eastAsia="Arial Unicode MS"/>
          <w:iCs/>
          <w:kern w:val="1"/>
          <w:lang w:eastAsia="ar-SA"/>
        </w:rPr>
      </w:pPr>
      <w:r w:rsidRPr="00FC65B0">
        <w:rPr>
          <w:rFonts w:eastAsia="Arial Unicode MS"/>
          <w:iCs/>
          <w:kern w:val="1"/>
          <w:lang w:eastAsia="ar-SA"/>
        </w:rPr>
        <w:t xml:space="preserve">Уколико </w:t>
      </w:r>
      <w:r w:rsidR="005D550D">
        <w:rPr>
          <w:rFonts w:eastAsia="Arial Unicode MS"/>
          <w:iCs/>
          <w:kern w:val="1"/>
          <w:lang w:eastAsia="ar-SA"/>
        </w:rPr>
        <w:t xml:space="preserve">су </w:t>
      </w:r>
      <w:r w:rsidRPr="00FC65B0">
        <w:rPr>
          <w:rFonts w:eastAsia="Arial Unicode MS"/>
          <w:iCs/>
          <w:kern w:val="1"/>
          <w:lang w:eastAsia="ar-SA"/>
        </w:rPr>
        <w:t xml:space="preserve">две или више понуда </w:t>
      </w:r>
      <w:r w:rsidR="005D550D">
        <w:rPr>
          <w:rFonts w:eastAsia="Arial Unicode MS"/>
          <w:iCs/>
          <w:kern w:val="1"/>
          <w:lang w:eastAsia="ar-SA"/>
        </w:rPr>
        <w:t>након примене критеријума једнаке</w:t>
      </w:r>
      <w:r w:rsidR="00574765">
        <w:rPr>
          <w:rFonts w:eastAsia="Arial Unicode MS"/>
          <w:iCs/>
          <w:kern w:val="1"/>
          <w:lang w:eastAsia="ar-SA"/>
        </w:rPr>
        <w:t xml:space="preserve"> наручилац ће доделити уговор понуђачу </w:t>
      </w:r>
      <w:r w:rsidR="005D550D">
        <w:rPr>
          <w:rFonts w:eastAsia="Arial Unicode MS"/>
          <w:iCs/>
          <w:kern w:val="1"/>
          <w:lang w:eastAsia="ar-SA"/>
        </w:rPr>
        <w:t xml:space="preserve"> </w:t>
      </w:r>
      <w:r w:rsidRPr="00FC65B0">
        <w:rPr>
          <w:rFonts w:eastAsia="Arial Unicode MS"/>
          <w:iCs/>
          <w:kern w:val="1"/>
          <w:lang w:eastAsia="ar-SA"/>
        </w:rPr>
        <w:t xml:space="preserve">који је понудио дужи </w:t>
      </w:r>
      <w:r w:rsidRPr="00FC65B0">
        <w:rPr>
          <w:rFonts w:eastAsia="Arial Unicode MS"/>
          <w:iCs/>
          <w:kern w:val="1"/>
          <w:lang w:val="sr-Cyrl-CS" w:eastAsia="ar-SA"/>
        </w:rPr>
        <w:t xml:space="preserve">период важења понуде. </w:t>
      </w:r>
    </w:p>
    <w:p w:rsidR="00574765" w:rsidRDefault="00FC65B0" w:rsidP="00FC65B0">
      <w:pPr>
        <w:suppressAutoHyphens/>
        <w:spacing w:line="100" w:lineRule="atLeast"/>
        <w:ind w:left="709"/>
        <w:jc w:val="both"/>
      </w:pPr>
      <w:r w:rsidRPr="00FC65B0">
        <w:t xml:space="preserve">Уколико ни након примене горе наведеног резервног критеријума није могуће донети одлуку о додели уговора, наручилац ће уговор доделити понуђачу који буде извучен путем жреба. </w:t>
      </w:r>
      <w:r w:rsidRPr="00FC65B0">
        <w:rPr>
          <w:kern w:val="1"/>
          <w:lang w:eastAsia="ar-SA"/>
        </w:rPr>
        <w:t xml:space="preserve">Наручилац ће писмено обавестити све понуђаче који су поднели понуде о датуму када ће се одржати извлачење путем жреба. </w:t>
      </w:r>
      <w:r w:rsidRPr="00FC65B0">
        <w:t xml:space="preserve">Жребом ће бити обухваћене само оне понуде које </w:t>
      </w:r>
      <w:r w:rsidR="00574765">
        <w:t>су након примене критеријума цене и примене резервоног критеријума период важења понуде једнаке.</w:t>
      </w:r>
    </w:p>
    <w:p w:rsidR="00FC65B0" w:rsidRPr="00FC65B0" w:rsidRDefault="00FC65B0" w:rsidP="00FC65B0">
      <w:pPr>
        <w:suppressAutoHyphens/>
        <w:spacing w:line="100" w:lineRule="atLeast"/>
        <w:ind w:left="709"/>
        <w:jc w:val="both"/>
        <w:rPr>
          <w:rFonts w:eastAsia="Arial Unicode MS"/>
          <w:b/>
          <w:bCs/>
          <w:iCs/>
          <w:kern w:val="1"/>
          <w:lang w:eastAsia="ar-SA"/>
        </w:rPr>
      </w:pPr>
      <w:r w:rsidRPr="00FC65B0">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FC65B0">
        <w:rPr>
          <w:rFonts w:eastAsia="Arial Unicode MS"/>
          <w:kern w:val="1"/>
          <w:lang w:eastAsia="ar-SA"/>
        </w:rPr>
        <w:t>Понуђачима који не присуствују овом поступку, наручилац ће доставити записник извлачења путем жреба.</w:t>
      </w:r>
    </w:p>
    <w:p w:rsidR="00FC65B0" w:rsidRPr="00FC65B0" w:rsidRDefault="00FC65B0" w:rsidP="00FC65B0">
      <w:pPr>
        <w:suppressAutoHyphens/>
        <w:spacing w:line="100" w:lineRule="atLeast"/>
        <w:ind w:left="709"/>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tabs>
          <w:tab w:val="left" w:pos="2625"/>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Pr="00FC65B0" w:rsidRDefault="0062099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i/>
          <w:color w:val="000000"/>
          <w:kern w:val="1"/>
          <w:sz w:val="28"/>
          <w:szCs w:val="28"/>
          <w:lang w:eastAsia="ar-SA"/>
        </w:rPr>
        <w:t>V СПИСАК ОБРАЗАЦА КОЈИ СУ САСТАВНИ ДЕО КОНКУРСНЕ ДОКУМЕНТАЦИЈЕ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tblPr>
      <w:tblGrid>
        <w:gridCol w:w="763"/>
        <w:gridCol w:w="6758"/>
        <w:gridCol w:w="2280"/>
      </w:tblGrid>
      <w:tr w:rsidR="00FC65B0" w:rsidRPr="00FC65B0" w:rsidTr="00E24FCF">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widowControl w:val="0"/>
              <w:spacing w:line="230" w:lineRule="exact"/>
              <w:ind w:left="100"/>
              <w:rPr>
                <w:bCs/>
                <w:color w:val="000000"/>
                <w:shd w:val="clear" w:color="auto" w:fill="FFFFFF"/>
                <w:lang w:val="sr-Cyrl-CS" w:eastAsia="sr-Cyrl-CS"/>
              </w:rPr>
            </w:pPr>
          </w:p>
          <w:p w:rsidR="00FC65B0" w:rsidRPr="00FC65B0" w:rsidRDefault="00FC65B0" w:rsidP="00FC65B0">
            <w:pPr>
              <w:widowControl w:val="0"/>
              <w:spacing w:line="230" w:lineRule="exact"/>
              <w:ind w:left="100"/>
              <w:rPr>
                <w:bCs/>
              </w:rPr>
            </w:pPr>
            <w:r w:rsidRPr="00FC65B0">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95B3D7"/>
                <w:lang w:val="sr-Cyrl-CS" w:eastAsia="sr-Cyrl-CS"/>
              </w:rPr>
              <w:t>БРОЈ ОБРАСЦА</w:t>
            </w:r>
          </w:p>
        </w:tc>
      </w:tr>
      <w:tr w:rsidR="00FC65B0" w:rsidRPr="00FC65B0" w:rsidTr="00E24FCF">
        <w:trPr>
          <w:trHeight w:hRule="exact" w:val="619"/>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1</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2</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EA3836">
            <w:pPr>
              <w:widowControl w:val="0"/>
              <w:spacing w:line="230" w:lineRule="exact"/>
              <w:ind w:left="93"/>
              <w:rPr>
                <w:color w:val="000000"/>
                <w:shd w:val="clear" w:color="auto" w:fill="FFFFFF"/>
                <w:lang w:val="sr-Cyrl-CS" w:eastAsia="sr-Cyrl-CS"/>
              </w:rPr>
            </w:pPr>
            <w:r w:rsidRPr="00FC65B0">
              <w:rPr>
                <w:color w:val="000000"/>
                <w:shd w:val="clear" w:color="auto" w:fill="FFFFFF"/>
                <w:lang w:val="sr-Cyrl-CS" w:eastAsia="sr-Cyrl-CS"/>
              </w:rPr>
              <w:t xml:space="preserve">Изјава </w:t>
            </w:r>
            <w:r w:rsidR="00EA3836">
              <w:rPr>
                <w:color w:val="000000"/>
                <w:shd w:val="clear" w:color="auto" w:fill="FFFFFF"/>
                <w:lang w:val="sr-Cyrl-CS" w:eastAsia="sr-Cyrl-CS"/>
              </w:rPr>
              <w:t>привредног субјекта</w:t>
            </w:r>
            <w:r w:rsidRPr="00FC65B0">
              <w:rPr>
                <w:color w:val="000000"/>
                <w:shd w:val="clear" w:color="auto" w:fill="FFFFFF"/>
                <w:lang w:val="sr-Cyrl-CS" w:eastAsia="sr-Cyrl-CS"/>
              </w:rPr>
              <w:t xml:space="preserve"> о испуњености </w:t>
            </w:r>
            <w:r w:rsidR="00574765">
              <w:rPr>
                <w:color w:val="000000"/>
                <w:shd w:val="clear" w:color="auto" w:fill="FFFFFF"/>
                <w:lang w:val="sr-Cyrl-CS" w:eastAsia="sr-Cyrl-CS"/>
              </w:rPr>
              <w:t xml:space="preserve">критеријума за </w:t>
            </w:r>
            <w:r w:rsidR="00EA3836">
              <w:rPr>
                <w:color w:val="000000"/>
                <w:shd w:val="clear" w:color="auto" w:fill="FFFFFF"/>
                <w:lang w:val="sr-Cyrl-CS" w:eastAsia="sr-Cyrl-CS"/>
              </w:rPr>
              <w:t xml:space="preserve"> </w:t>
            </w:r>
            <w:r w:rsidR="00574765">
              <w:rPr>
                <w:color w:val="000000"/>
                <w:shd w:val="clear" w:color="auto" w:fill="FFFFFF"/>
                <w:lang w:val="sr-Cyrl-CS" w:eastAsia="sr-Cyrl-CS"/>
              </w:rPr>
              <w:t>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2</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3</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 xml:space="preserve">Изјава подизвођача </w:t>
            </w:r>
            <w:r w:rsidR="00574765" w:rsidRPr="00FC65B0">
              <w:rPr>
                <w:color w:val="000000"/>
                <w:shd w:val="clear" w:color="auto" w:fill="FFFFFF"/>
                <w:lang w:val="sr-Cyrl-CS" w:eastAsia="sr-Cyrl-CS"/>
              </w:rPr>
              <w:t xml:space="preserve">испуњености </w:t>
            </w:r>
            <w:r w:rsidR="00574765">
              <w:rPr>
                <w:color w:val="000000"/>
                <w:shd w:val="clear" w:color="auto" w:fill="FFFFFF"/>
                <w:lang w:val="sr-Cyrl-CS" w:eastAsia="sr-Cyrl-CS"/>
              </w:rPr>
              <w:t>критеријума за 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3</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rPr>
            </w:pPr>
          </w:p>
          <w:p w:rsidR="00FC65B0" w:rsidRPr="00FC65B0" w:rsidRDefault="00B66B67" w:rsidP="00FC65B0">
            <w:pPr>
              <w:widowControl w:val="0"/>
              <w:spacing w:line="230" w:lineRule="exact"/>
              <w:ind w:left="120"/>
              <w:rPr>
                <w:b/>
                <w:bCs/>
              </w:rPr>
            </w:pPr>
            <w:r>
              <w:rPr>
                <w:b/>
                <w:bCs/>
              </w:rPr>
              <w:t>4</w:t>
            </w:r>
            <w:r w:rsidR="00FC65B0" w:rsidRPr="00FC65B0">
              <w:rPr>
                <w:b/>
                <w:bCs/>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
                <w:bCs/>
                <w:color w:val="000000"/>
                <w:shd w:val="clear" w:color="auto" w:fill="FFFFFF"/>
                <w:lang w:val="sr-Cyrl-CS" w:eastAsia="sr-Cyrl-CS"/>
              </w:rPr>
            </w:pPr>
          </w:p>
          <w:p w:rsidR="00FC65B0" w:rsidRPr="00B66B67" w:rsidRDefault="00FC65B0" w:rsidP="00B66B67">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B66B67">
              <w:rPr>
                <w:b/>
                <w:bCs/>
                <w:color w:val="000000"/>
                <w:shd w:val="clear" w:color="auto" w:fill="FFFFFF"/>
                <w:lang w:eastAsia="sr-Cyrl-CS"/>
              </w:rPr>
              <w:t>4</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B66B67" w:rsidP="00FC65B0">
            <w:pPr>
              <w:widowControl w:val="0"/>
              <w:spacing w:line="230" w:lineRule="exact"/>
              <w:ind w:left="120"/>
              <w:rPr>
                <w:b/>
                <w:bCs/>
                <w:color w:val="000000"/>
                <w:shd w:val="clear" w:color="auto" w:fill="FFFFFF"/>
              </w:rPr>
            </w:pPr>
            <w:r>
              <w:rPr>
                <w:b/>
                <w:bCs/>
                <w:color w:val="000000"/>
                <w:shd w:val="clear" w:color="auto" w:fill="FFFFFF"/>
              </w:rPr>
              <w:t>5</w:t>
            </w:r>
            <w:r w:rsidR="00FC65B0" w:rsidRPr="00FC65B0">
              <w:rPr>
                <w:b/>
                <w:bCs/>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69533E">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eastAsia="sr-Cyrl-CS"/>
              </w:rPr>
            </w:pPr>
          </w:p>
          <w:p w:rsidR="00FC65B0" w:rsidRPr="00B66B67" w:rsidRDefault="00FC65B0" w:rsidP="00B66B67">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B66B67">
              <w:rPr>
                <w:b/>
                <w:bCs/>
                <w:color w:val="000000"/>
                <w:shd w:val="clear" w:color="auto" w:fill="FFFFFF"/>
                <w:lang w:eastAsia="sr-Cyrl-CS"/>
              </w:rPr>
              <w:t>5</w:t>
            </w:r>
          </w:p>
        </w:tc>
      </w:tr>
    </w:tbl>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0109F5" w:rsidRPr="000109F5" w:rsidRDefault="000109F5"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574765" w:rsidRPr="00574765" w:rsidRDefault="00574765"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87500B" w:rsidRDefault="0087500B" w:rsidP="00FC65B0">
      <w:pPr>
        <w:suppressAutoHyphens/>
        <w:spacing w:line="100" w:lineRule="atLeast"/>
        <w:jc w:val="both"/>
        <w:rPr>
          <w:rFonts w:eastAsia="Arial Unicode MS"/>
          <w:color w:val="000000"/>
          <w:kern w:val="1"/>
          <w:lang w:eastAsia="ar-SA"/>
        </w:rPr>
      </w:pPr>
    </w:p>
    <w:p w:rsidR="0087500B" w:rsidRPr="0087500B" w:rsidRDefault="0087500B" w:rsidP="00FC65B0">
      <w:pPr>
        <w:suppressAutoHyphens/>
        <w:spacing w:line="100" w:lineRule="atLeast"/>
        <w:jc w:val="both"/>
        <w:rPr>
          <w:rFonts w:eastAsia="Arial Unicode MS"/>
          <w:color w:val="000000"/>
          <w:kern w:val="1"/>
          <w:lang w:eastAsia="ar-SA"/>
        </w:rPr>
      </w:pPr>
    </w:p>
    <w:p w:rsidR="00FC65B0" w:rsidRPr="001301FC"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left="720"/>
        <w:jc w:val="right"/>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БР.1)</w:t>
      </w:r>
    </w:p>
    <w:p w:rsidR="00FC65B0" w:rsidRDefault="00FC65B0" w:rsidP="00FC65B0">
      <w:pPr>
        <w:suppressAutoHyphens/>
        <w:spacing w:line="100" w:lineRule="atLeast"/>
        <w:ind w:left="720"/>
        <w:jc w:val="center"/>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ПОНУДЕ</w:t>
      </w:r>
    </w:p>
    <w:p w:rsidR="00AF0D7D" w:rsidRPr="00FC65B0" w:rsidRDefault="00AF0D7D" w:rsidP="00FC65B0">
      <w:pPr>
        <w:suppressAutoHyphens/>
        <w:spacing w:line="100" w:lineRule="atLeast"/>
        <w:ind w:left="720"/>
        <w:jc w:val="center"/>
        <w:rPr>
          <w:rFonts w:eastAsia="Arial Unicode MS"/>
          <w:b/>
          <w:bCs/>
          <w:iCs/>
          <w:color w:val="000000"/>
          <w:kern w:val="1"/>
          <w:sz w:val="28"/>
          <w:szCs w:val="28"/>
          <w:lang w:eastAsia="ar-SA"/>
        </w:rPr>
      </w:pPr>
    </w:p>
    <w:p w:rsidR="00FC65B0" w:rsidRPr="00366B50" w:rsidRDefault="00FC65B0" w:rsidP="00366B50">
      <w:pPr>
        <w:tabs>
          <w:tab w:val="left" w:pos="1350"/>
        </w:tabs>
        <w:jc w:val="both"/>
        <w:rPr>
          <w:w w:val="103"/>
          <w:lang w:val="sr-Cyrl-CS"/>
        </w:rPr>
      </w:pPr>
      <w:r w:rsidRPr="00FC65B0">
        <w:rPr>
          <w:rFonts w:eastAsia="Arial Unicode MS"/>
          <w:iCs/>
          <w:color w:val="000000"/>
          <w:kern w:val="1"/>
          <w:lang w:eastAsia="ar-SA"/>
        </w:rPr>
        <w:t>Понуда бр</w:t>
      </w:r>
      <w:r w:rsidR="00AF0D7D">
        <w:rPr>
          <w:rFonts w:eastAsia="Arial Unicode MS"/>
          <w:iCs/>
          <w:color w:val="000000"/>
          <w:kern w:val="1"/>
          <w:lang w:eastAsia="ar-SA"/>
        </w:rPr>
        <w:t xml:space="preserve">ој </w:t>
      </w:r>
      <w:r w:rsidRPr="00FC65B0">
        <w:rPr>
          <w:rFonts w:eastAsia="Arial Unicode MS"/>
          <w:iCs/>
          <w:color w:val="000000"/>
          <w:kern w:val="1"/>
          <w:lang w:eastAsia="ar-SA"/>
        </w:rPr>
        <w:t>_______________ од ___________ 20</w:t>
      </w:r>
      <w:r w:rsidR="008F65F9">
        <w:rPr>
          <w:rFonts w:eastAsia="Arial Unicode MS"/>
          <w:iCs/>
          <w:color w:val="000000"/>
          <w:kern w:val="1"/>
          <w:lang w:eastAsia="ar-SA"/>
        </w:rPr>
        <w:t>2</w:t>
      </w:r>
      <w:r w:rsidR="00C74F6E">
        <w:rPr>
          <w:rFonts w:eastAsia="Arial Unicode MS"/>
          <w:iCs/>
          <w:color w:val="000000"/>
          <w:kern w:val="1"/>
          <w:lang w:eastAsia="ar-SA"/>
        </w:rPr>
        <w:t>3</w:t>
      </w:r>
      <w:r w:rsidRPr="00FC65B0">
        <w:rPr>
          <w:rFonts w:eastAsia="Arial Unicode MS"/>
          <w:iCs/>
          <w:color w:val="000000"/>
          <w:kern w:val="1"/>
          <w:lang w:eastAsia="ar-SA"/>
        </w:rPr>
        <w:t>. године за набавку</w:t>
      </w:r>
      <w:r w:rsidRPr="00FC65B0">
        <w:rPr>
          <w:rFonts w:eastAsia="Arial Unicode MS"/>
          <w:iCs/>
          <w:color w:val="000000"/>
          <w:kern w:val="1"/>
          <w:lang w:val="sr-Cyrl-CS" w:eastAsia="ar-SA"/>
        </w:rPr>
        <w:t xml:space="preserve"> </w:t>
      </w:r>
      <w:r w:rsidR="00574765">
        <w:rPr>
          <w:rFonts w:eastAsia="Arial Unicode MS"/>
          <w:iCs/>
          <w:color w:val="000000"/>
          <w:kern w:val="1"/>
          <w:lang w:val="sr-Cyrl-CS" w:eastAsia="ar-SA"/>
        </w:rPr>
        <w:t xml:space="preserve">на коју се не примењују одредбе Закона о јавним набавкама у складу са чланом 27. </w:t>
      </w:r>
      <w:r w:rsidR="009A2C93">
        <w:rPr>
          <w:rFonts w:eastAsia="Arial Unicode MS"/>
          <w:iCs/>
          <w:color w:val="000000"/>
          <w:kern w:val="1"/>
          <w:lang w:val="sr-Cyrl-CS" w:eastAsia="ar-SA"/>
        </w:rPr>
        <w:t>с</w:t>
      </w:r>
      <w:r w:rsidR="00574765">
        <w:rPr>
          <w:rFonts w:eastAsia="Arial Unicode MS"/>
          <w:iCs/>
          <w:color w:val="000000"/>
          <w:kern w:val="1"/>
          <w:lang w:val="sr-Cyrl-CS" w:eastAsia="ar-SA"/>
        </w:rPr>
        <w:t xml:space="preserve">тав 1. </w:t>
      </w:r>
      <w:r w:rsidR="009A2C93">
        <w:rPr>
          <w:rFonts w:eastAsia="Arial Unicode MS"/>
          <w:iCs/>
          <w:color w:val="000000"/>
          <w:kern w:val="1"/>
          <w:lang w:val="sr-Cyrl-CS" w:eastAsia="ar-SA"/>
        </w:rPr>
        <w:t>т</w:t>
      </w:r>
      <w:r w:rsidR="00574765">
        <w:rPr>
          <w:rFonts w:eastAsia="Arial Unicode MS"/>
          <w:iCs/>
          <w:color w:val="000000"/>
          <w:kern w:val="1"/>
          <w:lang w:val="sr-Cyrl-CS" w:eastAsia="ar-SA"/>
        </w:rPr>
        <w:t>ачка 1) Закона о јавним набавкама („Службени гласник РС“ бр.91/19)</w:t>
      </w:r>
      <w:r w:rsidR="001D34A1">
        <w:rPr>
          <w:rFonts w:eastAsia="Arial Unicode MS"/>
          <w:iCs/>
          <w:color w:val="000000"/>
          <w:kern w:val="1"/>
          <w:lang w:val="sr-Cyrl-CS" w:eastAsia="ar-SA"/>
        </w:rPr>
        <w:t xml:space="preserve"> </w:t>
      </w:r>
      <w:r w:rsidRPr="00FC65B0">
        <w:rPr>
          <w:rFonts w:eastAsia="Arial Unicode MS"/>
          <w:iCs/>
          <w:color w:val="000000"/>
          <w:kern w:val="1"/>
          <w:lang w:val="sr-Cyrl-CS" w:eastAsia="ar-SA"/>
        </w:rPr>
        <w:t xml:space="preserve">– </w:t>
      </w:r>
      <w:r w:rsidR="00366B50">
        <w:rPr>
          <w:lang w:val="ru-RU"/>
        </w:rPr>
        <w:t>Набавка и уградња техничких средстава за успоравање саобраћаја</w:t>
      </w:r>
      <w:r w:rsidR="00366B50">
        <w:rPr>
          <w:w w:val="103"/>
          <w:lang w:val="sr-Cyrl-CS"/>
        </w:rPr>
        <w:t xml:space="preserve"> </w:t>
      </w:r>
      <w:r w:rsidR="001D34A1" w:rsidRPr="00FC65B0">
        <w:rPr>
          <w:rFonts w:eastAsia="Arial Unicode MS"/>
          <w:color w:val="000000"/>
          <w:kern w:val="1"/>
          <w:lang w:eastAsia="ar-SA"/>
        </w:rPr>
        <w:t>VIII 404-</w:t>
      </w:r>
      <w:r w:rsidR="00366B50">
        <w:rPr>
          <w:rFonts w:eastAsia="Arial Unicode MS"/>
          <w:color w:val="000000"/>
          <w:kern w:val="1"/>
          <w:lang w:eastAsia="ar-SA"/>
        </w:rPr>
        <w:t>161</w:t>
      </w:r>
      <w:r w:rsidR="006B24D9">
        <w:rPr>
          <w:rFonts w:eastAsia="Arial Unicode MS"/>
          <w:color w:val="000000"/>
          <w:kern w:val="1"/>
          <w:lang w:eastAsia="ar-SA"/>
        </w:rPr>
        <w:t>/23</w:t>
      </w:r>
    </w:p>
    <w:p w:rsidR="00FC65B0" w:rsidRPr="00320AF3" w:rsidRDefault="00FC65B0" w:rsidP="00FC65B0">
      <w:pPr>
        <w:suppressAutoHyphens/>
        <w:spacing w:line="100" w:lineRule="atLeast"/>
        <w:rPr>
          <w:rFonts w:eastAsia="Arial Unicode MS"/>
          <w:b/>
          <w:bCs/>
          <w:i/>
          <w:iCs/>
          <w:color w:val="000000"/>
          <w:kern w:val="1"/>
          <w:lang w:eastAsia="ar-SA"/>
        </w:rPr>
      </w:pPr>
      <w:r w:rsidRPr="00FC65B0">
        <w:rPr>
          <w:rFonts w:eastAsia="Arial Unicode MS"/>
          <w:b/>
          <w:bCs/>
          <w:i/>
          <w:iCs/>
          <w:color w:val="000000"/>
          <w:kern w:val="1"/>
          <w:lang w:eastAsia="ar-SA"/>
        </w:rPr>
        <w:t>1) ПОДАЦИ О П</w:t>
      </w:r>
      <w:r w:rsidR="00320AF3">
        <w:rPr>
          <w:rFonts w:eastAsia="Arial Unicode MS"/>
          <w:b/>
          <w:bCs/>
          <w:i/>
          <w:iCs/>
          <w:color w:val="000000"/>
          <w:kern w:val="1"/>
          <w:lang w:eastAsia="ar-SA"/>
        </w:rPr>
        <w:t>РИВРЕДНОМ СУБЈЕКТУ</w:t>
      </w:r>
    </w:p>
    <w:tbl>
      <w:tblPr>
        <w:tblW w:w="9281" w:type="dxa"/>
        <w:tblInd w:w="-20" w:type="dxa"/>
        <w:tblLayout w:type="fixed"/>
        <w:tblLook w:val="0000"/>
      </w:tblPr>
      <w:tblGrid>
        <w:gridCol w:w="4621"/>
        <w:gridCol w:w="4660"/>
      </w:tblGrid>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Назив</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Адреса</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Матични бро</w:t>
            </w:r>
            <w:r w:rsidR="00311CBC">
              <w:rPr>
                <w:rFonts w:eastAsia="Arial Unicode MS"/>
                <w:i/>
                <w:iCs/>
                <w:color w:val="000000"/>
                <w:kern w:val="1"/>
                <w:lang w:eastAsia="ar-SA"/>
              </w:rPr>
              <w:t>ј</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Порески идентификациони број</w:t>
            </w:r>
            <w:r w:rsidR="00FC65B0" w:rsidRPr="00FC65B0">
              <w:rPr>
                <w:rFonts w:eastAsia="Arial Unicode MS"/>
                <w:i/>
                <w:iCs/>
                <w:color w:val="000000"/>
                <w:kern w:val="1"/>
                <w:lang w:val="ru-RU" w:eastAsia="ar-SA"/>
              </w:rPr>
              <w:t xml:space="preserve"> (ПИБ):</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Име особе за контакт:</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Адреса електронске поште</w:t>
            </w:r>
            <w:r w:rsidR="00FC65B0" w:rsidRPr="00FC65B0">
              <w:rPr>
                <w:rFonts w:eastAsia="Arial Unicode MS"/>
                <w:i/>
                <w:iCs/>
                <w:color w:val="000000"/>
                <w:kern w:val="1"/>
                <w:lang w:val="ru-RU" w:eastAsia="ar-SA"/>
              </w:rPr>
              <w:t xml:space="preserve"> (</w:t>
            </w:r>
            <w:r w:rsidR="00FC65B0" w:rsidRPr="00FC65B0">
              <w:rPr>
                <w:rFonts w:eastAsia="Arial Unicode MS"/>
                <w:i/>
                <w:iCs/>
                <w:color w:val="000000"/>
                <w:kern w:val="1"/>
                <w:lang w:eastAsia="ar-SA"/>
              </w:rPr>
              <w:t>e</w:t>
            </w:r>
            <w:r w:rsidR="00FC65B0" w:rsidRPr="00FC65B0">
              <w:rPr>
                <w:rFonts w:eastAsia="Arial Unicode MS"/>
                <w:i/>
                <w:iCs/>
                <w:color w:val="000000"/>
                <w:kern w:val="1"/>
                <w:lang w:val="ru-RU" w:eastAsia="ar-SA"/>
              </w:rPr>
              <w:t>-</w:t>
            </w:r>
            <w:r w:rsidR="00FC65B0" w:rsidRPr="00FC65B0">
              <w:rPr>
                <w:rFonts w:eastAsia="Arial Unicode MS"/>
                <w:i/>
                <w:iCs/>
                <w:color w:val="000000"/>
                <w:kern w:val="1"/>
                <w:lang w:eastAsia="ar-SA"/>
              </w:rPr>
              <w:t>mail</w:t>
            </w:r>
            <w:r w:rsidR="00FC65B0" w:rsidRPr="00FC65B0">
              <w:rPr>
                <w:rFonts w:eastAsia="Arial Unicode MS"/>
                <w:i/>
                <w:iCs/>
                <w:color w:val="000000"/>
                <w:kern w:val="1"/>
                <w:lang w:val="ru-RU" w:eastAsia="ar-SA"/>
              </w:rPr>
              <w:t>):</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Телефон:</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Телефакс:</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Број рачуна понуђача и назив банке:</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Pr="00FC65B0" w:rsidRDefault="00320AF3" w:rsidP="00EA558F">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Да ли је привредни субјект уписан у регистар понуђача у Републици Србији</w:t>
            </w:r>
            <w:r w:rsidR="00EA558F">
              <w:rPr>
                <w:rFonts w:eastAsia="Arial Unicode MS"/>
                <w:i/>
                <w:iCs/>
                <w:color w:val="000000"/>
                <w:kern w:val="1"/>
                <w:lang w:val="ru-RU" w:eastAsia="ar-SA"/>
              </w:rPr>
              <w:t>)?</w:t>
            </w:r>
            <w:r>
              <w:rPr>
                <w:rFonts w:eastAsia="Arial Unicode MS"/>
                <w:i/>
                <w:iCs/>
                <w:color w:val="000000"/>
                <w:kern w:val="1"/>
                <w:lang w:val="ru-RU" w:eastAsia="ar-SA"/>
              </w:rPr>
              <w:t xml:space="preserve">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Pr="00D16A0F" w:rsidRDefault="00320AF3" w:rsidP="00EA7E5A">
            <w:pPr>
              <w:pStyle w:val="ListParagraph"/>
              <w:numPr>
                <w:ilvl w:val="0"/>
                <w:numId w:val="8"/>
              </w:numPr>
              <w:suppressAutoHyphens/>
              <w:snapToGrid w:val="0"/>
              <w:spacing w:line="100" w:lineRule="atLeast"/>
              <w:rPr>
                <w:rFonts w:eastAsia="Arial Unicode MS"/>
                <w:bCs/>
                <w:i/>
                <w:iCs/>
                <w:color w:val="000000"/>
                <w:kern w:val="1"/>
                <w:lang w:val="ru-RU" w:eastAsia="ar-SA"/>
              </w:rPr>
            </w:pPr>
            <w:r w:rsidRPr="00D16A0F">
              <w:rPr>
                <w:rFonts w:eastAsia="Arial Unicode MS"/>
                <w:bCs/>
                <w:i/>
                <w:iCs/>
                <w:color w:val="000000"/>
                <w:kern w:val="1"/>
                <w:lang w:val="ru-RU" w:eastAsia="ar-SA"/>
              </w:rPr>
              <w:t>ДА</w:t>
            </w:r>
          </w:p>
          <w:p w:rsidR="00320AF3" w:rsidRPr="00320AF3" w:rsidRDefault="00320AF3" w:rsidP="00EA7E5A">
            <w:pPr>
              <w:pStyle w:val="ListParagraph"/>
              <w:numPr>
                <w:ilvl w:val="0"/>
                <w:numId w:val="8"/>
              </w:numPr>
              <w:suppressAutoHyphens/>
              <w:snapToGrid w:val="0"/>
              <w:spacing w:line="100" w:lineRule="atLeast"/>
              <w:rPr>
                <w:rFonts w:eastAsia="Arial Unicode MS"/>
                <w:b/>
                <w:bCs/>
                <w:i/>
                <w:iCs/>
                <w:color w:val="000000"/>
                <w:kern w:val="1"/>
                <w:lang w:val="ru-RU" w:eastAsia="ar-SA"/>
              </w:rPr>
            </w:pPr>
            <w:r w:rsidRPr="00D16A0F">
              <w:rPr>
                <w:rFonts w:eastAsia="Arial Unicode MS"/>
                <w:bCs/>
                <w:i/>
                <w:iCs/>
                <w:color w:val="000000"/>
                <w:kern w:val="1"/>
                <w:lang w:val="ru-RU" w:eastAsia="ar-SA"/>
              </w:rPr>
              <w:t>НЕ</w:t>
            </w: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Default="00320AF3" w:rsidP="00FC65B0">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Ако је одговор да наведите интернет страницу на којој је регистрација доступна: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Default="00320AF3" w:rsidP="00320AF3">
            <w:pPr>
              <w:pStyle w:val="ListParagraph"/>
              <w:suppressAutoHyphens/>
              <w:snapToGrid w:val="0"/>
              <w:spacing w:line="100" w:lineRule="atLeast"/>
              <w:ind w:left="1068"/>
              <w:rPr>
                <w:rFonts w:eastAsia="Arial Unicode MS"/>
                <w:b/>
                <w:bCs/>
                <w:i/>
                <w:iCs/>
                <w:color w:val="000000"/>
                <w:kern w:val="1"/>
                <w:lang w:val="ru-RU" w:eastAsia="ar-SA"/>
              </w:rPr>
            </w:pPr>
          </w:p>
        </w:tc>
      </w:tr>
    </w:tbl>
    <w:p w:rsidR="00572E95" w:rsidRDefault="00572E95" w:rsidP="00572E95">
      <w:pPr>
        <w:suppressAutoHyphens/>
        <w:spacing w:line="100" w:lineRule="atLeast"/>
        <w:rPr>
          <w:rFonts w:eastAsia="TimesNewRomanPSMT"/>
          <w:b/>
          <w:bCs/>
          <w:i/>
          <w:iCs/>
          <w:kern w:val="1"/>
          <w:lang w:eastAsia="ar-SA"/>
        </w:rPr>
      </w:pPr>
    </w:p>
    <w:p w:rsidR="00572E95" w:rsidRPr="00312858" w:rsidRDefault="00572E95" w:rsidP="00572E95">
      <w:pPr>
        <w:suppressAutoHyphens/>
        <w:spacing w:line="100" w:lineRule="atLeast"/>
        <w:rPr>
          <w:rFonts w:eastAsia="TimesNewRomanPSMT"/>
          <w:b/>
          <w:bCs/>
          <w:i/>
          <w:iCs/>
          <w:kern w:val="1"/>
          <w:lang w:eastAsia="ar-SA"/>
        </w:rPr>
      </w:pPr>
      <w:r w:rsidRPr="00312858">
        <w:rPr>
          <w:rFonts w:eastAsia="TimesNewRomanPSMT"/>
          <w:b/>
          <w:bCs/>
          <w:i/>
          <w:iCs/>
          <w:kern w:val="1"/>
          <w:lang w:eastAsia="ar-SA"/>
        </w:rPr>
        <w:t xml:space="preserve">2) ПОНУДУ ПОДНОСИ: </w:t>
      </w:r>
    </w:p>
    <w:tbl>
      <w:tblPr>
        <w:tblW w:w="0" w:type="auto"/>
        <w:tblInd w:w="-20" w:type="dxa"/>
        <w:tblLayout w:type="fixed"/>
        <w:tblLook w:val="0000"/>
      </w:tblPr>
      <w:tblGrid>
        <w:gridCol w:w="9282"/>
      </w:tblGrid>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Arial Unicode M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 xml:space="preserve">А) САМОСТАЛНО </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Б) СА ПОДИЗВОЂАЧЕМ</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Arial Unicode MS"/>
                <w:b/>
                <w:i/>
                <w:iCs/>
                <w:kern w:val="1"/>
                <w:lang w:val="ru-RU" w:eastAsia="ar-SA"/>
              </w:rPr>
            </w:pPr>
            <w:r w:rsidRPr="00312858">
              <w:rPr>
                <w:rFonts w:eastAsia="TimesNewRomanPSMT"/>
                <w:b/>
                <w:bCs/>
                <w:kern w:val="1"/>
                <w:lang w:eastAsia="ar-SA"/>
              </w:rPr>
              <w:t>В) КАО ЗАЈЕДНИЧКУ ПОНУДУ</w:t>
            </w:r>
          </w:p>
        </w:tc>
      </w:tr>
    </w:tbl>
    <w:p w:rsidR="00FC65B0" w:rsidRDefault="00FC65B0" w:rsidP="00FC65B0">
      <w:pPr>
        <w:suppressAutoHyphens/>
        <w:spacing w:line="100" w:lineRule="atLeast"/>
        <w:rPr>
          <w:rFonts w:eastAsia="Arial Unicode MS"/>
          <w:b/>
          <w:bCs/>
          <w:i/>
          <w:iCs/>
          <w:color w:val="000000"/>
          <w:kern w:val="1"/>
          <w:lang w:eastAsia="ar-SA"/>
        </w:rPr>
      </w:pPr>
    </w:p>
    <w:p w:rsidR="00480D0C" w:rsidRPr="00480D0C" w:rsidRDefault="00480D0C" w:rsidP="00FC65B0">
      <w:pPr>
        <w:suppressAutoHyphens/>
        <w:spacing w:line="100" w:lineRule="atLeast"/>
        <w:rPr>
          <w:rFonts w:eastAsia="Arial Unicode MS"/>
          <w:b/>
          <w:bCs/>
          <w:i/>
          <w:iCs/>
          <w:color w:val="000000"/>
          <w:kern w:val="1"/>
          <w:lang w:eastAsia="ar-SA"/>
        </w:rPr>
      </w:pPr>
    </w:p>
    <w:p w:rsidR="00572E95" w:rsidRPr="00312858" w:rsidRDefault="00572E95" w:rsidP="00572E95">
      <w:pPr>
        <w:suppressAutoHyphens/>
        <w:spacing w:line="100" w:lineRule="atLeast"/>
        <w:jc w:val="both"/>
        <w:rPr>
          <w:rFonts w:eastAsia="TimesNewRomanPSMT"/>
          <w:b/>
          <w:bCs/>
          <w:i/>
          <w:kern w:val="1"/>
          <w:lang w:eastAsia="ar-SA"/>
        </w:rPr>
      </w:pPr>
      <w:r>
        <w:rPr>
          <w:rFonts w:eastAsia="TimesNewRomanPSMT"/>
          <w:b/>
          <w:bCs/>
          <w:i/>
          <w:kern w:val="1"/>
          <w:lang w:eastAsia="ar-SA"/>
        </w:rPr>
        <w:t xml:space="preserve">3) </w:t>
      </w:r>
      <w:r w:rsidRPr="00312858">
        <w:rPr>
          <w:rFonts w:eastAsia="TimesNewRomanPSMT"/>
          <w:b/>
          <w:bCs/>
          <w:i/>
          <w:kern w:val="1"/>
          <w:lang w:eastAsia="ar-SA"/>
        </w:rPr>
        <w:t xml:space="preserve">ПОДАЦИ О ПОДИЗВОЂАЧУ </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572E95">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bl>
    <w:p w:rsidR="00572E95" w:rsidRDefault="00572E95" w:rsidP="00572E95">
      <w:pPr>
        <w:suppressAutoHyphens/>
        <w:spacing w:line="100" w:lineRule="atLeast"/>
        <w:jc w:val="both"/>
        <w:rPr>
          <w:rFonts w:eastAsia="Arial Unicode MS"/>
          <w:b/>
          <w:bCs/>
          <w:i/>
          <w:iCs/>
          <w:kern w:val="1"/>
          <w:u w:val="single"/>
          <w:lang w:val="ru-RU" w:eastAsia="ar-SA"/>
        </w:rPr>
      </w:pPr>
    </w:p>
    <w:p w:rsidR="00AA7A51" w:rsidRPr="00312858" w:rsidRDefault="00AA7A51" w:rsidP="00572E95">
      <w:pPr>
        <w:suppressAutoHyphens/>
        <w:spacing w:line="100" w:lineRule="atLeast"/>
        <w:jc w:val="both"/>
        <w:rPr>
          <w:rFonts w:eastAsia="Arial Unicode MS"/>
          <w:b/>
          <w:bCs/>
          <w:i/>
          <w:iCs/>
          <w:kern w:val="1"/>
          <w:u w:val="single"/>
          <w:lang w:val="ru-RU" w:eastAsia="ar-SA"/>
        </w:rPr>
      </w:pP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b/>
          <w:bCs/>
          <w:i/>
          <w:iCs/>
          <w:kern w:val="1"/>
          <w:sz w:val="20"/>
          <w:szCs w:val="20"/>
          <w:u w:val="single"/>
          <w:lang w:val="ru-RU" w:eastAsia="ar-SA"/>
        </w:rPr>
        <w:t>Напомена:</w:t>
      </w:r>
      <w:r w:rsidRPr="009C6F8C">
        <w:rPr>
          <w:rFonts w:eastAsia="Arial Unicode MS"/>
          <w:b/>
          <w:bCs/>
          <w:i/>
          <w:iCs/>
          <w:kern w:val="1"/>
          <w:sz w:val="20"/>
          <w:szCs w:val="20"/>
          <w:lang w:val="ru-RU" w:eastAsia="ar-SA"/>
        </w:rPr>
        <w:t xml:space="preserve"> </w:t>
      </w: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i/>
          <w:iCs/>
          <w:kern w:val="1"/>
          <w:sz w:val="20"/>
          <w:szCs w:val="20"/>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72E95" w:rsidRDefault="00572E95"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Pr="00312858" w:rsidRDefault="00AA7A51" w:rsidP="00572E95">
      <w:pPr>
        <w:suppressAutoHyphens/>
        <w:spacing w:line="100" w:lineRule="atLeast"/>
        <w:jc w:val="both"/>
        <w:rPr>
          <w:rFonts w:eastAsia="TimesNewRomanPSMT"/>
          <w:b/>
          <w:bCs/>
          <w:kern w:val="1"/>
          <w:lang w:val="ru-RU" w:eastAsia="ar-SA"/>
        </w:rPr>
      </w:pPr>
    </w:p>
    <w:p w:rsidR="00572E95" w:rsidRPr="00572E95" w:rsidRDefault="00572E95" w:rsidP="00572E95">
      <w:pPr>
        <w:suppressAutoHyphens/>
        <w:spacing w:line="100" w:lineRule="atLeast"/>
        <w:ind w:left="360"/>
        <w:jc w:val="both"/>
        <w:rPr>
          <w:rFonts w:eastAsia="TimesNewRomanPSMT"/>
          <w:b/>
          <w:bCs/>
          <w:i/>
          <w:kern w:val="1"/>
          <w:lang w:val="ru-RU" w:eastAsia="ar-SA"/>
        </w:rPr>
      </w:pPr>
      <w:r>
        <w:rPr>
          <w:rFonts w:eastAsia="TimesNewRomanPSMT"/>
          <w:b/>
          <w:bCs/>
          <w:i/>
          <w:kern w:val="1"/>
          <w:lang w:val="ru-RU" w:eastAsia="ar-SA"/>
        </w:rPr>
        <w:t xml:space="preserve">4) </w:t>
      </w:r>
      <w:r w:rsidRPr="00572E95">
        <w:rPr>
          <w:rFonts w:eastAsia="TimesNewRomanPSMT"/>
          <w:b/>
          <w:bCs/>
          <w:i/>
          <w:kern w:val="1"/>
          <w:lang w:val="ru-RU" w:eastAsia="ar-SA"/>
        </w:rPr>
        <w:t>ПОДАЦИ О УЧЕСНИКУ  У ЗАЈЕДНИЧКОЈ ПОНУДИ</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val="ru-RU"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bl>
    <w:p w:rsidR="00572E95" w:rsidRPr="00312858" w:rsidRDefault="00572E95" w:rsidP="00572E95">
      <w:pPr>
        <w:suppressAutoHyphens/>
        <w:spacing w:line="100" w:lineRule="atLeast"/>
        <w:jc w:val="both"/>
        <w:rPr>
          <w:rFonts w:eastAsia="Arial Unicode MS"/>
          <w:i/>
          <w:iCs/>
          <w:kern w:val="1"/>
          <w:sz w:val="20"/>
          <w:szCs w:val="20"/>
          <w:lang w:val="ru-RU" w:eastAsia="ar-SA"/>
        </w:rPr>
      </w:pPr>
      <w:r w:rsidRPr="00312858">
        <w:rPr>
          <w:rFonts w:eastAsia="Arial Unicode MS"/>
          <w:b/>
          <w:bCs/>
          <w:i/>
          <w:iCs/>
          <w:kern w:val="1"/>
          <w:sz w:val="20"/>
          <w:szCs w:val="20"/>
          <w:u w:val="single"/>
          <w:lang w:eastAsia="ar-SA"/>
        </w:rPr>
        <w:t>Напомена:</w:t>
      </w:r>
      <w:r w:rsidRPr="00312858">
        <w:rPr>
          <w:rFonts w:eastAsia="Arial Unicode MS"/>
          <w:b/>
          <w:bCs/>
          <w:i/>
          <w:iCs/>
          <w:kern w:val="1"/>
          <w:sz w:val="20"/>
          <w:szCs w:val="20"/>
          <w:lang w:eastAsia="ar-SA"/>
        </w:rPr>
        <w:t xml:space="preserve"> </w:t>
      </w:r>
    </w:p>
    <w:p w:rsidR="00572E95" w:rsidRDefault="00572E95" w:rsidP="00480D0C">
      <w:pPr>
        <w:suppressAutoHyphens/>
        <w:spacing w:line="100" w:lineRule="atLeast"/>
        <w:jc w:val="both"/>
        <w:rPr>
          <w:rFonts w:eastAsia="Arial Unicode MS"/>
          <w:i/>
          <w:iCs/>
          <w:kern w:val="1"/>
          <w:sz w:val="20"/>
          <w:szCs w:val="20"/>
          <w:lang w:val="ru-RU" w:eastAsia="ar-SA"/>
        </w:rPr>
      </w:pPr>
      <w:r w:rsidRPr="00312858">
        <w:rPr>
          <w:rFonts w:eastAsia="Arial Unicode MS"/>
          <w:i/>
          <w:iCs/>
          <w:kern w:val="1"/>
          <w:sz w:val="20"/>
          <w:szCs w:val="20"/>
          <w:lang w:val="ru-RU" w:eastAsia="ar-SA"/>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sidR="009C6F8C">
        <w:rPr>
          <w:rFonts w:eastAsia="Arial Unicode MS"/>
          <w:i/>
          <w:iCs/>
          <w:kern w:val="1"/>
          <w:sz w:val="20"/>
          <w:szCs w:val="20"/>
          <w:lang w:val="ru-RU" w:eastAsia="ar-SA"/>
        </w:rPr>
        <w:t>привредног субјекта/</w:t>
      </w:r>
      <w:r w:rsidRPr="00312858">
        <w:rPr>
          <w:rFonts w:eastAsia="Arial Unicode MS"/>
          <w:i/>
          <w:iCs/>
          <w:kern w:val="1"/>
          <w:sz w:val="20"/>
          <w:szCs w:val="20"/>
          <w:lang w:val="ru-RU" w:eastAsia="ar-SA"/>
        </w:rPr>
        <w:t>понуђача који је учесник у заједничкој понуди.</w:t>
      </w:r>
    </w:p>
    <w:p w:rsidR="00AA7A51" w:rsidRDefault="00AA7A51" w:rsidP="00480D0C">
      <w:pPr>
        <w:suppressAutoHyphens/>
        <w:spacing w:line="100" w:lineRule="atLeast"/>
        <w:jc w:val="both"/>
        <w:rPr>
          <w:rFonts w:eastAsia="Arial Unicode MS"/>
          <w:i/>
          <w:iCs/>
          <w:kern w:val="1"/>
          <w:sz w:val="20"/>
          <w:szCs w:val="20"/>
          <w:lang w:val="ru-RU" w:eastAsia="ar-SA"/>
        </w:rPr>
      </w:pPr>
    </w:p>
    <w:p w:rsidR="00AA7A51" w:rsidRPr="00480D0C" w:rsidRDefault="00AA7A51" w:rsidP="00480D0C">
      <w:pPr>
        <w:suppressAutoHyphens/>
        <w:spacing w:line="100" w:lineRule="atLeast"/>
        <w:jc w:val="both"/>
        <w:rPr>
          <w:rFonts w:eastAsia="Arial Unicode MS"/>
          <w:b/>
          <w:bCs/>
          <w:i/>
          <w:iCs/>
          <w:kern w:val="1"/>
          <w:sz w:val="20"/>
          <w:szCs w:val="20"/>
          <w:lang w:eastAsia="ar-SA"/>
        </w:rPr>
      </w:pPr>
    </w:p>
    <w:p w:rsidR="00FC65B0" w:rsidRPr="00366B50" w:rsidRDefault="00572E95" w:rsidP="00366B50">
      <w:pPr>
        <w:tabs>
          <w:tab w:val="left" w:pos="1350"/>
        </w:tabs>
        <w:jc w:val="both"/>
        <w:rPr>
          <w:w w:val="103"/>
        </w:rPr>
      </w:pPr>
      <w:r>
        <w:rPr>
          <w:rFonts w:eastAsia="TimesNewRomanPSMT"/>
          <w:b/>
          <w:bCs/>
          <w:color w:val="000000"/>
          <w:kern w:val="1"/>
          <w:lang w:eastAsia="ar-SA"/>
        </w:rPr>
        <w:t>5</w:t>
      </w:r>
      <w:r w:rsidR="00FC65B0" w:rsidRPr="00FC65B0">
        <w:rPr>
          <w:rFonts w:eastAsia="TimesNewRomanPSMT"/>
          <w:b/>
          <w:bCs/>
          <w:color w:val="000000"/>
          <w:kern w:val="1"/>
          <w:lang w:eastAsia="ar-SA"/>
        </w:rPr>
        <w:t>) ОПИС ПРЕДМЕТА НАБАВКЕ</w:t>
      </w:r>
      <w:r w:rsidR="00FC65B0" w:rsidRPr="00FC65B0">
        <w:rPr>
          <w:rFonts w:eastAsia="TimesNewRomanPSMT"/>
          <w:b/>
          <w:bCs/>
          <w:color w:val="000000"/>
          <w:kern w:val="1"/>
          <w:lang w:val="sr-Cyrl-CS" w:eastAsia="ar-SA"/>
        </w:rPr>
        <w:t xml:space="preserve"> </w:t>
      </w:r>
      <w:r w:rsidR="00480D0C">
        <w:rPr>
          <w:rFonts w:eastAsia="Arial Unicode MS"/>
          <w:iCs/>
          <w:color w:val="000000"/>
          <w:kern w:val="1"/>
          <w:lang w:val="sr-Cyrl-CS" w:eastAsia="ar-SA"/>
        </w:rPr>
        <w:t xml:space="preserve">– </w:t>
      </w:r>
      <w:r w:rsidR="00366B50">
        <w:rPr>
          <w:lang w:val="ru-RU"/>
        </w:rPr>
        <w:t>Набавка и уградња техничких средстава за успоравање саобраћаја</w:t>
      </w:r>
      <w:r w:rsidR="00366B50">
        <w:rPr>
          <w:w w:val="103"/>
          <w:lang w:val="sr-Cyrl-CS"/>
        </w:rPr>
        <w:t xml:space="preserve"> </w:t>
      </w:r>
      <w:r w:rsidR="00480D0C">
        <w:rPr>
          <w:rFonts w:eastAsia="Arial Unicode MS"/>
          <w:iCs/>
          <w:color w:val="000000"/>
          <w:kern w:val="1"/>
          <w:lang w:eastAsia="ar-SA"/>
        </w:rPr>
        <w:t xml:space="preserve">VIII </w:t>
      </w:r>
      <w:r w:rsidR="00AA7A51">
        <w:rPr>
          <w:rFonts w:eastAsia="Arial Unicode MS"/>
          <w:iCs/>
          <w:color w:val="000000"/>
          <w:kern w:val="1"/>
          <w:lang w:eastAsia="ar-SA"/>
        </w:rPr>
        <w:t>број</w:t>
      </w:r>
      <w:r w:rsidR="00480D0C">
        <w:rPr>
          <w:rFonts w:eastAsia="Arial Unicode MS"/>
          <w:iCs/>
          <w:color w:val="000000"/>
          <w:kern w:val="1"/>
          <w:lang w:eastAsia="ar-SA"/>
        </w:rPr>
        <w:t xml:space="preserve"> 404-</w:t>
      </w:r>
      <w:r w:rsidR="000109F5">
        <w:rPr>
          <w:rFonts w:eastAsia="Arial Unicode MS"/>
          <w:iCs/>
          <w:color w:val="000000"/>
          <w:kern w:val="1"/>
          <w:lang w:eastAsia="ar-SA"/>
        </w:rPr>
        <w:t>1</w:t>
      </w:r>
      <w:r w:rsidR="00366B50">
        <w:rPr>
          <w:rFonts w:eastAsia="Arial Unicode MS"/>
          <w:iCs/>
          <w:color w:val="000000"/>
          <w:kern w:val="1"/>
          <w:lang w:eastAsia="ar-SA"/>
        </w:rPr>
        <w:t>61</w:t>
      </w:r>
      <w:r w:rsidR="00A455D0">
        <w:rPr>
          <w:rFonts w:eastAsia="Arial Unicode MS"/>
          <w:iCs/>
          <w:color w:val="000000"/>
          <w:kern w:val="1"/>
          <w:lang w:eastAsia="ar-SA"/>
        </w:rPr>
        <w:t>/2</w:t>
      </w:r>
      <w:r w:rsidR="00366B50">
        <w:rPr>
          <w:rFonts w:eastAsia="Arial Unicode MS"/>
          <w:iCs/>
          <w:color w:val="000000"/>
          <w:kern w:val="1"/>
          <w:lang w:eastAsia="ar-SA"/>
        </w:rPr>
        <w:t>3</w:t>
      </w:r>
    </w:p>
    <w:p w:rsidR="00FC65B0" w:rsidRPr="00FC65B0" w:rsidRDefault="00FC65B0" w:rsidP="00FC65B0">
      <w:pPr>
        <w:suppressAutoHyphens/>
        <w:spacing w:line="100" w:lineRule="atLeast"/>
        <w:ind w:left="720"/>
        <w:jc w:val="both"/>
        <w:rPr>
          <w:rFonts w:eastAsia="Arial Unicode MS"/>
          <w:color w:val="000000"/>
          <w:kern w:val="1"/>
          <w:lang w:eastAsia="ar-SA"/>
        </w:rPr>
      </w:pPr>
    </w:p>
    <w:tbl>
      <w:tblPr>
        <w:tblW w:w="0" w:type="auto"/>
        <w:tblInd w:w="303" w:type="dxa"/>
        <w:tblLayout w:type="fixed"/>
        <w:tblLook w:val="0000"/>
      </w:tblPr>
      <w:tblGrid>
        <w:gridCol w:w="3066"/>
        <w:gridCol w:w="5811"/>
      </w:tblGrid>
      <w:tr w:rsidR="00480D0C" w:rsidRPr="00F3252E" w:rsidTr="00480D0C">
        <w:tc>
          <w:tcPr>
            <w:tcW w:w="3066" w:type="dxa"/>
            <w:tcBorders>
              <w:top w:val="single" w:sz="4" w:space="0" w:color="000000"/>
              <w:left w:val="single" w:sz="4" w:space="0" w:color="000000"/>
              <w:bottom w:val="single" w:sz="4" w:space="0" w:color="auto"/>
            </w:tcBorders>
            <w:shd w:val="clear" w:color="auto" w:fill="auto"/>
          </w:tcPr>
          <w:p w:rsidR="00480D0C" w:rsidRPr="00F3252E" w:rsidRDefault="00480D0C" w:rsidP="00480D0C">
            <w:pPr>
              <w:suppressAutoHyphens/>
              <w:snapToGrid w:val="0"/>
              <w:spacing w:line="100" w:lineRule="atLeast"/>
              <w:jc w:val="both"/>
              <w:rPr>
                <w:rFonts w:eastAsia="TimesNewRomanPSMT"/>
                <w:bCs/>
                <w:color w:val="000000"/>
                <w:kern w:val="1"/>
                <w:lang w:val="ru-RU" w:eastAsia="ar-SA"/>
              </w:rPr>
            </w:pPr>
          </w:p>
          <w:p w:rsidR="00480D0C" w:rsidRPr="00F3252E" w:rsidRDefault="00480D0C" w:rsidP="00480D0C">
            <w:pPr>
              <w:suppressAutoHyphens/>
              <w:spacing w:line="100" w:lineRule="atLeast"/>
              <w:jc w:val="both"/>
              <w:rPr>
                <w:rFonts w:eastAsia="TimesNewRomanPSMT"/>
                <w:bCs/>
                <w:color w:val="FF0000"/>
                <w:kern w:val="1"/>
                <w:lang w:val="ru-RU" w:eastAsia="ar-SA"/>
              </w:rPr>
            </w:pPr>
            <w:r w:rsidRPr="00F3252E">
              <w:rPr>
                <w:rFonts w:eastAsia="TimesNewRomanPSMT"/>
                <w:bCs/>
                <w:color w:val="000000"/>
                <w:kern w:val="1"/>
                <w:lang w:val="ru-RU" w:eastAsia="ar-SA"/>
              </w:rPr>
              <w:t xml:space="preserve">Укупна цена без ПДВ-а </w:t>
            </w:r>
          </w:p>
          <w:p w:rsidR="00480D0C" w:rsidRPr="00F3252E" w:rsidRDefault="00480D0C" w:rsidP="00480D0C">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480D0C" w:rsidRPr="00F3252E" w:rsidRDefault="00480D0C" w:rsidP="00480D0C">
            <w:pPr>
              <w:suppressAutoHyphens/>
              <w:snapToGrid w:val="0"/>
              <w:spacing w:line="100" w:lineRule="atLeast"/>
              <w:jc w:val="both"/>
              <w:rPr>
                <w:rFonts w:eastAsia="TimesNewRomanPSMT"/>
                <w:bCs/>
                <w:color w:val="FF0000"/>
                <w:kern w:val="1"/>
                <w:lang w:val="ru-RU" w:eastAsia="ar-SA"/>
              </w:rPr>
            </w:pPr>
          </w:p>
          <w:p w:rsidR="00480D0C" w:rsidRPr="00F3252E" w:rsidRDefault="00480D0C" w:rsidP="00480D0C">
            <w:pPr>
              <w:suppressAutoHyphens/>
              <w:spacing w:line="100" w:lineRule="atLeast"/>
              <w:jc w:val="both"/>
              <w:rPr>
                <w:rFonts w:eastAsia="TimesNewRomanPSMT"/>
                <w:bCs/>
                <w:color w:val="FF0000"/>
                <w:kern w:val="1"/>
                <w:lang w:val="ru-RU" w:eastAsia="ar-SA"/>
              </w:rPr>
            </w:pPr>
          </w:p>
        </w:tc>
      </w:tr>
      <w:tr w:rsidR="00480D0C" w:rsidRPr="00F3252E" w:rsidTr="00480D0C">
        <w:trPr>
          <w:trHeight w:val="463"/>
        </w:trPr>
        <w:tc>
          <w:tcPr>
            <w:tcW w:w="3066" w:type="dxa"/>
            <w:tcBorders>
              <w:top w:val="single" w:sz="4" w:space="0" w:color="auto"/>
              <w:left w:val="single" w:sz="4" w:space="0" w:color="000000"/>
              <w:bottom w:val="single" w:sz="4" w:space="0" w:color="auto"/>
            </w:tcBorders>
            <w:shd w:val="clear" w:color="auto" w:fill="auto"/>
          </w:tcPr>
          <w:p w:rsidR="00480D0C" w:rsidRPr="00F3252E" w:rsidRDefault="00480D0C" w:rsidP="00480D0C">
            <w:pPr>
              <w:suppressAutoHyphens/>
              <w:snapToGrid w:val="0"/>
              <w:spacing w:line="100" w:lineRule="atLeast"/>
              <w:jc w:val="both"/>
              <w:rPr>
                <w:rFonts w:eastAsia="TimesNewRomanPSMT"/>
                <w:bCs/>
                <w:color w:val="000000"/>
                <w:kern w:val="1"/>
                <w:lang w:val="ru-RU" w:eastAsia="ar-SA"/>
              </w:rPr>
            </w:pPr>
          </w:p>
          <w:p w:rsidR="00480D0C" w:rsidRPr="00F3252E" w:rsidRDefault="00480D0C" w:rsidP="00480D0C">
            <w:pPr>
              <w:suppressAutoHyphens/>
              <w:spacing w:line="100" w:lineRule="atLeast"/>
              <w:jc w:val="both"/>
              <w:rPr>
                <w:rFonts w:eastAsia="TimesNewRomanPSMT"/>
                <w:bCs/>
                <w:color w:val="000000"/>
                <w:kern w:val="1"/>
                <w:lang w:val="ru-RU" w:eastAsia="ar-SA"/>
              </w:rPr>
            </w:pPr>
            <w:r w:rsidRPr="00F3252E">
              <w:rPr>
                <w:rFonts w:eastAsia="TimesNewRomanPSMT"/>
                <w:bCs/>
                <w:color w:val="000000"/>
                <w:kern w:val="1"/>
                <w:lang w:val="ru-RU" w:eastAsia="ar-SA"/>
              </w:rPr>
              <w:t>Укупна цена са ПДВ-ом</w:t>
            </w:r>
          </w:p>
          <w:p w:rsidR="00480D0C" w:rsidRPr="00F3252E" w:rsidRDefault="00480D0C" w:rsidP="00480D0C">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480D0C" w:rsidRPr="00F3252E" w:rsidRDefault="00480D0C" w:rsidP="00480D0C">
            <w:pPr>
              <w:suppressAutoHyphens/>
              <w:snapToGrid w:val="0"/>
              <w:spacing w:line="100" w:lineRule="atLeast"/>
              <w:jc w:val="both"/>
              <w:rPr>
                <w:rFonts w:eastAsia="TimesNewRomanPSMT"/>
                <w:bCs/>
                <w:color w:val="FF0000"/>
                <w:kern w:val="1"/>
                <w:lang w:val="ru-RU" w:eastAsia="ar-SA"/>
              </w:rPr>
            </w:pPr>
          </w:p>
        </w:tc>
      </w:tr>
      <w:tr w:rsidR="00480D0C" w:rsidRPr="00F3252E" w:rsidTr="00480D0C">
        <w:trPr>
          <w:trHeight w:val="2176"/>
        </w:trPr>
        <w:tc>
          <w:tcPr>
            <w:tcW w:w="3066" w:type="dxa"/>
            <w:tcBorders>
              <w:top w:val="single" w:sz="4" w:space="0" w:color="auto"/>
              <w:left w:val="single" w:sz="4" w:space="0" w:color="000000"/>
              <w:bottom w:val="single" w:sz="4" w:space="0" w:color="000000"/>
            </w:tcBorders>
            <w:shd w:val="clear" w:color="auto" w:fill="auto"/>
          </w:tcPr>
          <w:p w:rsidR="00480D0C" w:rsidRPr="00F3252E" w:rsidRDefault="00480D0C" w:rsidP="00480D0C">
            <w:pPr>
              <w:suppressAutoHyphens/>
              <w:snapToGrid w:val="0"/>
              <w:spacing w:line="100" w:lineRule="atLeast"/>
              <w:jc w:val="both"/>
              <w:rPr>
                <w:rFonts w:eastAsia="TimesNewRomanPSMT"/>
                <w:bCs/>
                <w:color w:val="000000"/>
                <w:kern w:val="1"/>
                <w:lang w:val="ru-RU" w:eastAsia="ar-SA"/>
              </w:rPr>
            </w:pPr>
          </w:p>
          <w:p w:rsidR="00480D0C" w:rsidRPr="00F3252E" w:rsidRDefault="00480D0C" w:rsidP="00480D0C">
            <w:pPr>
              <w:suppressAutoHyphens/>
              <w:spacing w:line="100" w:lineRule="atLeast"/>
              <w:jc w:val="both"/>
              <w:rPr>
                <w:rFonts w:eastAsia="TimesNewRomanPSMT"/>
                <w:bCs/>
                <w:color w:val="000000"/>
                <w:kern w:val="1"/>
                <w:lang w:val="ru-RU" w:eastAsia="ar-SA"/>
              </w:rPr>
            </w:pPr>
            <w:r w:rsidRPr="00F3252E">
              <w:rPr>
                <w:rFonts w:eastAsia="TimesNewRomanPSMT"/>
                <w:bCs/>
                <w:color w:val="000000"/>
                <w:kern w:val="1"/>
                <w:lang w:val="ru-RU" w:eastAsia="ar-SA"/>
              </w:rPr>
              <w:t>Рок и начин плаћања</w:t>
            </w:r>
          </w:p>
          <w:p w:rsidR="00480D0C" w:rsidRPr="00F3252E" w:rsidRDefault="00480D0C" w:rsidP="00480D0C">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480D0C" w:rsidRPr="00F3252E" w:rsidRDefault="00480D0C" w:rsidP="00480D0C">
            <w:pPr>
              <w:suppressAutoHyphens/>
              <w:spacing w:line="100" w:lineRule="atLeast"/>
              <w:jc w:val="both"/>
              <w:rPr>
                <w:rFonts w:eastAsia="Arial Unicode MS"/>
                <w:iCs/>
                <w:color w:val="000000"/>
                <w:kern w:val="1"/>
                <w:lang w:eastAsia="ar-SA"/>
              </w:rPr>
            </w:pPr>
            <w:r w:rsidRPr="00F3252E">
              <w:rPr>
                <w:rFonts w:eastAsia="Arial Unicode MS"/>
                <w:iCs/>
                <w:color w:val="000000"/>
                <w:kern w:val="1"/>
                <w:lang w:val="sr-Cyrl-CS" w:eastAsia="ar-SA"/>
              </w:rPr>
              <w:t xml:space="preserve">Плаћање ће се вршити у року не дужем од 45 (четрдесетпет) календарских дана, све у </w:t>
            </w:r>
            <w:r w:rsidRPr="00F3252E">
              <w:rPr>
                <w:rFonts w:eastAsia="Arial Unicode MS"/>
                <w:iCs/>
                <w:kern w:val="1"/>
                <w:lang w:eastAsia="ar-SA"/>
              </w:rPr>
              <w:t xml:space="preserve">складу са Законом о роковима измирења новчаних обавеза у комерцијалним трансакцијама </w:t>
            </w:r>
            <w:r w:rsidR="00440EC4" w:rsidRPr="00F3252E">
              <w:rPr>
                <w:rFonts w:eastAsia="TimesNewRomanPSMT"/>
                <w:color w:val="000000"/>
                <w:kern w:val="1"/>
                <w:lang w:eastAsia="ar-SA"/>
              </w:rPr>
              <w:t>(„Службени гласник РС”, бр. 119/12, 68/15 и 113/2017</w:t>
            </w:r>
            <w:r w:rsidR="00440EC4">
              <w:rPr>
                <w:rFonts w:eastAsia="TimesNewRomanPSMT"/>
                <w:color w:val="000000"/>
                <w:kern w:val="1"/>
                <w:lang w:eastAsia="ar-SA"/>
              </w:rPr>
              <w:t xml:space="preserve">, </w:t>
            </w:r>
            <w:r w:rsidR="00440EC4" w:rsidRPr="00BB2FBD">
              <w:rPr>
                <w:lang w:val="sr-Cyrl-CS"/>
              </w:rPr>
              <w:t>91/2019, 44/2021- др. Закон, 130/21, 129/21 – др. Закон, 138/</w:t>
            </w:r>
            <w:r w:rsidR="00440EC4" w:rsidRPr="00B4042D">
              <w:rPr>
                <w:lang w:val="sr-Cyrl-CS"/>
              </w:rPr>
              <w:t>22</w:t>
            </w:r>
            <w:r w:rsidR="00440EC4" w:rsidRPr="00B4042D">
              <w:t>)</w:t>
            </w:r>
            <w:r w:rsidRPr="00F3252E">
              <w:rPr>
                <w:rFonts w:eastAsia="TimesNewRomanPSMT"/>
                <w:color w:val="000000"/>
                <w:kern w:val="1"/>
                <w:lang w:eastAsia="ar-SA"/>
              </w:rPr>
              <w:t>,</w:t>
            </w:r>
            <w:r w:rsidRPr="00F3252E">
              <w:rPr>
                <w:rFonts w:eastAsia="Arial Unicode MS"/>
                <w:iCs/>
                <w:kern w:val="1"/>
                <w:lang w:eastAsia="ar-SA"/>
              </w:rPr>
              <w:t xml:space="preserve"> </w:t>
            </w:r>
            <w:r w:rsidRPr="00F3252E">
              <w:rPr>
                <w:rFonts w:eastAsia="Arial Unicode MS"/>
                <w:iCs/>
                <w:color w:val="000000"/>
                <w:kern w:val="1"/>
                <w:lang w:eastAsia="ar-SA"/>
              </w:rPr>
              <w:t xml:space="preserve">на основу  </w:t>
            </w:r>
            <w:r w:rsidRPr="00F3252E">
              <w:rPr>
                <w:rFonts w:eastAsia="Arial Unicode MS"/>
                <w:iCs/>
                <w:color w:val="000000"/>
                <w:kern w:val="1"/>
                <w:lang w:val="sr-Cyrl-CS" w:eastAsia="ar-SA"/>
              </w:rPr>
              <w:t>документа</w:t>
            </w:r>
            <w:r w:rsidRPr="00F3252E">
              <w:rPr>
                <w:rFonts w:eastAsia="Arial Unicode MS"/>
                <w:iCs/>
                <w:color w:val="000000"/>
                <w:kern w:val="1"/>
                <w:lang w:eastAsia="ar-SA"/>
              </w:rPr>
              <w:t xml:space="preserve"> који испоставља понуђач</w:t>
            </w:r>
            <w:r w:rsidRPr="00F3252E">
              <w:rPr>
                <w:rFonts w:eastAsia="Arial Unicode MS"/>
                <w:iCs/>
                <w:color w:val="000000"/>
                <w:kern w:val="1"/>
                <w:lang w:val="sr-Cyrl-CS" w:eastAsia="ar-SA"/>
              </w:rPr>
              <w:t>, а</w:t>
            </w:r>
            <w:r w:rsidRPr="00F3252E">
              <w:rPr>
                <w:rFonts w:eastAsia="Arial Unicode MS"/>
                <w:iCs/>
                <w:color w:val="000000"/>
                <w:kern w:val="1"/>
                <w:lang w:eastAsia="ar-SA"/>
              </w:rPr>
              <w:t xml:space="preserve"> којим је потврђено </w:t>
            </w:r>
            <w:r>
              <w:rPr>
                <w:rFonts w:eastAsia="Arial Unicode MS"/>
                <w:iCs/>
                <w:color w:val="000000"/>
                <w:kern w:val="1"/>
                <w:lang w:eastAsia="ar-SA"/>
              </w:rPr>
              <w:t>из</w:t>
            </w:r>
            <w:r w:rsidR="00D913BC">
              <w:rPr>
                <w:rFonts w:eastAsia="Arial Unicode MS"/>
                <w:iCs/>
                <w:color w:val="000000"/>
                <w:kern w:val="1"/>
                <w:lang w:eastAsia="ar-SA"/>
              </w:rPr>
              <w:t>вршење</w:t>
            </w:r>
            <w:r>
              <w:rPr>
                <w:rFonts w:eastAsia="Arial Unicode MS"/>
                <w:iCs/>
                <w:color w:val="000000"/>
                <w:kern w:val="1"/>
                <w:lang w:eastAsia="ar-SA"/>
              </w:rPr>
              <w:t xml:space="preserve"> радова</w:t>
            </w:r>
            <w:r w:rsidRPr="00F3252E">
              <w:rPr>
                <w:rFonts w:eastAsia="Arial Unicode MS"/>
                <w:iCs/>
                <w:color w:val="000000"/>
                <w:kern w:val="1"/>
                <w:lang w:eastAsia="ar-SA"/>
              </w:rPr>
              <w:t>.</w:t>
            </w:r>
          </w:p>
          <w:p w:rsidR="00480D0C" w:rsidRPr="00F3252E" w:rsidRDefault="00480D0C" w:rsidP="00480D0C">
            <w:pPr>
              <w:suppressAutoHyphens/>
              <w:spacing w:line="100" w:lineRule="atLeast"/>
              <w:jc w:val="both"/>
              <w:rPr>
                <w:rFonts w:eastAsia="Arial Unicode MS"/>
                <w:iCs/>
                <w:color w:val="000000"/>
                <w:kern w:val="1"/>
                <w:lang w:eastAsia="ar-SA"/>
              </w:rPr>
            </w:pPr>
            <w:r w:rsidRPr="00F3252E">
              <w:rPr>
                <w:rFonts w:eastAsia="Arial Unicode MS"/>
                <w:iCs/>
                <w:color w:val="000000"/>
                <w:kern w:val="1"/>
                <w:lang w:eastAsia="ar-SA"/>
              </w:rPr>
              <w:t>Плаћање се врши уплатом на рачун понуђача.</w:t>
            </w:r>
          </w:p>
          <w:p w:rsidR="00480D0C" w:rsidRPr="00F3252E" w:rsidRDefault="00480D0C" w:rsidP="00480D0C">
            <w:pPr>
              <w:suppressAutoHyphens/>
              <w:snapToGrid w:val="0"/>
              <w:spacing w:line="100" w:lineRule="atLeast"/>
              <w:jc w:val="both"/>
              <w:rPr>
                <w:rFonts w:eastAsia="Arial Unicode MS"/>
                <w:iCs/>
                <w:color w:val="000000"/>
                <w:kern w:val="1"/>
                <w:lang w:val="sr-Cyrl-CS" w:eastAsia="ar-SA"/>
              </w:rPr>
            </w:pPr>
            <w:r w:rsidRPr="00F3252E">
              <w:rPr>
                <w:rFonts w:eastAsia="Arial Unicode MS"/>
                <w:iCs/>
                <w:color w:val="000000"/>
                <w:kern w:val="1"/>
                <w:lang w:eastAsia="ar-SA"/>
              </w:rPr>
              <w:t>Понуђачу није дозвољено да захтева аванс.</w:t>
            </w:r>
            <w:r w:rsidRPr="00F3252E">
              <w:rPr>
                <w:rFonts w:eastAsia="Arial Unicode MS"/>
                <w:iCs/>
                <w:color w:val="000000"/>
                <w:kern w:val="1"/>
                <w:lang w:val="sr-Cyrl-CS" w:eastAsia="ar-SA"/>
              </w:rPr>
              <w:t xml:space="preserve"> </w:t>
            </w:r>
          </w:p>
        </w:tc>
      </w:tr>
      <w:tr w:rsidR="00480D0C" w:rsidRPr="00F3252E" w:rsidTr="00AA7A51">
        <w:trPr>
          <w:trHeight w:val="1979"/>
        </w:trPr>
        <w:tc>
          <w:tcPr>
            <w:tcW w:w="3066" w:type="dxa"/>
            <w:tcBorders>
              <w:top w:val="single" w:sz="4" w:space="0" w:color="000000"/>
              <w:left w:val="single" w:sz="4" w:space="0" w:color="000000"/>
              <w:bottom w:val="single" w:sz="4" w:space="0" w:color="000000"/>
            </w:tcBorders>
            <w:shd w:val="clear" w:color="auto" w:fill="auto"/>
          </w:tcPr>
          <w:p w:rsidR="00AA7A51" w:rsidRDefault="00AA7A51" w:rsidP="00480D0C">
            <w:pPr>
              <w:suppressAutoHyphens/>
              <w:snapToGrid w:val="0"/>
              <w:spacing w:line="100" w:lineRule="atLeast"/>
              <w:rPr>
                <w:rFonts w:eastAsia="TimesNewRomanPSMT"/>
                <w:bCs/>
                <w:kern w:val="1"/>
                <w:lang w:val="ru-RU" w:eastAsia="ar-SA"/>
              </w:rPr>
            </w:pPr>
          </w:p>
          <w:p w:rsidR="00AA7A51" w:rsidRDefault="00AA7A51" w:rsidP="00480D0C">
            <w:pPr>
              <w:suppressAutoHyphens/>
              <w:snapToGrid w:val="0"/>
              <w:spacing w:line="100" w:lineRule="atLeast"/>
              <w:rPr>
                <w:rFonts w:eastAsia="TimesNewRomanPSMT"/>
                <w:bCs/>
                <w:kern w:val="1"/>
                <w:lang w:val="ru-RU" w:eastAsia="ar-SA"/>
              </w:rPr>
            </w:pPr>
          </w:p>
          <w:p w:rsidR="00480D0C" w:rsidRPr="00F42138" w:rsidRDefault="00AA7A51" w:rsidP="00480D0C">
            <w:pPr>
              <w:suppressAutoHyphens/>
              <w:snapToGrid w:val="0"/>
              <w:spacing w:line="100" w:lineRule="atLeast"/>
              <w:rPr>
                <w:rFonts w:eastAsia="TimesNewRomanPSMT"/>
                <w:bCs/>
                <w:kern w:val="1"/>
                <w:lang w:val="ru-RU" w:eastAsia="ar-SA"/>
              </w:rPr>
            </w:pPr>
            <w:r w:rsidRPr="00F42138">
              <w:rPr>
                <w:rFonts w:eastAsia="TimesNewRomanPSMT"/>
                <w:bCs/>
                <w:kern w:val="1"/>
                <w:lang w:val="ru-RU" w:eastAsia="ar-SA"/>
              </w:rPr>
              <w:t>Рок за извођење радова</w:t>
            </w:r>
            <w:r>
              <w:rPr>
                <w:rFonts w:eastAsia="TimesNewRomanPSMT"/>
                <w:bCs/>
                <w:kern w:val="1"/>
                <w:lang w:val="ru-RU" w:eastAsia="ar-SA"/>
              </w:rPr>
              <w:t xml:space="preserve"> (</w:t>
            </w:r>
            <w:r w:rsidRPr="00AA7A51">
              <w:rPr>
                <w:rFonts w:eastAsia="TimesNewRomanPSMT"/>
                <w:bCs/>
                <w:i/>
                <w:kern w:val="1"/>
                <w:lang w:val="ru-RU" w:eastAsia="ar-SA"/>
              </w:rPr>
              <w:t xml:space="preserve">не може бити дужи од </w:t>
            </w:r>
            <w:r w:rsidR="00366B50">
              <w:rPr>
                <w:rFonts w:eastAsia="TimesNewRomanPSMT"/>
                <w:bCs/>
                <w:i/>
                <w:kern w:val="1"/>
                <w:lang w:val="ru-RU" w:eastAsia="ar-SA"/>
              </w:rPr>
              <w:t xml:space="preserve">90 </w:t>
            </w:r>
            <w:r w:rsidRPr="00AA7A51">
              <w:rPr>
                <w:rFonts w:eastAsia="TimesNewRomanPSMT"/>
                <w:bCs/>
                <w:i/>
                <w:kern w:val="1"/>
                <w:lang w:val="ru-RU" w:eastAsia="ar-SA"/>
              </w:rPr>
              <w:t>(</w:t>
            </w:r>
            <w:r w:rsidR="00366B50">
              <w:rPr>
                <w:rFonts w:eastAsia="TimesNewRomanPSMT"/>
                <w:bCs/>
                <w:i/>
                <w:kern w:val="1"/>
                <w:lang w:val="ru-RU" w:eastAsia="ar-SA"/>
              </w:rPr>
              <w:t>деведесет</w:t>
            </w:r>
            <w:r w:rsidRPr="00AA7A51">
              <w:rPr>
                <w:rFonts w:eastAsia="TimesNewRomanPSMT"/>
                <w:bCs/>
                <w:i/>
                <w:kern w:val="1"/>
                <w:lang w:val="ru-RU" w:eastAsia="ar-SA"/>
              </w:rPr>
              <w:t xml:space="preserve">) дана од </w:t>
            </w:r>
            <w:r w:rsidR="00271C40">
              <w:rPr>
                <w:rFonts w:eastAsia="TimesNewRomanPSMT"/>
                <w:bCs/>
                <w:i/>
                <w:kern w:val="1"/>
                <w:lang w:val="ru-RU" w:eastAsia="ar-SA"/>
              </w:rPr>
              <w:t xml:space="preserve">дана увођења у посао </w:t>
            </w:r>
          </w:p>
          <w:p w:rsidR="00480D0C" w:rsidRPr="00F42138" w:rsidRDefault="00480D0C" w:rsidP="00AA7A51">
            <w:pPr>
              <w:suppressAutoHyphens/>
              <w:snapToGrid w:val="0"/>
              <w:spacing w:line="100" w:lineRule="atLeast"/>
              <w:rPr>
                <w:rFonts w:eastAsia="TimesNewRomanPSMT"/>
                <w:bCs/>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480D0C" w:rsidRDefault="00480D0C" w:rsidP="00CA3155">
            <w:pPr>
              <w:suppressAutoHyphens/>
              <w:spacing w:line="100" w:lineRule="atLeast"/>
              <w:jc w:val="both"/>
              <w:rPr>
                <w:rFonts w:eastAsia="Arial Unicode MS"/>
                <w:kern w:val="1"/>
                <w:lang w:val="ru-RU" w:eastAsia="ar-SA"/>
              </w:rPr>
            </w:pPr>
          </w:p>
          <w:p w:rsidR="00AA7A51" w:rsidRDefault="00AA7A51" w:rsidP="00AA7A51">
            <w:pPr>
              <w:suppressAutoHyphens/>
              <w:spacing w:line="100" w:lineRule="atLeast"/>
              <w:jc w:val="both"/>
              <w:rPr>
                <w:rFonts w:eastAsia="Arial Unicode MS"/>
                <w:kern w:val="1"/>
                <w:lang w:val="ru-RU" w:eastAsia="ar-SA"/>
              </w:rPr>
            </w:pPr>
          </w:p>
          <w:p w:rsidR="00AA7A51" w:rsidRDefault="00AA7A51" w:rsidP="00AA7A51">
            <w:pPr>
              <w:suppressAutoHyphens/>
              <w:spacing w:line="100" w:lineRule="atLeast"/>
              <w:jc w:val="both"/>
              <w:rPr>
                <w:rFonts w:eastAsia="Arial Unicode MS"/>
                <w:kern w:val="1"/>
                <w:lang w:val="ru-RU" w:eastAsia="ar-SA"/>
              </w:rPr>
            </w:pPr>
          </w:p>
          <w:p w:rsidR="00AA7A51" w:rsidRPr="00F42138" w:rsidRDefault="00271C40" w:rsidP="00271C40">
            <w:pPr>
              <w:suppressAutoHyphens/>
              <w:spacing w:line="100" w:lineRule="atLeast"/>
              <w:jc w:val="both"/>
              <w:rPr>
                <w:rFonts w:eastAsia="Arial Unicode MS"/>
                <w:kern w:val="1"/>
                <w:lang w:eastAsia="ar-SA"/>
              </w:rPr>
            </w:pPr>
            <w:r>
              <w:rPr>
                <w:rFonts w:eastAsia="Arial Unicode MS"/>
                <w:kern w:val="1"/>
                <w:lang w:val="ru-RU" w:eastAsia="ar-SA"/>
              </w:rPr>
              <w:t>______ дана од дана увођења у посао</w:t>
            </w:r>
            <w:r w:rsidR="00AA7A51">
              <w:rPr>
                <w:rFonts w:eastAsia="Arial Unicode MS"/>
                <w:kern w:val="1"/>
                <w:lang w:val="ru-RU" w:eastAsia="ar-SA"/>
              </w:rPr>
              <w:t xml:space="preserve"> (</w:t>
            </w:r>
            <w:r w:rsidR="00AA7A51" w:rsidRPr="00AA7A51">
              <w:rPr>
                <w:rFonts w:eastAsia="Arial Unicode MS"/>
                <w:i/>
                <w:kern w:val="1"/>
                <w:lang w:val="ru-RU" w:eastAsia="ar-SA"/>
              </w:rPr>
              <w:t>уписати)</w:t>
            </w:r>
          </w:p>
        </w:tc>
      </w:tr>
      <w:tr w:rsidR="00480D0C" w:rsidRPr="00F3252E" w:rsidTr="00480D0C">
        <w:tc>
          <w:tcPr>
            <w:tcW w:w="3066" w:type="dxa"/>
            <w:tcBorders>
              <w:top w:val="single" w:sz="4" w:space="0" w:color="000000"/>
              <w:left w:val="single" w:sz="4" w:space="0" w:color="000000"/>
              <w:bottom w:val="single" w:sz="4" w:space="0" w:color="000000"/>
            </w:tcBorders>
            <w:shd w:val="clear" w:color="auto" w:fill="auto"/>
          </w:tcPr>
          <w:p w:rsidR="00480D0C" w:rsidRPr="00F3252E" w:rsidRDefault="00480D0C" w:rsidP="00480D0C">
            <w:pPr>
              <w:suppressAutoHyphens/>
              <w:snapToGrid w:val="0"/>
              <w:spacing w:line="100" w:lineRule="atLeast"/>
              <w:jc w:val="both"/>
              <w:rPr>
                <w:rFonts w:eastAsia="TimesNewRomanPSMT"/>
                <w:bCs/>
                <w:color w:val="000000"/>
                <w:kern w:val="1"/>
                <w:lang w:val="ru-RU" w:eastAsia="ar-SA"/>
              </w:rPr>
            </w:pPr>
          </w:p>
          <w:p w:rsidR="00480D0C" w:rsidRDefault="00480D0C" w:rsidP="00480D0C">
            <w:pPr>
              <w:suppressAutoHyphens/>
              <w:spacing w:line="100" w:lineRule="atLeast"/>
              <w:jc w:val="both"/>
              <w:rPr>
                <w:rFonts w:eastAsia="TimesNewRomanPSMT"/>
                <w:bCs/>
                <w:color w:val="000000"/>
                <w:kern w:val="1"/>
                <w:lang w:val="ru-RU" w:eastAsia="ar-SA"/>
              </w:rPr>
            </w:pPr>
            <w:r w:rsidRPr="00F3252E">
              <w:rPr>
                <w:rFonts w:eastAsia="TimesNewRomanPSMT"/>
                <w:bCs/>
                <w:color w:val="000000"/>
                <w:kern w:val="1"/>
                <w:lang w:val="ru-RU" w:eastAsia="ar-SA"/>
              </w:rPr>
              <w:t>Рок важења понуде</w:t>
            </w:r>
          </w:p>
          <w:p w:rsidR="00AA7A51" w:rsidRPr="00F3252E" w:rsidRDefault="00AA7A51" w:rsidP="00480D0C">
            <w:pPr>
              <w:suppressAutoHyphens/>
              <w:spacing w:line="100" w:lineRule="atLeast"/>
              <w:jc w:val="both"/>
              <w:rPr>
                <w:rFonts w:eastAsia="TimesNewRomanPSMT"/>
                <w:bCs/>
                <w:color w:val="000000"/>
                <w:kern w:val="1"/>
                <w:lang w:val="ru-RU" w:eastAsia="ar-SA"/>
              </w:rPr>
            </w:pPr>
            <w:r w:rsidRPr="00AA7A51">
              <w:rPr>
                <w:rFonts w:eastAsia="TimesNewRomanPSMT"/>
                <w:bCs/>
                <w:i/>
                <w:color w:val="000000"/>
                <w:kern w:val="1"/>
                <w:lang w:val="ru-RU" w:eastAsia="ar-SA"/>
              </w:rPr>
              <w:t>(минимум 60 (шездесет) дана од дана отварања понуда</w:t>
            </w:r>
            <w:r>
              <w:rPr>
                <w:rFonts w:eastAsia="TimesNewRomanPSMT"/>
                <w:bCs/>
                <w:color w:val="000000"/>
                <w:kern w:val="1"/>
                <w:lang w:val="ru-RU" w:eastAsia="ar-SA"/>
              </w:rPr>
              <w:t>)</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AA7A51" w:rsidRDefault="00AA7A51" w:rsidP="00480D0C">
            <w:pPr>
              <w:suppressAutoHyphens/>
              <w:snapToGrid w:val="0"/>
              <w:spacing w:line="100" w:lineRule="atLeast"/>
              <w:jc w:val="both"/>
              <w:rPr>
                <w:rFonts w:eastAsia="TimesNewRomanPSMT"/>
                <w:bCs/>
                <w:color w:val="000000"/>
                <w:kern w:val="1"/>
                <w:lang w:val="ru-RU" w:eastAsia="ar-SA"/>
              </w:rPr>
            </w:pPr>
          </w:p>
          <w:p w:rsidR="00AA7A51" w:rsidRDefault="00AA7A51" w:rsidP="00480D0C">
            <w:pPr>
              <w:suppressAutoHyphens/>
              <w:snapToGrid w:val="0"/>
              <w:spacing w:line="100" w:lineRule="atLeast"/>
              <w:jc w:val="both"/>
              <w:rPr>
                <w:rFonts w:eastAsia="TimesNewRomanPSMT"/>
                <w:bCs/>
                <w:color w:val="000000"/>
                <w:kern w:val="1"/>
                <w:lang w:val="ru-RU" w:eastAsia="ar-SA"/>
              </w:rPr>
            </w:pPr>
          </w:p>
          <w:p w:rsidR="00480D0C" w:rsidRPr="00F3252E" w:rsidRDefault="00480D0C" w:rsidP="00480D0C">
            <w:pPr>
              <w:suppressAutoHyphens/>
              <w:snapToGrid w:val="0"/>
              <w:spacing w:line="100" w:lineRule="atLeast"/>
              <w:jc w:val="both"/>
              <w:rPr>
                <w:rFonts w:eastAsia="TimesNewRomanPSMT"/>
                <w:bCs/>
                <w:color w:val="000000"/>
                <w:kern w:val="1"/>
                <w:lang w:val="ru-RU" w:eastAsia="ar-SA"/>
              </w:rPr>
            </w:pPr>
            <w:r w:rsidRPr="00F3252E">
              <w:rPr>
                <w:rFonts w:eastAsia="TimesNewRomanPSMT"/>
                <w:bCs/>
                <w:color w:val="000000"/>
                <w:kern w:val="1"/>
                <w:lang w:val="ru-RU" w:eastAsia="ar-SA"/>
              </w:rPr>
              <w:t xml:space="preserve">_____ дана од дана отварања понуда (минимум 60) </w:t>
            </w:r>
            <w:r w:rsidRPr="00F3252E">
              <w:rPr>
                <w:rFonts w:eastAsia="TimesNewRomanPSMT"/>
                <w:bCs/>
                <w:i/>
                <w:color w:val="000000"/>
                <w:kern w:val="1"/>
                <w:lang w:val="ru-RU" w:eastAsia="ar-SA"/>
              </w:rPr>
              <w:t>(уписати)</w:t>
            </w:r>
          </w:p>
        </w:tc>
      </w:tr>
    </w:tbl>
    <w:p w:rsidR="009C6F8C" w:rsidRPr="00480D0C" w:rsidRDefault="009C6F8C" w:rsidP="00FC65B0">
      <w:pPr>
        <w:suppressAutoHyphens/>
        <w:spacing w:line="100" w:lineRule="atLeast"/>
        <w:ind w:left="720" w:firstLine="720"/>
        <w:jc w:val="both"/>
        <w:rPr>
          <w:rFonts w:eastAsia="TimesNewRomanPSMT"/>
          <w:bCs/>
          <w:color w:val="000000"/>
          <w:kern w:val="1"/>
          <w:lang w:eastAsia="ar-SA"/>
        </w:rPr>
      </w:pPr>
    </w:p>
    <w:p w:rsidR="00FC65B0" w:rsidRPr="00480D0C" w:rsidRDefault="003B3331" w:rsidP="00480D0C">
      <w:pPr>
        <w:suppressAutoHyphens/>
        <w:spacing w:line="100" w:lineRule="atLeast"/>
        <w:ind w:left="720" w:firstLine="720"/>
        <w:jc w:val="both"/>
        <w:rPr>
          <w:rFonts w:eastAsia="TimesNewRomanPSMT"/>
          <w:bCs/>
          <w:color w:val="000000"/>
          <w:kern w:val="1"/>
          <w:lang w:eastAsia="ar-SA"/>
        </w:rPr>
      </w:pPr>
      <w:r>
        <w:rPr>
          <w:rFonts w:eastAsia="TimesNewRomanPSMT"/>
          <w:bCs/>
          <w:color w:val="000000"/>
          <w:kern w:val="1"/>
          <w:lang w:eastAsia="ar-SA"/>
        </w:rPr>
        <w:t xml:space="preserve">Датум </w:t>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t xml:space="preserve">   </w:t>
      </w:r>
      <w:r w:rsidR="00FC65B0" w:rsidRPr="00FC65B0">
        <w:rPr>
          <w:rFonts w:eastAsia="TimesNewRomanPSMT"/>
          <w:bCs/>
          <w:color w:val="000000"/>
          <w:kern w:val="1"/>
          <w:lang w:eastAsia="ar-SA"/>
        </w:rPr>
        <w:t>П</w:t>
      </w:r>
      <w:r>
        <w:rPr>
          <w:rFonts w:eastAsia="TimesNewRomanPSMT"/>
          <w:bCs/>
          <w:color w:val="000000"/>
          <w:kern w:val="1"/>
          <w:lang w:eastAsia="ar-SA"/>
        </w:rPr>
        <w:t>отпис овлашћеног лица</w:t>
      </w:r>
      <w:r w:rsidR="00FC65B0" w:rsidRPr="00FC65B0">
        <w:rPr>
          <w:rFonts w:eastAsia="TimesNewRomanPSMT"/>
          <w:bCs/>
          <w:color w:val="000000"/>
          <w:kern w:val="1"/>
          <w:lang w:eastAsia="ar-SA"/>
        </w:rPr>
        <w:t xml:space="preserve">    </w:t>
      </w:r>
    </w:p>
    <w:p w:rsidR="00FC65B0" w:rsidRPr="00FC65B0" w:rsidRDefault="00480D0C" w:rsidP="00FC65B0">
      <w:pPr>
        <w:suppressAutoHyphens/>
        <w:spacing w:line="100" w:lineRule="atLeast"/>
        <w:jc w:val="both"/>
        <w:rPr>
          <w:rFonts w:eastAsia="TimesNewRomanPS-BoldMT"/>
          <w:b/>
          <w:bCs/>
          <w:i/>
          <w:iCs/>
          <w:color w:val="002060"/>
          <w:kern w:val="1"/>
          <w:lang w:eastAsia="ar-SA"/>
        </w:rPr>
      </w:pPr>
      <w:r>
        <w:rPr>
          <w:rFonts w:eastAsia="TimesNewRomanPS-BoldMT"/>
          <w:b/>
          <w:bCs/>
          <w:i/>
          <w:iCs/>
          <w:color w:val="002060"/>
          <w:kern w:val="1"/>
          <w:lang w:eastAsia="ar-SA"/>
        </w:rPr>
        <w:t>_</w:t>
      </w:r>
      <w:r w:rsidR="00FC65B0" w:rsidRPr="00FC65B0">
        <w:rPr>
          <w:rFonts w:eastAsia="TimesNewRomanPS-BoldMT"/>
          <w:b/>
          <w:bCs/>
          <w:i/>
          <w:iCs/>
          <w:color w:val="002060"/>
          <w:kern w:val="1"/>
          <w:lang w:eastAsia="ar-SA"/>
        </w:rPr>
        <w:t>_________________________</w:t>
      </w:r>
      <w:r w:rsidR="00FC65B0" w:rsidRPr="00FC65B0">
        <w:rPr>
          <w:rFonts w:eastAsia="TimesNewRomanPS-BoldMT"/>
          <w:b/>
          <w:bCs/>
          <w:i/>
          <w:iCs/>
          <w:color w:val="002060"/>
          <w:kern w:val="1"/>
          <w:lang w:eastAsia="ar-SA"/>
        </w:rPr>
        <w:tab/>
      </w:r>
      <w:r w:rsidR="00FC65B0" w:rsidRPr="00FC65B0">
        <w:rPr>
          <w:rFonts w:eastAsia="TimesNewRomanPS-BoldMT"/>
          <w:b/>
          <w:bCs/>
          <w:i/>
          <w:iCs/>
          <w:color w:val="002060"/>
          <w:kern w:val="1"/>
          <w:lang w:eastAsia="ar-SA"/>
        </w:rPr>
        <w:tab/>
      </w:r>
      <w:r w:rsidR="00FC65B0" w:rsidRPr="00FC65B0">
        <w:rPr>
          <w:rFonts w:eastAsia="TimesNewRomanPS-BoldMT"/>
          <w:b/>
          <w:bCs/>
          <w:i/>
          <w:iCs/>
          <w:color w:val="002060"/>
          <w:kern w:val="1"/>
          <w:lang w:eastAsia="ar-SA"/>
        </w:rPr>
        <w:tab/>
        <w:t>________________________________</w:t>
      </w:r>
    </w:p>
    <w:p w:rsidR="00FC65B0" w:rsidRPr="00FC65B0" w:rsidRDefault="00FC65B0" w:rsidP="00FC65B0">
      <w:pPr>
        <w:suppressAutoHyphens/>
        <w:spacing w:line="100" w:lineRule="atLeast"/>
        <w:jc w:val="both"/>
        <w:rPr>
          <w:rFonts w:eastAsia="Arial Unicode MS"/>
          <w:b/>
          <w:bCs/>
          <w:i/>
          <w:iCs/>
          <w:color w:val="000000"/>
          <w:kern w:val="1"/>
          <w:u w:val="single"/>
          <w:lang w:eastAsia="ar-SA"/>
        </w:rPr>
      </w:pPr>
    </w:p>
    <w:p w:rsidR="00FC65B0" w:rsidRPr="009C6F8C" w:rsidRDefault="00FC65B0" w:rsidP="00FC65B0">
      <w:pPr>
        <w:suppressAutoHyphens/>
        <w:spacing w:line="100" w:lineRule="atLeast"/>
        <w:jc w:val="both"/>
        <w:rPr>
          <w:rFonts w:eastAsia="Arial Unicode MS"/>
          <w:i/>
          <w:iCs/>
          <w:color w:val="000000"/>
          <w:kern w:val="1"/>
          <w:sz w:val="20"/>
          <w:szCs w:val="20"/>
          <w:lang w:eastAsia="ar-SA"/>
        </w:rPr>
      </w:pPr>
      <w:r w:rsidRPr="009C6F8C">
        <w:rPr>
          <w:rFonts w:eastAsia="Arial Unicode MS"/>
          <w:b/>
          <w:bCs/>
          <w:i/>
          <w:iCs/>
          <w:color w:val="000000"/>
          <w:kern w:val="1"/>
          <w:sz w:val="20"/>
          <w:szCs w:val="20"/>
          <w:u w:val="single"/>
          <w:lang w:eastAsia="ar-SA"/>
        </w:rPr>
        <w:t>Напомене:</w:t>
      </w:r>
      <w:r w:rsidRPr="009C6F8C">
        <w:rPr>
          <w:rFonts w:eastAsia="Arial Unicode MS"/>
          <w:b/>
          <w:bCs/>
          <w:i/>
          <w:iCs/>
          <w:color w:val="000000"/>
          <w:kern w:val="1"/>
          <w:sz w:val="20"/>
          <w:szCs w:val="20"/>
          <w:lang w:eastAsia="ar-SA"/>
        </w:rPr>
        <w:t xml:space="preserve"> </w:t>
      </w:r>
    </w:p>
    <w:p w:rsidR="00FC65B0" w:rsidRPr="00190631" w:rsidRDefault="00FC65B0" w:rsidP="00FC65B0">
      <w:pPr>
        <w:suppressAutoHyphens/>
        <w:spacing w:line="100" w:lineRule="atLeast"/>
        <w:jc w:val="both"/>
        <w:rPr>
          <w:rFonts w:eastAsia="Arial Unicode MS"/>
          <w:i/>
          <w:iCs/>
          <w:color w:val="000000"/>
          <w:kern w:val="1"/>
          <w:sz w:val="20"/>
          <w:szCs w:val="20"/>
          <w:lang w:val="sr-Cyrl-CS" w:eastAsia="ar-SA"/>
        </w:rPr>
      </w:pPr>
      <w:r w:rsidRPr="009C6F8C">
        <w:rPr>
          <w:rFonts w:eastAsia="Arial Unicode MS"/>
          <w:i/>
          <w:iCs/>
          <w:color w:val="000000"/>
          <w:kern w:val="1"/>
          <w:sz w:val="20"/>
          <w:szCs w:val="20"/>
          <w:lang w:eastAsia="ar-SA"/>
        </w:rPr>
        <w:t>Образац понуде п</w:t>
      </w:r>
      <w:r w:rsidR="003B3331" w:rsidRPr="009C6F8C">
        <w:rPr>
          <w:rFonts w:eastAsia="Arial Unicode MS"/>
          <w:i/>
          <w:iCs/>
          <w:color w:val="000000"/>
          <w:kern w:val="1"/>
          <w:sz w:val="20"/>
          <w:szCs w:val="20"/>
          <w:lang w:eastAsia="ar-SA"/>
        </w:rPr>
        <w:t>ривредни субјект</w:t>
      </w:r>
      <w:r w:rsidRPr="009C6F8C">
        <w:rPr>
          <w:rFonts w:eastAsia="Arial Unicode MS"/>
          <w:i/>
          <w:iCs/>
          <w:color w:val="000000"/>
          <w:kern w:val="1"/>
          <w:sz w:val="20"/>
          <w:szCs w:val="20"/>
          <w:lang w:eastAsia="ar-SA"/>
        </w:rPr>
        <w:t xml:space="preserve"> мора да попуни и потпише, чиме </w:t>
      </w:r>
      <w:r w:rsidRPr="009C6F8C">
        <w:rPr>
          <w:rFonts w:eastAsia="Arial Unicode MS"/>
          <w:i/>
          <w:iCs/>
          <w:color w:val="000000"/>
          <w:kern w:val="1"/>
          <w:sz w:val="20"/>
          <w:szCs w:val="20"/>
          <w:lang w:val="sr-Cyrl-CS" w:eastAsia="ar-SA"/>
        </w:rPr>
        <w:t>п</w:t>
      </w:r>
      <w:r w:rsidRPr="009C6F8C">
        <w:rPr>
          <w:rFonts w:eastAsia="Arial Unicode MS"/>
          <w:i/>
          <w:iCs/>
          <w:color w:val="000000"/>
          <w:kern w:val="1"/>
          <w:sz w:val="20"/>
          <w:szCs w:val="20"/>
          <w:lang w:eastAsia="ar-SA"/>
        </w:rPr>
        <w:t xml:space="preserve">отврђује да су тачни подаци који су у обрасцу понуде наведени. </w:t>
      </w:r>
    </w:p>
    <w:p w:rsidR="00FC65B0" w:rsidRDefault="00FC65B0"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Pr="00FC65B0" w:rsidRDefault="00AA7A51"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 (ОБРАЗАЦ БР. </w:t>
      </w:r>
      <w:r w:rsidR="003B3331">
        <w:rPr>
          <w:rFonts w:eastAsia="Arial Unicode MS"/>
          <w:b/>
          <w:bCs/>
          <w:color w:val="000000"/>
          <w:kern w:val="1"/>
          <w:sz w:val="28"/>
          <w:szCs w:val="28"/>
          <w:lang w:eastAsia="ar-SA"/>
        </w:rPr>
        <w:t>2</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E7490E"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ИЗЈАВА П</w:t>
      </w:r>
      <w:r w:rsidR="00E7490E">
        <w:rPr>
          <w:rFonts w:eastAsia="Arial Unicode MS"/>
          <w:b/>
          <w:bCs/>
          <w:color w:val="000000"/>
          <w:kern w:val="1"/>
          <w:sz w:val="28"/>
          <w:szCs w:val="28"/>
          <w:lang w:eastAsia="ar-SA"/>
        </w:rPr>
        <w:t xml:space="preserve">РИВРЕДНОГ СУБЈЕКТА </w:t>
      </w:r>
      <w:r w:rsidRPr="00FC65B0">
        <w:rPr>
          <w:rFonts w:eastAsia="Arial Unicode MS"/>
          <w:b/>
          <w:bCs/>
          <w:color w:val="000000"/>
          <w:kern w:val="1"/>
          <w:sz w:val="28"/>
          <w:szCs w:val="28"/>
          <w:lang w:eastAsia="ar-SA"/>
        </w:rPr>
        <w:t xml:space="preserve"> О ИСПУЊЕНОСТИ </w:t>
      </w:r>
      <w:r w:rsidR="00E7490E">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6B2011" w:rsidRDefault="00912930" w:rsidP="006B2011">
      <w:pPr>
        <w:jc w:val="both"/>
        <w:rPr>
          <w:color w:val="000000"/>
        </w:rPr>
      </w:pPr>
      <w:r>
        <w:rPr>
          <w:color w:val="000000"/>
        </w:rPr>
        <w:t>П</w:t>
      </w:r>
      <w:r w:rsidR="006B2011" w:rsidRPr="00B74A92">
        <w:rPr>
          <w:color w:val="000000"/>
        </w:rPr>
        <w:t>од пуном материјалном и кривичном одговорношћу, као</w:t>
      </w:r>
      <w:r w:rsidR="006B2011" w:rsidRPr="00B74A92">
        <w:rPr>
          <w:color w:val="000000"/>
        </w:rPr>
        <w:br/>
        <w:t xml:space="preserve">одговорно лице </w:t>
      </w:r>
      <w:r w:rsidR="006B2011">
        <w:rPr>
          <w:color w:val="000000"/>
        </w:rPr>
        <w:t>привредног субјекта ____________________________________________</w:t>
      </w:r>
    </w:p>
    <w:p w:rsidR="006B2011" w:rsidRPr="006B2011" w:rsidRDefault="006B2011" w:rsidP="006B2011">
      <w:pPr>
        <w:jc w:val="both"/>
        <w:rPr>
          <w:i/>
          <w:color w:val="000000"/>
        </w:rPr>
      </w:pPr>
      <w:r>
        <w:rPr>
          <w:color w:val="000000"/>
        </w:rPr>
        <w:t xml:space="preserve">                                                                                </w:t>
      </w:r>
      <w:r w:rsidRPr="006B2011">
        <w:rPr>
          <w:i/>
          <w:color w:val="000000"/>
        </w:rPr>
        <w:t>(назив привредног субјекта)</w:t>
      </w:r>
    </w:p>
    <w:p w:rsidR="00912930" w:rsidRDefault="00A47AA0" w:rsidP="006B2011">
      <w:pPr>
        <w:suppressAutoHyphens/>
        <w:spacing w:line="100" w:lineRule="atLeast"/>
        <w:jc w:val="both"/>
        <w:rPr>
          <w:color w:val="000000"/>
        </w:rPr>
      </w:pPr>
      <w:r>
        <w:rPr>
          <w:color w:val="000000"/>
        </w:rPr>
        <w:t>д</w:t>
      </w:r>
      <w:r w:rsidR="00912930">
        <w:rPr>
          <w:color w:val="000000"/>
        </w:rPr>
        <w:t>ајем следећу</w:t>
      </w:r>
    </w:p>
    <w:p w:rsidR="00912930" w:rsidRDefault="00912930" w:rsidP="00A47AA0">
      <w:pPr>
        <w:suppressAutoHyphens/>
        <w:spacing w:line="100" w:lineRule="atLeast"/>
        <w:jc w:val="center"/>
        <w:rPr>
          <w:b/>
          <w:color w:val="000000"/>
        </w:rPr>
      </w:pPr>
      <w:r w:rsidRPr="00A47AA0">
        <w:rPr>
          <w:b/>
          <w:color w:val="000000"/>
        </w:rPr>
        <w:t>И</w:t>
      </w:r>
      <w:r w:rsidR="00A47AA0">
        <w:rPr>
          <w:b/>
          <w:color w:val="000000"/>
        </w:rPr>
        <w:t xml:space="preserve"> </w:t>
      </w:r>
      <w:r w:rsidRPr="00A47AA0">
        <w:rPr>
          <w:b/>
          <w:color w:val="000000"/>
        </w:rPr>
        <w:t>З</w:t>
      </w:r>
      <w:r w:rsidR="00A47AA0">
        <w:rPr>
          <w:b/>
          <w:color w:val="000000"/>
        </w:rPr>
        <w:t xml:space="preserve"> </w:t>
      </w:r>
      <w:r w:rsidRPr="00A47AA0">
        <w:rPr>
          <w:b/>
          <w:color w:val="000000"/>
        </w:rPr>
        <w:t>Ј</w:t>
      </w:r>
      <w:r w:rsidR="00A47AA0">
        <w:rPr>
          <w:b/>
          <w:color w:val="000000"/>
        </w:rPr>
        <w:t xml:space="preserve"> </w:t>
      </w:r>
      <w:r w:rsidRPr="00A47AA0">
        <w:rPr>
          <w:b/>
          <w:color w:val="000000"/>
        </w:rPr>
        <w:t>А</w:t>
      </w:r>
      <w:r w:rsidR="00A47AA0">
        <w:rPr>
          <w:b/>
          <w:color w:val="000000"/>
        </w:rPr>
        <w:t xml:space="preserve"> </w:t>
      </w:r>
      <w:r w:rsidRPr="00A47AA0">
        <w:rPr>
          <w:b/>
          <w:color w:val="000000"/>
        </w:rPr>
        <w:t>В</w:t>
      </w:r>
      <w:r w:rsidR="00A47AA0">
        <w:rPr>
          <w:b/>
          <w:color w:val="000000"/>
        </w:rPr>
        <w:t xml:space="preserve"> </w:t>
      </w:r>
      <w:r w:rsidRPr="00A47AA0">
        <w:rPr>
          <w:b/>
          <w:color w:val="000000"/>
        </w:rPr>
        <w:t>У</w:t>
      </w:r>
    </w:p>
    <w:p w:rsidR="00A47AA0" w:rsidRPr="00A47AA0" w:rsidRDefault="00A47AA0" w:rsidP="00A47AA0">
      <w:pPr>
        <w:suppressAutoHyphens/>
        <w:spacing w:line="100" w:lineRule="atLeast"/>
        <w:jc w:val="center"/>
        <w:rPr>
          <w:b/>
          <w:color w:val="000000"/>
        </w:rPr>
      </w:pPr>
    </w:p>
    <w:p w:rsidR="00366B50" w:rsidRDefault="006B2011" w:rsidP="00366B50">
      <w:pPr>
        <w:tabs>
          <w:tab w:val="left" w:pos="1350"/>
        </w:tabs>
        <w:jc w:val="both"/>
        <w:rPr>
          <w:w w:val="103"/>
          <w:lang w:val="sr-Cyrl-CS"/>
        </w:rPr>
      </w:pPr>
      <w:r>
        <w:rPr>
          <w:color w:val="000000"/>
        </w:rPr>
        <w:t xml:space="preserve">да </w:t>
      </w:r>
      <w:r w:rsidR="002036D9" w:rsidRPr="00B74A92">
        <w:rPr>
          <w:color w:val="000000"/>
        </w:rPr>
        <w:t>у поступку набавке</w:t>
      </w:r>
      <w:r w:rsidR="002036D9">
        <w:rPr>
          <w:color w:val="000000"/>
        </w:rPr>
        <w:t xml:space="preserve"> </w:t>
      </w:r>
      <w:r w:rsidR="00366B50">
        <w:rPr>
          <w:lang w:val="ru-RU"/>
        </w:rPr>
        <w:t>Набавка и уградња техничких средстава за успоравање саобраћаја</w:t>
      </w:r>
    </w:p>
    <w:p w:rsidR="006B2011" w:rsidRPr="006B24D9" w:rsidRDefault="00E27140" w:rsidP="006B2011">
      <w:pPr>
        <w:suppressAutoHyphens/>
        <w:spacing w:line="100" w:lineRule="atLeast"/>
        <w:jc w:val="both"/>
        <w:rPr>
          <w:color w:val="000000"/>
        </w:rPr>
      </w:pPr>
      <w:r>
        <w:rPr>
          <w:rFonts w:eastAsia="Arial Unicode MS"/>
          <w:iCs/>
          <w:color w:val="000000"/>
          <w:kern w:val="1"/>
          <w:lang w:val="sr-Cyrl-CS" w:eastAsia="ar-SA"/>
        </w:rPr>
        <w:t xml:space="preserve"> </w:t>
      </w:r>
      <w:r w:rsidR="002036D9" w:rsidRPr="00CF4D29">
        <w:rPr>
          <w:color w:val="000000"/>
        </w:rPr>
        <w:t xml:space="preserve">број  </w:t>
      </w:r>
      <w:r w:rsidR="002036D9">
        <w:rPr>
          <w:color w:val="000000"/>
        </w:rPr>
        <w:t>VIII 404</w:t>
      </w:r>
      <w:r w:rsidR="000109F5">
        <w:rPr>
          <w:color w:val="000000"/>
        </w:rPr>
        <w:t>-</w:t>
      </w:r>
      <w:r w:rsidR="00366B50">
        <w:rPr>
          <w:color w:val="000000"/>
        </w:rPr>
        <w:t>161</w:t>
      </w:r>
      <w:r w:rsidR="006B24D9">
        <w:rPr>
          <w:color w:val="000000"/>
        </w:rPr>
        <w:t>/23</w:t>
      </w:r>
      <w:r w:rsidR="002036D9">
        <w:rPr>
          <w:rFonts w:ascii="TimesNewRoman" w:hAnsi="TimesNewRoman" w:cs="TimesNewRoman"/>
          <w:b/>
        </w:rPr>
        <w:t xml:space="preserve"> </w:t>
      </w:r>
      <w:r w:rsidR="006B2011" w:rsidRPr="00B74A92">
        <w:rPr>
          <w:color w:val="000000"/>
        </w:rPr>
        <w:t xml:space="preserve">наведени </w:t>
      </w:r>
      <w:r w:rsidR="006B2011">
        <w:rPr>
          <w:color w:val="000000"/>
        </w:rPr>
        <w:t>привредни субјект</w:t>
      </w:r>
      <w:r w:rsidR="006B2011" w:rsidRPr="00B74A92">
        <w:rPr>
          <w:color w:val="000000"/>
        </w:rPr>
        <w:t xml:space="preserve"> испуњава </w:t>
      </w:r>
      <w:r w:rsidR="006B2011">
        <w:rPr>
          <w:color w:val="000000"/>
        </w:rPr>
        <w:t xml:space="preserve">критеријуме за квалитативни избор привредног субјекта </w:t>
      </w:r>
      <w:r w:rsidR="006B2011" w:rsidRPr="006B2011">
        <w:rPr>
          <w:rFonts w:ascii="TimesNewRoman" w:hAnsi="TimesNewRoman" w:cs="TimesNewRoman"/>
        </w:rPr>
        <w:t>и то:</w:t>
      </w:r>
    </w:p>
    <w:p w:rsidR="006B2011" w:rsidRDefault="006B2011" w:rsidP="006B2011">
      <w:pPr>
        <w:spacing w:line="288" w:lineRule="atLeast"/>
        <w:jc w:val="both"/>
        <w:rPr>
          <w:bCs/>
          <w:color w:val="000000"/>
        </w:rPr>
      </w:pPr>
      <w:r w:rsidRPr="00B74A92">
        <w:rPr>
          <w:color w:val="000000"/>
        </w:rPr>
        <w:br/>
      </w:r>
      <w:r w:rsidRPr="00B74A92">
        <w:rPr>
          <w:bCs/>
          <w:color w:val="000000"/>
        </w:rPr>
        <w:t xml:space="preserve">1. 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Закона о јавним набавкама;</w:t>
      </w:r>
    </w:p>
    <w:p w:rsidR="006B2011" w:rsidRPr="00480D0C" w:rsidRDefault="006B2011" w:rsidP="006B2011">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6B2011" w:rsidRPr="00480D0C" w:rsidRDefault="006B2011" w:rsidP="006B2011">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6B2011" w:rsidRDefault="006B2011" w:rsidP="006B2011">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6B2011" w:rsidRDefault="006B2011" w:rsidP="006B2011">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6B2011" w:rsidRDefault="006B2011" w:rsidP="006B2011">
      <w:pPr>
        <w:spacing w:line="288" w:lineRule="atLeast"/>
        <w:ind w:firstLine="720"/>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6B2011" w:rsidRDefault="006B2011" w:rsidP="006B2011">
      <w:pPr>
        <w:spacing w:line="288" w:lineRule="atLeast"/>
        <w:ind w:left="720"/>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6B2011" w:rsidRPr="00622C49" w:rsidRDefault="006B2011" w:rsidP="006B2011">
      <w:pPr>
        <w:spacing w:line="288" w:lineRule="atLeast"/>
        <w:ind w:left="720"/>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6B2011" w:rsidRDefault="006B2011" w:rsidP="006B2011">
      <w:pPr>
        <w:jc w:val="both"/>
        <w:rPr>
          <w:bCs/>
          <w:color w:val="000000"/>
          <w:sz w:val="16"/>
          <w:szCs w:val="16"/>
        </w:rPr>
      </w:pPr>
    </w:p>
    <w:p w:rsidR="00E7490E" w:rsidRDefault="00E7490E"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 xml:space="preserve">Место:_____________                                   </w:t>
      </w:r>
      <w:r w:rsidR="006B2011">
        <w:rPr>
          <w:rFonts w:eastAsia="Arial Unicode MS"/>
          <w:color w:val="000000"/>
          <w:kern w:val="1"/>
          <w:lang w:eastAsia="ar-SA"/>
        </w:rPr>
        <w:t xml:space="preserve">                       </w:t>
      </w:r>
      <w:r w:rsidRPr="00FC65B0">
        <w:rPr>
          <w:rFonts w:eastAsia="Arial Unicode MS"/>
          <w:color w:val="000000"/>
          <w:kern w:val="1"/>
          <w:lang w:eastAsia="ar-SA"/>
        </w:rPr>
        <w:t>П</w:t>
      </w:r>
      <w:r w:rsidR="006B2011">
        <w:rPr>
          <w:rFonts w:eastAsia="Arial Unicode MS"/>
          <w:color w:val="000000"/>
          <w:kern w:val="1"/>
          <w:lang w:eastAsia="ar-SA"/>
        </w:rPr>
        <w:t>отпис овлашћеног лица</w:t>
      </w:r>
      <w:r w:rsidRPr="00FC65B0">
        <w:rPr>
          <w:rFonts w:eastAsia="Arial Unicode MS"/>
          <w:color w:val="000000"/>
          <w:kern w:val="1"/>
          <w:lang w:eastAsia="ar-SA"/>
        </w:rPr>
        <w:t>:</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 xml:space="preserve">Датум:_____________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_____________________                                                        </w:t>
      </w:r>
    </w:p>
    <w:p w:rsidR="00FC65B0" w:rsidRPr="00FC65B0" w:rsidRDefault="00FC65B0" w:rsidP="00FC65B0">
      <w:pPr>
        <w:suppressAutoHyphens/>
        <w:spacing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понуду подноси група </w:t>
      </w:r>
      <w:r w:rsidR="002036D9">
        <w:rPr>
          <w:rFonts w:eastAsia="Arial Unicode MS"/>
          <w:b/>
          <w:bCs/>
          <w:i/>
          <w:iCs/>
          <w:kern w:val="1"/>
          <w:u w:val="single"/>
          <w:lang w:eastAsia="ar-SA"/>
        </w:rPr>
        <w:t>привредних субјеката</w:t>
      </w:r>
      <w:r w:rsidRPr="00FC65B0">
        <w:rPr>
          <w:rFonts w:eastAsia="Arial Unicode MS"/>
          <w:b/>
          <w:bCs/>
          <w:i/>
          <w:iCs/>
          <w:kern w:val="1"/>
          <w:u w:val="single"/>
          <w:lang w:eastAsia="ar-SA"/>
        </w:rPr>
        <w:t>,</w:t>
      </w:r>
      <w:r w:rsidRPr="00FC65B0">
        <w:rPr>
          <w:rFonts w:eastAsia="Arial Unicode MS"/>
          <w:bCs/>
          <w:i/>
          <w:iCs/>
          <w:kern w:val="1"/>
          <w:lang w:eastAsia="ar-SA"/>
        </w:rPr>
        <w:t xml:space="preserve"> Изјава мора бити потписана од стране овлашћеног лица сваког </w:t>
      </w:r>
      <w:r w:rsidR="006B2011">
        <w:rPr>
          <w:rFonts w:eastAsia="Arial Unicode MS"/>
          <w:bCs/>
          <w:i/>
          <w:iCs/>
          <w:kern w:val="1"/>
          <w:lang w:eastAsia="ar-SA"/>
        </w:rPr>
        <w:t>привредног субјекта</w:t>
      </w:r>
      <w:r w:rsidR="00572E95">
        <w:rPr>
          <w:rFonts w:eastAsia="Arial Unicode MS"/>
          <w:bCs/>
          <w:i/>
          <w:iCs/>
          <w:kern w:val="1"/>
          <w:lang w:eastAsia="ar-SA"/>
        </w:rPr>
        <w:t>.</w:t>
      </w:r>
    </w:p>
    <w:p w:rsidR="00E27140" w:rsidRPr="00E27140" w:rsidRDefault="00E27140" w:rsidP="00FC65B0">
      <w:pPr>
        <w:suppressAutoHyphens/>
        <w:spacing w:line="100" w:lineRule="atLeast"/>
        <w:jc w:val="both"/>
        <w:rPr>
          <w:rFonts w:eastAsia="Arial Unicode MS"/>
          <w:bCs/>
          <w:i/>
          <w:iCs/>
          <w:kern w:val="1"/>
          <w:lang w:eastAsia="ar-SA"/>
        </w:rPr>
      </w:pPr>
    </w:p>
    <w:p w:rsidR="00FF29F1" w:rsidRDefault="00FF29F1" w:rsidP="00FC65B0">
      <w:pPr>
        <w:suppressAutoHyphens/>
        <w:spacing w:line="100" w:lineRule="atLeast"/>
        <w:jc w:val="both"/>
        <w:rPr>
          <w:rFonts w:eastAsia="Arial Unicode MS"/>
          <w:bCs/>
          <w:i/>
          <w:iCs/>
          <w:kern w:val="1"/>
          <w:lang w:eastAsia="ar-SA"/>
        </w:rPr>
      </w:pPr>
    </w:p>
    <w:p w:rsidR="00190631" w:rsidRDefault="00190631" w:rsidP="00FC65B0">
      <w:pPr>
        <w:suppressAutoHyphens/>
        <w:spacing w:line="100" w:lineRule="atLeast"/>
        <w:jc w:val="both"/>
        <w:rPr>
          <w:rFonts w:eastAsia="Arial Unicode MS"/>
          <w:bCs/>
          <w:i/>
          <w:iCs/>
          <w:kern w:val="1"/>
          <w:lang w:eastAsia="ar-SA"/>
        </w:rPr>
      </w:pPr>
    </w:p>
    <w:p w:rsidR="00190631" w:rsidRDefault="00190631" w:rsidP="00FC65B0">
      <w:pPr>
        <w:suppressAutoHyphens/>
        <w:spacing w:line="100" w:lineRule="atLeast"/>
        <w:jc w:val="both"/>
        <w:rPr>
          <w:rFonts w:eastAsia="Arial Unicode MS"/>
          <w:bCs/>
          <w:i/>
          <w:iCs/>
          <w:kern w:val="1"/>
          <w:lang w:eastAsia="ar-SA"/>
        </w:rPr>
      </w:pPr>
    </w:p>
    <w:p w:rsidR="000109F5" w:rsidRDefault="000109F5" w:rsidP="00FC65B0">
      <w:pPr>
        <w:suppressAutoHyphens/>
        <w:spacing w:line="100" w:lineRule="atLeast"/>
        <w:jc w:val="both"/>
        <w:rPr>
          <w:rFonts w:eastAsia="Arial Unicode MS"/>
          <w:bCs/>
          <w:i/>
          <w:iCs/>
          <w:kern w:val="1"/>
          <w:lang w:eastAsia="ar-SA"/>
        </w:rPr>
      </w:pPr>
    </w:p>
    <w:p w:rsidR="000109F5" w:rsidRPr="000109F5" w:rsidRDefault="000109F5" w:rsidP="00FC65B0">
      <w:pPr>
        <w:suppressAutoHyphens/>
        <w:spacing w:line="100" w:lineRule="atLeast"/>
        <w:jc w:val="both"/>
        <w:rPr>
          <w:rFonts w:eastAsia="Arial Unicode MS"/>
          <w:bCs/>
          <w:i/>
          <w:iCs/>
          <w:kern w:val="1"/>
          <w:lang w:eastAsia="ar-SA"/>
        </w:rPr>
      </w:pPr>
    </w:p>
    <w:p w:rsidR="00572E95" w:rsidRPr="006B2011" w:rsidRDefault="00572E95"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(ОБРАЗАЦ БР. </w:t>
      </w:r>
      <w:r w:rsidR="002C3076">
        <w:rPr>
          <w:rFonts w:eastAsia="Arial Unicode MS"/>
          <w:b/>
          <w:bCs/>
          <w:color w:val="000000"/>
          <w:kern w:val="1"/>
          <w:sz w:val="28"/>
          <w:szCs w:val="28"/>
          <w:lang w:eastAsia="ar-SA"/>
        </w:rPr>
        <w:t>3</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864387"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ИЗЈАВА ПОДИЗВОЂАЧА  О ИСПУЊЕНОСТИ </w:t>
      </w:r>
      <w:r w:rsidR="00864387">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p>
    <w:p w:rsidR="002C3076" w:rsidRDefault="002C3076" w:rsidP="002C3076">
      <w:pPr>
        <w:jc w:val="both"/>
        <w:rPr>
          <w:color w:val="000000"/>
        </w:rPr>
      </w:pPr>
      <w:r>
        <w:rPr>
          <w:color w:val="000000"/>
        </w:rPr>
        <w:t>П</w:t>
      </w:r>
      <w:r w:rsidRPr="00B74A92">
        <w:rPr>
          <w:color w:val="000000"/>
        </w:rPr>
        <w:t>од пуном материјалном и кривичном одговорношћу, као</w:t>
      </w:r>
      <w:r w:rsidRPr="00B74A92">
        <w:rPr>
          <w:color w:val="000000"/>
        </w:rPr>
        <w:br/>
      </w:r>
      <w:r>
        <w:rPr>
          <w:color w:val="000000"/>
        </w:rPr>
        <w:t>заступник подизвођача ____________________________________________</w:t>
      </w:r>
      <w:r w:rsidR="00BD6EAF">
        <w:rPr>
          <w:color w:val="000000"/>
        </w:rPr>
        <w:t>, дајем следећу</w:t>
      </w:r>
    </w:p>
    <w:p w:rsidR="002C3076" w:rsidRPr="00BD6EAF" w:rsidRDefault="002C3076" w:rsidP="00BD6EAF">
      <w:pPr>
        <w:jc w:val="both"/>
        <w:rPr>
          <w:i/>
          <w:color w:val="000000"/>
        </w:rPr>
      </w:pPr>
      <w:r>
        <w:rPr>
          <w:color w:val="000000"/>
        </w:rPr>
        <w:t xml:space="preserve">                                              </w:t>
      </w:r>
      <w:r w:rsidR="00BD6EAF">
        <w:rPr>
          <w:color w:val="000000"/>
        </w:rPr>
        <w:t xml:space="preserve">                      </w:t>
      </w:r>
      <w:r>
        <w:rPr>
          <w:color w:val="000000"/>
        </w:rPr>
        <w:t xml:space="preserve">    </w:t>
      </w:r>
      <w:r w:rsidRPr="006B2011">
        <w:rPr>
          <w:i/>
          <w:color w:val="000000"/>
        </w:rPr>
        <w:t xml:space="preserve">(назив </w:t>
      </w:r>
      <w:r w:rsidR="00BD6EAF">
        <w:rPr>
          <w:i/>
          <w:color w:val="000000"/>
        </w:rPr>
        <w:t>подизвођача</w:t>
      </w:r>
      <w:r w:rsidRPr="006B2011">
        <w:rPr>
          <w:i/>
          <w:color w:val="000000"/>
        </w:rPr>
        <w:t>)</w:t>
      </w:r>
    </w:p>
    <w:p w:rsidR="00BD6EAF" w:rsidRDefault="00BD6EAF" w:rsidP="002C3076">
      <w:pPr>
        <w:suppressAutoHyphens/>
        <w:spacing w:line="100" w:lineRule="atLeast"/>
        <w:jc w:val="center"/>
        <w:rPr>
          <w:b/>
          <w:color w:val="000000"/>
        </w:rPr>
      </w:pPr>
    </w:p>
    <w:p w:rsidR="002C3076" w:rsidRDefault="002C3076" w:rsidP="002C3076">
      <w:pPr>
        <w:suppressAutoHyphens/>
        <w:spacing w:line="100" w:lineRule="atLeast"/>
        <w:jc w:val="center"/>
        <w:rPr>
          <w:b/>
          <w:color w:val="000000"/>
        </w:rPr>
      </w:pPr>
      <w:r w:rsidRPr="00A47AA0">
        <w:rPr>
          <w:b/>
          <w:color w:val="000000"/>
        </w:rPr>
        <w:t>И</w:t>
      </w:r>
      <w:r>
        <w:rPr>
          <w:b/>
          <w:color w:val="000000"/>
        </w:rPr>
        <w:t xml:space="preserve"> </w:t>
      </w:r>
      <w:r w:rsidRPr="00A47AA0">
        <w:rPr>
          <w:b/>
          <w:color w:val="000000"/>
        </w:rPr>
        <w:t>З</w:t>
      </w:r>
      <w:r>
        <w:rPr>
          <w:b/>
          <w:color w:val="000000"/>
        </w:rPr>
        <w:t xml:space="preserve"> </w:t>
      </w:r>
      <w:r w:rsidRPr="00A47AA0">
        <w:rPr>
          <w:b/>
          <w:color w:val="000000"/>
        </w:rPr>
        <w:t>Ј</w:t>
      </w:r>
      <w:r>
        <w:rPr>
          <w:b/>
          <w:color w:val="000000"/>
        </w:rPr>
        <w:t xml:space="preserve"> </w:t>
      </w:r>
      <w:r w:rsidRPr="00A47AA0">
        <w:rPr>
          <w:b/>
          <w:color w:val="000000"/>
        </w:rPr>
        <w:t>А</w:t>
      </w:r>
      <w:r>
        <w:rPr>
          <w:b/>
          <w:color w:val="000000"/>
        </w:rPr>
        <w:t xml:space="preserve"> </w:t>
      </w:r>
      <w:r w:rsidRPr="00A47AA0">
        <w:rPr>
          <w:b/>
          <w:color w:val="000000"/>
        </w:rPr>
        <w:t>В</w:t>
      </w:r>
      <w:r>
        <w:rPr>
          <w:b/>
          <w:color w:val="000000"/>
        </w:rPr>
        <w:t xml:space="preserve"> </w:t>
      </w:r>
      <w:r w:rsidRPr="00A47AA0">
        <w:rPr>
          <w:b/>
          <w:color w:val="000000"/>
        </w:rPr>
        <w:t>У</w:t>
      </w:r>
    </w:p>
    <w:p w:rsidR="00BD6EAF" w:rsidRDefault="00BD6EAF" w:rsidP="00864387">
      <w:pPr>
        <w:suppressAutoHyphens/>
        <w:spacing w:line="100" w:lineRule="atLeast"/>
        <w:jc w:val="both"/>
        <w:rPr>
          <w:color w:val="000000"/>
        </w:rPr>
      </w:pPr>
    </w:p>
    <w:p w:rsidR="00366B50" w:rsidRDefault="00864387" w:rsidP="00366B50">
      <w:pPr>
        <w:tabs>
          <w:tab w:val="left" w:pos="1350"/>
        </w:tabs>
        <w:jc w:val="both"/>
        <w:rPr>
          <w:w w:val="103"/>
          <w:lang w:val="sr-Cyrl-CS"/>
        </w:rPr>
      </w:pPr>
      <w:r>
        <w:rPr>
          <w:color w:val="000000"/>
        </w:rPr>
        <w:t xml:space="preserve">да </w:t>
      </w:r>
      <w:r w:rsidR="002036D9" w:rsidRPr="00B74A92">
        <w:rPr>
          <w:color w:val="000000"/>
        </w:rPr>
        <w:t>у поступку набавке</w:t>
      </w:r>
      <w:r w:rsidR="002036D9">
        <w:rPr>
          <w:color w:val="000000"/>
        </w:rPr>
        <w:t xml:space="preserve"> </w:t>
      </w:r>
      <w:r w:rsidR="00366B50">
        <w:rPr>
          <w:lang w:val="ru-RU"/>
        </w:rPr>
        <w:t>Набавка и уградња техничких средстава за успоравање саобраћаја</w:t>
      </w:r>
    </w:p>
    <w:p w:rsidR="00864387" w:rsidRPr="006B2011" w:rsidRDefault="002036D9" w:rsidP="00864387">
      <w:pPr>
        <w:suppressAutoHyphens/>
        <w:spacing w:line="100" w:lineRule="atLeast"/>
        <w:jc w:val="both"/>
        <w:rPr>
          <w:rFonts w:eastAsia="Arial Unicode MS"/>
          <w:i/>
          <w:iCs/>
          <w:color w:val="000000"/>
          <w:kern w:val="1"/>
          <w:lang w:eastAsia="ar-SA"/>
        </w:rPr>
      </w:pPr>
      <w:r w:rsidRPr="00CF4D29">
        <w:rPr>
          <w:color w:val="000000"/>
        </w:rPr>
        <w:t xml:space="preserve">број  </w:t>
      </w:r>
      <w:r>
        <w:rPr>
          <w:color w:val="000000"/>
        </w:rPr>
        <w:t>VIII 404-</w:t>
      </w:r>
      <w:r w:rsidR="00366B50">
        <w:rPr>
          <w:color w:val="000000"/>
        </w:rPr>
        <w:t>161</w:t>
      </w:r>
      <w:r w:rsidR="006B24D9">
        <w:rPr>
          <w:color w:val="000000"/>
        </w:rPr>
        <w:t>/23</w:t>
      </w:r>
      <w:r w:rsidR="00AA7A51">
        <w:rPr>
          <w:color w:val="000000"/>
        </w:rPr>
        <w:t xml:space="preserve"> </w:t>
      </w:r>
      <w:r w:rsidR="00864387" w:rsidRPr="00B74A92">
        <w:rPr>
          <w:color w:val="000000"/>
        </w:rPr>
        <w:t xml:space="preserve">наведени </w:t>
      </w:r>
      <w:r>
        <w:rPr>
          <w:color w:val="000000"/>
        </w:rPr>
        <w:t>подизвођач</w:t>
      </w:r>
      <w:r w:rsidR="00864387" w:rsidRPr="00B74A92">
        <w:rPr>
          <w:color w:val="000000"/>
        </w:rPr>
        <w:t xml:space="preserve"> испуњава </w:t>
      </w:r>
      <w:r w:rsidR="00864387">
        <w:rPr>
          <w:color w:val="000000"/>
        </w:rPr>
        <w:t xml:space="preserve">критеријуме за квалитативни избор привредног субјекта </w:t>
      </w:r>
      <w:r w:rsidR="00864387" w:rsidRPr="006B2011">
        <w:rPr>
          <w:rFonts w:ascii="TimesNewRoman" w:hAnsi="TimesNewRoman" w:cs="TimesNewRoman"/>
        </w:rPr>
        <w:t>и то:</w:t>
      </w:r>
    </w:p>
    <w:p w:rsidR="00864387" w:rsidRPr="00480D0C" w:rsidRDefault="00864387" w:rsidP="00864387">
      <w:pPr>
        <w:spacing w:line="288" w:lineRule="atLeast"/>
        <w:jc w:val="both"/>
        <w:rPr>
          <w:bCs/>
          <w:color w:val="000000"/>
        </w:rPr>
      </w:pPr>
      <w:r w:rsidRPr="00B74A92">
        <w:rPr>
          <w:color w:val="000000"/>
        </w:rPr>
        <w:br/>
      </w:r>
      <w:r w:rsidRPr="00B74A92">
        <w:rPr>
          <w:bCs/>
          <w:color w:val="000000"/>
        </w:rPr>
        <w:t xml:space="preserve">1. 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Закона о јавним набавкама;</w:t>
      </w:r>
    </w:p>
    <w:p w:rsidR="00864387" w:rsidRPr="00480D0C" w:rsidRDefault="00864387" w:rsidP="00864387">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864387" w:rsidRPr="00480D0C" w:rsidRDefault="00864387" w:rsidP="00864387">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864387" w:rsidRPr="00480D0C" w:rsidRDefault="00864387" w:rsidP="00864387">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864387" w:rsidRDefault="00864387" w:rsidP="00864387">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864387" w:rsidRDefault="00864387" w:rsidP="00864387">
      <w:pPr>
        <w:spacing w:line="288" w:lineRule="atLeast"/>
        <w:ind w:firstLine="720"/>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864387" w:rsidRDefault="00864387" w:rsidP="00864387">
      <w:pPr>
        <w:spacing w:line="288" w:lineRule="atLeast"/>
        <w:ind w:left="720"/>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864387" w:rsidRPr="00622C49" w:rsidRDefault="00864387" w:rsidP="00864387">
      <w:pPr>
        <w:spacing w:line="288" w:lineRule="atLeast"/>
        <w:ind w:left="720"/>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864387" w:rsidRDefault="00864387" w:rsidP="00864387">
      <w:pPr>
        <w:jc w:val="both"/>
        <w:rPr>
          <w:bCs/>
          <w:color w:val="000000"/>
          <w:sz w:val="16"/>
          <w:szCs w:val="16"/>
        </w:rPr>
      </w:pPr>
    </w:p>
    <w:p w:rsidR="00864387" w:rsidRDefault="00864387" w:rsidP="00864387">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Место:_____________                                                               Подизвођач:</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 xml:space="preserve">Датум:_____________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                     _____________________                                                        </w:t>
      </w: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w:t>
      </w:r>
      <w:r w:rsidR="000715DB">
        <w:rPr>
          <w:rFonts w:eastAsia="Arial Unicode MS"/>
          <w:b/>
          <w:bCs/>
          <w:i/>
          <w:iCs/>
          <w:kern w:val="1"/>
          <w:u w:val="single"/>
          <w:lang w:eastAsia="ar-SA"/>
        </w:rPr>
        <w:t>привредни субјект</w:t>
      </w:r>
      <w:r w:rsidRPr="00FC65B0">
        <w:rPr>
          <w:rFonts w:eastAsia="Arial Unicode MS"/>
          <w:b/>
          <w:bCs/>
          <w:i/>
          <w:iCs/>
          <w:kern w:val="1"/>
          <w:u w:val="single"/>
          <w:lang w:eastAsia="ar-SA"/>
        </w:rPr>
        <w:t xml:space="preserve"> подноси понуду са подизвођачем</w:t>
      </w:r>
      <w:r w:rsidRPr="00FC65B0">
        <w:rPr>
          <w:rFonts w:eastAsia="Arial Unicode MS"/>
          <w:bCs/>
          <w:i/>
          <w:iCs/>
          <w:kern w:val="1"/>
          <w:lang w:eastAsia="ar-SA"/>
        </w:rPr>
        <w:t xml:space="preserve">, Изјава мора бити потписана од стране овлашћеног лица подизвођача. </w:t>
      </w:r>
    </w:p>
    <w:p w:rsidR="00FF29F1" w:rsidRPr="00FF29F1" w:rsidRDefault="00FF29F1" w:rsidP="00FC65B0">
      <w:pPr>
        <w:suppressAutoHyphens/>
        <w:spacing w:line="100" w:lineRule="atLeast"/>
        <w:jc w:val="both"/>
        <w:rPr>
          <w:rFonts w:eastAsia="Arial Unicode MS"/>
          <w:bCs/>
          <w:i/>
          <w:iCs/>
          <w:kern w:val="1"/>
          <w:sz w:val="22"/>
          <w:szCs w:val="22"/>
          <w:lang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7C5CC9" w:rsidRPr="00FC65B0" w:rsidRDefault="007C5CC9" w:rsidP="00FC65B0">
      <w:pPr>
        <w:suppressAutoHyphens/>
        <w:spacing w:line="240" w:lineRule="atLeast"/>
        <w:ind w:right="90"/>
        <w:rPr>
          <w:rFonts w:eastAsia="Arial Unicode MS"/>
          <w:color w:val="000000"/>
          <w:kern w:val="1"/>
          <w:lang w:val="sr-Cyrl-CS" w:eastAsia="ar-SA"/>
        </w:rPr>
      </w:pPr>
    </w:p>
    <w:p w:rsidR="007C5CC9" w:rsidRPr="00480D0C" w:rsidRDefault="007C5CC9"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0715DB" w:rsidP="00FC65B0">
      <w:pPr>
        <w:suppressAutoHyphens/>
        <w:spacing w:line="100" w:lineRule="atLeast"/>
        <w:jc w:val="right"/>
        <w:rPr>
          <w:b/>
          <w:bCs/>
          <w:color w:val="000000"/>
          <w:kern w:val="1"/>
          <w:lang w:eastAsia="ar-SA"/>
        </w:rPr>
      </w:pPr>
      <w:r w:rsidRPr="00FC65B0">
        <w:rPr>
          <w:b/>
          <w:bCs/>
          <w:color w:val="000000"/>
          <w:kern w:val="1"/>
          <w:lang w:eastAsia="ar-SA"/>
        </w:rPr>
        <w:lastRenderedPageBreak/>
        <w:t xml:space="preserve"> </w:t>
      </w:r>
      <w:r w:rsidR="00FC65B0" w:rsidRPr="00FC65B0">
        <w:rPr>
          <w:b/>
          <w:bCs/>
          <w:color w:val="000000"/>
          <w:kern w:val="1"/>
          <w:lang w:eastAsia="ar-SA"/>
        </w:rPr>
        <w:t>(ОБРАЗАЦ БР.</w:t>
      </w:r>
      <w:r w:rsidR="00480D0C">
        <w:rPr>
          <w:b/>
          <w:bCs/>
          <w:color w:val="000000"/>
          <w:kern w:val="1"/>
          <w:lang w:eastAsia="ar-SA"/>
        </w:rPr>
        <w:t>4</w:t>
      </w:r>
      <w:r w:rsidR="00FC65B0"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 xml:space="preserve">МОДЕЛ УГОВОРА </w:t>
      </w:r>
    </w:p>
    <w:p w:rsidR="00AB4E18" w:rsidRPr="00AB4E18" w:rsidRDefault="00FC65B0" w:rsidP="00AB4E18">
      <w:pPr>
        <w:tabs>
          <w:tab w:val="left" w:pos="1350"/>
        </w:tabs>
        <w:spacing w:after="120"/>
        <w:jc w:val="both"/>
        <w:rPr>
          <w:b/>
          <w:w w:val="103"/>
          <w:lang w:val="ru-RU"/>
        </w:rPr>
      </w:pPr>
      <w:r w:rsidRPr="00FC65B0">
        <w:rPr>
          <w:rFonts w:eastAsia="Arial Unicode MS"/>
          <w:b/>
          <w:bCs/>
          <w:i/>
          <w:iCs/>
          <w:color w:val="000000"/>
          <w:kern w:val="1"/>
          <w:sz w:val="28"/>
          <w:szCs w:val="28"/>
          <w:lang w:eastAsia="ar-SA"/>
        </w:rPr>
        <w:tab/>
      </w:r>
      <w:r w:rsidR="00AB4E18" w:rsidRPr="00AB4E18">
        <w:rPr>
          <w:b/>
          <w:spacing w:val="2"/>
          <w:w w:val="103"/>
          <w:lang w:val="ru-RU"/>
        </w:rPr>
        <w:t>Н</w:t>
      </w:r>
      <w:r w:rsidR="00AB4E18" w:rsidRPr="00AB4E18">
        <w:rPr>
          <w:b/>
          <w:spacing w:val="-8"/>
          <w:w w:val="103"/>
          <w:lang w:val="ru-RU"/>
        </w:rPr>
        <w:t>А</w:t>
      </w:r>
      <w:r w:rsidR="00AB4E18" w:rsidRPr="00AB4E18">
        <w:rPr>
          <w:b/>
          <w:w w:val="103"/>
          <w:lang w:val="ru-RU"/>
        </w:rPr>
        <w:t>П</w:t>
      </w:r>
      <w:r w:rsidR="00AB4E18" w:rsidRPr="00AB4E18">
        <w:rPr>
          <w:b/>
          <w:spacing w:val="2"/>
          <w:w w:val="103"/>
          <w:lang w:val="ru-RU"/>
        </w:rPr>
        <w:t>О</w:t>
      </w:r>
      <w:r w:rsidR="00AB4E18" w:rsidRPr="00AB4E18">
        <w:rPr>
          <w:b/>
          <w:spacing w:val="-2"/>
          <w:w w:val="103"/>
          <w:lang w:val="ru-RU"/>
        </w:rPr>
        <w:t>М</w:t>
      </w:r>
      <w:r w:rsidR="00AB4E18" w:rsidRPr="00AB4E18">
        <w:rPr>
          <w:b/>
          <w:spacing w:val="-1"/>
          <w:w w:val="103"/>
          <w:lang w:val="ru-RU"/>
        </w:rPr>
        <w:t>Е</w:t>
      </w:r>
      <w:r w:rsidR="00AB4E18" w:rsidRPr="00AB4E18">
        <w:rPr>
          <w:b/>
          <w:spacing w:val="2"/>
          <w:w w:val="103"/>
          <w:lang w:val="ru-RU"/>
        </w:rPr>
        <w:t>Н</w:t>
      </w:r>
      <w:r w:rsidR="00AB4E18" w:rsidRPr="00AB4E18">
        <w:rPr>
          <w:b/>
          <w:spacing w:val="1"/>
          <w:w w:val="103"/>
          <w:lang w:val="ru-RU"/>
        </w:rPr>
        <w:t>Е</w:t>
      </w:r>
      <w:r w:rsidR="00AB4E18" w:rsidRPr="00AB4E18">
        <w:rPr>
          <w:b/>
          <w:w w:val="103"/>
          <w:lang w:val="ru-RU"/>
        </w:rPr>
        <w:t>:</w:t>
      </w:r>
    </w:p>
    <w:p w:rsidR="00786B9A" w:rsidRPr="00AB4E18" w:rsidRDefault="00786B9A" w:rsidP="00786B9A">
      <w:pPr>
        <w:tabs>
          <w:tab w:val="left" w:pos="-630"/>
        </w:tabs>
        <w:jc w:val="both"/>
        <w:rPr>
          <w:w w:val="103"/>
          <w:lang w:val="ru-RU"/>
        </w:rPr>
      </w:pPr>
      <w:r w:rsidRPr="00AB4E18">
        <w:rPr>
          <w:w w:val="103"/>
          <w:lang w:val="ru-RU"/>
        </w:rPr>
        <w:t xml:space="preserve">Овај модел уговора представља садржину уговора који ће бити закључен са изабраним </w:t>
      </w:r>
      <w:r w:rsidR="00AF2283">
        <w:rPr>
          <w:w w:val="103"/>
          <w:lang w:val="ru-RU"/>
        </w:rPr>
        <w:t>привредним субјектом</w:t>
      </w:r>
      <w:r w:rsidRPr="00AB4E18">
        <w:rPr>
          <w:w w:val="103"/>
          <w:lang w:val="ru-RU"/>
        </w:rPr>
        <w:t>.</w:t>
      </w:r>
    </w:p>
    <w:p w:rsidR="00786B9A" w:rsidRPr="00AB4E18" w:rsidRDefault="00786B9A" w:rsidP="00786B9A">
      <w:pPr>
        <w:jc w:val="both"/>
        <w:rPr>
          <w:w w:val="103"/>
          <w:lang w:val="ru-RU"/>
        </w:rPr>
      </w:pPr>
      <w:r w:rsidRPr="00AB4E18">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786B9A" w:rsidRPr="00AB4E18" w:rsidRDefault="00786B9A" w:rsidP="00786B9A">
      <w:pPr>
        <w:tabs>
          <w:tab w:val="left" w:pos="-540"/>
        </w:tabs>
        <w:jc w:val="both"/>
        <w:rPr>
          <w:w w:val="103"/>
        </w:rPr>
      </w:pPr>
      <w:r w:rsidRPr="00AB4E18">
        <w:rPr>
          <w:w w:val="103"/>
          <w:lang w:val="ru-RU"/>
        </w:rPr>
        <w:t xml:space="preserve">Чланови </w:t>
      </w:r>
      <w:r>
        <w:rPr>
          <w:w w:val="103"/>
          <w:lang w:val="ru-RU"/>
        </w:rPr>
        <w:t>1</w:t>
      </w:r>
      <w:r w:rsidRPr="00AB4E18">
        <w:rPr>
          <w:w w:val="103"/>
          <w:lang w:val="ru-RU"/>
        </w:rPr>
        <w:t xml:space="preserve">а. и </w:t>
      </w:r>
      <w:r>
        <w:rPr>
          <w:w w:val="103"/>
          <w:lang w:val="ru-RU"/>
        </w:rPr>
        <w:t>1</w:t>
      </w:r>
      <w:r w:rsidRPr="00AB4E18">
        <w:rPr>
          <w:w w:val="103"/>
          <w:lang w:val="ru-RU"/>
        </w:rPr>
        <w:t>б. модела уговора, биће унети у садржину Уговора, у колико за то буде имало основа – у зависности од понуде Извођача.</w:t>
      </w:r>
    </w:p>
    <w:p w:rsidR="00786B9A" w:rsidRPr="00AB4E18" w:rsidRDefault="00786B9A" w:rsidP="00786B9A">
      <w:pPr>
        <w:tabs>
          <w:tab w:val="left" w:pos="1350"/>
        </w:tabs>
        <w:jc w:val="both"/>
        <w:rPr>
          <w:b/>
          <w:w w:val="103"/>
          <w:lang w:val="ru-RU"/>
        </w:rPr>
      </w:pPr>
      <w:r w:rsidRPr="00AB4E18">
        <w:rPr>
          <w:b/>
          <w:lang w:val="ru-RU"/>
        </w:rPr>
        <w:t>П</w:t>
      </w:r>
      <w:r w:rsidRPr="00AB4E18">
        <w:rPr>
          <w:b/>
          <w:spacing w:val="-4"/>
          <w:lang w:val="ru-RU"/>
        </w:rPr>
        <w:t>о</w:t>
      </w:r>
      <w:r w:rsidRPr="00AB4E18">
        <w:rPr>
          <w:b/>
          <w:spacing w:val="-3"/>
          <w:lang w:val="ru-RU"/>
        </w:rPr>
        <w:t>т</w:t>
      </w:r>
      <w:r w:rsidRPr="00AB4E18">
        <w:rPr>
          <w:b/>
          <w:spacing w:val="1"/>
          <w:lang w:val="ru-RU"/>
        </w:rPr>
        <w:t>р</w:t>
      </w:r>
      <w:r w:rsidRPr="00AB4E18">
        <w:rPr>
          <w:b/>
          <w:spacing w:val="-2"/>
          <w:lang w:val="ru-RU"/>
        </w:rPr>
        <w:t>е</w:t>
      </w:r>
      <w:r w:rsidRPr="00AB4E18">
        <w:rPr>
          <w:b/>
          <w:spacing w:val="-3"/>
          <w:lang w:val="ru-RU"/>
        </w:rPr>
        <w:t>б</w:t>
      </w:r>
      <w:r w:rsidRPr="00AB4E18">
        <w:rPr>
          <w:b/>
          <w:lang w:val="ru-RU"/>
        </w:rPr>
        <w:t>но</w:t>
      </w:r>
      <w:r w:rsidRPr="00AB4E18">
        <w:rPr>
          <w:b/>
          <w:spacing w:val="32"/>
          <w:lang w:val="ru-RU"/>
        </w:rPr>
        <w:t xml:space="preserve"> </w:t>
      </w:r>
      <w:r w:rsidRPr="00AB4E18">
        <w:rPr>
          <w:b/>
          <w:lang w:val="ru-RU"/>
        </w:rPr>
        <w:t>је</w:t>
      </w:r>
      <w:r w:rsidRPr="00AB4E18">
        <w:rPr>
          <w:b/>
          <w:spacing w:val="9"/>
          <w:lang w:val="ru-RU"/>
        </w:rPr>
        <w:t xml:space="preserve"> </w:t>
      </w:r>
      <w:r w:rsidRPr="00AB4E18">
        <w:rPr>
          <w:b/>
          <w:spacing w:val="1"/>
          <w:lang w:val="ru-RU"/>
        </w:rPr>
        <w:t>д</w:t>
      </w:r>
      <w:r w:rsidRPr="00AB4E18">
        <w:rPr>
          <w:b/>
          <w:lang w:val="ru-RU"/>
        </w:rPr>
        <w:t>а</w:t>
      </w:r>
      <w:r w:rsidRPr="00AB4E18">
        <w:rPr>
          <w:b/>
          <w:spacing w:val="9"/>
          <w:lang w:val="ru-RU"/>
        </w:rPr>
        <w:t xml:space="preserve"> </w:t>
      </w:r>
      <w:r w:rsidR="00AF2283">
        <w:rPr>
          <w:b/>
          <w:spacing w:val="-3"/>
          <w:lang w:val="ru-RU"/>
        </w:rPr>
        <w:t>привредни субјект</w:t>
      </w:r>
      <w:r w:rsidRPr="00AB4E18">
        <w:rPr>
          <w:b/>
          <w:spacing w:val="29"/>
          <w:lang w:val="ru-RU"/>
        </w:rPr>
        <w:t xml:space="preserve"> </w:t>
      </w:r>
      <w:r w:rsidRPr="00AB4E18">
        <w:rPr>
          <w:b/>
          <w:spacing w:val="-3"/>
          <w:lang w:val="ru-RU"/>
        </w:rPr>
        <w:t>п</w:t>
      </w:r>
      <w:r w:rsidRPr="00AB4E18">
        <w:rPr>
          <w:b/>
          <w:spacing w:val="1"/>
          <w:lang w:val="ru-RU"/>
        </w:rPr>
        <w:t>о</w:t>
      </w:r>
      <w:r w:rsidRPr="00AB4E18">
        <w:rPr>
          <w:b/>
          <w:lang w:val="ru-RU"/>
        </w:rPr>
        <w:t>пу</w:t>
      </w:r>
      <w:r w:rsidRPr="00AB4E18">
        <w:rPr>
          <w:b/>
          <w:spacing w:val="-3"/>
          <w:lang w:val="ru-RU"/>
        </w:rPr>
        <w:t>н</w:t>
      </w:r>
      <w:r w:rsidRPr="00AB4E18">
        <w:rPr>
          <w:b/>
          <w:lang w:val="ru-RU"/>
        </w:rPr>
        <w:t>и</w:t>
      </w:r>
      <w:r w:rsidRPr="00AB4E18">
        <w:rPr>
          <w:b/>
          <w:spacing w:val="27"/>
          <w:lang w:val="ru-RU"/>
        </w:rPr>
        <w:t xml:space="preserve"> </w:t>
      </w:r>
      <w:r w:rsidRPr="00AB4E18">
        <w:rPr>
          <w:b/>
          <w:lang w:val="ru-RU"/>
        </w:rPr>
        <w:t>и</w:t>
      </w:r>
      <w:r w:rsidRPr="00AB4E18">
        <w:rPr>
          <w:b/>
          <w:spacing w:val="6"/>
          <w:lang w:val="ru-RU"/>
        </w:rPr>
        <w:t xml:space="preserve"> </w:t>
      </w:r>
      <w:r w:rsidRPr="00AB4E18">
        <w:rPr>
          <w:b/>
          <w:lang w:val="ru-RU"/>
        </w:rPr>
        <w:t>п</w:t>
      </w:r>
      <w:r w:rsidRPr="00AB4E18">
        <w:rPr>
          <w:b/>
          <w:spacing w:val="1"/>
          <w:lang w:val="ru-RU"/>
        </w:rPr>
        <w:t>о</w:t>
      </w:r>
      <w:r w:rsidRPr="00AB4E18">
        <w:rPr>
          <w:b/>
          <w:spacing w:val="-1"/>
          <w:lang w:val="ru-RU"/>
        </w:rPr>
        <w:t>т</w:t>
      </w:r>
      <w:r w:rsidRPr="00AB4E18">
        <w:rPr>
          <w:b/>
          <w:lang w:val="ru-RU"/>
        </w:rPr>
        <w:t>пи</w:t>
      </w:r>
      <w:r w:rsidRPr="00AB4E18">
        <w:rPr>
          <w:b/>
          <w:spacing w:val="-2"/>
          <w:lang w:val="ru-RU"/>
        </w:rPr>
        <w:t>ш</w:t>
      </w:r>
      <w:r w:rsidRPr="00AB4E18">
        <w:rPr>
          <w:b/>
          <w:lang w:val="ru-RU"/>
        </w:rPr>
        <w:t>е</w:t>
      </w:r>
      <w:r w:rsidRPr="00AB4E18">
        <w:rPr>
          <w:b/>
          <w:spacing w:val="28"/>
          <w:lang w:val="ru-RU"/>
        </w:rPr>
        <w:t xml:space="preserve"> </w:t>
      </w:r>
      <w:r w:rsidRPr="00AB4E18">
        <w:rPr>
          <w:b/>
          <w:lang w:val="ru-RU"/>
        </w:rPr>
        <w:t>м</w:t>
      </w:r>
      <w:r w:rsidRPr="00AB4E18">
        <w:rPr>
          <w:b/>
          <w:spacing w:val="1"/>
          <w:lang w:val="ru-RU"/>
        </w:rPr>
        <w:t>од</w:t>
      </w:r>
      <w:r w:rsidRPr="00AB4E18">
        <w:rPr>
          <w:b/>
          <w:lang w:val="ru-RU"/>
        </w:rPr>
        <w:t>ел</w:t>
      </w:r>
      <w:r w:rsidRPr="00AB4E18">
        <w:rPr>
          <w:b/>
          <w:spacing w:val="21"/>
          <w:lang w:val="ru-RU"/>
        </w:rPr>
        <w:t xml:space="preserve"> </w:t>
      </w:r>
      <w:r w:rsidRPr="00AB4E18">
        <w:rPr>
          <w:b/>
          <w:spacing w:val="-2"/>
          <w:w w:val="103"/>
          <w:lang w:val="ru-RU"/>
        </w:rPr>
        <w:t>у</w:t>
      </w:r>
      <w:r w:rsidRPr="00AB4E18">
        <w:rPr>
          <w:b/>
          <w:w w:val="103"/>
          <w:lang w:val="ru-RU"/>
        </w:rPr>
        <w:t>г</w:t>
      </w:r>
      <w:r w:rsidRPr="00AB4E18">
        <w:rPr>
          <w:b/>
          <w:spacing w:val="1"/>
          <w:w w:val="103"/>
          <w:lang w:val="ru-RU"/>
        </w:rPr>
        <w:t>о</w:t>
      </w:r>
      <w:r w:rsidRPr="00AB4E18">
        <w:rPr>
          <w:b/>
          <w:w w:val="103"/>
          <w:lang w:val="ru-RU"/>
        </w:rPr>
        <w:t>в</w:t>
      </w:r>
      <w:r w:rsidRPr="00AB4E18">
        <w:rPr>
          <w:b/>
          <w:spacing w:val="1"/>
          <w:w w:val="103"/>
          <w:lang w:val="ru-RU"/>
        </w:rPr>
        <w:t>о</w:t>
      </w:r>
      <w:r w:rsidRPr="00AB4E18">
        <w:rPr>
          <w:b/>
          <w:spacing w:val="-2"/>
          <w:w w:val="103"/>
          <w:lang w:val="ru-RU"/>
        </w:rPr>
        <w:t>р</w:t>
      </w:r>
      <w:r w:rsidRPr="00AB4E18">
        <w:rPr>
          <w:b/>
          <w:w w:val="103"/>
          <w:lang w:val="ru-RU"/>
        </w:rPr>
        <w:t>а.</w:t>
      </w:r>
    </w:p>
    <w:p w:rsidR="00AB4E18" w:rsidRPr="00AB4E18" w:rsidRDefault="00AB4E18" w:rsidP="00AB4E18">
      <w:pPr>
        <w:tabs>
          <w:tab w:val="left" w:pos="1350"/>
        </w:tabs>
        <w:jc w:val="both"/>
        <w:rPr>
          <w:b/>
          <w:w w:val="103"/>
        </w:rPr>
      </w:pPr>
    </w:p>
    <w:p w:rsidR="00AA7A51" w:rsidRPr="00366B50" w:rsidRDefault="00AA7A51" w:rsidP="00AA7A51">
      <w:pPr>
        <w:tabs>
          <w:tab w:val="left" w:pos="1350"/>
        </w:tabs>
        <w:spacing w:before="40"/>
        <w:ind w:left="-720"/>
        <w:jc w:val="center"/>
        <w:rPr>
          <w:b/>
          <w:w w:val="103"/>
        </w:rPr>
      </w:pPr>
      <w:r>
        <w:rPr>
          <w:b/>
          <w:w w:val="103"/>
        </w:rPr>
        <w:t>УГОВОР</w:t>
      </w:r>
      <w:r w:rsidRPr="00810E69">
        <w:rPr>
          <w:b/>
          <w:w w:val="103"/>
        </w:rPr>
        <w:t xml:space="preserve"> </w:t>
      </w:r>
      <w:r w:rsidR="00E94494">
        <w:rPr>
          <w:b/>
          <w:w w:val="103"/>
        </w:rPr>
        <w:t xml:space="preserve">О </w:t>
      </w:r>
      <w:r w:rsidR="006B24D9">
        <w:rPr>
          <w:b/>
          <w:w w:val="103"/>
        </w:rPr>
        <w:t>НАБАВЦИ</w:t>
      </w:r>
      <w:r w:rsidR="002726B9">
        <w:rPr>
          <w:b/>
          <w:w w:val="103"/>
        </w:rPr>
        <w:t xml:space="preserve"> И УГРАДЊИ</w:t>
      </w:r>
      <w:r w:rsidR="00E94494">
        <w:rPr>
          <w:b/>
          <w:w w:val="103"/>
        </w:rPr>
        <w:t xml:space="preserve"> </w:t>
      </w:r>
      <w:r w:rsidR="00366B50">
        <w:rPr>
          <w:b/>
          <w:w w:val="103"/>
        </w:rPr>
        <w:t>ТЕХНИЧКИХ СРЕДСТАВА ЗА УСПОРАВАЊЕ САОБРАЋАЈА</w:t>
      </w:r>
    </w:p>
    <w:p w:rsidR="00AA7A51" w:rsidRPr="00AA7A51" w:rsidRDefault="00AA7A51" w:rsidP="00AA7A51">
      <w:pPr>
        <w:tabs>
          <w:tab w:val="left" w:pos="1350"/>
        </w:tabs>
        <w:spacing w:before="40"/>
        <w:ind w:left="-720"/>
        <w:jc w:val="center"/>
        <w:rPr>
          <w:b/>
          <w:w w:val="103"/>
        </w:rPr>
      </w:pPr>
    </w:p>
    <w:p w:rsidR="007B2403" w:rsidRPr="008B6B3E" w:rsidRDefault="007B2403" w:rsidP="007B2403">
      <w:pPr>
        <w:tabs>
          <w:tab w:val="left" w:pos="1350"/>
        </w:tabs>
        <w:suppressAutoHyphens/>
        <w:spacing w:after="120"/>
        <w:ind w:firstLine="630"/>
        <w:rPr>
          <w:rFonts w:eastAsia="Arial Unicode MS"/>
          <w:i/>
          <w:color w:val="000000"/>
          <w:w w:val="103"/>
          <w:kern w:val="1"/>
          <w:lang w:eastAsia="ar-SA"/>
        </w:rPr>
      </w:pPr>
      <w:r w:rsidRPr="008B6B3E">
        <w:rPr>
          <w:rFonts w:eastAsia="Arial Unicode MS"/>
          <w:i/>
          <w:color w:val="000000"/>
          <w:w w:val="103"/>
          <w:kern w:val="1"/>
          <w:lang w:eastAsia="ar-SA"/>
        </w:rPr>
        <w:t>Закључен између:</w:t>
      </w:r>
    </w:p>
    <w:p w:rsidR="007B2403" w:rsidRPr="007A0D64" w:rsidRDefault="007B2403" w:rsidP="007B2403">
      <w:pPr>
        <w:tabs>
          <w:tab w:val="left" w:pos="1350"/>
        </w:tabs>
        <w:suppressAutoHyphens/>
        <w:spacing w:before="40" w:after="120"/>
        <w:rPr>
          <w:rFonts w:eastAsia="Arial Unicode MS"/>
          <w:b/>
          <w:i/>
          <w:color w:val="000000"/>
          <w:w w:val="103"/>
          <w:kern w:val="1"/>
          <w:lang w:eastAsia="ar-SA"/>
        </w:rPr>
      </w:pPr>
      <w:r w:rsidRPr="008B6B3E">
        <w:rPr>
          <w:rFonts w:eastAsia="Arial Unicode MS"/>
          <w:b/>
          <w:i/>
          <w:color w:val="000000"/>
          <w:w w:val="103"/>
          <w:kern w:val="1"/>
          <w:lang w:eastAsia="ar-SA"/>
        </w:rPr>
        <w:t>1.Град Ужице, улица Д. Туцовића бр. 52., Градска управа за инфраструктуру и развој</w:t>
      </w:r>
      <w:r w:rsidRPr="008B6B3E">
        <w:rPr>
          <w:rFonts w:eastAsia="Arial Unicode MS"/>
          <w:b/>
          <w:color w:val="000000"/>
          <w:w w:val="103"/>
          <w:kern w:val="1"/>
          <w:lang w:eastAsia="ar-SA"/>
        </w:rPr>
        <w:t>,</w:t>
      </w:r>
      <w:r w:rsidR="007A0D64">
        <w:rPr>
          <w:rFonts w:eastAsia="Arial Unicode MS"/>
          <w:b/>
          <w:i/>
          <w:color w:val="000000"/>
          <w:w w:val="103"/>
          <w:kern w:val="1"/>
          <w:lang w:eastAsia="ar-SA"/>
        </w:rPr>
        <w:t xml:space="preserve"> </w:t>
      </w:r>
      <w:r w:rsidRPr="008B6B3E">
        <w:rPr>
          <w:rFonts w:eastAsia="Arial Unicode MS"/>
          <w:i/>
          <w:color w:val="000000"/>
          <w:w w:val="103"/>
          <w:kern w:val="1"/>
          <w:lang w:eastAsia="ar-SA"/>
        </w:rPr>
        <w:t xml:space="preserve">коју заступа </w:t>
      </w:r>
      <w:r w:rsidR="007C37C3">
        <w:rPr>
          <w:rFonts w:eastAsia="Arial Unicode MS"/>
          <w:i/>
          <w:color w:val="000000"/>
          <w:w w:val="103"/>
          <w:kern w:val="1"/>
          <w:lang w:eastAsia="ar-SA"/>
        </w:rPr>
        <w:t>Начелница Радмила Баћковић Шојић</w:t>
      </w:r>
      <w:r w:rsidRPr="008B6B3E">
        <w:rPr>
          <w:rFonts w:eastAsia="Arial Unicode MS"/>
          <w:i/>
          <w:color w:val="000000"/>
          <w:w w:val="103"/>
          <w:kern w:val="1"/>
          <w:lang w:eastAsia="ar-SA"/>
        </w:rPr>
        <w:t>;ПИБ : 101503055;МБ: 0715798;</w:t>
      </w:r>
      <w:r w:rsidR="007A0D64">
        <w:rPr>
          <w:rFonts w:eastAsia="Arial Unicode MS"/>
          <w:i/>
          <w:color w:val="000000"/>
          <w:w w:val="103"/>
          <w:kern w:val="1"/>
          <w:lang w:eastAsia="ar-SA"/>
        </w:rPr>
        <w:t>(</w:t>
      </w:r>
      <w:r w:rsidR="007A0D64" w:rsidRPr="008B6B3E">
        <w:rPr>
          <w:rFonts w:eastAsia="Arial Unicode MS"/>
          <w:i/>
          <w:color w:val="000000"/>
          <w:w w:val="103"/>
          <w:kern w:val="1"/>
          <w:lang w:eastAsia="ar-SA"/>
        </w:rPr>
        <w:t xml:space="preserve"> </w:t>
      </w:r>
      <w:r w:rsidRPr="008B6B3E">
        <w:rPr>
          <w:rFonts w:eastAsia="Arial Unicode MS"/>
          <w:i/>
          <w:color w:val="000000"/>
          <w:w w:val="103"/>
          <w:kern w:val="1"/>
          <w:lang w:eastAsia="ar-SA"/>
        </w:rPr>
        <w:t>у даљем тексту: Наручилац)</w:t>
      </w:r>
    </w:p>
    <w:p w:rsidR="007B2403" w:rsidRPr="008B6B3E" w:rsidRDefault="007B2403" w:rsidP="007B2403">
      <w:pPr>
        <w:tabs>
          <w:tab w:val="left" w:pos="1350"/>
        </w:tabs>
        <w:suppressAutoHyphens/>
        <w:spacing w:before="40" w:after="120"/>
        <w:rPr>
          <w:rFonts w:eastAsia="Arial Unicode MS"/>
          <w:i/>
          <w:color w:val="000000"/>
          <w:w w:val="103"/>
          <w:kern w:val="1"/>
          <w:lang w:eastAsia="ar-SA"/>
        </w:rPr>
      </w:pPr>
      <w:r w:rsidRPr="008B6B3E">
        <w:rPr>
          <w:rFonts w:eastAsia="Arial Unicode MS"/>
          <w:i/>
          <w:color w:val="000000"/>
          <w:w w:val="103"/>
          <w:kern w:val="1"/>
          <w:lang w:eastAsia="ar-SA"/>
        </w:rPr>
        <w:t>и</w:t>
      </w:r>
    </w:p>
    <w:p w:rsidR="007B2403" w:rsidRPr="008B6B3E" w:rsidRDefault="007B2403" w:rsidP="007B2403">
      <w:pPr>
        <w:tabs>
          <w:tab w:val="left" w:pos="90"/>
          <w:tab w:val="left" w:pos="1350"/>
        </w:tabs>
        <w:suppressAutoHyphens/>
        <w:spacing w:before="40" w:after="120"/>
        <w:rPr>
          <w:rFonts w:eastAsia="Arial Unicode MS"/>
          <w:i/>
          <w:color w:val="000000"/>
          <w:w w:val="103"/>
          <w:kern w:val="1"/>
          <w:lang w:eastAsia="ar-SA"/>
        </w:rPr>
      </w:pPr>
      <w:r w:rsidRPr="008B6B3E">
        <w:rPr>
          <w:rFonts w:eastAsia="Arial Unicode MS"/>
          <w:b/>
          <w:i/>
          <w:color w:val="000000"/>
          <w:w w:val="103"/>
          <w:kern w:val="1"/>
          <w:lang w:eastAsia="ar-SA"/>
        </w:rPr>
        <w:t>2.</w:t>
      </w:r>
      <w:r w:rsidRPr="008B6B3E">
        <w:rPr>
          <w:rFonts w:eastAsia="Arial Unicode MS"/>
          <w:i/>
          <w:color w:val="000000"/>
          <w:w w:val="103"/>
          <w:kern w:val="1"/>
          <w:lang w:eastAsia="ar-SA"/>
        </w:rPr>
        <w:t>_____________________________ ул.________________ бр._____.кога заступа директор________________________;ПИБ:____________;МБ:_____________;</w:t>
      </w:r>
      <w:r w:rsidR="007A0D64" w:rsidRPr="008B6B3E">
        <w:rPr>
          <w:rFonts w:eastAsia="Arial Unicode MS"/>
          <w:i/>
          <w:color w:val="000000"/>
          <w:w w:val="103"/>
          <w:kern w:val="1"/>
          <w:lang w:eastAsia="ar-SA"/>
        </w:rPr>
        <w:t xml:space="preserve"> </w:t>
      </w:r>
      <w:r w:rsidRPr="008B6B3E">
        <w:rPr>
          <w:rFonts w:eastAsia="Arial Unicode MS"/>
          <w:i/>
          <w:color w:val="000000"/>
          <w:w w:val="103"/>
          <w:kern w:val="1"/>
          <w:lang w:eastAsia="ar-SA"/>
        </w:rPr>
        <w:t>(у даљем тексту Извођач)</w:t>
      </w:r>
    </w:p>
    <w:p w:rsidR="007B2403" w:rsidRPr="008B6B3E" w:rsidRDefault="007B2403" w:rsidP="007B2403">
      <w:pPr>
        <w:tabs>
          <w:tab w:val="left" w:pos="1350"/>
        </w:tabs>
        <w:suppressAutoHyphens/>
        <w:spacing w:before="40" w:after="120"/>
        <w:rPr>
          <w:rFonts w:eastAsia="Arial Unicode MS"/>
          <w:i/>
          <w:color w:val="000000"/>
          <w:w w:val="103"/>
          <w:kern w:val="1"/>
          <w:lang w:eastAsia="ar-SA"/>
        </w:rPr>
      </w:pPr>
      <w:r w:rsidRPr="008B6B3E">
        <w:rPr>
          <w:rFonts w:eastAsia="Arial Unicode MS"/>
          <w:i/>
          <w:color w:val="000000"/>
          <w:w w:val="103"/>
          <w:kern w:val="1"/>
          <w:lang w:eastAsia="ar-SA"/>
        </w:rPr>
        <w:t>(све попуњава понуђач)</w:t>
      </w:r>
    </w:p>
    <w:p w:rsidR="007B2403" w:rsidRPr="008B6B3E" w:rsidRDefault="007B2403" w:rsidP="007B2403">
      <w:pPr>
        <w:tabs>
          <w:tab w:val="left" w:pos="1350"/>
        </w:tabs>
        <w:suppressAutoHyphens/>
        <w:spacing w:after="120" w:line="100" w:lineRule="atLeast"/>
        <w:rPr>
          <w:rFonts w:eastAsia="Arial Unicode MS"/>
          <w:b/>
          <w:i/>
          <w:color w:val="000000"/>
          <w:w w:val="103"/>
          <w:kern w:val="1"/>
          <w:lang w:eastAsia="ar-SA"/>
        </w:rPr>
      </w:pPr>
      <w:r w:rsidRPr="008B6B3E">
        <w:rPr>
          <w:rFonts w:eastAsia="Arial Unicode MS"/>
          <w:b/>
          <w:i/>
          <w:color w:val="000000"/>
          <w:w w:val="103"/>
          <w:kern w:val="1"/>
          <w:lang w:eastAsia="ar-SA"/>
        </w:rPr>
        <w:t xml:space="preserve">  или</w:t>
      </w:r>
    </w:p>
    <w:p w:rsidR="007B2403" w:rsidRPr="008B6B3E" w:rsidRDefault="007B2403" w:rsidP="007B2403">
      <w:pPr>
        <w:tabs>
          <w:tab w:val="left" w:pos="1350"/>
        </w:tabs>
        <w:suppressAutoHyphens/>
        <w:spacing w:after="120" w:line="100" w:lineRule="atLeast"/>
        <w:rPr>
          <w:rFonts w:eastAsia="Arial Unicode MS"/>
          <w:i/>
          <w:color w:val="000000"/>
          <w:w w:val="103"/>
          <w:kern w:val="1"/>
          <w:lang w:eastAsia="ar-SA"/>
        </w:rPr>
      </w:pPr>
      <w:r w:rsidRPr="008B6B3E">
        <w:rPr>
          <w:rFonts w:eastAsia="Arial Unicode MS"/>
          <w:i/>
          <w:color w:val="000000"/>
          <w:w w:val="103"/>
          <w:kern w:val="1"/>
          <w:lang w:eastAsia="ar-SA"/>
        </w:rPr>
        <w:t>Носилац посла</w:t>
      </w:r>
    </w:p>
    <w:p w:rsidR="007B2403" w:rsidRPr="008B6B3E" w:rsidRDefault="007B2403" w:rsidP="007B2403">
      <w:pPr>
        <w:tabs>
          <w:tab w:val="left" w:pos="90"/>
          <w:tab w:val="left" w:pos="1350"/>
        </w:tabs>
        <w:suppressAutoHyphens/>
        <w:spacing w:after="120" w:line="100" w:lineRule="atLeast"/>
        <w:rPr>
          <w:rFonts w:eastAsia="Arial Unicode MS"/>
          <w:i/>
          <w:color w:val="000000"/>
          <w:w w:val="103"/>
          <w:kern w:val="1"/>
          <w:lang w:eastAsia="ar-SA"/>
        </w:rPr>
      </w:pPr>
      <w:r w:rsidRPr="008B6B3E">
        <w:rPr>
          <w:rFonts w:eastAsia="Arial Unicode MS"/>
          <w:i/>
          <w:color w:val="000000"/>
          <w:w w:val="103"/>
          <w:kern w:val="1"/>
          <w:lang w:eastAsia="ar-SA"/>
        </w:rPr>
        <w:t>_____________________________ ул.________________ бр._____кога заступа директор________________________;ПИБ:____________:МБ:_____________</w:t>
      </w:r>
    </w:p>
    <w:p w:rsidR="007B2403" w:rsidRPr="008B6B3E" w:rsidRDefault="007B2403" w:rsidP="007B2403">
      <w:pPr>
        <w:tabs>
          <w:tab w:val="left" w:pos="1350"/>
        </w:tabs>
        <w:suppressAutoHyphens/>
        <w:spacing w:after="120" w:line="240" w:lineRule="exact"/>
        <w:rPr>
          <w:rFonts w:eastAsia="Arial Unicode MS"/>
          <w:i/>
          <w:color w:val="000000"/>
          <w:w w:val="103"/>
          <w:kern w:val="1"/>
          <w:lang w:eastAsia="ar-SA"/>
        </w:rPr>
      </w:pPr>
      <w:r w:rsidRPr="008B6B3E">
        <w:rPr>
          <w:rFonts w:eastAsia="Arial Unicode MS"/>
          <w:i/>
          <w:color w:val="000000"/>
          <w:w w:val="103"/>
          <w:kern w:val="1"/>
          <w:lang w:eastAsia="ar-SA"/>
        </w:rPr>
        <w:t xml:space="preserve"> (све попуњава понуђач</w:t>
      </w:r>
    </w:p>
    <w:p w:rsidR="007B2403" w:rsidRPr="008B6B3E" w:rsidRDefault="007B2403" w:rsidP="007B2403">
      <w:pPr>
        <w:tabs>
          <w:tab w:val="left" w:pos="1350"/>
        </w:tabs>
        <w:suppressAutoHyphens/>
        <w:spacing w:after="120" w:line="240" w:lineRule="exact"/>
        <w:rPr>
          <w:rFonts w:eastAsia="Arial Unicode MS"/>
          <w:i/>
          <w:color w:val="000000"/>
          <w:w w:val="103"/>
          <w:kern w:val="1"/>
          <w:lang w:eastAsia="ar-SA"/>
        </w:rPr>
      </w:pPr>
    </w:p>
    <w:p w:rsidR="007B2403" w:rsidRPr="008B6B3E" w:rsidRDefault="007B2403" w:rsidP="007B2403">
      <w:pPr>
        <w:tabs>
          <w:tab w:val="left" w:pos="1350"/>
        </w:tabs>
        <w:suppressAutoHyphens/>
        <w:spacing w:after="120" w:line="240" w:lineRule="exact"/>
        <w:rPr>
          <w:rFonts w:eastAsia="Arial Unicode MS"/>
          <w:i/>
          <w:color w:val="000000"/>
          <w:w w:val="103"/>
          <w:kern w:val="1"/>
          <w:lang w:eastAsia="ar-SA"/>
        </w:rPr>
      </w:pPr>
      <w:r w:rsidRPr="008B6B3E">
        <w:rPr>
          <w:rFonts w:eastAsia="Arial Unicode MS"/>
          <w:i/>
          <w:color w:val="000000"/>
          <w:w w:val="103"/>
          <w:kern w:val="1"/>
          <w:lang w:eastAsia="ar-SA"/>
        </w:rPr>
        <w:t xml:space="preserve"> и </w:t>
      </w:r>
    </w:p>
    <w:p w:rsidR="007B2403" w:rsidRPr="008B6B3E" w:rsidRDefault="007B2403" w:rsidP="007B2403">
      <w:pPr>
        <w:tabs>
          <w:tab w:val="left" w:pos="1350"/>
        </w:tabs>
        <w:suppressAutoHyphens/>
        <w:spacing w:after="120" w:line="240" w:lineRule="exact"/>
        <w:rPr>
          <w:rFonts w:eastAsia="Arial Unicode MS"/>
          <w:i/>
          <w:color w:val="000000"/>
          <w:w w:val="103"/>
          <w:kern w:val="1"/>
          <w:lang w:eastAsia="ar-SA"/>
        </w:rPr>
      </w:pPr>
      <w:r w:rsidRPr="008B6B3E">
        <w:rPr>
          <w:rFonts w:eastAsia="Arial Unicode MS"/>
          <w:i/>
          <w:color w:val="000000"/>
          <w:w w:val="103"/>
          <w:kern w:val="1"/>
          <w:lang w:eastAsia="ar-SA"/>
        </w:rPr>
        <w:t>Члан гупе</w:t>
      </w:r>
    </w:p>
    <w:p w:rsidR="007B2403" w:rsidRPr="008B6B3E" w:rsidRDefault="007B2403" w:rsidP="007B2403">
      <w:pPr>
        <w:tabs>
          <w:tab w:val="left" w:pos="90"/>
          <w:tab w:val="left" w:pos="1350"/>
        </w:tabs>
        <w:suppressAutoHyphens/>
        <w:spacing w:after="120" w:line="100" w:lineRule="atLeast"/>
        <w:rPr>
          <w:rFonts w:eastAsia="Arial Unicode MS"/>
          <w:i/>
          <w:color w:val="000000"/>
          <w:w w:val="103"/>
          <w:kern w:val="1"/>
          <w:lang w:eastAsia="ar-SA"/>
        </w:rPr>
      </w:pPr>
      <w:r w:rsidRPr="008B6B3E">
        <w:rPr>
          <w:rFonts w:eastAsia="Arial Unicode MS"/>
          <w:i/>
          <w:color w:val="000000"/>
          <w:w w:val="103"/>
          <w:kern w:val="1"/>
          <w:lang w:eastAsia="ar-SA"/>
        </w:rPr>
        <w:t>_____________________________ ул.________________ бр._____кога заступа директор________________________;ПИБ:____________;МБ:_____________</w:t>
      </w:r>
    </w:p>
    <w:p w:rsidR="007B2403" w:rsidRPr="008B6B3E" w:rsidRDefault="007B2403" w:rsidP="007B2403">
      <w:pPr>
        <w:tabs>
          <w:tab w:val="left" w:pos="1350"/>
        </w:tabs>
        <w:suppressAutoHyphens/>
        <w:spacing w:before="5" w:after="120" w:line="240" w:lineRule="exact"/>
        <w:rPr>
          <w:rFonts w:eastAsia="Arial Unicode MS"/>
          <w:color w:val="000000"/>
          <w:kern w:val="1"/>
          <w:lang w:eastAsia="ar-SA"/>
        </w:rPr>
      </w:pPr>
    </w:p>
    <w:p w:rsidR="007B2403" w:rsidRPr="008B6B3E" w:rsidRDefault="007B2403" w:rsidP="007B2403">
      <w:pPr>
        <w:tabs>
          <w:tab w:val="left" w:pos="1350"/>
        </w:tabs>
        <w:suppressAutoHyphens/>
        <w:spacing w:after="120"/>
        <w:ind w:left="760"/>
        <w:rPr>
          <w:rFonts w:eastAsia="Arial Unicode MS"/>
          <w:color w:val="000000"/>
          <w:kern w:val="1"/>
          <w:lang w:val="ru-RU" w:eastAsia="ar-SA"/>
        </w:rPr>
      </w:pPr>
      <w:r w:rsidRPr="008B6B3E">
        <w:rPr>
          <w:rFonts w:eastAsia="Arial Unicode MS"/>
          <w:color w:val="000000"/>
          <w:spacing w:val="-7"/>
          <w:kern w:val="1"/>
          <w:lang w:val="ru-RU" w:eastAsia="ar-SA"/>
        </w:rPr>
        <w:t>У</w:t>
      </w:r>
      <w:r w:rsidRPr="008B6B3E">
        <w:rPr>
          <w:rFonts w:eastAsia="Arial Unicode MS"/>
          <w:color w:val="000000"/>
          <w:spacing w:val="-6"/>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ор</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е</w:t>
      </w:r>
      <w:r w:rsidRPr="008B6B3E">
        <w:rPr>
          <w:rFonts w:eastAsia="Arial Unicode MS"/>
          <w:color w:val="000000"/>
          <w:spacing w:val="28"/>
          <w:kern w:val="1"/>
          <w:lang w:val="ru-RU" w:eastAsia="ar-SA"/>
        </w:rPr>
        <w:t xml:space="preserve"> </w:t>
      </w:r>
      <w:r w:rsidRPr="008B6B3E">
        <w:rPr>
          <w:rFonts w:eastAsia="Arial Unicode MS"/>
          <w:color w:val="000000"/>
          <w:spacing w:val="2"/>
          <w:kern w:val="1"/>
          <w:lang w:val="ru-RU" w:eastAsia="ar-SA"/>
        </w:rPr>
        <w:t>с</w:t>
      </w:r>
      <w:r w:rsidRPr="008B6B3E">
        <w:rPr>
          <w:rFonts w:eastAsia="Arial Unicode MS"/>
          <w:color w:val="000000"/>
          <w:spacing w:val="-4"/>
          <w:kern w:val="1"/>
          <w:lang w:val="ru-RU" w:eastAsia="ar-SA"/>
        </w:rPr>
        <w:t>т</w:t>
      </w:r>
      <w:r w:rsidRPr="008B6B3E">
        <w:rPr>
          <w:rFonts w:eastAsia="Arial Unicode MS"/>
          <w:color w:val="000000"/>
          <w:kern w:val="1"/>
          <w:lang w:val="ru-RU" w:eastAsia="ar-SA"/>
        </w:rPr>
        <w:t>ра</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е</w:t>
      </w:r>
      <w:r w:rsidRPr="008B6B3E">
        <w:rPr>
          <w:rFonts w:eastAsia="Arial Unicode MS"/>
          <w:color w:val="000000"/>
          <w:spacing w:val="21"/>
          <w:kern w:val="1"/>
          <w:lang w:val="ru-RU" w:eastAsia="ar-SA"/>
        </w:rPr>
        <w:t xml:space="preserve"> </w:t>
      </w:r>
      <w:r w:rsidRPr="008B6B3E">
        <w:rPr>
          <w:rFonts w:eastAsia="Arial Unicode MS"/>
          <w:color w:val="000000"/>
          <w:spacing w:val="4"/>
          <w:kern w:val="1"/>
          <w:lang w:val="ru-RU" w:eastAsia="ar-SA"/>
        </w:rPr>
        <w:t>с</w:t>
      </w:r>
      <w:r w:rsidRPr="008B6B3E">
        <w:rPr>
          <w:rFonts w:eastAsia="Arial Unicode MS"/>
          <w:color w:val="000000"/>
          <w:kern w:val="1"/>
          <w:lang w:val="ru-RU" w:eastAsia="ar-SA"/>
        </w:rPr>
        <w:t>у</w:t>
      </w:r>
      <w:r w:rsidRPr="008B6B3E">
        <w:rPr>
          <w:rFonts w:eastAsia="Arial Unicode MS"/>
          <w:color w:val="000000"/>
          <w:spacing w:val="3"/>
          <w:kern w:val="1"/>
          <w:lang w:val="ru-RU" w:eastAsia="ar-SA"/>
        </w:rPr>
        <w:t xml:space="preserve"> </w:t>
      </w:r>
      <w:r w:rsidRPr="008B6B3E">
        <w:rPr>
          <w:rFonts w:eastAsia="Arial Unicode MS"/>
          <w:color w:val="000000"/>
          <w:spacing w:val="2"/>
          <w:kern w:val="1"/>
          <w:lang w:val="ru-RU" w:eastAsia="ar-SA"/>
        </w:rPr>
        <w:t>с</w:t>
      </w:r>
      <w:r w:rsidRPr="008B6B3E">
        <w:rPr>
          <w:rFonts w:eastAsia="Arial Unicode MS"/>
          <w:color w:val="000000"/>
          <w:kern w:val="1"/>
          <w:lang w:val="ru-RU" w:eastAsia="ar-SA"/>
        </w:rPr>
        <w:t>е</w:t>
      </w:r>
      <w:r w:rsidRPr="008B6B3E">
        <w:rPr>
          <w:rFonts w:eastAsia="Arial Unicode MS"/>
          <w:color w:val="000000"/>
          <w:spacing w:val="8"/>
          <w:kern w:val="1"/>
          <w:lang w:val="ru-RU" w:eastAsia="ar-SA"/>
        </w:rPr>
        <w:t xml:space="preserve"> </w:t>
      </w:r>
      <w:r w:rsidRPr="008B6B3E">
        <w:rPr>
          <w:rFonts w:eastAsia="Arial Unicode MS"/>
          <w:color w:val="000000"/>
          <w:kern w:val="1"/>
          <w:lang w:val="ru-RU" w:eastAsia="ar-SA"/>
        </w:rPr>
        <w:t>са</w:t>
      </w:r>
      <w:r w:rsidRPr="008B6B3E">
        <w:rPr>
          <w:rFonts w:eastAsia="Arial Unicode MS"/>
          <w:color w:val="000000"/>
          <w:spacing w:val="-6"/>
          <w:kern w:val="1"/>
          <w:lang w:val="ru-RU" w:eastAsia="ar-SA"/>
        </w:rPr>
        <w:t>г</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аси</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е</w:t>
      </w:r>
      <w:r w:rsidRPr="008B6B3E">
        <w:rPr>
          <w:rFonts w:eastAsia="Arial Unicode MS"/>
          <w:color w:val="000000"/>
          <w:spacing w:val="31"/>
          <w:kern w:val="1"/>
          <w:lang w:val="ru-RU" w:eastAsia="ar-SA"/>
        </w:rPr>
        <w:t xml:space="preserve"> </w:t>
      </w:r>
      <w:r w:rsidRPr="008B6B3E">
        <w:rPr>
          <w:rFonts w:eastAsia="Arial Unicode MS"/>
          <w:color w:val="000000"/>
          <w:kern w:val="1"/>
          <w:lang w:val="ru-RU" w:eastAsia="ar-SA"/>
        </w:rPr>
        <w:t>о</w:t>
      </w:r>
      <w:r w:rsidRPr="008B6B3E">
        <w:rPr>
          <w:rFonts w:eastAsia="Arial Unicode MS"/>
          <w:color w:val="000000"/>
          <w:spacing w:val="8"/>
          <w:kern w:val="1"/>
          <w:lang w:val="ru-RU" w:eastAsia="ar-SA"/>
        </w:rPr>
        <w:t xml:space="preserve"> </w:t>
      </w:r>
      <w:r w:rsidRPr="008B6B3E">
        <w:rPr>
          <w:rFonts w:eastAsia="Arial Unicode MS"/>
          <w:color w:val="000000"/>
          <w:w w:val="103"/>
          <w:kern w:val="1"/>
          <w:lang w:val="ru-RU" w:eastAsia="ar-SA"/>
        </w:rPr>
        <w:t>с</w:t>
      </w:r>
      <w:r w:rsidRPr="008B6B3E">
        <w:rPr>
          <w:rFonts w:eastAsia="Arial Unicode MS"/>
          <w:color w:val="000000"/>
          <w:spacing w:val="-1"/>
          <w:w w:val="103"/>
          <w:kern w:val="1"/>
          <w:lang w:val="ru-RU" w:eastAsia="ar-SA"/>
        </w:rPr>
        <w:t>л</w:t>
      </w:r>
      <w:r w:rsidRPr="008B6B3E">
        <w:rPr>
          <w:rFonts w:eastAsia="Arial Unicode MS"/>
          <w:color w:val="000000"/>
          <w:spacing w:val="-5"/>
          <w:w w:val="103"/>
          <w:kern w:val="1"/>
          <w:lang w:val="ru-RU" w:eastAsia="ar-SA"/>
        </w:rPr>
        <w:t>е</w:t>
      </w:r>
      <w:r w:rsidRPr="008B6B3E">
        <w:rPr>
          <w:rFonts w:eastAsia="Arial Unicode MS"/>
          <w:color w:val="000000"/>
          <w:spacing w:val="-1"/>
          <w:w w:val="103"/>
          <w:kern w:val="1"/>
          <w:lang w:val="ru-RU" w:eastAsia="ar-SA"/>
        </w:rPr>
        <w:t>д</w:t>
      </w:r>
      <w:r w:rsidRPr="008B6B3E">
        <w:rPr>
          <w:rFonts w:eastAsia="Arial Unicode MS"/>
          <w:color w:val="000000"/>
          <w:w w:val="103"/>
          <w:kern w:val="1"/>
          <w:lang w:val="ru-RU" w:eastAsia="ar-SA"/>
        </w:rPr>
        <w:t>еће</w:t>
      </w:r>
      <w:r w:rsidRPr="008B6B3E">
        <w:rPr>
          <w:rFonts w:eastAsia="Arial Unicode MS"/>
          <w:color w:val="000000"/>
          <w:spacing w:val="-1"/>
          <w:w w:val="103"/>
          <w:kern w:val="1"/>
          <w:lang w:val="ru-RU" w:eastAsia="ar-SA"/>
        </w:rPr>
        <w:t>м</w:t>
      </w:r>
      <w:r w:rsidRPr="008B6B3E">
        <w:rPr>
          <w:rFonts w:eastAsia="Arial Unicode MS"/>
          <w:color w:val="000000"/>
          <w:w w:val="103"/>
          <w:kern w:val="1"/>
          <w:lang w:val="ru-RU" w:eastAsia="ar-SA"/>
        </w:rPr>
        <w:t>:</w:t>
      </w:r>
    </w:p>
    <w:p w:rsidR="007B2403" w:rsidRPr="008B6B3E" w:rsidRDefault="007B2403" w:rsidP="007B2403">
      <w:pPr>
        <w:tabs>
          <w:tab w:val="left" w:pos="1350"/>
        </w:tabs>
        <w:suppressAutoHyphens/>
        <w:spacing w:after="120"/>
        <w:rPr>
          <w:rFonts w:eastAsia="Arial Unicode MS"/>
          <w:color w:val="000000"/>
          <w:kern w:val="1"/>
          <w:lang w:eastAsia="ar-SA"/>
        </w:rPr>
      </w:pPr>
      <w:r w:rsidRPr="008B6B3E">
        <w:rPr>
          <w:rFonts w:eastAsia="Arial Unicode MS"/>
          <w:b/>
          <w:color w:val="000000"/>
          <w:spacing w:val="-2"/>
          <w:kern w:val="1"/>
          <w:highlight w:val="lightGray"/>
          <w:lang w:eastAsia="ar-SA"/>
        </w:rPr>
        <w:t>Уводне одредбе</w:t>
      </w:r>
    </w:p>
    <w:p w:rsidR="007B2403" w:rsidRPr="008B6B3E" w:rsidRDefault="007B2403" w:rsidP="007B2403">
      <w:pPr>
        <w:tabs>
          <w:tab w:val="left" w:pos="1350"/>
        </w:tabs>
        <w:suppressAutoHyphens/>
        <w:spacing w:after="120"/>
        <w:jc w:val="center"/>
        <w:rPr>
          <w:rFonts w:eastAsia="Arial Unicode MS"/>
          <w:b/>
          <w:color w:val="000000"/>
          <w:w w:val="103"/>
          <w:kern w:val="1"/>
          <w:lang w:eastAsia="ar-SA"/>
        </w:rPr>
      </w:pPr>
      <w:r w:rsidRPr="008B6B3E">
        <w:rPr>
          <w:rFonts w:eastAsia="Arial Unicode MS"/>
          <w:b/>
          <w:color w:val="000000"/>
          <w:w w:val="103"/>
          <w:kern w:val="1"/>
          <w:lang w:eastAsia="ar-SA"/>
        </w:rPr>
        <w:t>Члан 1.</w:t>
      </w:r>
    </w:p>
    <w:p w:rsidR="007A0D64" w:rsidRPr="00D6407C" w:rsidRDefault="007A0D64" w:rsidP="00D6407C">
      <w:pPr>
        <w:tabs>
          <w:tab w:val="left" w:pos="1350"/>
        </w:tabs>
        <w:jc w:val="both"/>
        <w:rPr>
          <w:w w:val="103"/>
          <w:lang w:val="sr-Cyrl-CS"/>
        </w:rPr>
      </w:pPr>
      <w:r w:rsidRPr="00AB4E18">
        <w:rPr>
          <w:lang w:val="sr-Cyrl-CS"/>
        </w:rPr>
        <w:t xml:space="preserve">Наручилац је складу са чланом </w:t>
      </w:r>
      <w:r>
        <w:rPr>
          <w:lang w:val="sr-Cyrl-CS"/>
        </w:rPr>
        <w:t>27</w:t>
      </w:r>
      <w:r w:rsidRPr="00AB4E18">
        <w:rPr>
          <w:lang w:val="sr-Cyrl-CS"/>
        </w:rPr>
        <w:t>.</w:t>
      </w:r>
      <w:r>
        <w:rPr>
          <w:lang w:val="sr-Cyrl-CS"/>
        </w:rPr>
        <w:t xml:space="preserve"> став 1. тачка 1)</w:t>
      </w:r>
      <w:r w:rsidRPr="00AB4E18">
        <w:rPr>
          <w:lang w:val="sr-Cyrl-CS"/>
        </w:rPr>
        <w:t xml:space="preserve"> Закона о јавним набавкама </w:t>
      </w:r>
      <w:r w:rsidRPr="00AB4E18">
        <w:rPr>
          <w:spacing w:val="1"/>
          <w:lang w:val="ru-RU"/>
        </w:rPr>
        <w:t>("</w:t>
      </w:r>
      <w:r w:rsidRPr="00AB4E18">
        <w:rPr>
          <w:spacing w:val="-1"/>
          <w:lang w:val="ru-RU"/>
        </w:rPr>
        <w:t>С</w:t>
      </w:r>
      <w:r w:rsidRPr="00AB4E18">
        <w:rPr>
          <w:spacing w:val="1"/>
          <w:lang w:val="ru-RU"/>
        </w:rPr>
        <w:t>л</w:t>
      </w:r>
      <w:r w:rsidRPr="00AB4E18">
        <w:rPr>
          <w:spacing w:val="2"/>
          <w:lang w:val="ru-RU"/>
        </w:rPr>
        <w:t>у</w:t>
      </w:r>
      <w:r w:rsidRPr="00AB4E18">
        <w:rPr>
          <w:spacing w:val="3"/>
          <w:lang w:val="ru-RU"/>
        </w:rPr>
        <w:t>ж</w:t>
      </w:r>
      <w:r w:rsidRPr="00AB4E18">
        <w:rPr>
          <w:spacing w:val="-3"/>
          <w:lang w:val="ru-RU"/>
        </w:rPr>
        <w:t>б</w:t>
      </w:r>
      <w:r w:rsidRPr="00AB4E18">
        <w:rPr>
          <w:lang w:val="ru-RU"/>
        </w:rPr>
        <w:t>е</w:t>
      </w:r>
      <w:r w:rsidRPr="00AB4E18">
        <w:rPr>
          <w:spacing w:val="-2"/>
          <w:lang w:val="ru-RU"/>
        </w:rPr>
        <w:t>н</w:t>
      </w:r>
      <w:r w:rsidRPr="00AB4E18">
        <w:rPr>
          <w:lang w:val="ru-RU"/>
        </w:rPr>
        <w:t>и</w:t>
      </w:r>
      <w:r w:rsidRPr="00AB4E18">
        <w:rPr>
          <w:spacing w:val="55"/>
          <w:lang w:val="ru-RU"/>
        </w:rPr>
        <w:t xml:space="preserve"> </w:t>
      </w:r>
      <w:r w:rsidRPr="00AB4E18">
        <w:rPr>
          <w:spacing w:val="-4"/>
          <w:lang w:val="ru-RU"/>
        </w:rPr>
        <w:t>г</w:t>
      </w:r>
      <w:r w:rsidRPr="00AB4E18">
        <w:rPr>
          <w:spacing w:val="-1"/>
          <w:lang w:val="ru-RU"/>
        </w:rPr>
        <w:t>л</w:t>
      </w:r>
      <w:r w:rsidRPr="00AB4E18">
        <w:rPr>
          <w:lang w:val="ru-RU"/>
        </w:rPr>
        <w:t>ас</w:t>
      </w:r>
      <w:r w:rsidRPr="00AB4E18">
        <w:rPr>
          <w:spacing w:val="-2"/>
          <w:lang w:val="ru-RU"/>
        </w:rPr>
        <w:t>н</w:t>
      </w:r>
      <w:r w:rsidRPr="00AB4E18">
        <w:rPr>
          <w:spacing w:val="2"/>
          <w:lang w:val="ru-RU"/>
        </w:rPr>
        <w:t>и</w:t>
      </w:r>
      <w:r w:rsidRPr="00AB4E18">
        <w:rPr>
          <w:lang w:val="ru-RU"/>
        </w:rPr>
        <w:t>к</w:t>
      </w:r>
      <w:r w:rsidRPr="00AB4E18">
        <w:rPr>
          <w:spacing w:val="43"/>
          <w:lang w:val="ru-RU"/>
        </w:rPr>
        <w:t xml:space="preserve"> </w:t>
      </w:r>
      <w:r w:rsidRPr="00AB4E18">
        <w:rPr>
          <w:spacing w:val="-1"/>
          <w:lang w:val="ru-RU"/>
        </w:rPr>
        <w:t>РС</w:t>
      </w:r>
      <w:r w:rsidRPr="00AB4E18">
        <w:rPr>
          <w:spacing w:val="1"/>
          <w:lang w:val="ru-RU"/>
        </w:rPr>
        <w:t>"</w:t>
      </w:r>
      <w:r w:rsidRPr="00AB4E18">
        <w:rPr>
          <w:lang w:val="ru-RU"/>
        </w:rPr>
        <w:t>,</w:t>
      </w:r>
      <w:r w:rsidRPr="00AB4E18">
        <w:rPr>
          <w:spacing w:val="36"/>
          <w:lang w:val="ru-RU"/>
        </w:rPr>
        <w:t xml:space="preserve"> </w:t>
      </w:r>
      <w:r w:rsidRPr="00AB4E18">
        <w:rPr>
          <w:spacing w:val="-1"/>
          <w:w w:val="103"/>
          <w:lang w:val="ru-RU"/>
        </w:rPr>
        <w:t>б</w:t>
      </w:r>
      <w:r w:rsidRPr="00AB4E18">
        <w:rPr>
          <w:w w:val="103"/>
          <w:lang w:val="ru-RU"/>
        </w:rPr>
        <w:t>р.</w:t>
      </w:r>
      <w:r>
        <w:rPr>
          <w:lang w:val="ru-RU"/>
        </w:rPr>
        <w:t>91/</w:t>
      </w:r>
      <w:r w:rsidR="00545DC7">
        <w:t>19</w:t>
      </w:r>
      <w:r w:rsidRPr="00AB4E18">
        <w:rPr>
          <w:spacing w:val="1"/>
          <w:lang w:val="ru-RU"/>
        </w:rPr>
        <w:t>)</w:t>
      </w:r>
      <w:r w:rsidRPr="00AB4E18">
        <w:rPr>
          <w:lang w:val="sr-Cyrl-CS"/>
        </w:rPr>
        <w:t>, спровео набавку број V</w:t>
      </w:r>
      <w:r w:rsidRPr="00AB4E18">
        <w:t>III</w:t>
      </w:r>
      <w:r w:rsidRPr="00AB4E18">
        <w:rPr>
          <w:lang w:val="sr-Cyrl-CS"/>
        </w:rPr>
        <w:t xml:space="preserve"> 404-</w:t>
      </w:r>
      <w:r w:rsidR="00366B50">
        <w:t>161</w:t>
      </w:r>
      <w:r w:rsidR="006B24D9">
        <w:t>/23</w:t>
      </w:r>
      <w:r w:rsidRPr="00AB4E18">
        <w:rPr>
          <w:lang w:val="sr-Cyrl-CS"/>
        </w:rPr>
        <w:t xml:space="preserve"> и донео Одлуку о додели уговора број </w:t>
      </w:r>
      <w:r>
        <w:rPr>
          <w:lang w:val="sr-Cyrl-CS"/>
        </w:rPr>
        <w:t>_________________</w:t>
      </w:r>
      <w:r w:rsidRPr="00AB4E18">
        <w:rPr>
          <w:lang w:val="sr-Cyrl-CS"/>
        </w:rPr>
        <w:t xml:space="preserve"> од </w:t>
      </w:r>
      <w:r w:rsidRPr="00AB4E18">
        <w:t>____________</w:t>
      </w:r>
      <w:r w:rsidR="006B24D9">
        <w:t>2023</w:t>
      </w:r>
      <w:r w:rsidRPr="00AB4E18">
        <w:rPr>
          <w:lang w:val="sr-Cyrl-CS"/>
        </w:rPr>
        <w:t xml:space="preserve">. године и </w:t>
      </w:r>
      <w:r w:rsidRPr="00AB4E18">
        <w:t>изабрао извођача</w:t>
      </w:r>
      <w:r>
        <w:t xml:space="preserve"> </w:t>
      </w:r>
      <w:r w:rsidRPr="00AB4E18">
        <w:lastRenderedPageBreak/>
        <w:t xml:space="preserve">__________________ </w:t>
      </w:r>
      <w:r w:rsidRPr="00AB4E18">
        <w:rPr>
          <w:lang w:val="sr-Cyrl-CS"/>
        </w:rPr>
        <w:t xml:space="preserve">као најповољнијег </w:t>
      </w:r>
      <w:r>
        <w:rPr>
          <w:lang w:val="sr-Cyrl-CS"/>
        </w:rPr>
        <w:t>привредног субјекта</w:t>
      </w:r>
      <w:r w:rsidRPr="00AB4E18">
        <w:rPr>
          <w:lang w:val="sr-Cyrl-CS"/>
        </w:rPr>
        <w:t xml:space="preserve"> за набавку V</w:t>
      </w:r>
      <w:r w:rsidRPr="00AB4E18">
        <w:t>III</w:t>
      </w:r>
      <w:r w:rsidRPr="00AB4E18">
        <w:rPr>
          <w:lang w:val="sr-Cyrl-CS"/>
        </w:rPr>
        <w:t xml:space="preserve"> 404-</w:t>
      </w:r>
      <w:r w:rsidR="00D6407C">
        <w:t>161</w:t>
      </w:r>
      <w:r w:rsidR="006B24D9">
        <w:t>/23</w:t>
      </w:r>
      <w:r w:rsidRPr="00AB4E18">
        <w:rPr>
          <w:lang w:val="sr-Cyrl-CS"/>
        </w:rPr>
        <w:t xml:space="preserve"> </w:t>
      </w:r>
      <w:r w:rsidRPr="00AB4E18">
        <w:rPr>
          <w:spacing w:val="-1"/>
        </w:rPr>
        <w:t xml:space="preserve"> </w:t>
      </w:r>
      <w:r w:rsidRPr="00D6407C">
        <w:rPr>
          <w:spacing w:val="-1"/>
          <w:lang w:val="sr-Cyrl-CS"/>
        </w:rPr>
        <w:t>„</w:t>
      </w:r>
      <w:r w:rsidR="00D6407C" w:rsidRPr="00D6407C">
        <w:rPr>
          <w:lang w:val="ru-RU"/>
        </w:rPr>
        <w:t>Набавка и уградња техничких средстава за успоравање саобраћаја</w:t>
      </w:r>
      <w:r w:rsidRPr="00D6407C">
        <w:rPr>
          <w:spacing w:val="-1"/>
          <w:lang w:val="sr-Cyrl-CS"/>
        </w:rPr>
        <w:t>“.</w:t>
      </w:r>
    </w:p>
    <w:p w:rsidR="007B2403" w:rsidRPr="008B6B3E" w:rsidRDefault="007B2403" w:rsidP="007B2403">
      <w:pPr>
        <w:tabs>
          <w:tab w:val="left" w:pos="1350"/>
        </w:tabs>
        <w:suppressAutoHyphens/>
        <w:spacing w:after="120"/>
        <w:jc w:val="center"/>
        <w:rPr>
          <w:rFonts w:eastAsia="Arial Unicode MS"/>
          <w:b/>
          <w:color w:val="000000"/>
          <w:w w:val="103"/>
          <w:kern w:val="1"/>
          <w:lang w:val="sr-Cyrl-CS" w:eastAsia="ar-SA"/>
        </w:rPr>
      </w:pPr>
      <w:r w:rsidRPr="008B6B3E">
        <w:rPr>
          <w:rFonts w:eastAsia="Arial Unicode MS"/>
          <w:b/>
          <w:color w:val="000000"/>
          <w:w w:val="103"/>
          <w:kern w:val="1"/>
          <w:lang w:val="sr-Cyrl-CS" w:eastAsia="ar-SA"/>
        </w:rPr>
        <w:t>Члан 1а.</w:t>
      </w:r>
    </w:p>
    <w:p w:rsidR="007B2403" w:rsidRPr="008B6B3E" w:rsidRDefault="007B2403" w:rsidP="007B2403">
      <w:pPr>
        <w:tabs>
          <w:tab w:val="left" w:pos="1350"/>
        </w:tabs>
        <w:suppressAutoHyphens/>
        <w:spacing w:before="7" w:after="120" w:line="247" w:lineRule="auto"/>
        <w:jc w:val="both"/>
        <w:rPr>
          <w:rFonts w:eastAsia="Arial Unicode MS"/>
          <w:color w:val="000000"/>
          <w:w w:val="103"/>
          <w:kern w:val="1"/>
          <w:lang w:eastAsia="ar-SA"/>
        </w:rPr>
      </w:pPr>
      <w:r w:rsidRPr="008B6B3E">
        <w:rPr>
          <w:rFonts w:eastAsia="Arial Unicode MS"/>
          <w:color w:val="000000"/>
          <w:kern w:val="1"/>
          <w:lang w:val="ru-RU" w:eastAsia="ar-SA"/>
        </w:rPr>
        <w:t>Извођач</w:t>
      </w:r>
      <w:r w:rsidRPr="008B6B3E">
        <w:rPr>
          <w:rFonts w:eastAsia="Arial Unicode MS"/>
          <w:color w:val="000000"/>
          <w:spacing w:val="23"/>
          <w:kern w:val="1"/>
          <w:lang w:val="ru-RU" w:eastAsia="ar-SA"/>
        </w:rPr>
        <w:t xml:space="preserve"> </w:t>
      </w:r>
      <w:r w:rsidRPr="008B6B3E">
        <w:rPr>
          <w:rFonts w:eastAsia="Arial Unicode MS"/>
          <w:color w:val="000000"/>
          <w:kern w:val="1"/>
          <w:lang w:val="ru-RU" w:eastAsia="ar-SA"/>
        </w:rPr>
        <w:t>ће</w:t>
      </w:r>
      <w:r w:rsidRPr="008B6B3E">
        <w:rPr>
          <w:rFonts w:eastAsia="Arial Unicode MS"/>
          <w:color w:val="000000"/>
          <w:spacing w:val="7"/>
          <w:kern w:val="1"/>
          <w:lang w:val="ru-RU" w:eastAsia="ar-SA"/>
        </w:rPr>
        <w:t xml:space="preserve"> </w:t>
      </w:r>
      <w:r w:rsidRPr="008B6B3E">
        <w:rPr>
          <w:rFonts w:eastAsia="Arial Unicode MS"/>
          <w:color w:val="000000"/>
          <w:spacing w:val="2"/>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1"/>
          <w:kern w:val="1"/>
          <w:lang w:val="ru-RU" w:eastAsia="ar-SA"/>
        </w:rPr>
        <w:t>ш</w:t>
      </w:r>
      <w:r w:rsidRPr="008B6B3E">
        <w:rPr>
          <w:rFonts w:eastAsia="Arial Unicode MS"/>
          <w:color w:val="000000"/>
          <w:spacing w:val="2"/>
          <w:kern w:val="1"/>
          <w:lang w:val="ru-RU" w:eastAsia="ar-SA"/>
        </w:rPr>
        <w:t>е</w:t>
      </w:r>
      <w:r w:rsidRPr="008B6B3E">
        <w:rPr>
          <w:rFonts w:eastAsia="Arial Unicode MS"/>
          <w:color w:val="000000"/>
          <w:spacing w:val="-3"/>
          <w:kern w:val="1"/>
          <w:lang w:val="ru-RU" w:eastAsia="ar-SA"/>
        </w:rPr>
        <w:t>њ</w:t>
      </w:r>
      <w:r w:rsidRPr="008B6B3E">
        <w:rPr>
          <w:rFonts w:eastAsia="Arial Unicode MS"/>
          <w:color w:val="000000"/>
          <w:kern w:val="1"/>
          <w:lang w:val="ru-RU" w:eastAsia="ar-SA"/>
        </w:rPr>
        <w:t>е</w:t>
      </w:r>
      <w:r w:rsidRPr="008B6B3E">
        <w:rPr>
          <w:rFonts w:eastAsia="Arial Unicode MS"/>
          <w:color w:val="000000"/>
          <w:spacing w:val="33"/>
          <w:kern w:val="1"/>
          <w:lang w:val="ru-RU" w:eastAsia="ar-SA"/>
        </w:rPr>
        <w:t xml:space="preserve"> </w:t>
      </w:r>
      <w:r w:rsidRPr="008B6B3E">
        <w:rPr>
          <w:rFonts w:eastAsia="Arial Unicode MS"/>
          <w:color w:val="000000"/>
          <w:spacing w:val="-3"/>
          <w:kern w:val="1"/>
          <w:lang w:val="ru-RU" w:eastAsia="ar-SA"/>
        </w:rPr>
        <w:t>у</w:t>
      </w:r>
      <w:r w:rsidRPr="008B6B3E">
        <w:rPr>
          <w:rFonts w:eastAsia="Arial Unicode MS"/>
          <w:color w:val="000000"/>
          <w:spacing w:val="-6"/>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оре</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их</w:t>
      </w:r>
      <w:r w:rsidRPr="008B6B3E">
        <w:rPr>
          <w:rFonts w:eastAsia="Arial Unicode MS"/>
          <w:color w:val="000000"/>
          <w:spacing w:val="30"/>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ос</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а,</w:t>
      </w:r>
      <w:r w:rsidRPr="008B6B3E">
        <w:rPr>
          <w:rFonts w:eastAsia="Arial Unicode MS"/>
          <w:color w:val="000000"/>
          <w:spacing w:val="27"/>
          <w:kern w:val="1"/>
          <w:lang w:val="ru-RU" w:eastAsia="ar-SA"/>
        </w:rPr>
        <w:t xml:space="preserve"> </w:t>
      </w:r>
      <w:r w:rsidRPr="008B6B3E">
        <w:rPr>
          <w:rFonts w:eastAsia="Arial Unicode MS"/>
          <w:color w:val="000000"/>
          <w:kern w:val="1"/>
          <w:lang w:val="ru-RU" w:eastAsia="ar-SA"/>
        </w:rPr>
        <w:t xml:space="preserve">у </w:t>
      </w:r>
      <w:r w:rsidRPr="008B6B3E">
        <w:rPr>
          <w:rFonts w:eastAsia="Arial Unicode MS"/>
          <w:color w:val="000000"/>
          <w:spacing w:val="2"/>
          <w:kern w:val="1"/>
          <w:lang w:val="ru-RU" w:eastAsia="ar-SA"/>
        </w:rPr>
        <w:t>с</w:t>
      </w:r>
      <w:r w:rsidRPr="008B6B3E">
        <w:rPr>
          <w:rFonts w:eastAsia="Arial Unicode MS"/>
          <w:color w:val="000000"/>
          <w:spacing w:val="3"/>
          <w:kern w:val="1"/>
          <w:lang w:val="ru-RU" w:eastAsia="ar-SA"/>
        </w:rPr>
        <w:t>к</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а</w:t>
      </w:r>
      <w:r w:rsidRPr="008B6B3E">
        <w:rPr>
          <w:rFonts w:eastAsia="Arial Unicode MS"/>
          <w:color w:val="000000"/>
          <w:spacing w:val="1"/>
          <w:kern w:val="1"/>
          <w:lang w:val="ru-RU" w:eastAsia="ar-SA"/>
        </w:rPr>
        <w:t>д</w:t>
      </w:r>
      <w:r w:rsidRPr="008B6B3E">
        <w:rPr>
          <w:rFonts w:eastAsia="Arial Unicode MS"/>
          <w:color w:val="000000"/>
          <w:kern w:val="1"/>
          <w:lang w:val="ru-RU" w:eastAsia="ar-SA"/>
        </w:rPr>
        <w:t>у</w:t>
      </w:r>
      <w:r w:rsidRPr="008B6B3E">
        <w:rPr>
          <w:rFonts w:eastAsia="Arial Unicode MS"/>
          <w:color w:val="000000"/>
          <w:spacing w:val="16"/>
          <w:kern w:val="1"/>
          <w:lang w:val="ru-RU" w:eastAsia="ar-SA"/>
        </w:rPr>
        <w:t xml:space="preserve"> </w:t>
      </w:r>
      <w:r w:rsidRPr="008B6B3E">
        <w:rPr>
          <w:rFonts w:eastAsia="Arial Unicode MS"/>
          <w:color w:val="000000"/>
          <w:kern w:val="1"/>
          <w:lang w:val="ru-RU" w:eastAsia="ar-SA"/>
        </w:rPr>
        <w:t>са</w:t>
      </w:r>
      <w:r w:rsidRPr="008B6B3E">
        <w:rPr>
          <w:rFonts w:eastAsia="Arial Unicode MS"/>
          <w:color w:val="000000"/>
          <w:spacing w:val="6"/>
          <w:kern w:val="1"/>
          <w:lang w:val="ru-RU" w:eastAsia="ar-SA"/>
        </w:rPr>
        <w:t xml:space="preserve"> </w:t>
      </w:r>
      <w:r w:rsidRPr="008B6B3E">
        <w:rPr>
          <w:rFonts w:eastAsia="Arial Unicode MS"/>
          <w:color w:val="000000"/>
          <w:kern w:val="1"/>
          <w:lang w:val="ru-RU" w:eastAsia="ar-SA"/>
        </w:rPr>
        <w:t>П</w:t>
      </w:r>
      <w:r w:rsidRPr="008B6B3E">
        <w:rPr>
          <w:rFonts w:eastAsia="Arial Unicode MS"/>
          <w:color w:val="000000"/>
          <w:spacing w:val="2"/>
          <w:kern w:val="1"/>
          <w:lang w:val="ru-RU" w:eastAsia="ar-SA"/>
        </w:rPr>
        <w:t>о</w:t>
      </w:r>
      <w:r w:rsidRPr="008B6B3E">
        <w:rPr>
          <w:rFonts w:eastAsia="Arial Unicode MS"/>
          <w:color w:val="000000"/>
          <w:spacing w:val="-2"/>
          <w:kern w:val="1"/>
          <w:lang w:val="ru-RU" w:eastAsia="ar-SA"/>
        </w:rPr>
        <w:t>н</w:t>
      </w:r>
      <w:r w:rsidRPr="008B6B3E">
        <w:rPr>
          <w:rFonts w:eastAsia="Arial Unicode MS"/>
          <w:color w:val="000000"/>
          <w:spacing w:val="-8"/>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о</w:t>
      </w:r>
      <w:r w:rsidRPr="008B6B3E">
        <w:rPr>
          <w:rFonts w:eastAsia="Arial Unicode MS"/>
          <w:color w:val="000000"/>
          <w:spacing w:val="-1"/>
          <w:kern w:val="1"/>
          <w:lang w:val="ru-RU" w:eastAsia="ar-SA"/>
        </w:rPr>
        <w:t>м</w:t>
      </w:r>
      <w:r w:rsidRPr="008B6B3E">
        <w:rPr>
          <w:rFonts w:eastAsia="Arial Unicode MS"/>
          <w:color w:val="000000"/>
          <w:kern w:val="1"/>
          <w:lang w:val="ru-RU" w:eastAsia="ar-SA"/>
        </w:rPr>
        <w:t>,</w:t>
      </w:r>
      <w:r w:rsidRPr="008B6B3E">
        <w:rPr>
          <w:rFonts w:eastAsia="Arial Unicode MS"/>
          <w:color w:val="000000"/>
          <w:spacing w:val="29"/>
          <w:kern w:val="1"/>
          <w:lang w:val="ru-RU" w:eastAsia="ar-SA"/>
        </w:rPr>
        <w:t xml:space="preserve"> </w:t>
      </w:r>
      <w:r w:rsidRPr="008B6B3E">
        <w:rPr>
          <w:rFonts w:eastAsia="Arial Unicode MS"/>
          <w:color w:val="000000"/>
          <w:spacing w:val="-1"/>
          <w:kern w:val="1"/>
          <w:lang w:val="ru-RU" w:eastAsia="ar-SA"/>
        </w:rPr>
        <w:t>д</w:t>
      </w:r>
      <w:r w:rsidRPr="008B6B3E">
        <w:rPr>
          <w:rFonts w:eastAsia="Arial Unicode MS"/>
          <w:color w:val="000000"/>
          <w:spacing w:val="-7"/>
          <w:kern w:val="1"/>
          <w:lang w:val="ru-RU" w:eastAsia="ar-SA"/>
        </w:rPr>
        <w:t>е</w:t>
      </w:r>
      <w:r w:rsidRPr="008B6B3E">
        <w:rPr>
          <w:rFonts w:eastAsia="Arial Unicode MS"/>
          <w:color w:val="000000"/>
          <w:spacing w:val="-1"/>
          <w:kern w:val="1"/>
          <w:lang w:val="ru-RU" w:eastAsia="ar-SA"/>
        </w:rPr>
        <w:t>л</w:t>
      </w:r>
      <w:r w:rsidRPr="008B6B3E">
        <w:rPr>
          <w:rFonts w:eastAsia="Arial Unicode MS"/>
          <w:color w:val="000000"/>
          <w:spacing w:val="2"/>
          <w:kern w:val="1"/>
          <w:lang w:val="ru-RU" w:eastAsia="ar-SA"/>
        </w:rPr>
        <w:t>и</w:t>
      </w:r>
      <w:r w:rsidRPr="008B6B3E">
        <w:rPr>
          <w:rFonts w:eastAsia="Arial Unicode MS"/>
          <w:color w:val="000000"/>
          <w:spacing w:val="-1"/>
          <w:kern w:val="1"/>
          <w:lang w:val="ru-RU" w:eastAsia="ar-SA"/>
        </w:rPr>
        <w:t>м</w:t>
      </w:r>
      <w:r w:rsidRPr="008B6B3E">
        <w:rPr>
          <w:rFonts w:eastAsia="Arial Unicode MS"/>
          <w:color w:val="000000"/>
          <w:kern w:val="1"/>
          <w:lang w:val="ru-RU" w:eastAsia="ar-SA"/>
        </w:rPr>
        <w:t>ич</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33"/>
          <w:kern w:val="1"/>
          <w:lang w:val="ru-RU" w:eastAsia="ar-SA"/>
        </w:rPr>
        <w:t xml:space="preserve"> </w:t>
      </w:r>
      <w:r w:rsidRPr="008B6B3E">
        <w:rPr>
          <w:rFonts w:eastAsia="Arial Unicode MS"/>
          <w:color w:val="000000"/>
          <w:spacing w:val="-5"/>
          <w:w w:val="103"/>
          <w:kern w:val="1"/>
          <w:lang w:val="ru-RU" w:eastAsia="ar-SA"/>
        </w:rPr>
        <w:t>у</w:t>
      </w:r>
      <w:r w:rsidRPr="008B6B3E">
        <w:rPr>
          <w:rFonts w:eastAsia="Arial Unicode MS"/>
          <w:color w:val="000000"/>
          <w:spacing w:val="2"/>
          <w:w w:val="103"/>
          <w:kern w:val="1"/>
          <w:lang w:val="ru-RU" w:eastAsia="ar-SA"/>
        </w:rPr>
        <w:t>с</w:t>
      </w:r>
      <w:r w:rsidRPr="008B6B3E">
        <w:rPr>
          <w:rFonts w:eastAsia="Arial Unicode MS"/>
          <w:color w:val="000000"/>
          <w:spacing w:val="4"/>
          <w:w w:val="103"/>
          <w:kern w:val="1"/>
          <w:lang w:val="ru-RU" w:eastAsia="ar-SA"/>
        </w:rPr>
        <w:t>т</w:t>
      </w:r>
      <w:r w:rsidRPr="008B6B3E">
        <w:rPr>
          <w:rFonts w:eastAsia="Arial Unicode MS"/>
          <w:color w:val="000000"/>
          <w:spacing w:val="-3"/>
          <w:w w:val="103"/>
          <w:kern w:val="1"/>
          <w:lang w:val="ru-RU" w:eastAsia="ar-SA"/>
        </w:rPr>
        <w:t>у</w:t>
      </w:r>
      <w:r w:rsidRPr="008B6B3E">
        <w:rPr>
          <w:rFonts w:eastAsia="Arial Unicode MS"/>
          <w:color w:val="000000"/>
          <w:spacing w:val="1"/>
          <w:w w:val="103"/>
          <w:kern w:val="1"/>
          <w:lang w:val="ru-RU" w:eastAsia="ar-SA"/>
        </w:rPr>
        <w:t>п</w:t>
      </w:r>
      <w:r w:rsidRPr="008B6B3E">
        <w:rPr>
          <w:rFonts w:eastAsia="Arial Unicode MS"/>
          <w:color w:val="000000"/>
          <w:spacing w:val="2"/>
          <w:w w:val="103"/>
          <w:kern w:val="1"/>
          <w:lang w:val="ru-RU" w:eastAsia="ar-SA"/>
        </w:rPr>
        <w:t>и</w:t>
      </w:r>
      <w:r w:rsidRPr="008B6B3E">
        <w:rPr>
          <w:rFonts w:eastAsia="Arial Unicode MS"/>
          <w:color w:val="000000"/>
          <w:spacing w:val="-4"/>
          <w:w w:val="103"/>
          <w:kern w:val="1"/>
          <w:lang w:val="ru-RU" w:eastAsia="ar-SA"/>
        </w:rPr>
        <w:t>т</w:t>
      </w:r>
      <w:r w:rsidRPr="008B6B3E">
        <w:rPr>
          <w:rFonts w:eastAsia="Arial Unicode MS"/>
          <w:color w:val="000000"/>
          <w:w w:val="103"/>
          <w:kern w:val="1"/>
          <w:lang w:val="ru-RU" w:eastAsia="ar-SA"/>
        </w:rPr>
        <w:t>и</w:t>
      </w:r>
      <w:r w:rsidRPr="008B6B3E">
        <w:rPr>
          <w:rFonts w:eastAsia="Arial Unicode MS"/>
          <w:color w:val="000000"/>
          <w:w w:val="103"/>
          <w:kern w:val="1"/>
          <w:lang w:val="sr-Cyrl-CS" w:eastAsia="ar-SA"/>
        </w:rPr>
        <w:t xml:space="preserve"> </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ођ</w:t>
      </w:r>
      <w:r w:rsidRPr="008B6B3E">
        <w:rPr>
          <w:rFonts w:eastAsia="Arial Unicode MS"/>
          <w:color w:val="000000"/>
          <w:spacing w:val="-5"/>
          <w:kern w:val="1"/>
          <w:lang w:val="ru-RU" w:eastAsia="ar-SA"/>
        </w:rPr>
        <w:t>а</w:t>
      </w:r>
      <w:r w:rsidRPr="008B6B3E">
        <w:rPr>
          <w:rFonts w:eastAsia="Arial Unicode MS"/>
          <w:color w:val="000000"/>
          <w:spacing w:val="2"/>
          <w:kern w:val="1"/>
          <w:lang w:val="ru-RU" w:eastAsia="ar-SA"/>
        </w:rPr>
        <w:t>ч</w:t>
      </w:r>
      <w:r w:rsidRPr="008B6B3E">
        <w:rPr>
          <w:rFonts w:eastAsia="Arial Unicode MS"/>
          <w:color w:val="000000"/>
          <w:spacing w:val="-3"/>
          <w:kern w:val="1"/>
          <w:lang w:val="ru-RU" w:eastAsia="ar-SA"/>
        </w:rPr>
        <w:t>у</w:t>
      </w:r>
      <w:r w:rsidRPr="008B6B3E">
        <w:rPr>
          <w:rFonts w:eastAsia="Arial Unicode MS"/>
          <w:color w:val="000000"/>
          <w:kern w:val="1"/>
          <w:lang w:val="ru-RU" w:eastAsia="ar-SA"/>
        </w:rPr>
        <w:t>:</w:t>
      </w:r>
      <w:r w:rsidRPr="008B6B3E">
        <w:rPr>
          <w:rFonts w:eastAsia="Arial Unicode MS"/>
          <w:color w:val="000000"/>
          <w:kern w:val="1"/>
          <w:lang w:eastAsia="ar-SA"/>
        </w:rPr>
        <w:t xml:space="preserve"> </w:t>
      </w:r>
      <w:r w:rsidRPr="008B6B3E">
        <w:rPr>
          <w:rFonts w:eastAsia="Arial Unicode MS"/>
          <w:color w:val="000000"/>
          <w:kern w:val="1"/>
          <w:lang w:val="ru-RU" w:eastAsia="ar-SA"/>
        </w:rPr>
        <w:t>_</w:t>
      </w:r>
      <w:r w:rsidRPr="008B6B3E">
        <w:rPr>
          <w:rFonts w:eastAsia="Arial Unicode MS"/>
          <w:color w:val="000000"/>
          <w:kern w:val="1"/>
          <w:lang w:eastAsia="ar-SA"/>
        </w:rPr>
        <w:t>_______________________</w:t>
      </w:r>
      <w:r w:rsidRPr="008B6B3E">
        <w:rPr>
          <w:rFonts w:eastAsia="Arial Unicode MS"/>
          <w:color w:val="000000"/>
          <w:kern w:val="1"/>
          <w:lang w:val="ru-RU" w:eastAsia="ar-SA"/>
        </w:rPr>
        <w:t>.</w:t>
      </w:r>
    </w:p>
    <w:p w:rsidR="007B2403" w:rsidRPr="008B6B3E" w:rsidRDefault="007B2403" w:rsidP="007B2403">
      <w:pPr>
        <w:tabs>
          <w:tab w:val="left" w:pos="1350"/>
        </w:tabs>
        <w:suppressAutoHyphens/>
        <w:spacing w:before="7" w:after="120" w:line="247" w:lineRule="auto"/>
        <w:jc w:val="both"/>
        <w:rPr>
          <w:rFonts w:eastAsia="Arial Unicode MS"/>
          <w:b/>
          <w:i/>
          <w:color w:val="000000"/>
          <w:spacing w:val="20"/>
          <w:kern w:val="1"/>
          <w:lang w:eastAsia="ar-SA"/>
        </w:rPr>
      </w:pPr>
      <w:r w:rsidRPr="008B6B3E">
        <w:rPr>
          <w:rFonts w:eastAsia="Arial Unicode MS"/>
          <w:color w:val="000000"/>
          <w:kern w:val="1"/>
          <w:lang w:val="ru-RU" w:eastAsia="ar-SA"/>
        </w:rPr>
        <w:t>Про</w:t>
      </w:r>
      <w:r w:rsidRPr="008B6B3E">
        <w:rPr>
          <w:rFonts w:eastAsia="Arial Unicode MS"/>
          <w:color w:val="000000"/>
          <w:spacing w:val="-3"/>
          <w:kern w:val="1"/>
          <w:lang w:val="ru-RU" w:eastAsia="ar-SA"/>
        </w:rPr>
        <w:t>ц</w:t>
      </w:r>
      <w:r w:rsidRPr="008B6B3E">
        <w:rPr>
          <w:rFonts w:eastAsia="Arial Unicode MS"/>
          <w:color w:val="000000"/>
          <w:kern w:val="1"/>
          <w:lang w:val="ru-RU" w:eastAsia="ar-SA"/>
        </w:rPr>
        <w:t>е</w:t>
      </w:r>
      <w:r w:rsidRPr="008B6B3E">
        <w:rPr>
          <w:rFonts w:eastAsia="Arial Unicode MS"/>
          <w:color w:val="000000"/>
          <w:spacing w:val="-2"/>
          <w:kern w:val="1"/>
          <w:lang w:val="ru-RU" w:eastAsia="ar-SA"/>
        </w:rPr>
        <w:t>на</w:t>
      </w:r>
      <w:r w:rsidRPr="008B6B3E">
        <w:rPr>
          <w:rFonts w:eastAsia="Arial Unicode MS"/>
          <w:color w:val="000000"/>
          <w:kern w:val="1"/>
          <w:lang w:val="ru-RU" w:eastAsia="ar-SA"/>
        </w:rPr>
        <w:t xml:space="preserve">т </w:t>
      </w:r>
      <w:r w:rsidRPr="008B6B3E">
        <w:rPr>
          <w:rFonts w:eastAsia="Arial Unicode MS"/>
          <w:color w:val="000000"/>
          <w:spacing w:val="19"/>
          <w:kern w:val="1"/>
          <w:lang w:val="ru-RU" w:eastAsia="ar-SA"/>
        </w:rPr>
        <w:t xml:space="preserve"> </w:t>
      </w:r>
      <w:r w:rsidRPr="008B6B3E">
        <w:rPr>
          <w:rFonts w:eastAsia="Arial Unicode MS"/>
          <w:color w:val="000000"/>
          <w:spacing w:val="-3"/>
          <w:kern w:val="1"/>
          <w:lang w:val="ru-RU" w:eastAsia="ar-SA"/>
        </w:rPr>
        <w:t>у</w:t>
      </w:r>
      <w:r w:rsidRPr="008B6B3E">
        <w:rPr>
          <w:rFonts w:eastAsia="Arial Unicode MS"/>
          <w:color w:val="000000"/>
          <w:spacing w:val="3"/>
          <w:kern w:val="1"/>
          <w:lang w:val="ru-RU" w:eastAsia="ar-SA"/>
        </w:rPr>
        <w:t>к</w:t>
      </w:r>
      <w:r w:rsidRPr="008B6B3E">
        <w:rPr>
          <w:rFonts w:eastAsia="Arial Unicode MS"/>
          <w:color w:val="000000"/>
          <w:spacing w:val="-3"/>
          <w:kern w:val="1"/>
          <w:lang w:val="ru-RU" w:eastAsia="ar-SA"/>
        </w:rPr>
        <w:t>у</w:t>
      </w:r>
      <w:r w:rsidRPr="008B6B3E">
        <w:rPr>
          <w:rFonts w:eastAsia="Arial Unicode MS"/>
          <w:color w:val="000000"/>
          <w:spacing w:val="1"/>
          <w:kern w:val="1"/>
          <w:lang w:val="ru-RU" w:eastAsia="ar-SA"/>
        </w:rPr>
        <w:t>п</w:t>
      </w:r>
      <w:r w:rsidRPr="008B6B3E">
        <w:rPr>
          <w:rFonts w:eastAsia="Arial Unicode MS"/>
          <w:color w:val="000000"/>
          <w:spacing w:val="-2"/>
          <w:kern w:val="1"/>
          <w:lang w:val="ru-RU" w:eastAsia="ar-SA"/>
        </w:rPr>
        <w:t>н</w:t>
      </w:r>
      <w:r w:rsidRPr="008B6B3E">
        <w:rPr>
          <w:rFonts w:eastAsia="Arial Unicode MS"/>
          <w:color w:val="000000"/>
          <w:kern w:val="1"/>
          <w:lang w:val="ru-RU" w:eastAsia="ar-SA"/>
        </w:rPr>
        <w:t xml:space="preserve">е </w:t>
      </w:r>
      <w:r w:rsidRPr="008B6B3E">
        <w:rPr>
          <w:rFonts w:eastAsia="Arial Unicode MS"/>
          <w:color w:val="000000"/>
          <w:spacing w:val="14"/>
          <w:kern w:val="1"/>
          <w:lang w:val="ru-RU" w:eastAsia="ar-SA"/>
        </w:rPr>
        <w:t xml:space="preserve"> </w:t>
      </w:r>
      <w:r w:rsidRPr="008B6B3E">
        <w:rPr>
          <w:rFonts w:eastAsia="Arial Unicode MS"/>
          <w:color w:val="000000"/>
          <w:kern w:val="1"/>
          <w:lang w:val="ru-RU" w:eastAsia="ar-SA"/>
        </w:rPr>
        <w:t>вр</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2"/>
          <w:kern w:val="1"/>
          <w:lang w:val="ru-RU" w:eastAsia="ar-SA"/>
        </w:rPr>
        <w:t>с</w:t>
      </w:r>
      <w:r w:rsidRPr="008B6B3E">
        <w:rPr>
          <w:rFonts w:eastAsia="Arial Unicode MS"/>
          <w:color w:val="000000"/>
          <w:spacing w:val="-1"/>
          <w:kern w:val="1"/>
          <w:lang w:val="ru-RU" w:eastAsia="ar-SA"/>
        </w:rPr>
        <w:t>т</w:t>
      </w:r>
      <w:r w:rsidRPr="008B6B3E">
        <w:rPr>
          <w:rFonts w:eastAsia="Arial Unicode MS"/>
          <w:color w:val="000000"/>
          <w:kern w:val="1"/>
          <w:lang w:val="ru-RU" w:eastAsia="ar-SA"/>
        </w:rPr>
        <w:t xml:space="preserve">и </w:t>
      </w:r>
      <w:r w:rsidRPr="008B6B3E">
        <w:rPr>
          <w:rFonts w:eastAsia="Arial Unicode MS"/>
          <w:color w:val="000000"/>
          <w:spacing w:val="22"/>
          <w:kern w:val="1"/>
          <w:lang w:val="ru-RU" w:eastAsia="ar-SA"/>
        </w:rPr>
        <w:t xml:space="preserve"> </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а</w:t>
      </w:r>
      <w:r w:rsidRPr="008B6B3E">
        <w:rPr>
          <w:rFonts w:eastAsia="Arial Unicode MS"/>
          <w:color w:val="000000"/>
          <w:spacing w:val="-6"/>
          <w:kern w:val="1"/>
          <w:lang w:val="ru-RU" w:eastAsia="ar-SA"/>
        </w:rPr>
        <w:t>б</w:t>
      </w:r>
      <w:r w:rsidRPr="008B6B3E">
        <w:rPr>
          <w:rFonts w:eastAsia="Arial Unicode MS"/>
          <w:color w:val="000000"/>
          <w:kern w:val="1"/>
          <w:lang w:val="ru-RU" w:eastAsia="ar-SA"/>
        </w:rPr>
        <w:t>ав</w:t>
      </w:r>
      <w:r w:rsidRPr="008B6B3E">
        <w:rPr>
          <w:rFonts w:eastAsia="Arial Unicode MS"/>
          <w:color w:val="000000"/>
          <w:spacing w:val="3"/>
          <w:kern w:val="1"/>
          <w:lang w:val="ru-RU" w:eastAsia="ar-SA"/>
        </w:rPr>
        <w:t>к</w:t>
      </w:r>
      <w:r w:rsidRPr="008B6B3E">
        <w:rPr>
          <w:rFonts w:eastAsia="Arial Unicode MS"/>
          <w:color w:val="000000"/>
          <w:kern w:val="1"/>
          <w:lang w:val="ru-RU" w:eastAsia="ar-SA"/>
        </w:rPr>
        <w:t xml:space="preserve">е </w:t>
      </w:r>
      <w:r w:rsidRPr="008B6B3E">
        <w:rPr>
          <w:rFonts w:eastAsia="Arial Unicode MS"/>
          <w:color w:val="000000"/>
          <w:spacing w:val="16"/>
          <w:kern w:val="1"/>
          <w:lang w:val="ru-RU" w:eastAsia="ar-SA"/>
        </w:rPr>
        <w:t xml:space="preserve"> </w:t>
      </w:r>
      <w:r w:rsidRPr="008B6B3E">
        <w:rPr>
          <w:rFonts w:eastAsia="Arial Unicode MS"/>
          <w:color w:val="000000"/>
          <w:spacing w:val="1"/>
          <w:kern w:val="1"/>
          <w:lang w:val="ru-RU" w:eastAsia="ar-SA"/>
        </w:rPr>
        <w:t>к</w:t>
      </w:r>
      <w:r w:rsidRPr="008B6B3E">
        <w:rPr>
          <w:rFonts w:eastAsia="Arial Unicode MS"/>
          <w:color w:val="000000"/>
          <w:kern w:val="1"/>
          <w:lang w:val="ru-RU" w:eastAsia="ar-SA"/>
        </w:rPr>
        <w:t>о</w:t>
      </w:r>
      <w:r w:rsidRPr="008B6B3E">
        <w:rPr>
          <w:rFonts w:eastAsia="Arial Unicode MS"/>
          <w:color w:val="000000"/>
          <w:spacing w:val="2"/>
          <w:kern w:val="1"/>
          <w:lang w:val="ru-RU" w:eastAsia="ar-SA"/>
        </w:rPr>
        <w:t>ј</w:t>
      </w:r>
      <w:r w:rsidRPr="008B6B3E">
        <w:rPr>
          <w:rFonts w:eastAsia="Arial Unicode MS"/>
          <w:color w:val="000000"/>
          <w:kern w:val="1"/>
          <w:lang w:val="ru-RU" w:eastAsia="ar-SA"/>
        </w:rPr>
        <w:t xml:space="preserve">и </w:t>
      </w:r>
      <w:r w:rsidRPr="008B6B3E">
        <w:rPr>
          <w:rFonts w:eastAsia="Arial Unicode MS"/>
          <w:color w:val="000000"/>
          <w:spacing w:val="3"/>
          <w:kern w:val="1"/>
          <w:lang w:val="ru-RU" w:eastAsia="ar-SA"/>
        </w:rPr>
        <w:t xml:space="preserve"> </w:t>
      </w:r>
      <w:r w:rsidRPr="008B6B3E">
        <w:rPr>
          <w:rFonts w:eastAsia="Arial Unicode MS"/>
          <w:color w:val="000000"/>
          <w:kern w:val="1"/>
          <w:lang w:val="ru-RU" w:eastAsia="ar-SA"/>
        </w:rPr>
        <w:t>ће  и</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1"/>
          <w:kern w:val="1"/>
          <w:lang w:val="ru-RU" w:eastAsia="ar-SA"/>
        </w:rPr>
        <w:t>ш</w:t>
      </w:r>
      <w:r w:rsidRPr="008B6B3E">
        <w:rPr>
          <w:rFonts w:eastAsia="Arial Unicode MS"/>
          <w:color w:val="000000"/>
          <w:kern w:val="1"/>
          <w:lang w:val="ru-RU" w:eastAsia="ar-SA"/>
        </w:rPr>
        <w:t>и</w:t>
      </w:r>
      <w:r w:rsidRPr="008B6B3E">
        <w:rPr>
          <w:rFonts w:eastAsia="Arial Unicode MS"/>
          <w:color w:val="000000"/>
          <w:spacing w:val="-1"/>
          <w:kern w:val="1"/>
          <w:lang w:val="ru-RU" w:eastAsia="ar-SA"/>
        </w:rPr>
        <w:t>т</w:t>
      </w:r>
      <w:r w:rsidRPr="008B6B3E">
        <w:rPr>
          <w:rFonts w:eastAsia="Arial Unicode MS"/>
          <w:color w:val="000000"/>
          <w:kern w:val="1"/>
          <w:lang w:val="ru-RU" w:eastAsia="ar-SA"/>
        </w:rPr>
        <w:t xml:space="preserve">и </w:t>
      </w:r>
      <w:r w:rsidRPr="008B6B3E">
        <w:rPr>
          <w:rFonts w:eastAsia="Arial Unicode MS"/>
          <w:color w:val="000000"/>
          <w:spacing w:val="19"/>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ођ</w:t>
      </w:r>
      <w:r w:rsidRPr="008B6B3E">
        <w:rPr>
          <w:rFonts w:eastAsia="Arial Unicode MS"/>
          <w:color w:val="000000"/>
          <w:spacing w:val="-5"/>
          <w:kern w:val="1"/>
          <w:lang w:val="ru-RU" w:eastAsia="ar-SA"/>
        </w:rPr>
        <w:t>а</w:t>
      </w:r>
      <w:r w:rsidRPr="008B6B3E">
        <w:rPr>
          <w:rFonts w:eastAsia="Arial Unicode MS"/>
          <w:color w:val="000000"/>
          <w:kern w:val="1"/>
          <w:lang w:val="ru-RU" w:eastAsia="ar-SA"/>
        </w:rPr>
        <w:t xml:space="preserve">ч </w:t>
      </w:r>
      <w:r w:rsidRPr="008B6B3E">
        <w:rPr>
          <w:rFonts w:eastAsia="Arial Unicode MS"/>
          <w:color w:val="000000"/>
          <w:spacing w:val="26"/>
          <w:kern w:val="1"/>
          <w:lang w:val="ru-RU" w:eastAsia="ar-SA"/>
        </w:rPr>
        <w:t xml:space="preserve"> </w:t>
      </w:r>
      <w:r w:rsidRPr="008B6B3E">
        <w:rPr>
          <w:rFonts w:eastAsia="Arial Unicode MS"/>
          <w:color w:val="000000"/>
          <w:spacing w:val="2"/>
          <w:kern w:val="1"/>
          <w:lang w:val="ru-RU" w:eastAsia="ar-SA"/>
        </w:rPr>
        <w:t>ј</w:t>
      </w:r>
      <w:r w:rsidRPr="008B6B3E">
        <w:rPr>
          <w:rFonts w:eastAsia="Arial Unicode MS"/>
          <w:color w:val="000000"/>
          <w:kern w:val="1"/>
          <w:lang w:val="ru-RU" w:eastAsia="ar-SA"/>
        </w:rPr>
        <w:t>е:</w:t>
      </w:r>
      <w:r w:rsidRPr="008B6B3E">
        <w:rPr>
          <w:rFonts w:eastAsia="Arial Unicode MS"/>
          <w:color w:val="000000"/>
          <w:kern w:val="1"/>
          <w:lang w:eastAsia="ar-SA"/>
        </w:rPr>
        <w:t xml:space="preserve"> ___%</w:t>
      </w:r>
      <w:r w:rsidRPr="008B6B3E">
        <w:rPr>
          <w:rFonts w:eastAsia="Arial Unicode MS"/>
          <w:color w:val="000000"/>
          <w:kern w:val="1"/>
          <w:lang w:val="ru-RU" w:eastAsia="ar-SA"/>
        </w:rPr>
        <w:t>,</w:t>
      </w:r>
      <w:r w:rsidRPr="008B6B3E">
        <w:rPr>
          <w:rFonts w:eastAsia="Arial Unicode MS"/>
          <w:color w:val="000000"/>
          <w:spacing w:val="51"/>
          <w:kern w:val="1"/>
          <w:lang w:val="ru-RU" w:eastAsia="ar-SA"/>
        </w:rPr>
        <w:t xml:space="preserve"> </w:t>
      </w:r>
      <w:r w:rsidRPr="008B6B3E">
        <w:rPr>
          <w:rFonts w:eastAsia="Arial Unicode MS"/>
          <w:color w:val="000000"/>
          <w:kern w:val="1"/>
          <w:lang w:val="ru-RU" w:eastAsia="ar-SA"/>
        </w:rPr>
        <w:t>а</w:t>
      </w:r>
      <w:r w:rsidRPr="008B6B3E">
        <w:rPr>
          <w:rFonts w:eastAsia="Arial Unicode MS"/>
          <w:color w:val="000000"/>
          <w:spacing w:val="52"/>
          <w:kern w:val="1"/>
          <w:lang w:val="ru-RU" w:eastAsia="ar-SA"/>
        </w:rPr>
        <w:t xml:space="preserve"> </w:t>
      </w:r>
      <w:r w:rsidRPr="008B6B3E">
        <w:rPr>
          <w:rFonts w:eastAsia="Arial Unicode MS"/>
          <w:color w:val="000000"/>
          <w:spacing w:val="-1"/>
          <w:w w:val="103"/>
          <w:kern w:val="1"/>
          <w:lang w:val="ru-RU" w:eastAsia="ar-SA"/>
        </w:rPr>
        <w:t>д</w:t>
      </w:r>
      <w:r w:rsidRPr="008B6B3E">
        <w:rPr>
          <w:rFonts w:eastAsia="Arial Unicode MS"/>
          <w:color w:val="000000"/>
          <w:w w:val="103"/>
          <w:kern w:val="1"/>
          <w:lang w:val="ru-RU" w:eastAsia="ar-SA"/>
        </w:rPr>
        <w:t xml:space="preserve">ео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р</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дм</w:t>
      </w:r>
      <w:r w:rsidRPr="008B6B3E">
        <w:rPr>
          <w:rFonts w:eastAsia="Arial Unicode MS"/>
          <w:color w:val="000000"/>
          <w:spacing w:val="-7"/>
          <w:kern w:val="1"/>
          <w:lang w:val="ru-RU" w:eastAsia="ar-SA"/>
        </w:rPr>
        <w:t>е</w:t>
      </w:r>
      <w:r w:rsidRPr="008B6B3E">
        <w:rPr>
          <w:rFonts w:eastAsia="Arial Unicode MS"/>
          <w:color w:val="000000"/>
          <w:spacing w:val="-4"/>
          <w:kern w:val="1"/>
          <w:lang w:val="ru-RU" w:eastAsia="ar-SA"/>
        </w:rPr>
        <w:t>т</w:t>
      </w:r>
      <w:r w:rsidRPr="008B6B3E">
        <w:rPr>
          <w:rFonts w:eastAsia="Arial Unicode MS"/>
          <w:color w:val="000000"/>
          <w:kern w:val="1"/>
          <w:lang w:val="ru-RU" w:eastAsia="ar-SA"/>
        </w:rPr>
        <w:t>а</w:t>
      </w:r>
      <w:r w:rsidRPr="008B6B3E">
        <w:rPr>
          <w:rFonts w:eastAsia="Arial Unicode MS"/>
          <w:color w:val="000000"/>
          <w:spacing w:val="44"/>
          <w:kern w:val="1"/>
          <w:lang w:eastAsia="ar-SA"/>
        </w:rPr>
        <w:t xml:space="preserve"> </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а</w:t>
      </w:r>
      <w:r w:rsidRPr="008B6B3E">
        <w:rPr>
          <w:rFonts w:eastAsia="Arial Unicode MS"/>
          <w:color w:val="000000"/>
          <w:spacing w:val="-6"/>
          <w:kern w:val="1"/>
          <w:lang w:val="ru-RU" w:eastAsia="ar-SA"/>
        </w:rPr>
        <w:t>б</w:t>
      </w:r>
      <w:r w:rsidRPr="008B6B3E">
        <w:rPr>
          <w:rFonts w:eastAsia="Arial Unicode MS"/>
          <w:color w:val="000000"/>
          <w:spacing w:val="-2"/>
          <w:kern w:val="1"/>
          <w:lang w:val="ru-RU" w:eastAsia="ar-SA"/>
        </w:rPr>
        <w:t>а</w:t>
      </w:r>
      <w:r w:rsidRPr="008B6B3E">
        <w:rPr>
          <w:rFonts w:eastAsia="Arial Unicode MS"/>
          <w:color w:val="000000"/>
          <w:spacing w:val="3"/>
          <w:kern w:val="1"/>
          <w:lang w:val="ru-RU" w:eastAsia="ar-SA"/>
        </w:rPr>
        <w:t>в</w:t>
      </w:r>
      <w:r w:rsidRPr="008B6B3E">
        <w:rPr>
          <w:rFonts w:eastAsia="Arial Unicode MS"/>
          <w:color w:val="000000"/>
          <w:spacing w:val="1"/>
          <w:kern w:val="1"/>
          <w:lang w:val="ru-RU" w:eastAsia="ar-SA"/>
        </w:rPr>
        <w:t>к</w:t>
      </w:r>
      <w:r w:rsidRPr="008B6B3E">
        <w:rPr>
          <w:rFonts w:eastAsia="Arial Unicode MS"/>
          <w:color w:val="000000"/>
          <w:kern w:val="1"/>
          <w:lang w:val="ru-RU" w:eastAsia="ar-SA"/>
        </w:rPr>
        <w:t>е</w:t>
      </w:r>
      <w:r w:rsidRPr="008B6B3E">
        <w:rPr>
          <w:rFonts w:eastAsia="Arial Unicode MS"/>
          <w:color w:val="000000"/>
          <w:spacing w:val="37"/>
          <w:kern w:val="1"/>
          <w:lang w:val="ru-RU" w:eastAsia="ar-SA"/>
        </w:rPr>
        <w:t xml:space="preserve"> </w:t>
      </w:r>
      <w:r w:rsidRPr="008B6B3E">
        <w:rPr>
          <w:rFonts w:eastAsia="Arial Unicode MS"/>
          <w:color w:val="000000"/>
          <w:spacing w:val="3"/>
          <w:kern w:val="1"/>
          <w:lang w:val="ru-RU" w:eastAsia="ar-SA"/>
        </w:rPr>
        <w:t>к</w:t>
      </w:r>
      <w:r w:rsidRPr="008B6B3E">
        <w:rPr>
          <w:rFonts w:eastAsia="Arial Unicode MS"/>
          <w:color w:val="000000"/>
          <w:kern w:val="1"/>
          <w:lang w:val="ru-RU" w:eastAsia="ar-SA"/>
        </w:rPr>
        <w:t>оји</w:t>
      </w:r>
      <w:r w:rsidRPr="008B6B3E">
        <w:rPr>
          <w:rFonts w:eastAsia="Arial Unicode MS"/>
          <w:color w:val="000000"/>
          <w:spacing w:val="25"/>
          <w:kern w:val="1"/>
          <w:lang w:val="ru-RU" w:eastAsia="ar-SA"/>
        </w:rPr>
        <w:t xml:space="preserve"> </w:t>
      </w:r>
      <w:r w:rsidRPr="008B6B3E">
        <w:rPr>
          <w:rFonts w:eastAsia="Arial Unicode MS"/>
          <w:color w:val="000000"/>
          <w:kern w:val="1"/>
          <w:lang w:val="ru-RU" w:eastAsia="ar-SA"/>
        </w:rPr>
        <w:t>ће</w:t>
      </w:r>
      <w:r w:rsidRPr="008B6B3E">
        <w:rPr>
          <w:rFonts w:eastAsia="Arial Unicode MS"/>
          <w:color w:val="000000"/>
          <w:spacing w:val="21"/>
          <w:kern w:val="1"/>
          <w:lang w:val="ru-RU" w:eastAsia="ar-SA"/>
        </w:rPr>
        <w:t xml:space="preserve"> </w:t>
      </w:r>
      <w:r w:rsidRPr="008B6B3E">
        <w:rPr>
          <w:rFonts w:eastAsia="Arial Unicode MS"/>
          <w:color w:val="000000"/>
          <w:kern w:val="1"/>
          <w:lang w:val="ru-RU" w:eastAsia="ar-SA"/>
        </w:rPr>
        <w:t>и</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1"/>
          <w:kern w:val="1"/>
          <w:lang w:val="ru-RU" w:eastAsia="ar-SA"/>
        </w:rPr>
        <w:t>ш</w:t>
      </w:r>
      <w:r w:rsidRPr="008B6B3E">
        <w:rPr>
          <w:rFonts w:eastAsia="Arial Unicode MS"/>
          <w:color w:val="000000"/>
          <w:spacing w:val="2"/>
          <w:kern w:val="1"/>
          <w:lang w:val="ru-RU" w:eastAsia="ar-SA"/>
        </w:rPr>
        <w:t>и</w:t>
      </w:r>
      <w:r w:rsidRPr="008B6B3E">
        <w:rPr>
          <w:rFonts w:eastAsia="Arial Unicode MS"/>
          <w:color w:val="000000"/>
          <w:spacing w:val="-1"/>
          <w:kern w:val="1"/>
          <w:lang w:val="ru-RU" w:eastAsia="ar-SA"/>
        </w:rPr>
        <w:t>т</w:t>
      </w:r>
      <w:r w:rsidRPr="008B6B3E">
        <w:rPr>
          <w:rFonts w:eastAsia="Arial Unicode MS"/>
          <w:color w:val="000000"/>
          <w:kern w:val="1"/>
          <w:lang w:val="ru-RU" w:eastAsia="ar-SA"/>
        </w:rPr>
        <w:t>и</w:t>
      </w:r>
      <w:r w:rsidRPr="008B6B3E">
        <w:rPr>
          <w:rFonts w:eastAsia="Arial Unicode MS"/>
          <w:color w:val="000000"/>
          <w:spacing w:val="41"/>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ођ</w:t>
      </w:r>
      <w:r w:rsidRPr="008B6B3E">
        <w:rPr>
          <w:rFonts w:eastAsia="Arial Unicode MS"/>
          <w:color w:val="000000"/>
          <w:spacing w:val="-3"/>
          <w:kern w:val="1"/>
          <w:lang w:val="ru-RU" w:eastAsia="ar-SA"/>
        </w:rPr>
        <w:t>а</w:t>
      </w:r>
      <w:r w:rsidRPr="008B6B3E">
        <w:rPr>
          <w:rFonts w:eastAsia="Arial Unicode MS"/>
          <w:color w:val="000000"/>
          <w:kern w:val="1"/>
          <w:lang w:val="ru-RU" w:eastAsia="ar-SA"/>
        </w:rPr>
        <w:t>ч</w:t>
      </w:r>
      <w:r w:rsidRPr="008B6B3E">
        <w:rPr>
          <w:rFonts w:eastAsia="Arial Unicode MS"/>
          <w:color w:val="000000"/>
          <w:spacing w:val="49"/>
          <w:kern w:val="1"/>
          <w:lang w:val="ru-RU" w:eastAsia="ar-SA"/>
        </w:rPr>
        <w:t xml:space="preserve"> </w:t>
      </w:r>
      <w:r w:rsidRPr="008B6B3E">
        <w:rPr>
          <w:rFonts w:eastAsia="Arial Unicode MS"/>
          <w:color w:val="000000"/>
          <w:kern w:val="1"/>
          <w:lang w:val="ru-RU" w:eastAsia="ar-SA"/>
        </w:rPr>
        <w:t>је:</w:t>
      </w:r>
      <w:r w:rsidRPr="008B6B3E">
        <w:rPr>
          <w:rFonts w:eastAsia="Arial Unicode MS"/>
          <w:color w:val="000000"/>
          <w:spacing w:val="20"/>
          <w:kern w:val="1"/>
          <w:lang w:eastAsia="ar-SA"/>
        </w:rPr>
        <w:t xml:space="preserve">_____________ </w:t>
      </w:r>
      <w:r w:rsidRPr="008B6B3E">
        <w:rPr>
          <w:rFonts w:eastAsia="Arial Unicode MS"/>
          <w:b/>
          <w:color w:val="000000"/>
          <w:spacing w:val="20"/>
          <w:kern w:val="1"/>
          <w:lang w:eastAsia="ar-SA"/>
        </w:rPr>
        <w:t>(</w:t>
      </w:r>
      <w:r w:rsidRPr="008B6B3E">
        <w:rPr>
          <w:rFonts w:eastAsia="Arial Unicode MS"/>
          <w:b/>
          <w:i/>
          <w:color w:val="000000"/>
          <w:spacing w:val="20"/>
          <w:kern w:val="1"/>
          <w:lang w:eastAsia="ar-SA"/>
        </w:rPr>
        <w:t>попуњава Наручилац у складу са Обрасцом Понуде)</w:t>
      </w:r>
    </w:p>
    <w:p w:rsidR="007B2403" w:rsidRPr="008B6B3E" w:rsidRDefault="007B2403" w:rsidP="007B2403">
      <w:pPr>
        <w:tabs>
          <w:tab w:val="left" w:pos="1350"/>
        </w:tabs>
        <w:suppressAutoHyphens/>
        <w:spacing w:before="7" w:after="120" w:line="247" w:lineRule="auto"/>
        <w:jc w:val="both"/>
        <w:rPr>
          <w:rFonts w:eastAsia="Arial Unicode MS"/>
          <w:color w:val="000000"/>
          <w:kern w:val="1"/>
          <w:lang w:val="ru-RU" w:eastAsia="ar-SA"/>
        </w:rPr>
      </w:pPr>
      <w:r w:rsidRPr="008B6B3E">
        <w:rPr>
          <w:rFonts w:eastAsia="Arial Unicode MS"/>
          <w:color w:val="000000"/>
          <w:kern w:val="1"/>
          <w:lang w:val="ru-RU" w:eastAsia="ar-SA"/>
        </w:rPr>
        <w:t>Извођач</w:t>
      </w:r>
      <w:r w:rsidRPr="008B6B3E">
        <w:rPr>
          <w:rFonts w:eastAsia="Arial Unicode MS"/>
          <w:color w:val="000000"/>
          <w:spacing w:val="23"/>
          <w:kern w:val="1"/>
          <w:lang w:val="ru-RU" w:eastAsia="ar-SA"/>
        </w:rPr>
        <w:t xml:space="preserve"> </w:t>
      </w:r>
      <w:r w:rsidRPr="008B6B3E">
        <w:rPr>
          <w:rFonts w:eastAsia="Arial Unicode MS"/>
          <w:color w:val="000000"/>
          <w:spacing w:val="3"/>
          <w:kern w:val="1"/>
          <w:lang w:val="ru-RU" w:eastAsia="ar-SA"/>
        </w:rPr>
        <w:t>к</w:t>
      </w:r>
      <w:r w:rsidRPr="008B6B3E">
        <w:rPr>
          <w:rFonts w:eastAsia="Arial Unicode MS"/>
          <w:color w:val="000000"/>
          <w:kern w:val="1"/>
          <w:lang w:val="ru-RU" w:eastAsia="ar-SA"/>
        </w:rPr>
        <w:t xml:space="preserve">оји  </w:t>
      </w:r>
      <w:r w:rsidRPr="008B6B3E">
        <w:rPr>
          <w:rFonts w:eastAsia="Arial Unicode MS"/>
          <w:color w:val="000000"/>
          <w:spacing w:val="2"/>
          <w:kern w:val="1"/>
          <w:lang w:val="ru-RU" w:eastAsia="ar-SA"/>
        </w:rPr>
        <w:t>ј</w:t>
      </w:r>
      <w:r w:rsidRPr="008B6B3E">
        <w:rPr>
          <w:rFonts w:eastAsia="Arial Unicode MS"/>
          <w:color w:val="000000"/>
          <w:kern w:val="1"/>
          <w:lang w:val="ru-RU" w:eastAsia="ar-SA"/>
        </w:rPr>
        <w:t>е</w:t>
      </w:r>
      <w:r w:rsidRPr="008B6B3E">
        <w:rPr>
          <w:rFonts w:eastAsia="Arial Unicode MS"/>
          <w:color w:val="000000"/>
          <w:spacing w:val="49"/>
          <w:kern w:val="1"/>
          <w:lang w:val="ru-RU" w:eastAsia="ar-SA"/>
        </w:rPr>
        <w:t xml:space="preserve"> </w:t>
      </w:r>
      <w:r w:rsidRPr="008B6B3E">
        <w:rPr>
          <w:rFonts w:eastAsia="Arial Unicode MS"/>
          <w:color w:val="000000"/>
          <w:kern w:val="1"/>
          <w:lang w:val="ru-RU" w:eastAsia="ar-SA"/>
        </w:rPr>
        <w:t>и</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3"/>
          <w:kern w:val="1"/>
          <w:lang w:val="ru-RU" w:eastAsia="ar-SA"/>
        </w:rPr>
        <w:t>ш</w:t>
      </w:r>
      <w:r w:rsidRPr="008B6B3E">
        <w:rPr>
          <w:rFonts w:eastAsia="Arial Unicode MS"/>
          <w:color w:val="000000"/>
          <w:kern w:val="1"/>
          <w:lang w:val="ru-RU" w:eastAsia="ar-SA"/>
        </w:rPr>
        <w:t xml:space="preserve">ење </w:t>
      </w:r>
      <w:r w:rsidRPr="008B6B3E">
        <w:rPr>
          <w:rFonts w:eastAsia="Arial Unicode MS"/>
          <w:color w:val="000000"/>
          <w:spacing w:val="21"/>
          <w:kern w:val="1"/>
          <w:lang w:val="ru-RU" w:eastAsia="ar-SA"/>
        </w:rPr>
        <w:t xml:space="preserve"> </w:t>
      </w:r>
      <w:r w:rsidRPr="008B6B3E">
        <w:rPr>
          <w:rFonts w:eastAsia="Arial Unicode MS"/>
          <w:color w:val="000000"/>
          <w:spacing w:val="-5"/>
          <w:kern w:val="1"/>
          <w:lang w:val="ru-RU" w:eastAsia="ar-SA"/>
        </w:rPr>
        <w:t>у</w:t>
      </w:r>
      <w:r w:rsidRPr="008B6B3E">
        <w:rPr>
          <w:rFonts w:eastAsia="Arial Unicode MS"/>
          <w:color w:val="000000"/>
          <w:spacing w:val="-4"/>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оре</w:t>
      </w:r>
      <w:r w:rsidRPr="008B6B3E">
        <w:rPr>
          <w:rFonts w:eastAsia="Arial Unicode MS"/>
          <w:color w:val="000000"/>
          <w:spacing w:val="-2"/>
          <w:kern w:val="1"/>
          <w:lang w:val="ru-RU" w:eastAsia="ar-SA"/>
        </w:rPr>
        <w:t>н</w:t>
      </w:r>
      <w:r w:rsidRPr="008B6B3E">
        <w:rPr>
          <w:rFonts w:eastAsia="Arial Unicode MS"/>
          <w:color w:val="000000"/>
          <w:kern w:val="1"/>
          <w:lang w:val="ru-RU" w:eastAsia="ar-SA"/>
        </w:rPr>
        <w:t xml:space="preserve">их радова, </w:t>
      </w:r>
      <w:r w:rsidRPr="008B6B3E">
        <w:rPr>
          <w:rFonts w:eastAsia="Arial Unicode MS"/>
          <w:color w:val="000000"/>
          <w:spacing w:val="14"/>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46"/>
          <w:kern w:val="1"/>
          <w:lang w:val="ru-RU" w:eastAsia="ar-SA"/>
        </w:rPr>
        <w:t xml:space="preserve"> </w:t>
      </w:r>
      <w:r w:rsidRPr="008B6B3E">
        <w:rPr>
          <w:rFonts w:eastAsia="Arial Unicode MS"/>
          <w:color w:val="000000"/>
          <w:kern w:val="1"/>
          <w:lang w:val="ru-RU" w:eastAsia="ar-SA"/>
        </w:rPr>
        <w:t>с</w:t>
      </w:r>
      <w:r w:rsidRPr="008B6B3E">
        <w:rPr>
          <w:rFonts w:eastAsia="Arial Unicode MS"/>
          <w:color w:val="000000"/>
          <w:spacing w:val="3"/>
          <w:kern w:val="1"/>
          <w:lang w:val="ru-RU" w:eastAsia="ar-SA"/>
        </w:rPr>
        <w:t>к</w:t>
      </w:r>
      <w:r w:rsidRPr="008B6B3E">
        <w:rPr>
          <w:rFonts w:eastAsia="Arial Unicode MS"/>
          <w:color w:val="000000"/>
          <w:spacing w:val="-3"/>
          <w:kern w:val="1"/>
          <w:lang w:val="ru-RU" w:eastAsia="ar-SA"/>
        </w:rPr>
        <w:t>л</w:t>
      </w:r>
      <w:r w:rsidRPr="008B6B3E">
        <w:rPr>
          <w:rFonts w:eastAsia="Arial Unicode MS"/>
          <w:color w:val="000000"/>
          <w:spacing w:val="2"/>
          <w:kern w:val="1"/>
          <w:lang w:val="ru-RU" w:eastAsia="ar-SA"/>
        </w:rPr>
        <w:t>а</w:t>
      </w:r>
      <w:r w:rsidRPr="008B6B3E">
        <w:rPr>
          <w:rFonts w:eastAsia="Arial Unicode MS"/>
          <w:color w:val="000000"/>
          <w:spacing w:val="1"/>
          <w:kern w:val="1"/>
          <w:lang w:val="ru-RU" w:eastAsia="ar-SA"/>
        </w:rPr>
        <w:t>д</w:t>
      </w:r>
      <w:r w:rsidRPr="008B6B3E">
        <w:rPr>
          <w:rFonts w:eastAsia="Arial Unicode MS"/>
          <w:color w:val="000000"/>
          <w:kern w:val="1"/>
          <w:lang w:val="ru-RU" w:eastAsia="ar-SA"/>
        </w:rPr>
        <w:t xml:space="preserve">у </w:t>
      </w:r>
      <w:r w:rsidRPr="008B6B3E">
        <w:rPr>
          <w:rFonts w:eastAsia="Arial Unicode MS"/>
          <w:color w:val="000000"/>
          <w:spacing w:val="6"/>
          <w:kern w:val="1"/>
          <w:lang w:val="ru-RU" w:eastAsia="ar-SA"/>
        </w:rPr>
        <w:t xml:space="preserve"> </w:t>
      </w:r>
      <w:r w:rsidRPr="008B6B3E">
        <w:rPr>
          <w:rFonts w:eastAsia="Arial Unicode MS"/>
          <w:color w:val="000000"/>
          <w:kern w:val="1"/>
          <w:lang w:val="ru-RU" w:eastAsia="ar-SA"/>
        </w:rPr>
        <w:t>са</w:t>
      </w:r>
      <w:r w:rsidRPr="008B6B3E">
        <w:rPr>
          <w:rFonts w:eastAsia="Arial Unicode MS"/>
          <w:color w:val="000000"/>
          <w:spacing w:val="51"/>
          <w:kern w:val="1"/>
          <w:lang w:val="ru-RU" w:eastAsia="ar-SA"/>
        </w:rPr>
        <w:t xml:space="preserve"> </w:t>
      </w:r>
      <w:r w:rsidRPr="008B6B3E">
        <w:rPr>
          <w:rFonts w:eastAsia="Arial Unicode MS"/>
          <w:color w:val="000000"/>
          <w:kern w:val="1"/>
          <w:lang w:val="ru-RU" w:eastAsia="ar-SA"/>
        </w:rPr>
        <w:t>По</w:t>
      </w:r>
      <w:r w:rsidRPr="008B6B3E">
        <w:rPr>
          <w:rFonts w:eastAsia="Arial Unicode MS"/>
          <w:color w:val="000000"/>
          <w:spacing w:val="1"/>
          <w:kern w:val="1"/>
          <w:lang w:val="ru-RU" w:eastAsia="ar-SA"/>
        </w:rPr>
        <w:t>н</w:t>
      </w:r>
      <w:r w:rsidRPr="008B6B3E">
        <w:rPr>
          <w:rFonts w:eastAsia="Arial Unicode MS"/>
          <w:color w:val="000000"/>
          <w:spacing w:val="-10"/>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о</w:t>
      </w:r>
      <w:r w:rsidRPr="008B6B3E">
        <w:rPr>
          <w:rFonts w:eastAsia="Arial Unicode MS"/>
          <w:color w:val="000000"/>
          <w:spacing w:val="-1"/>
          <w:kern w:val="1"/>
          <w:lang w:val="ru-RU" w:eastAsia="ar-SA"/>
        </w:rPr>
        <w:t>м</w:t>
      </w:r>
      <w:r w:rsidRPr="008B6B3E">
        <w:rPr>
          <w:rFonts w:eastAsia="Arial Unicode MS"/>
          <w:color w:val="000000"/>
          <w:kern w:val="1"/>
          <w:lang w:val="ru-RU" w:eastAsia="ar-SA"/>
        </w:rPr>
        <w:t xml:space="preserve">, </w:t>
      </w:r>
      <w:r w:rsidRPr="008B6B3E">
        <w:rPr>
          <w:rFonts w:eastAsia="Arial Unicode MS"/>
          <w:color w:val="000000"/>
          <w:spacing w:val="19"/>
          <w:kern w:val="1"/>
          <w:lang w:val="ru-RU" w:eastAsia="ar-SA"/>
        </w:rPr>
        <w:t xml:space="preserve"> </w:t>
      </w:r>
      <w:r w:rsidRPr="008B6B3E">
        <w:rPr>
          <w:rFonts w:eastAsia="Arial Unicode MS"/>
          <w:color w:val="000000"/>
          <w:spacing w:val="-1"/>
          <w:kern w:val="1"/>
          <w:lang w:val="ru-RU" w:eastAsia="ar-SA"/>
        </w:rPr>
        <w:t>д</w:t>
      </w:r>
      <w:r w:rsidRPr="008B6B3E">
        <w:rPr>
          <w:rFonts w:eastAsia="Arial Unicode MS"/>
          <w:color w:val="000000"/>
          <w:spacing w:val="-7"/>
          <w:kern w:val="1"/>
          <w:lang w:val="ru-RU" w:eastAsia="ar-SA"/>
        </w:rPr>
        <w:t>е</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и</w:t>
      </w:r>
      <w:r w:rsidRPr="008B6B3E">
        <w:rPr>
          <w:rFonts w:eastAsia="Arial Unicode MS"/>
          <w:color w:val="000000"/>
          <w:spacing w:val="-1"/>
          <w:kern w:val="1"/>
          <w:lang w:val="ru-RU" w:eastAsia="ar-SA"/>
        </w:rPr>
        <w:t>м</w:t>
      </w:r>
      <w:r w:rsidRPr="008B6B3E">
        <w:rPr>
          <w:rFonts w:eastAsia="Arial Unicode MS"/>
          <w:color w:val="000000"/>
          <w:kern w:val="1"/>
          <w:lang w:val="ru-RU" w:eastAsia="ar-SA"/>
        </w:rPr>
        <w:t>ич</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p>
    <w:p w:rsidR="007B2403" w:rsidRPr="008B6B3E" w:rsidRDefault="007B2403" w:rsidP="007B2403">
      <w:pPr>
        <w:tabs>
          <w:tab w:val="left" w:pos="1350"/>
        </w:tabs>
        <w:suppressAutoHyphens/>
        <w:spacing w:before="7" w:after="120" w:line="247" w:lineRule="auto"/>
        <w:jc w:val="both"/>
        <w:rPr>
          <w:rFonts w:eastAsia="Arial Unicode MS"/>
          <w:color w:val="000000"/>
          <w:w w:val="103"/>
          <w:kern w:val="1"/>
          <w:lang w:val="ru-RU" w:eastAsia="ar-SA"/>
        </w:rPr>
      </w:pPr>
      <w:r w:rsidRPr="008B6B3E">
        <w:rPr>
          <w:rFonts w:eastAsia="Arial Unicode MS"/>
          <w:color w:val="000000"/>
          <w:spacing w:val="-8"/>
          <w:w w:val="103"/>
          <w:kern w:val="1"/>
          <w:lang w:val="ru-RU" w:eastAsia="ar-SA"/>
        </w:rPr>
        <w:t>у</w:t>
      </w:r>
      <w:r w:rsidRPr="008B6B3E">
        <w:rPr>
          <w:rFonts w:eastAsia="Arial Unicode MS"/>
          <w:color w:val="000000"/>
          <w:spacing w:val="4"/>
          <w:w w:val="103"/>
          <w:kern w:val="1"/>
          <w:lang w:val="ru-RU" w:eastAsia="ar-SA"/>
        </w:rPr>
        <w:t>с</w:t>
      </w:r>
      <w:r w:rsidRPr="008B6B3E">
        <w:rPr>
          <w:rFonts w:eastAsia="Arial Unicode MS"/>
          <w:color w:val="000000"/>
          <w:spacing w:val="1"/>
          <w:w w:val="103"/>
          <w:kern w:val="1"/>
          <w:lang w:val="ru-RU" w:eastAsia="ar-SA"/>
        </w:rPr>
        <w:t>т</w:t>
      </w:r>
      <w:r w:rsidRPr="008B6B3E">
        <w:rPr>
          <w:rFonts w:eastAsia="Arial Unicode MS"/>
          <w:color w:val="000000"/>
          <w:spacing w:val="-3"/>
          <w:w w:val="103"/>
          <w:kern w:val="1"/>
          <w:lang w:val="ru-RU" w:eastAsia="ar-SA"/>
        </w:rPr>
        <w:t>у</w:t>
      </w:r>
      <w:r w:rsidRPr="008B6B3E">
        <w:rPr>
          <w:rFonts w:eastAsia="Arial Unicode MS"/>
          <w:color w:val="000000"/>
          <w:spacing w:val="1"/>
          <w:w w:val="103"/>
          <w:kern w:val="1"/>
          <w:lang w:val="ru-RU" w:eastAsia="ar-SA"/>
        </w:rPr>
        <w:t>п</w:t>
      </w:r>
      <w:r w:rsidRPr="008B6B3E">
        <w:rPr>
          <w:rFonts w:eastAsia="Arial Unicode MS"/>
          <w:color w:val="000000"/>
          <w:w w:val="103"/>
          <w:kern w:val="1"/>
          <w:lang w:val="ru-RU" w:eastAsia="ar-SA"/>
        </w:rPr>
        <w:t>ио</w:t>
      </w:r>
      <w:r w:rsidRPr="008B6B3E">
        <w:rPr>
          <w:rFonts w:eastAsia="Arial Unicode MS"/>
          <w:color w:val="000000"/>
          <w:w w:val="103"/>
          <w:kern w:val="1"/>
          <w:lang w:eastAsia="ar-SA"/>
        </w:rPr>
        <w:t xml:space="preserve"> </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ођ</w:t>
      </w:r>
      <w:r w:rsidRPr="008B6B3E">
        <w:rPr>
          <w:rFonts w:eastAsia="Arial Unicode MS"/>
          <w:color w:val="000000"/>
          <w:spacing w:val="-5"/>
          <w:kern w:val="1"/>
          <w:lang w:val="ru-RU" w:eastAsia="ar-SA"/>
        </w:rPr>
        <w:t>а</w:t>
      </w:r>
      <w:r w:rsidRPr="008B6B3E">
        <w:rPr>
          <w:rFonts w:eastAsia="Arial Unicode MS"/>
          <w:color w:val="000000"/>
          <w:spacing w:val="2"/>
          <w:kern w:val="1"/>
          <w:lang w:val="ru-RU" w:eastAsia="ar-SA"/>
        </w:rPr>
        <w:t>ч</w:t>
      </w:r>
      <w:r w:rsidRPr="008B6B3E">
        <w:rPr>
          <w:rFonts w:eastAsia="Arial Unicode MS"/>
          <w:color w:val="000000"/>
          <w:spacing w:val="-24"/>
          <w:kern w:val="1"/>
          <w:lang w:val="ru-RU" w:eastAsia="ar-SA"/>
        </w:rPr>
        <w:t>у</w:t>
      </w:r>
      <w:r w:rsidRPr="008B6B3E">
        <w:rPr>
          <w:rFonts w:eastAsia="Arial Unicode MS"/>
          <w:color w:val="000000"/>
          <w:kern w:val="1"/>
          <w:lang w:val="ru-RU" w:eastAsia="ar-SA"/>
        </w:rPr>
        <w:t xml:space="preserve">, </w:t>
      </w:r>
      <w:r w:rsidRPr="008B6B3E">
        <w:rPr>
          <w:rFonts w:eastAsia="Arial Unicode MS"/>
          <w:color w:val="000000"/>
          <w:spacing w:val="16"/>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31"/>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spacing w:val="-2"/>
          <w:kern w:val="1"/>
          <w:lang w:val="ru-RU" w:eastAsia="ar-SA"/>
        </w:rPr>
        <w:t>о</w:t>
      </w:r>
      <w:r w:rsidRPr="008B6B3E">
        <w:rPr>
          <w:rFonts w:eastAsia="Arial Unicode MS"/>
          <w:color w:val="000000"/>
          <w:spacing w:val="-1"/>
          <w:kern w:val="1"/>
          <w:lang w:val="ru-RU" w:eastAsia="ar-SA"/>
        </w:rPr>
        <w:t>т</w:t>
      </w:r>
      <w:r w:rsidRPr="008B6B3E">
        <w:rPr>
          <w:rFonts w:eastAsia="Arial Unicode MS"/>
          <w:color w:val="000000"/>
          <w:spacing w:val="3"/>
          <w:kern w:val="1"/>
          <w:lang w:val="ru-RU" w:eastAsia="ar-SA"/>
        </w:rPr>
        <w:t>п</w:t>
      </w:r>
      <w:r w:rsidRPr="008B6B3E">
        <w:rPr>
          <w:rFonts w:eastAsia="Arial Unicode MS"/>
          <w:color w:val="000000"/>
          <w:spacing w:val="-3"/>
          <w:kern w:val="1"/>
          <w:lang w:val="ru-RU" w:eastAsia="ar-SA"/>
        </w:rPr>
        <w:t>у</w:t>
      </w:r>
      <w:r w:rsidRPr="008B6B3E">
        <w:rPr>
          <w:rFonts w:eastAsia="Arial Unicode MS"/>
          <w:color w:val="000000"/>
          <w:spacing w:val="-2"/>
          <w:kern w:val="1"/>
          <w:lang w:val="ru-RU" w:eastAsia="ar-SA"/>
        </w:rPr>
        <w:t>н</w:t>
      </w:r>
      <w:r w:rsidRPr="008B6B3E">
        <w:rPr>
          <w:rFonts w:eastAsia="Arial Unicode MS"/>
          <w:color w:val="000000"/>
          <w:spacing w:val="2"/>
          <w:kern w:val="1"/>
          <w:lang w:val="ru-RU" w:eastAsia="ar-SA"/>
        </w:rPr>
        <w:t>о</w:t>
      </w:r>
      <w:r w:rsidRPr="008B6B3E">
        <w:rPr>
          <w:rFonts w:eastAsia="Arial Unicode MS"/>
          <w:color w:val="000000"/>
          <w:kern w:val="1"/>
          <w:lang w:val="ru-RU" w:eastAsia="ar-SA"/>
        </w:rPr>
        <w:t>с</w:t>
      </w:r>
      <w:r w:rsidRPr="008B6B3E">
        <w:rPr>
          <w:rFonts w:eastAsia="Arial Unicode MS"/>
          <w:color w:val="000000"/>
          <w:spacing w:val="-1"/>
          <w:kern w:val="1"/>
          <w:lang w:val="ru-RU" w:eastAsia="ar-SA"/>
        </w:rPr>
        <w:t>т</w:t>
      </w:r>
      <w:r w:rsidRPr="008B6B3E">
        <w:rPr>
          <w:rFonts w:eastAsia="Arial Unicode MS"/>
          <w:color w:val="000000"/>
          <w:kern w:val="1"/>
          <w:lang w:val="ru-RU" w:eastAsia="ar-SA"/>
        </w:rPr>
        <w:t xml:space="preserve">и </w:t>
      </w:r>
      <w:r w:rsidRPr="008B6B3E">
        <w:rPr>
          <w:rFonts w:eastAsia="Arial Unicode MS"/>
          <w:color w:val="000000"/>
          <w:spacing w:val="6"/>
          <w:kern w:val="1"/>
          <w:lang w:val="ru-RU" w:eastAsia="ar-SA"/>
        </w:rPr>
        <w:t xml:space="preserve"> </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spacing w:val="-6"/>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 xml:space="preserve">ара </w:t>
      </w:r>
      <w:r w:rsidRPr="008B6B3E">
        <w:rPr>
          <w:rFonts w:eastAsia="Arial Unicode MS"/>
          <w:color w:val="000000"/>
          <w:spacing w:val="3"/>
          <w:kern w:val="1"/>
          <w:lang w:val="ru-RU" w:eastAsia="ar-SA"/>
        </w:rPr>
        <w:t xml:space="preserve"> </w:t>
      </w:r>
      <w:r w:rsidRPr="008B6B3E">
        <w:rPr>
          <w:rFonts w:eastAsia="Arial Unicode MS"/>
          <w:color w:val="000000"/>
          <w:spacing w:val="-2"/>
          <w:kern w:val="1"/>
          <w:lang w:eastAsia="ar-SA"/>
        </w:rPr>
        <w:t>Н</w:t>
      </w:r>
      <w:r w:rsidRPr="008B6B3E">
        <w:rPr>
          <w:rFonts w:eastAsia="Arial Unicode MS"/>
          <w:color w:val="000000"/>
          <w:kern w:val="1"/>
          <w:lang w:val="ru-RU" w:eastAsia="ar-SA"/>
        </w:rPr>
        <w:t>ар</w:t>
      </w:r>
      <w:r w:rsidRPr="008B6B3E">
        <w:rPr>
          <w:rFonts w:eastAsia="Arial Unicode MS"/>
          <w:color w:val="000000"/>
          <w:spacing w:val="-5"/>
          <w:kern w:val="1"/>
          <w:lang w:val="ru-RU" w:eastAsia="ar-SA"/>
        </w:rPr>
        <w:t>у</w:t>
      </w:r>
      <w:r w:rsidRPr="008B6B3E">
        <w:rPr>
          <w:rFonts w:eastAsia="Arial Unicode MS"/>
          <w:color w:val="000000"/>
          <w:spacing w:val="2"/>
          <w:kern w:val="1"/>
          <w:lang w:val="ru-RU" w:eastAsia="ar-SA"/>
        </w:rPr>
        <w:t>ч</w:t>
      </w:r>
      <w:r w:rsidRPr="008B6B3E">
        <w:rPr>
          <w:rFonts w:eastAsia="Arial Unicode MS"/>
          <w:color w:val="000000"/>
          <w:kern w:val="1"/>
          <w:lang w:val="ru-RU" w:eastAsia="ar-SA"/>
        </w:rPr>
        <w:t>ио</w:t>
      </w:r>
      <w:r w:rsidRPr="008B6B3E">
        <w:rPr>
          <w:rFonts w:eastAsia="Arial Unicode MS"/>
          <w:color w:val="000000"/>
          <w:spacing w:val="1"/>
          <w:kern w:val="1"/>
          <w:lang w:val="ru-RU" w:eastAsia="ar-SA"/>
        </w:rPr>
        <w:t>ц</w:t>
      </w:r>
      <w:r w:rsidRPr="008B6B3E">
        <w:rPr>
          <w:rFonts w:eastAsia="Arial Unicode MS"/>
          <w:color w:val="000000"/>
          <w:kern w:val="1"/>
          <w:lang w:val="ru-RU" w:eastAsia="ar-SA"/>
        </w:rPr>
        <w:t xml:space="preserve">у </w:t>
      </w:r>
      <w:r w:rsidRPr="008B6B3E">
        <w:rPr>
          <w:rFonts w:eastAsia="Arial Unicode MS"/>
          <w:color w:val="000000"/>
          <w:spacing w:val="7"/>
          <w:kern w:val="1"/>
          <w:lang w:val="ru-RU" w:eastAsia="ar-SA"/>
        </w:rPr>
        <w:t xml:space="preserve"> </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39"/>
          <w:kern w:val="1"/>
          <w:lang w:val="ru-RU" w:eastAsia="ar-SA"/>
        </w:rPr>
        <w:t xml:space="preserve"> </w:t>
      </w:r>
      <w:r w:rsidRPr="008B6B3E">
        <w:rPr>
          <w:rFonts w:eastAsia="Arial Unicode MS"/>
          <w:color w:val="000000"/>
          <w:spacing w:val="2"/>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1"/>
          <w:kern w:val="1"/>
          <w:lang w:val="ru-RU" w:eastAsia="ar-SA"/>
        </w:rPr>
        <w:t>ш</w:t>
      </w:r>
      <w:r w:rsidRPr="008B6B3E">
        <w:rPr>
          <w:rFonts w:eastAsia="Arial Unicode MS"/>
          <w:color w:val="000000"/>
          <w:spacing w:val="2"/>
          <w:kern w:val="1"/>
          <w:lang w:val="ru-RU" w:eastAsia="ar-SA"/>
        </w:rPr>
        <w:t>е</w:t>
      </w:r>
      <w:r w:rsidRPr="008B6B3E">
        <w:rPr>
          <w:rFonts w:eastAsia="Arial Unicode MS"/>
          <w:color w:val="000000"/>
          <w:spacing w:val="-3"/>
          <w:kern w:val="1"/>
          <w:lang w:val="ru-RU" w:eastAsia="ar-SA"/>
        </w:rPr>
        <w:t>њ</w:t>
      </w:r>
      <w:r w:rsidRPr="008B6B3E">
        <w:rPr>
          <w:rFonts w:eastAsia="Arial Unicode MS"/>
          <w:color w:val="000000"/>
          <w:kern w:val="1"/>
          <w:lang w:val="ru-RU" w:eastAsia="ar-SA"/>
        </w:rPr>
        <w:t xml:space="preserve">е </w:t>
      </w:r>
      <w:r w:rsidRPr="008B6B3E">
        <w:rPr>
          <w:rFonts w:eastAsia="Arial Unicode MS"/>
          <w:color w:val="000000"/>
          <w:spacing w:val="6"/>
          <w:kern w:val="1"/>
          <w:lang w:val="ru-RU" w:eastAsia="ar-SA"/>
        </w:rPr>
        <w:t xml:space="preserve"> </w:t>
      </w:r>
      <w:r w:rsidRPr="008B6B3E">
        <w:rPr>
          <w:rFonts w:eastAsia="Arial Unicode MS"/>
          <w:color w:val="000000"/>
          <w:kern w:val="1"/>
          <w:lang w:val="ru-RU" w:eastAsia="ar-SA"/>
        </w:rPr>
        <w:t>о</w:t>
      </w:r>
      <w:r w:rsidRPr="008B6B3E">
        <w:rPr>
          <w:rFonts w:eastAsia="Arial Unicode MS"/>
          <w:color w:val="000000"/>
          <w:spacing w:val="-6"/>
          <w:kern w:val="1"/>
          <w:lang w:val="ru-RU" w:eastAsia="ar-SA"/>
        </w:rPr>
        <w:t>б</w:t>
      </w:r>
      <w:r w:rsidRPr="008B6B3E">
        <w:rPr>
          <w:rFonts w:eastAsia="Arial Unicode MS"/>
          <w:color w:val="000000"/>
          <w:kern w:val="1"/>
          <w:lang w:val="ru-RU" w:eastAsia="ar-SA"/>
        </w:rPr>
        <w:t>а</w:t>
      </w:r>
      <w:r w:rsidRPr="008B6B3E">
        <w:rPr>
          <w:rFonts w:eastAsia="Arial Unicode MS"/>
          <w:color w:val="000000"/>
          <w:spacing w:val="-2"/>
          <w:kern w:val="1"/>
          <w:lang w:val="ru-RU" w:eastAsia="ar-SA"/>
        </w:rPr>
        <w:t>в</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а  из</w:t>
      </w:r>
      <w:r w:rsidRPr="008B6B3E">
        <w:rPr>
          <w:rFonts w:eastAsia="Arial Unicode MS"/>
          <w:color w:val="000000"/>
          <w:spacing w:val="35"/>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ос</w:t>
      </w:r>
      <w:r w:rsidRPr="008B6B3E">
        <w:rPr>
          <w:rFonts w:eastAsia="Arial Unicode MS"/>
          <w:color w:val="000000"/>
          <w:spacing w:val="4"/>
          <w:kern w:val="1"/>
          <w:lang w:val="ru-RU" w:eastAsia="ar-SA"/>
        </w:rPr>
        <w:t>т</w:t>
      </w:r>
      <w:r w:rsidRPr="008B6B3E">
        <w:rPr>
          <w:rFonts w:eastAsia="Arial Unicode MS"/>
          <w:color w:val="000000"/>
          <w:spacing w:val="-3"/>
          <w:kern w:val="1"/>
          <w:lang w:val="ru-RU" w:eastAsia="ar-SA"/>
        </w:rPr>
        <w:t>у</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к</w:t>
      </w:r>
      <w:r w:rsidRPr="008B6B3E">
        <w:rPr>
          <w:rFonts w:eastAsia="Arial Unicode MS"/>
          <w:color w:val="000000"/>
          <w:kern w:val="1"/>
          <w:lang w:val="ru-RU" w:eastAsia="ar-SA"/>
        </w:rPr>
        <w:t>а</w:t>
      </w:r>
      <w:r w:rsidRPr="008B6B3E">
        <w:rPr>
          <w:rFonts w:eastAsia="Arial Unicode MS"/>
          <w:color w:val="000000"/>
          <w:spacing w:val="54"/>
          <w:kern w:val="1"/>
          <w:lang w:val="ru-RU" w:eastAsia="ar-SA"/>
        </w:rPr>
        <w:t xml:space="preserve"> </w:t>
      </w:r>
      <w:r w:rsidRPr="008B6B3E">
        <w:rPr>
          <w:rFonts w:eastAsia="Arial Unicode MS"/>
          <w:color w:val="000000"/>
          <w:spacing w:val="2"/>
          <w:kern w:val="1"/>
          <w:lang w:val="ru-RU" w:eastAsia="ar-SA"/>
        </w:rPr>
        <w:t>ј</w:t>
      </w:r>
      <w:r w:rsidRPr="008B6B3E">
        <w:rPr>
          <w:rFonts w:eastAsia="Arial Unicode MS"/>
          <w:color w:val="000000"/>
          <w:kern w:val="1"/>
          <w:lang w:val="ru-RU" w:eastAsia="ar-SA"/>
        </w:rPr>
        <w:t>ав</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е</w:t>
      </w:r>
      <w:r w:rsidRPr="008B6B3E">
        <w:rPr>
          <w:rFonts w:eastAsia="Arial Unicode MS"/>
          <w:color w:val="000000"/>
          <w:w w:val="103"/>
          <w:kern w:val="1"/>
          <w:lang w:eastAsia="ar-SA"/>
        </w:rPr>
        <w:t xml:space="preserve"> </w:t>
      </w:r>
      <w:r w:rsidRPr="008B6B3E">
        <w:rPr>
          <w:rFonts w:eastAsia="Arial Unicode MS"/>
          <w:color w:val="000000"/>
          <w:spacing w:val="-2"/>
          <w:w w:val="103"/>
          <w:kern w:val="1"/>
          <w:lang w:val="ru-RU" w:eastAsia="ar-SA"/>
        </w:rPr>
        <w:t>н</w:t>
      </w:r>
      <w:r w:rsidRPr="008B6B3E">
        <w:rPr>
          <w:rFonts w:eastAsia="Arial Unicode MS"/>
          <w:color w:val="000000"/>
          <w:spacing w:val="2"/>
          <w:w w:val="103"/>
          <w:kern w:val="1"/>
          <w:lang w:val="ru-RU" w:eastAsia="ar-SA"/>
        </w:rPr>
        <w:t>а</w:t>
      </w:r>
      <w:r w:rsidRPr="008B6B3E">
        <w:rPr>
          <w:rFonts w:eastAsia="Arial Unicode MS"/>
          <w:color w:val="000000"/>
          <w:spacing w:val="-6"/>
          <w:w w:val="103"/>
          <w:kern w:val="1"/>
          <w:lang w:val="ru-RU" w:eastAsia="ar-SA"/>
        </w:rPr>
        <w:t>б</w:t>
      </w:r>
      <w:r w:rsidRPr="008B6B3E">
        <w:rPr>
          <w:rFonts w:eastAsia="Arial Unicode MS"/>
          <w:color w:val="000000"/>
          <w:w w:val="103"/>
          <w:kern w:val="1"/>
          <w:lang w:val="ru-RU" w:eastAsia="ar-SA"/>
        </w:rPr>
        <w:t>ав</w:t>
      </w:r>
      <w:r w:rsidRPr="008B6B3E">
        <w:rPr>
          <w:rFonts w:eastAsia="Arial Unicode MS"/>
          <w:color w:val="000000"/>
          <w:spacing w:val="3"/>
          <w:w w:val="103"/>
          <w:kern w:val="1"/>
          <w:lang w:val="ru-RU" w:eastAsia="ar-SA"/>
        </w:rPr>
        <w:t>к</w:t>
      </w:r>
      <w:r w:rsidRPr="008B6B3E">
        <w:rPr>
          <w:rFonts w:eastAsia="Arial Unicode MS"/>
          <w:color w:val="000000"/>
          <w:w w:val="103"/>
          <w:kern w:val="1"/>
          <w:lang w:val="ru-RU" w:eastAsia="ar-SA"/>
        </w:rPr>
        <w:t xml:space="preserve">е, </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2"/>
          <w:kern w:val="1"/>
          <w:lang w:val="ru-RU" w:eastAsia="ar-SA"/>
        </w:rPr>
        <w:t>с</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25"/>
          <w:kern w:val="1"/>
          <w:lang w:val="ru-RU" w:eastAsia="ar-SA"/>
        </w:rPr>
        <w:t xml:space="preserve"> </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8"/>
          <w:kern w:val="1"/>
          <w:lang w:val="ru-RU" w:eastAsia="ar-SA"/>
        </w:rPr>
        <w:t xml:space="preserve"> </w:t>
      </w:r>
      <w:r w:rsidRPr="008B6B3E">
        <w:rPr>
          <w:rFonts w:eastAsia="Arial Unicode MS"/>
          <w:color w:val="000000"/>
          <w:spacing w:val="2"/>
          <w:kern w:val="1"/>
          <w:lang w:val="ru-RU" w:eastAsia="ar-SA"/>
        </w:rPr>
        <w:t>и</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3"/>
          <w:kern w:val="1"/>
          <w:lang w:val="ru-RU" w:eastAsia="ar-SA"/>
        </w:rPr>
        <w:t>ш</w:t>
      </w:r>
      <w:r w:rsidRPr="008B6B3E">
        <w:rPr>
          <w:rFonts w:eastAsia="Arial Unicode MS"/>
          <w:color w:val="000000"/>
          <w:kern w:val="1"/>
          <w:lang w:val="ru-RU" w:eastAsia="ar-SA"/>
        </w:rPr>
        <w:t>ење</w:t>
      </w:r>
      <w:r w:rsidRPr="008B6B3E">
        <w:rPr>
          <w:rFonts w:eastAsia="Arial Unicode MS"/>
          <w:color w:val="000000"/>
          <w:spacing w:val="34"/>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6"/>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ор</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их</w:t>
      </w:r>
      <w:r w:rsidRPr="008B6B3E">
        <w:rPr>
          <w:rFonts w:eastAsia="Arial Unicode MS"/>
          <w:color w:val="000000"/>
          <w:spacing w:val="32"/>
          <w:kern w:val="1"/>
          <w:lang w:val="ru-RU" w:eastAsia="ar-SA"/>
        </w:rPr>
        <w:t xml:space="preserve"> </w:t>
      </w:r>
      <w:r w:rsidRPr="008B6B3E">
        <w:rPr>
          <w:rFonts w:eastAsia="Arial Unicode MS"/>
          <w:color w:val="000000"/>
          <w:kern w:val="1"/>
          <w:lang w:val="ru-RU" w:eastAsia="ar-SA"/>
        </w:rPr>
        <w:t>о</w:t>
      </w:r>
      <w:r w:rsidRPr="008B6B3E">
        <w:rPr>
          <w:rFonts w:eastAsia="Arial Unicode MS"/>
          <w:color w:val="000000"/>
          <w:spacing w:val="-6"/>
          <w:kern w:val="1"/>
          <w:lang w:val="ru-RU" w:eastAsia="ar-SA"/>
        </w:rPr>
        <w:t>б</w:t>
      </w:r>
      <w:r w:rsidRPr="008B6B3E">
        <w:rPr>
          <w:rFonts w:eastAsia="Arial Unicode MS"/>
          <w:color w:val="000000"/>
          <w:kern w:val="1"/>
          <w:lang w:val="ru-RU" w:eastAsia="ar-SA"/>
        </w:rPr>
        <w:t>а</w:t>
      </w:r>
      <w:r w:rsidRPr="008B6B3E">
        <w:rPr>
          <w:rFonts w:eastAsia="Arial Unicode MS"/>
          <w:color w:val="000000"/>
          <w:spacing w:val="-2"/>
          <w:kern w:val="1"/>
          <w:lang w:val="ru-RU" w:eastAsia="ar-SA"/>
        </w:rPr>
        <w:t>в</w:t>
      </w:r>
      <w:r w:rsidRPr="008B6B3E">
        <w:rPr>
          <w:rFonts w:eastAsia="Arial Unicode MS"/>
          <w:color w:val="000000"/>
          <w:spacing w:val="-5"/>
          <w:kern w:val="1"/>
          <w:lang w:val="ru-RU" w:eastAsia="ar-SA"/>
        </w:rPr>
        <w:t>е</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29"/>
          <w:kern w:val="1"/>
          <w:lang w:val="ru-RU" w:eastAsia="ar-SA"/>
        </w:rPr>
        <w:t xml:space="preserve"> </w:t>
      </w:r>
      <w:r w:rsidRPr="008B6B3E">
        <w:rPr>
          <w:rFonts w:eastAsia="Arial Unicode MS"/>
          <w:color w:val="000000"/>
          <w:spacing w:val="-3"/>
          <w:kern w:val="1"/>
          <w:lang w:val="ru-RU" w:eastAsia="ar-SA"/>
        </w:rPr>
        <w:t>б</w:t>
      </w:r>
      <w:r w:rsidRPr="008B6B3E">
        <w:rPr>
          <w:rFonts w:eastAsia="Arial Unicode MS"/>
          <w:color w:val="000000"/>
          <w:spacing w:val="-2"/>
          <w:kern w:val="1"/>
          <w:lang w:val="ru-RU" w:eastAsia="ar-SA"/>
        </w:rPr>
        <w:t>е</w:t>
      </w:r>
      <w:r w:rsidRPr="008B6B3E">
        <w:rPr>
          <w:rFonts w:eastAsia="Arial Unicode MS"/>
          <w:color w:val="000000"/>
          <w:kern w:val="1"/>
          <w:lang w:val="ru-RU" w:eastAsia="ar-SA"/>
        </w:rPr>
        <w:t>з</w:t>
      </w:r>
      <w:r w:rsidRPr="008B6B3E">
        <w:rPr>
          <w:rFonts w:eastAsia="Arial Unicode MS"/>
          <w:color w:val="000000"/>
          <w:spacing w:val="11"/>
          <w:kern w:val="1"/>
          <w:lang w:val="ru-RU" w:eastAsia="ar-SA"/>
        </w:rPr>
        <w:t xml:space="preserve"> </w:t>
      </w:r>
      <w:r w:rsidRPr="008B6B3E">
        <w:rPr>
          <w:rFonts w:eastAsia="Arial Unicode MS"/>
          <w:color w:val="000000"/>
          <w:kern w:val="1"/>
          <w:lang w:val="ru-RU" w:eastAsia="ar-SA"/>
        </w:rPr>
        <w:t>о</w:t>
      </w:r>
      <w:r w:rsidRPr="008B6B3E">
        <w:rPr>
          <w:rFonts w:eastAsia="Arial Unicode MS"/>
          <w:color w:val="000000"/>
          <w:spacing w:val="-3"/>
          <w:kern w:val="1"/>
          <w:lang w:val="ru-RU" w:eastAsia="ar-SA"/>
        </w:rPr>
        <w:t>б</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ира</w:t>
      </w:r>
      <w:r w:rsidRPr="008B6B3E">
        <w:rPr>
          <w:rFonts w:eastAsia="Arial Unicode MS"/>
          <w:color w:val="000000"/>
          <w:spacing w:val="22"/>
          <w:kern w:val="1"/>
          <w:lang w:val="ru-RU" w:eastAsia="ar-SA"/>
        </w:rPr>
        <w:t xml:space="preserve"> </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а</w:t>
      </w:r>
      <w:r w:rsidRPr="008B6B3E">
        <w:rPr>
          <w:rFonts w:eastAsia="Arial Unicode MS"/>
          <w:color w:val="000000"/>
          <w:spacing w:val="9"/>
          <w:kern w:val="1"/>
          <w:lang w:val="ru-RU" w:eastAsia="ar-SA"/>
        </w:rPr>
        <w:t xml:space="preserve"> </w:t>
      </w:r>
      <w:r w:rsidRPr="008B6B3E">
        <w:rPr>
          <w:rFonts w:eastAsia="Arial Unicode MS"/>
          <w:color w:val="000000"/>
          <w:spacing w:val="-1"/>
          <w:kern w:val="1"/>
          <w:lang w:val="ru-RU" w:eastAsia="ar-SA"/>
        </w:rPr>
        <w:t>б</w:t>
      </w:r>
      <w:r w:rsidRPr="008B6B3E">
        <w:rPr>
          <w:rFonts w:eastAsia="Arial Unicode MS"/>
          <w:color w:val="000000"/>
          <w:kern w:val="1"/>
          <w:lang w:val="ru-RU" w:eastAsia="ar-SA"/>
        </w:rPr>
        <w:t>рој</w:t>
      </w:r>
      <w:r w:rsidRPr="008B6B3E">
        <w:rPr>
          <w:rFonts w:eastAsia="Arial Unicode MS"/>
          <w:color w:val="000000"/>
          <w:spacing w:val="15"/>
          <w:kern w:val="1"/>
          <w:lang w:val="ru-RU" w:eastAsia="ar-SA"/>
        </w:rPr>
        <w:t xml:space="preserve"> </w:t>
      </w:r>
      <w:r w:rsidRPr="008B6B3E">
        <w:rPr>
          <w:rFonts w:eastAsia="Arial Unicode MS"/>
          <w:color w:val="000000"/>
          <w:spacing w:val="1"/>
          <w:w w:val="103"/>
          <w:kern w:val="1"/>
          <w:lang w:val="ru-RU" w:eastAsia="ar-SA"/>
        </w:rPr>
        <w:t>п</w:t>
      </w:r>
      <w:r w:rsidRPr="008B6B3E">
        <w:rPr>
          <w:rFonts w:eastAsia="Arial Unicode MS"/>
          <w:color w:val="000000"/>
          <w:spacing w:val="-5"/>
          <w:w w:val="103"/>
          <w:kern w:val="1"/>
          <w:lang w:val="ru-RU" w:eastAsia="ar-SA"/>
        </w:rPr>
        <w:t>о</w:t>
      </w:r>
      <w:r w:rsidRPr="008B6B3E">
        <w:rPr>
          <w:rFonts w:eastAsia="Arial Unicode MS"/>
          <w:color w:val="000000"/>
          <w:spacing w:val="-1"/>
          <w:w w:val="103"/>
          <w:kern w:val="1"/>
          <w:lang w:val="ru-RU" w:eastAsia="ar-SA"/>
        </w:rPr>
        <w:t>д</w:t>
      </w:r>
      <w:r w:rsidRPr="008B6B3E">
        <w:rPr>
          <w:rFonts w:eastAsia="Arial Unicode MS"/>
          <w:color w:val="000000"/>
          <w:w w:val="103"/>
          <w:kern w:val="1"/>
          <w:lang w:val="ru-RU" w:eastAsia="ar-SA"/>
        </w:rPr>
        <w:t>и</w:t>
      </w:r>
      <w:r w:rsidRPr="008B6B3E">
        <w:rPr>
          <w:rFonts w:eastAsia="Arial Unicode MS"/>
          <w:color w:val="000000"/>
          <w:spacing w:val="-1"/>
          <w:w w:val="103"/>
          <w:kern w:val="1"/>
          <w:lang w:val="ru-RU" w:eastAsia="ar-SA"/>
        </w:rPr>
        <w:t>з</w:t>
      </w:r>
      <w:r w:rsidRPr="008B6B3E">
        <w:rPr>
          <w:rFonts w:eastAsia="Arial Unicode MS"/>
          <w:color w:val="000000"/>
          <w:spacing w:val="-2"/>
          <w:w w:val="103"/>
          <w:kern w:val="1"/>
          <w:lang w:val="ru-RU" w:eastAsia="ar-SA"/>
        </w:rPr>
        <w:t>в</w:t>
      </w:r>
      <w:r w:rsidRPr="008B6B3E">
        <w:rPr>
          <w:rFonts w:eastAsia="Arial Unicode MS"/>
          <w:color w:val="000000"/>
          <w:w w:val="103"/>
          <w:kern w:val="1"/>
          <w:lang w:val="ru-RU" w:eastAsia="ar-SA"/>
        </w:rPr>
        <w:t>о</w:t>
      </w:r>
      <w:r w:rsidRPr="008B6B3E">
        <w:rPr>
          <w:rFonts w:eastAsia="Arial Unicode MS"/>
          <w:color w:val="000000"/>
          <w:spacing w:val="2"/>
          <w:w w:val="103"/>
          <w:kern w:val="1"/>
          <w:lang w:val="ru-RU" w:eastAsia="ar-SA"/>
        </w:rPr>
        <w:t>ђ</w:t>
      </w:r>
      <w:r w:rsidRPr="008B6B3E">
        <w:rPr>
          <w:rFonts w:eastAsia="Arial Unicode MS"/>
          <w:color w:val="000000"/>
          <w:spacing w:val="-5"/>
          <w:w w:val="103"/>
          <w:kern w:val="1"/>
          <w:lang w:val="ru-RU" w:eastAsia="ar-SA"/>
        </w:rPr>
        <w:t>а</w:t>
      </w:r>
      <w:r w:rsidRPr="008B6B3E">
        <w:rPr>
          <w:rFonts w:eastAsia="Arial Unicode MS"/>
          <w:color w:val="000000"/>
          <w:w w:val="103"/>
          <w:kern w:val="1"/>
          <w:lang w:val="ru-RU" w:eastAsia="ar-SA"/>
        </w:rPr>
        <w:t>ча.</w:t>
      </w:r>
    </w:p>
    <w:p w:rsidR="007B2403" w:rsidRPr="008B6B3E" w:rsidRDefault="007B2403" w:rsidP="007B2403">
      <w:pPr>
        <w:tabs>
          <w:tab w:val="left" w:pos="1350"/>
        </w:tabs>
        <w:suppressAutoHyphens/>
        <w:spacing w:before="7" w:after="120" w:line="247" w:lineRule="auto"/>
        <w:ind w:left="122" w:hanging="122"/>
        <w:jc w:val="center"/>
        <w:rPr>
          <w:rFonts w:eastAsia="Arial Unicode MS"/>
          <w:b/>
          <w:color w:val="000000"/>
          <w:w w:val="103"/>
          <w:kern w:val="1"/>
          <w:lang w:eastAsia="ar-SA"/>
        </w:rPr>
      </w:pPr>
      <w:r w:rsidRPr="008B6B3E">
        <w:rPr>
          <w:rFonts w:eastAsia="Arial Unicode MS"/>
          <w:b/>
          <w:color w:val="000000"/>
          <w:w w:val="103"/>
          <w:kern w:val="1"/>
          <w:lang w:val="ru-RU" w:eastAsia="ar-SA"/>
        </w:rPr>
        <w:t>Члан 1б.</w:t>
      </w:r>
    </w:p>
    <w:p w:rsidR="007B2403" w:rsidRPr="008B6B3E" w:rsidRDefault="00CB2829" w:rsidP="007B2403">
      <w:pPr>
        <w:tabs>
          <w:tab w:val="left" w:pos="1350"/>
        </w:tabs>
        <w:suppressAutoHyphens/>
        <w:spacing w:before="7" w:after="120" w:line="250" w:lineRule="auto"/>
        <w:ind w:left="122" w:hanging="122"/>
        <w:jc w:val="both"/>
        <w:rPr>
          <w:rFonts w:eastAsia="Arial Unicode MS"/>
          <w:color w:val="000000"/>
          <w:spacing w:val="36"/>
          <w:kern w:val="1"/>
          <w:lang w:eastAsia="ar-SA"/>
        </w:rPr>
      </w:pPr>
      <w:r w:rsidRPr="00CB2829">
        <w:rPr>
          <w:rFonts w:eastAsia="Arial Unicode MS"/>
          <w:noProof/>
          <w:color w:val="000000"/>
          <w:kern w:val="1"/>
          <w:lang w:val="en-GB" w:eastAsia="en-GB"/>
        </w:rPr>
        <w:pict>
          <v:group id="Group 2" o:spid="_x0000_s1034" style="position:absolute;left:0;text-align:left;margin-left:436.1pt;margin-top:11.25pt;width:2.9pt;height:0;z-index:-25165824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W50TgMAANA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">
            <v:shape id="Freeform 4" o:spid="_x0000_s1035"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78QA&#10;AADaAAAADwAAAGRycy9kb3ducmV2LnhtbESPW2vCQBSE34X+h+UIfdONll5IXaX2Ar5YqAafT7PH&#10;JJg9G7LHmPrr3YLg4zAz3zCzRe9q1VEbKs8GJuMEFHHubcWFgWz7NXoBFQTZYu2ZDPxRgMX8bjDD&#10;1PoT/1C3kUJFCIcUDZQiTap1yEtyGMa+IY7e3rcOJcq20LbFU4S7Wk+T5Ek7rDgulNjQe0n5YXN0&#10;BqTjerv+3p0/qmzZP8rxOdt9/hpzP+zfXkEJ9XILX9sra+AB/q/EG6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tae/EAAAA2gAAAA8AAAAAAAAAAAAAAAAAmAIAAGRycy9k&#10;b3ducmV2LnhtbFBLBQYAAAAABAAEAPUAAACJAwAAAAA=&#10;" path="m,l57,e" filled="f" strokeweight=".94pt">
              <v:path arrowok="t" o:connecttype="custom" o:connectlocs="0,0;57,0" o:connectangles="0,0"/>
            </v:shape>
            <w10:wrap anchorx="page"/>
          </v:group>
        </w:pict>
      </w:r>
      <w:r w:rsidR="007B2403" w:rsidRPr="008B6B3E">
        <w:rPr>
          <w:rFonts w:eastAsia="Arial Unicode MS"/>
          <w:color w:val="000000"/>
          <w:spacing w:val="-9"/>
          <w:kern w:val="1"/>
          <w:lang w:val="ru-RU" w:eastAsia="ar-SA"/>
        </w:rPr>
        <w:t>У</w:t>
      </w:r>
      <w:r w:rsidR="007B2403" w:rsidRPr="008B6B3E">
        <w:rPr>
          <w:rFonts w:eastAsia="Arial Unicode MS"/>
          <w:color w:val="000000"/>
          <w:spacing w:val="-4"/>
          <w:kern w:val="1"/>
          <w:lang w:val="ru-RU" w:eastAsia="ar-SA"/>
        </w:rPr>
        <w:t>г</w:t>
      </w:r>
      <w:r w:rsidR="007B2403" w:rsidRPr="008B6B3E">
        <w:rPr>
          <w:rFonts w:eastAsia="Arial Unicode MS"/>
          <w:color w:val="000000"/>
          <w:kern w:val="1"/>
          <w:lang w:val="ru-RU" w:eastAsia="ar-SA"/>
        </w:rPr>
        <w:t>о</w:t>
      </w:r>
      <w:r w:rsidR="007B2403" w:rsidRPr="008B6B3E">
        <w:rPr>
          <w:rFonts w:eastAsia="Arial Unicode MS"/>
          <w:color w:val="000000"/>
          <w:spacing w:val="-2"/>
          <w:kern w:val="1"/>
          <w:lang w:val="ru-RU" w:eastAsia="ar-SA"/>
        </w:rPr>
        <w:t>в</w:t>
      </w:r>
      <w:r w:rsidR="007B2403" w:rsidRPr="008B6B3E">
        <w:rPr>
          <w:rFonts w:eastAsia="Arial Unicode MS"/>
          <w:color w:val="000000"/>
          <w:kern w:val="1"/>
          <w:lang w:val="ru-RU" w:eastAsia="ar-SA"/>
        </w:rPr>
        <w:t>оре</w:t>
      </w:r>
      <w:r w:rsidR="007B2403" w:rsidRPr="008B6B3E">
        <w:rPr>
          <w:rFonts w:eastAsia="Arial Unicode MS"/>
          <w:color w:val="000000"/>
          <w:spacing w:val="-2"/>
          <w:kern w:val="1"/>
          <w:lang w:val="ru-RU" w:eastAsia="ar-SA"/>
        </w:rPr>
        <w:t>н</w:t>
      </w:r>
      <w:r w:rsidR="007B2403" w:rsidRPr="008B6B3E">
        <w:rPr>
          <w:rFonts w:eastAsia="Arial Unicode MS"/>
          <w:color w:val="000000"/>
          <w:kern w:val="1"/>
          <w:lang w:val="ru-RU" w:eastAsia="ar-SA"/>
        </w:rPr>
        <w:t xml:space="preserve">е </w:t>
      </w:r>
      <w:r w:rsidR="007B2403" w:rsidRPr="008B6B3E">
        <w:rPr>
          <w:rFonts w:eastAsia="Arial Unicode MS"/>
          <w:color w:val="000000"/>
          <w:spacing w:val="3"/>
          <w:kern w:val="1"/>
          <w:lang w:val="ru-RU" w:eastAsia="ar-SA"/>
        </w:rPr>
        <w:t xml:space="preserve"> </w:t>
      </w:r>
      <w:r w:rsidR="007B2403" w:rsidRPr="008B6B3E">
        <w:rPr>
          <w:rFonts w:eastAsia="Arial Unicode MS"/>
          <w:color w:val="000000"/>
          <w:spacing w:val="1"/>
          <w:kern w:val="1"/>
          <w:lang w:val="ru-RU" w:eastAsia="ar-SA"/>
        </w:rPr>
        <w:t>п</w:t>
      </w:r>
      <w:r w:rsidR="007B2403" w:rsidRPr="008B6B3E">
        <w:rPr>
          <w:rFonts w:eastAsia="Arial Unicode MS"/>
          <w:color w:val="000000"/>
          <w:kern w:val="1"/>
          <w:lang w:val="ru-RU" w:eastAsia="ar-SA"/>
        </w:rPr>
        <w:t>ос</w:t>
      </w:r>
      <w:r w:rsidR="007B2403" w:rsidRPr="008B6B3E">
        <w:rPr>
          <w:rFonts w:eastAsia="Arial Unicode MS"/>
          <w:color w:val="000000"/>
          <w:spacing w:val="1"/>
          <w:kern w:val="1"/>
          <w:lang w:val="ru-RU" w:eastAsia="ar-SA"/>
        </w:rPr>
        <w:t>л</w:t>
      </w:r>
      <w:r w:rsidR="007B2403" w:rsidRPr="008B6B3E">
        <w:rPr>
          <w:rFonts w:eastAsia="Arial Unicode MS"/>
          <w:color w:val="000000"/>
          <w:kern w:val="1"/>
          <w:lang w:val="ru-RU" w:eastAsia="ar-SA"/>
        </w:rPr>
        <w:t>о</w:t>
      </w:r>
      <w:r w:rsidR="007B2403" w:rsidRPr="008B6B3E">
        <w:rPr>
          <w:rFonts w:eastAsia="Arial Unicode MS"/>
          <w:color w:val="000000"/>
          <w:spacing w:val="-2"/>
          <w:kern w:val="1"/>
          <w:lang w:val="ru-RU" w:eastAsia="ar-SA"/>
        </w:rPr>
        <w:t>в</w:t>
      </w:r>
      <w:r w:rsidR="007B2403" w:rsidRPr="008B6B3E">
        <w:rPr>
          <w:rFonts w:eastAsia="Arial Unicode MS"/>
          <w:color w:val="000000"/>
          <w:kern w:val="1"/>
          <w:lang w:val="ru-RU" w:eastAsia="ar-SA"/>
        </w:rPr>
        <w:t xml:space="preserve">е, </w:t>
      </w:r>
      <w:r w:rsidR="007B2403" w:rsidRPr="008B6B3E">
        <w:rPr>
          <w:rFonts w:eastAsia="Arial Unicode MS"/>
          <w:color w:val="000000"/>
          <w:spacing w:val="1"/>
          <w:kern w:val="1"/>
          <w:lang w:val="ru-RU" w:eastAsia="ar-SA"/>
        </w:rPr>
        <w:t xml:space="preserve"> </w:t>
      </w:r>
      <w:r w:rsidR="007B2403" w:rsidRPr="008B6B3E">
        <w:rPr>
          <w:rFonts w:eastAsia="Arial Unicode MS"/>
          <w:color w:val="000000"/>
          <w:kern w:val="1"/>
          <w:lang w:val="ru-RU" w:eastAsia="ar-SA"/>
        </w:rPr>
        <w:t>у</w:t>
      </w:r>
      <w:r w:rsidR="007B2403" w:rsidRPr="008B6B3E">
        <w:rPr>
          <w:rFonts w:eastAsia="Arial Unicode MS"/>
          <w:color w:val="000000"/>
          <w:spacing w:val="31"/>
          <w:kern w:val="1"/>
          <w:lang w:val="ru-RU" w:eastAsia="ar-SA"/>
        </w:rPr>
        <w:t xml:space="preserve"> </w:t>
      </w:r>
      <w:r w:rsidR="007B2403" w:rsidRPr="008B6B3E">
        <w:rPr>
          <w:rFonts w:eastAsia="Arial Unicode MS"/>
          <w:color w:val="000000"/>
          <w:kern w:val="1"/>
          <w:lang w:val="ru-RU" w:eastAsia="ar-SA"/>
        </w:rPr>
        <w:t>с</w:t>
      </w:r>
      <w:r w:rsidR="007B2403" w:rsidRPr="008B6B3E">
        <w:rPr>
          <w:rFonts w:eastAsia="Arial Unicode MS"/>
          <w:color w:val="000000"/>
          <w:spacing w:val="3"/>
          <w:kern w:val="1"/>
          <w:lang w:val="ru-RU" w:eastAsia="ar-SA"/>
        </w:rPr>
        <w:t>к</w:t>
      </w:r>
      <w:r w:rsidR="007B2403" w:rsidRPr="008B6B3E">
        <w:rPr>
          <w:rFonts w:eastAsia="Arial Unicode MS"/>
          <w:color w:val="000000"/>
          <w:spacing w:val="-1"/>
          <w:kern w:val="1"/>
          <w:lang w:val="ru-RU" w:eastAsia="ar-SA"/>
        </w:rPr>
        <w:t>л</w:t>
      </w:r>
      <w:r w:rsidR="007B2403" w:rsidRPr="008B6B3E">
        <w:rPr>
          <w:rFonts w:eastAsia="Arial Unicode MS"/>
          <w:color w:val="000000"/>
          <w:kern w:val="1"/>
          <w:lang w:val="ru-RU" w:eastAsia="ar-SA"/>
        </w:rPr>
        <w:t>а</w:t>
      </w:r>
      <w:r w:rsidR="007B2403" w:rsidRPr="008B6B3E">
        <w:rPr>
          <w:rFonts w:eastAsia="Arial Unicode MS"/>
          <w:color w:val="000000"/>
          <w:spacing w:val="-1"/>
          <w:kern w:val="1"/>
          <w:lang w:val="ru-RU" w:eastAsia="ar-SA"/>
        </w:rPr>
        <w:t>д</w:t>
      </w:r>
      <w:r w:rsidR="007B2403" w:rsidRPr="008B6B3E">
        <w:rPr>
          <w:rFonts w:eastAsia="Arial Unicode MS"/>
          <w:color w:val="000000"/>
          <w:kern w:val="1"/>
          <w:lang w:val="ru-RU" w:eastAsia="ar-SA"/>
        </w:rPr>
        <w:t>у</w:t>
      </w:r>
      <w:r w:rsidR="007B2403" w:rsidRPr="008B6B3E">
        <w:rPr>
          <w:rFonts w:eastAsia="Arial Unicode MS"/>
          <w:color w:val="000000"/>
          <w:spacing w:val="47"/>
          <w:kern w:val="1"/>
          <w:lang w:val="ru-RU" w:eastAsia="ar-SA"/>
        </w:rPr>
        <w:t xml:space="preserve"> </w:t>
      </w:r>
      <w:r w:rsidR="007B2403" w:rsidRPr="008B6B3E">
        <w:rPr>
          <w:rFonts w:eastAsia="Arial Unicode MS"/>
          <w:color w:val="000000"/>
          <w:spacing w:val="2"/>
          <w:kern w:val="1"/>
          <w:lang w:val="ru-RU" w:eastAsia="ar-SA"/>
        </w:rPr>
        <w:t>с</w:t>
      </w:r>
      <w:r w:rsidR="007B2403" w:rsidRPr="008B6B3E">
        <w:rPr>
          <w:rFonts w:eastAsia="Arial Unicode MS"/>
          <w:color w:val="000000"/>
          <w:kern w:val="1"/>
          <w:lang w:val="ru-RU" w:eastAsia="ar-SA"/>
        </w:rPr>
        <w:t>а</w:t>
      </w:r>
      <w:r w:rsidR="007B2403" w:rsidRPr="008B6B3E">
        <w:rPr>
          <w:rFonts w:eastAsia="Arial Unicode MS"/>
          <w:color w:val="000000"/>
          <w:spacing w:val="36"/>
          <w:kern w:val="1"/>
          <w:lang w:val="ru-RU" w:eastAsia="ar-SA"/>
        </w:rPr>
        <w:t xml:space="preserve"> </w:t>
      </w:r>
      <w:r w:rsidR="007B2403" w:rsidRPr="008B6B3E">
        <w:rPr>
          <w:rFonts w:eastAsia="Arial Unicode MS"/>
          <w:color w:val="000000"/>
          <w:kern w:val="1"/>
          <w:lang w:val="ru-RU" w:eastAsia="ar-SA"/>
        </w:rPr>
        <w:t>П</w:t>
      </w:r>
      <w:r w:rsidR="007B2403" w:rsidRPr="008B6B3E">
        <w:rPr>
          <w:rFonts w:eastAsia="Arial Unicode MS"/>
          <w:color w:val="000000"/>
          <w:spacing w:val="2"/>
          <w:kern w:val="1"/>
          <w:lang w:val="ru-RU" w:eastAsia="ar-SA"/>
        </w:rPr>
        <w:t>о</w:t>
      </w:r>
      <w:r w:rsidR="007B2403" w:rsidRPr="008B6B3E">
        <w:rPr>
          <w:rFonts w:eastAsia="Arial Unicode MS"/>
          <w:color w:val="000000"/>
          <w:spacing w:val="1"/>
          <w:kern w:val="1"/>
          <w:lang w:val="ru-RU" w:eastAsia="ar-SA"/>
        </w:rPr>
        <w:t>н</w:t>
      </w:r>
      <w:r w:rsidR="007B2403" w:rsidRPr="008B6B3E">
        <w:rPr>
          <w:rFonts w:eastAsia="Arial Unicode MS"/>
          <w:color w:val="000000"/>
          <w:spacing w:val="-8"/>
          <w:kern w:val="1"/>
          <w:lang w:val="ru-RU" w:eastAsia="ar-SA"/>
        </w:rPr>
        <w:t>у</w:t>
      </w:r>
      <w:r w:rsidR="007B2403" w:rsidRPr="008B6B3E">
        <w:rPr>
          <w:rFonts w:eastAsia="Arial Unicode MS"/>
          <w:color w:val="000000"/>
          <w:spacing w:val="-3"/>
          <w:kern w:val="1"/>
          <w:lang w:val="ru-RU" w:eastAsia="ar-SA"/>
        </w:rPr>
        <w:t>д</w:t>
      </w:r>
      <w:r w:rsidR="007B2403" w:rsidRPr="008B6B3E">
        <w:rPr>
          <w:rFonts w:eastAsia="Arial Unicode MS"/>
          <w:color w:val="000000"/>
          <w:kern w:val="1"/>
          <w:lang w:val="ru-RU" w:eastAsia="ar-SA"/>
        </w:rPr>
        <w:t xml:space="preserve">ом , </w:t>
      </w:r>
      <w:r w:rsidR="007B2403" w:rsidRPr="008B6B3E">
        <w:rPr>
          <w:rFonts w:eastAsia="Arial Unicode MS"/>
          <w:color w:val="000000"/>
          <w:spacing w:val="13"/>
          <w:kern w:val="1"/>
          <w:lang w:val="ru-RU" w:eastAsia="ar-SA"/>
        </w:rPr>
        <w:t xml:space="preserve"> </w:t>
      </w:r>
      <w:r w:rsidR="007B2403" w:rsidRPr="008B6B3E">
        <w:rPr>
          <w:rFonts w:eastAsia="Arial Unicode MS"/>
          <w:color w:val="000000"/>
          <w:spacing w:val="-1"/>
          <w:kern w:val="1"/>
          <w:lang w:val="ru-RU" w:eastAsia="ar-SA"/>
        </w:rPr>
        <w:t>б</w:t>
      </w:r>
      <w:r w:rsidR="007B2403" w:rsidRPr="008B6B3E">
        <w:rPr>
          <w:rFonts w:eastAsia="Arial Unicode MS"/>
          <w:color w:val="000000"/>
          <w:kern w:val="1"/>
          <w:lang w:val="ru-RU" w:eastAsia="ar-SA"/>
        </w:rPr>
        <w:t>р.</w:t>
      </w:r>
      <w:r w:rsidR="007B2403" w:rsidRPr="008B6B3E">
        <w:rPr>
          <w:rFonts w:eastAsia="Arial Unicode MS"/>
          <w:color w:val="000000"/>
          <w:spacing w:val="40"/>
          <w:kern w:val="1"/>
          <w:lang w:val="ru-RU" w:eastAsia="ar-SA"/>
        </w:rPr>
        <w:t xml:space="preserve"> </w:t>
      </w:r>
      <w:r w:rsidR="007B2403" w:rsidRPr="008B6B3E">
        <w:rPr>
          <w:rFonts w:eastAsia="Arial Unicode MS"/>
          <w:color w:val="000000"/>
          <w:kern w:val="1"/>
          <w:lang w:val="ru-RU" w:eastAsia="ar-SA"/>
        </w:rPr>
        <w:t>_</w:t>
      </w:r>
      <w:r w:rsidR="007B2403" w:rsidRPr="008B6B3E">
        <w:rPr>
          <w:rFonts w:eastAsia="Arial Unicode MS"/>
          <w:color w:val="000000"/>
          <w:kern w:val="1"/>
          <w:lang w:eastAsia="ar-SA"/>
        </w:rPr>
        <w:t>_____</w:t>
      </w:r>
      <w:r w:rsidR="007B2403" w:rsidRPr="008B6B3E">
        <w:rPr>
          <w:rFonts w:eastAsia="Arial Unicode MS"/>
          <w:color w:val="000000"/>
          <w:spacing w:val="33"/>
          <w:kern w:val="1"/>
          <w:lang w:val="ru-RU" w:eastAsia="ar-SA"/>
        </w:rPr>
        <w:t xml:space="preserve"> </w:t>
      </w:r>
      <w:r w:rsidR="007B2403" w:rsidRPr="008B6B3E">
        <w:rPr>
          <w:rFonts w:eastAsia="Arial Unicode MS"/>
          <w:color w:val="000000"/>
          <w:spacing w:val="-2"/>
          <w:kern w:val="1"/>
          <w:lang w:val="ru-RU" w:eastAsia="ar-SA"/>
        </w:rPr>
        <w:t>о</w:t>
      </w:r>
      <w:r w:rsidR="007B2403" w:rsidRPr="008B6B3E">
        <w:rPr>
          <w:rFonts w:eastAsia="Arial Unicode MS"/>
          <w:color w:val="000000"/>
          <w:kern w:val="1"/>
          <w:lang w:val="ru-RU" w:eastAsia="ar-SA"/>
        </w:rPr>
        <w:t>д</w:t>
      </w:r>
      <w:r w:rsidR="007B2403" w:rsidRPr="008B6B3E">
        <w:rPr>
          <w:rFonts w:eastAsia="Arial Unicode MS"/>
          <w:color w:val="000000"/>
          <w:spacing w:val="37"/>
          <w:kern w:val="1"/>
          <w:lang w:val="ru-RU" w:eastAsia="ar-SA"/>
        </w:rPr>
        <w:t xml:space="preserve"> </w:t>
      </w:r>
      <w:r w:rsidR="007B2403" w:rsidRPr="008B6B3E">
        <w:rPr>
          <w:rFonts w:eastAsia="Arial Unicode MS"/>
          <w:color w:val="000000"/>
          <w:kern w:val="1"/>
          <w:lang w:val="ru-RU" w:eastAsia="ar-SA"/>
        </w:rPr>
        <w:t>_</w:t>
      </w:r>
      <w:r w:rsidR="007B2403" w:rsidRPr="008B6B3E">
        <w:rPr>
          <w:rFonts w:eastAsia="Arial Unicode MS"/>
          <w:color w:val="000000"/>
          <w:kern w:val="1"/>
          <w:lang w:eastAsia="ar-SA"/>
        </w:rPr>
        <w:t>______</w:t>
      </w:r>
      <w:r w:rsidR="007B2403" w:rsidRPr="008B6B3E">
        <w:rPr>
          <w:rFonts w:eastAsia="Arial Unicode MS"/>
          <w:color w:val="000000"/>
          <w:kern w:val="1"/>
          <w:lang w:val="ru-RU" w:eastAsia="ar-SA"/>
        </w:rPr>
        <w:t>,</w:t>
      </w:r>
    </w:p>
    <w:p w:rsidR="007B2403" w:rsidRPr="008B6B3E" w:rsidRDefault="007B2403" w:rsidP="007B2403">
      <w:pPr>
        <w:tabs>
          <w:tab w:val="left" w:pos="1350"/>
        </w:tabs>
        <w:suppressAutoHyphens/>
        <w:spacing w:before="7" w:after="120" w:line="250" w:lineRule="auto"/>
        <w:ind w:left="122" w:hanging="122"/>
        <w:jc w:val="both"/>
        <w:rPr>
          <w:rFonts w:eastAsia="Arial Unicode MS"/>
          <w:color w:val="000000"/>
          <w:kern w:val="1"/>
          <w:lang w:val="ru-RU" w:eastAsia="ar-SA"/>
        </w:rPr>
      </w:pPr>
      <w:r w:rsidRPr="008B6B3E">
        <w:rPr>
          <w:rFonts w:eastAsia="Arial Unicode MS"/>
          <w:color w:val="000000"/>
          <w:spacing w:val="-1"/>
          <w:kern w:val="1"/>
          <w:lang w:val="ru-RU" w:eastAsia="ar-SA"/>
        </w:rPr>
        <w:t>з</w:t>
      </w:r>
      <w:r w:rsidRPr="008B6B3E">
        <w:rPr>
          <w:rFonts w:eastAsia="Arial Unicode MS"/>
          <w:color w:val="000000"/>
          <w:spacing w:val="-3"/>
          <w:kern w:val="1"/>
          <w:lang w:val="ru-RU" w:eastAsia="ar-SA"/>
        </w:rPr>
        <w:t>а</w:t>
      </w:r>
      <w:r w:rsidRPr="008B6B3E">
        <w:rPr>
          <w:rFonts w:eastAsia="Arial Unicode MS"/>
          <w:color w:val="000000"/>
          <w:spacing w:val="2"/>
          <w:kern w:val="1"/>
          <w:lang w:val="ru-RU" w:eastAsia="ar-SA"/>
        </w:rPr>
        <w:t>ј</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ич</w:t>
      </w:r>
      <w:r w:rsidRPr="008B6B3E">
        <w:rPr>
          <w:rFonts w:eastAsia="Arial Unicode MS"/>
          <w:color w:val="000000"/>
          <w:spacing w:val="1"/>
          <w:kern w:val="1"/>
          <w:lang w:val="ru-RU" w:eastAsia="ar-SA"/>
        </w:rPr>
        <w:t>к</w:t>
      </w:r>
      <w:r w:rsidRPr="008B6B3E">
        <w:rPr>
          <w:rFonts w:eastAsia="Arial Unicode MS"/>
          <w:color w:val="000000"/>
          <w:kern w:val="1"/>
          <w:lang w:val="ru-RU" w:eastAsia="ar-SA"/>
        </w:rPr>
        <w:t xml:space="preserve">и </w:t>
      </w:r>
      <w:r w:rsidRPr="008B6B3E">
        <w:rPr>
          <w:rFonts w:eastAsia="Arial Unicode MS"/>
          <w:color w:val="000000"/>
          <w:spacing w:val="6"/>
          <w:kern w:val="1"/>
          <w:lang w:val="ru-RU" w:eastAsia="ar-SA"/>
        </w:rPr>
        <w:t xml:space="preserve"> </w:t>
      </w:r>
      <w:r w:rsidRPr="008B6B3E">
        <w:rPr>
          <w:rFonts w:eastAsia="Arial Unicode MS"/>
          <w:color w:val="000000"/>
          <w:spacing w:val="2"/>
          <w:w w:val="103"/>
          <w:kern w:val="1"/>
          <w:lang w:val="ru-RU" w:eastAsia="ar-SA"/>
        </w:rPr>
        <w:t>и</w:t>
      </w:r>
      <w:r w:rsidRPr="008B6B3E">
        <w:rPr>
          <w:rFonts w:eastAsia="Arial Unicode MS"/>
          <w:color w:val="000000"/>
          <w:spacing w:val="-1"/>
          <w:w w:val="103"/>
          <w:kern w:val="1"/>
          <w:lang w:val="ru-RU" w:eastAsia="ar-SA"/>
        </w:rPr>
        <w:t>з</w:t>
      </w:r>
      <w:r w:rsidRPr="008B6B3E">
        <w:rPr>
          <w:rFonts w:eastAsia="Arial Unicode MS"/>
          <w:color w:val="000000"/>
          <w:w w:val="103"/>
          <w:kern w:val="1"/>
          <w:lang w:val="ru-RU" w:eastAsia="ar-SA"/>
        </w:rPr>
        <w:t>вр</w:t>
      </w:r>
      <w:r w:rsidRPr="008B6B3E">
        <w:rPr>
          <w:rFonts w:eastAsia="Arial Unicode MS"/>
          <w:color w:val="000000"/>
          <w:spacing w:val="-3"/>
          <w:w w:val="103"/>
          <w:kern w:val="1"/>
          <w:lang w:val="ru-RU" w:eastAsia="ar-SA"/>
        </w:rPr>
        <w:t>ш</w:t>
      </w:r>
      <w:r w:rsidRPr="008B6B3E">
        <w:rPr>
          <w:rFonts w:eastAsia="Arial Unicode MS"/>
          <w:color w:val="000000"/>
          <w:w w:val="103"/>
          <w:kern w:val="1"/>
          <w:lang w:val="ru-RU" w:eastAsia="ar-SA"/>
        </w:rPr>
        <w:t xml:space="preserve">ава </w:t>
      </w:r>
      <w:r w:rsidRPr="008B6B3E">
        <w:rPr>
          <w:rFonts w:eastAsia="Arial Unicode MS"/>
          <w:color w:val="000000"/>
          <w:spacing w:val="-1"/>
          <w:kern w:val="1"/>
          <w:lang w:val="ru-RU" w:eastAsia="ar-SA"/>
        </w:rPr>
        <w:t>г</w:t>
      </w:r>
      <w:r w:rsidRPr="008B6B3E">
        <w:rPr>
          <w:rFonts w:eastAsia="Arial Unicode MS"/>
          <w:color w:val="000000"/>
          <w:kern w:val="1"/>
          <w:lang w:val="ru-RU" w:eastAsia="ar-SA"/>
        </w:rPr>
        <w:t>р</w:t>
      </w:r>
      <w:r w:rsidRPr="008B6B3E">
        <w:rPr>
          <w:rFonts w:eastAsia="Arial Unicode MS"/>
          <w:color w:val="000000"/>
          <w:spacing w:val="-5"/>
          <w:kern w:val="1"/>
          <w:lang w:val="ru-RU" w:eastAsia="ar-SA"/>
        </w:rPr>
        <w:t>у</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а</w:t>
      </w:r>
      <w:r w:rsidRPr="008B6B3E">
        <w:rPr>
          <w:rFonts w:eastAsia="Arial Unicode MS"/>
          <w:color w:val="000000"/>
          <w:spacing w:val="17"/>
          <w:kern w:val="1"/>
          <w:lang w:val="ru-RU" w:eastAsia="ar-SA"/>
        </w:rPr>
        <w:t xml:space="preserve"> извођача</w:t>
      </w:r>
      <w:r w:rsidRPr="008B6B3E">
        <w:rPr>
          <w:rFonts w:eastAsia="Arial Unicode MS"/>
          <w:color w:val="000000"/>
          <w:kern w:val="1"/>
          <w:lang w:val="ru-RU" w:eastAsia="ar-SA"/>
        </w:rPr>
        <w:t>,</w:t>
      </w:r>
      <w:r w:rsidRPr="008B6B3E">
        <w:rPr>
          <w:rFonts w:eastAsia="Arial Unicode MS"/>
          <w:color w:val="000000"/>
          <w:spacing w:val="32"/>
          <w:kern w:val="1"/>
          <w:lang w:val="ru-RU" w:eastAsia="ar-SA"/>
        </w:rPr>
        <w:t xml:space="preserve"> </w:t>
      </w:r>
      <w:r w:rsidRPr="008B6B3E">
        <w:rPr>
          <w:rFonts w:eastAsia="Arial Unicode MS"/>
          <w:color w:val="000000"/>
          <w:spacing w:val="1"/>
          <w:kern w:val="1"/>
          <w:lang w:val="ru-RU" w:eastAsia="ar-SA"/>
        </w:rPr>
        <w:t>к</w:t>
      </w:r>
      <w:r w:rsidRPr="008B6B3E">
        <w:rPr>
          <w:rFonts w:eastAsia="Arial Unicode MS"/>
          <w:color w:val="000000"/>
          <w:spacing w:val="-3"/>
          <w:kern w:val="1"/>
          <w:lang w:val="ru-RU" w:eastAsia="ar-SA"/>
        </w:rPr>
        <w:t>о</w:t>
      </w:r>
      <w:r w:rsidRPr="008B6B3E">
        <w:rPr>
          <w:rFonts w:eastAsia="Arial Unicode MS"/>
          <w:color w:val="000000"/>
          <w:spacing w:val="2"/>
          <w:kern w:val="1"/>
          <w:lang w:val="ru-RU" w:eastAsia="ar-SA"/>
        </w:rPr>
        <w:t>ј</w:t>
      </w:r>
      <w:r w:rsidRPr="008B6B3E">
        <w:rPr>
          <w:rFonts w:eastAsia="Arial Unicode MS"/>
          <w:color w:val="000000"/>
          <w:kern w:val="1"/>
          <w:lang w:val="ru-RU" w:eastAsia="ar-SA"/>
        </w:rPr>
        <w:t>у</w:t>
      </w:r>
      <w:r w:rsidRPr="008B6B3E">
        <w:rPr>
          <w:rFonts w:eastAsia="Arial Unicode MS"/>
          <w:color w:val="000000"/>
          <w:spacing w:val="9"/>
          <w:kern w:val="1"/>
          <w:lang w:val="ru-RU" w:eastAsia="ar-SA"/>
        </w:rPr>
        <w:t xml:space="preserve"> </w:t>
      </w:r>
      <w:r w:rsidRPr="008B6B3E">
        <w:rPr>
          <w:rFonts w:eastAsia="Arial Unicode MS"/>
          <w:color w:val="000000"/>
          <w:w w:val="103"/>
          <w:kern w:val="1"/>
          <w:lang w:val="ru-RU" w:eastAsia="ar-SA"/>
        </w:rPr>
        <w:t>ч</w:t>
      </w:r>
      <w:r w:rsidRPr="008B6B3E">
        <w:rPr>
          <w:rFonts w:eastAsia="Arial Unicode MS"/>
          <w:color w:val="000000"/>
          <w:spacing w:val="2"/>
          <w:w w:val="103"/>
          <w:kern w:val="1"/>
          <w:lang w:val="ru-RU" w:eastAsia="ar-SA"/>
        </w:rPr>
        <w:t>и</w:t>
      </w:r>
      <w:r w:rsidRPr="008B6B3E">
        <w:rPr>
          <w:rFonts w:eastAsia="Arial Unicode MS"/>
          <w:color w:val="000000"/>
          <w:spacing w:val="-2"/>
          <w:w w:val="103"/>
          <w:kern w:val="1"/>
          <w:lang w:val="ru-RU" w:eastAsia="ar-SA"/>
        </w:rPr>
        <w:t>н</w:t>
      </w:r>
      <w:r w:rsidRPr="008B6B3E">
        <w:rPr>
          <w:rFonts w:eastAsia="Arial Unicode MS"/>
          <w:color w:val="000000"/>
          <w:w w:val="103"/>
          <w:kern w:val="1"/>
          <w:lang w:val="ru-RU" w:eastAsia="ar-SA"/>
        </w:rPr>
        <w:t>е:</w:t>
      </w:r>
    </w:p>
    <w:p w:rsidR="007B2403" w:rsidRPr="008B6B3E" w:rsidRDefault="007B2403" w:rsidP="007B2403">
      <w:pPr>
        <w:tabs>
          <w:tab w:val="left" w:pos="1350"/>
        </w:tabs>
        <w:suppressAutoHyphens/>
        <w:spacing w:before="9" w:after="120"/>
        <w:ind w:left="460"/>
        <w:jc w:val="both"/>
        <w:rPr>
          <w:rFonts w:eastAsia="Arial Unicode MS"/>
          <w:color w:val="000000"/>
          <w:kern w:val="1"/>
          <w:lang w:val="ru-RU" w:eastAsia="ar-SA"/>
        </w:rPr>
      </w:pPr>
      <w:r w:rsidRPr="008B6B3E">
        <w:rPr>
          <w:rFonts w:eastAsia="Arial Unicode MS"/>
          <w:color w:val="000000"/>
          <w:w w:val="136"/>
          <w:kern w:val="1"/>
          <w:lang w:val="ru-RU" w:eastAsia="ar-SA"/>
        </w:rPr>
        <w:t>• ______________</w:t>
      </w:r>
      <w:r w:rsidRPr="008B6B3E">
        <w:rPr>
          <w:rFonts w:eastAsia="Arial Unicode MS"/>
          <w:color w:val="000000"/>
          <w:spacing w:val="39"/>
          <w:w w:val="136"/>
          <w:kern w:val="1"/>
          <w:lang w:eastAsia="ar-SA"/>
        </w:rPr>
        <w:t xml:space="preserve"> </w:t>
      </w:r>
      <w:r w:rsidRPr="008B6B3E">
        <w:rPr>
          <w:rFonts w:eastAsia="Arial Unicode MS"/>
          <w:color w:val="000000"/>
          <w:spacing w:val="1"/>
          <w:kern w:val="1"/>
          <w:lang w:val="ru-RU" w:eastAsia="ar-SA"/>
        </w:rPr>
        <w:t>(</w:t>
      </w:r>
      <w:r w:rsidRPr="008B6B3E">
        <w:rPr>
          <w:rFonts w:eastAsia="Arial Unicode MS"/>
          <w:color w:val="000000"/>
          <w:spacing w:val="-2"/>
          <w:kern w:val="1"/>
          <w:lang w:val="ru-RU" w:eastAsia="ar-SA"/>
        </w:rPr>
        <w:t>на</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ив</w:t>
      </w:r>
      <w:r w:rsidRPr="008B6B3E">
        <w:rPr>
          <w:rFonts w:eastAsia="Arial Unicode MS"/>
          <w:color w:val="000000"/>
          <w:spacing w:val="25"/>
          <w:kern w:val="1"/>
          <w:lang w:val="ru-RU" w:eastAsia="ar-SA"/>
        </w:rPr>
        <w:t xml:space="preserve"> </w:t>
      </w:r>
      <w:r w:rsidRPr="008B6B3E">
        <w:rPr>
          <w:rFonts w:eastAsia="Arial Unicode MS"/>
          <w:color w:val="000000"/>
          <w:spacing w:val="-5"/>
          <w:kern w:val="1"/>
          <w:lang w:val="ru-RU" w:eastAsia="ar-SA"/>
        </w:rPr>
        <w:t>у</w:t>
      </w:r>
      <w:r w:rsidRPr="008B6B3E">
        <w:rPr>
          <w:rFonts w:eastAsia="Arial Unicode MS"/>
          <w:color w:val="000000"/>
          <w:kern w:val="1"/>
          <w:lang w:val="ru-RU" w:eastAsia="ar-SA"/>
        </w:rPr>
        <w:t>че</w:t>
      </w:r>
      <w:r w:rsidRPr="008B6B3E">
        <w:rPr>
          <w:rFonts w:eastAsia="Arial Unicode MS"/>
          <w:color w:val="000000"/>
          <w:spacing w:val="2"/>
          <w:kern w:val="1"/>
          <w:lang w:val="ru-RU" w:eastAsia="ar-SA"/>
        </w:rPr>
        <w:t>с</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w:t>
      </w:r>
      <w:r w:rsidRPr="008B6B3E">
        <w:rPr>
          <w:rFonts w:eastAsia="Arial Unicode MS"/>
          <w:color w:val="000000"/>
          <w:spacing w:val="5"/>
          <w:kern w:val="1"/>
          <w:lang w:val="ru-RU" w:eastAsia="ar-SA"/>
        </w:rPr>
        <w:t>к</w:t>
      </w:r>
      <w:r w:rsidRPr="008B6B3E">
        <w:rPr>
          <w:rFonts w:eastAsia="Arial Unicode MS"/>
          <w:color w:val="000000"/>
          <w:kern w:val="1"/>
          <w:lang w:val="ru-RU" w:eastAsia="ar-SA"/>
        </w:rPr>
        <w:t>а</w:t>
      </w:r>
      <w:r w:rsidRPr="008B6B3E">
        <w:rPr>
          <w:rFonts w:eastAsia="Arial Unicode MS"/>
          <w:color w:val="000000"/>
          <w:spacing w:val="29"/>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5"/>
          <w:kern w:val="1"/>
          <w:lang w:val="ru-RU" w:eastAsia="ar-SA"/>
        </w:rPr>
        <w:t xml:space="preserve"> </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2"/>
          <w:kern w:val="1"/>
          <w:lang w:val="ru-RU" w:eastAsia="ar-SA"/>
        </w:rPr>
        <w:t>ј</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ич</w:t>
      </w:r>
      <w:r w:rsidRPr="008B6B3E">
        <w:rPr>
          <w:rFonts w:eastAsia="Arial Unicode MS"/>
          <w:color w:val="000000"/>
          <w:spacing w:val="3"/>
          <w:kern w:val="1"/>
          <w:lang w:val="ru-RU" w:eastAsia="ar-SA"/>
        </w:rPr>
        <w:t>к</w:t>
      </w:r>
      <w:r w:rsidRPr="008B6B3E">
        <w:rPr>
          <w:rFonts w:eastAsia="Arial Unicode MS"/>
          <w:color w:val="000000"/>
          <w:spacing w:val="-2"/>
          <w:kern w:val="1"/>
          <w:lang w:val="ru-RU" w:eastAsia="ar-SA"/>
        </w:rPr>
        <w:t>о</w:t>
      </w:r>
      <w:r w:rsidRPr="008B6B3E">
        <w:rPr>
          <w:rFonts w:eastAsia="Arial Unicode MS"/>
          <w:color w:val="000000"/>
          <w:kern w:val="1"/>
          <w:lang w:val="ru-RU" w:eastAsia="ar-SA"/>
        </w:rPr>
        <w:t>ј</w:t>
      </w:r>
      <w:r w:rsidRPr="008B6B3E">
        <w:rPr>
          <w:rFonts w:eastAsia="Arial Unicode MS"/>
          <w:color w:val="000000"/>
          <w:spacing w:val="38"/>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w:t>
      </w:r>
      <w:r w:rsidRPr="008B6B3E">
        <w:rPr>
          <w:rFonts w:eastAsia="Arial Unicode MS"/>
          <w:color w:val="000000"/>
          <w:spacing w:val="1"/>
          <w:kern w:val="1"/>
          <w:lang w:val="ru-RU" w:eastAsia="ar-SA"/>
        </w:rPr>
        <w:t>н</w:t>
      </w:r>
      <w:r w:rsidRPr="008B6B3E">
        <w:rPr>
          <w:rFonts w:eastAsia="Arial Unicode MS"/>
          <w:color w:val="000000"/>
          <w:spacing w:val="-12"/>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и</w:t>
      </w:r>
      <w:r w:rsidRPr="008B6B3E">
        <w:rPr>
          <w:rFonts w:eastAsia="Arial Unicode MS"/>
          <w:color w:val="000000"/>
          <w:spacing w:val="1"/>
          <w:w w:val="103"/>
          <w:kern w:val="1"/>
          <w:lang w:val="ru-RU" w:eastAsia="ar-SA"/>
        </w:rPr>
        <w:t>)</w:t>
      </w:r>
      <w:r w:rsidRPr="008B6B3E">
        <w:rPr>
          <w:rFonts w:eastAsia="Arial Unicode MS"/>
          <w:color w:val="000000"/>
          <w:w w:val="103"/>
          <w:kern w:val="1"/>
          <w:lang w:val="ru-RU" w:eastAsia="ar-SA"/>
        </w:rPr>
        <w:t>,</w:t>
      </w:r>
    </w:p>
    <w:p w:rsidR="007B2403" w:rsidRPr="008B6B3E" w:rsidRDefault="007B2403" w:rsidP="007B2403">
      <w:pPr>
        <w:tabs>
          <w:tab w:val="left" w:pos="1350"/>
        </w:tabs>
        <w:suppressAutoHyphens/>
        <w:spacing w:before="21" w:after="120"/>
        <w:ind w:left="460"/>
        <w:jc w:val="both"/>
        <w:rPr>
          <w:rFonts w:eastAsia="Arial Unicode MS"/>
          <w:color w:val="000000"/>
          <w:kern w:val="1"/>
          <w:lang w:val="ru-RU" w:eastAsia="ar-SA"/>
        </w:rPr>
      </w:pPr>
      <w:r w:rsidRPr="008B6B3E">
        <w:rPr>
          <w:rFonts w:eastAsia="Arial Unicode MS"/>
          <w:color w:val="000000"/>
          <w:w w:val="136"/>
          <w:kern w:val="1"/>
          <w:lang w:val="ru-RU" w:eastAsia="ar-SA"/>
        </w:rPr>
        <w:t xml:space="preserve">• </w:t>
      </w:r>
      <w:r w:rsidRPr="008B6B3E">
        <w:rPr>
          <w:rFonts w:eastAsia="Arial Unicode MS"/>
          <w:color w:val="000000"/>
          <w:w w:val="136"/>
          <w:kern w:val="1"/>
          <w:lang w:eastAsia="ar-SA"/>
        </w:rPr>
        <w:t>______________</w:t>
      </w:r>
      <w:r w:rsidRPr="008B6B3E">
        <w:rPr>
          <w:rFonts w:eastAsia="Arial Unicode MS"/>
          <w:color w:val="000000"/>
          <w:w w:val="136"/>
          <w:kern w:val="1"/>
          <w:lang w:val="ru-RU" w:eastAsia="ar-SA"/>
        </w:rPr>
        <w:t xml:space="preserve"> </w:t>
      </w:r>
      <w:r w:rsidRPr="008B6B3E">
        <w:rPr>
          <w:rFonts w:eastAsia="Arial Unicode MS"/>
          <w:color w:val="000000"/>
          <w:w w:val="136"/>
          <w:kern w:val="1"/>
          <w:lang w:eastAsia="ar-SA"/>
        </w:rPr>
        <w:t xml:space="preserve"> </w:t>
      </w:r>
      <w:r w:rsidRPr="008B6B3E">
        <w:rPr>
          <w:rFonts w:eastAsia="Arial Unicode MS"/>
          <w:color w:val="000000"/>
          <w:spacing w:val="1"/>
          <w:kern w:val="1"/>
          <w:lang w:val="ru-RU" w:eastAsia="ar-SA"/>
        </w:rPr>
        <w:t>(</w:t>
      </w:r>
      <w:r w:rsidRPr="008B6B3E">
        <w:rPr>
          <w:rFonts w:eastAsia="Arial Unicode MS"/>
          <w:color w:val="000000"/>
          <w:spacing w:val="-2"/>
          <w:kern w:val="1"/>
          <w:lang w:val="ru-RU" w:eastAsia="ar-SA"/>
        </w:rPr>
        <w:t>на</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ив</w:t>
      </w:r>
      <w:r w:rsidRPr="008B6B3E">
        <w:rPr>
          <w:rFonts w:eastAsia="Arial Unicode MS"/>
          <w:color w:val="000000"/>
          <w:spacing w:val="25"/>
          <w:kern w:val="1"/>
          <w:lang w:val="ru-RU" w:eastAsia="ar-SA"/>
        </w:rPr>
        <w:t xml:space="preserve"> </w:t>
      </w:r>
      <w:r w:rsidRPr="008B6B3E">
        <w:rPr>
          <w:rFonts w:eastAsia="Arial Unicode MS"/>
          <w:color w:val="000000"/>
          <w:spacing w:val="-5"/>
          <w:kern w:val="1"/>
          <w:lang w:val="ru-RU" w:eastAsia="ar-SA"/>
        </w:rPr>
        <w:t>у</w:t>
      </w:r>
      <w:r w:rsidRPr="008B6B3E">
        <w:rPr>
          <w:rFonts w:eastAsia="Arial Unicode MS"/>
          <w:color w:val="000000"/>
          <w:kern w:val="1"/>
          <w:lang w:val="ru-RU" w:eastAsia="ar-SA"/>
        </w:rPr>
        <w:t>че</w:t>
      </w:r>
      <w:r w:rsidRPr="008B6B3E">
        <w:rPr>
          <w:rFonts w:eastAsia="Arial Unicode MS"/>
          <w:color w:val="000000"/>
          <w:spacing w:val="2"/>
          <w:kern w:val="1"/>
          <w:lang w:val="ru-RU" w:eastAsia="ar-SA"/>
        </w:rPr>
        <w:t>с</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w:t>
      </w:r>
      <w:r w:rsidRPr="008B6B3E">
        <w:rPr>
          <w:rFonts w:eastAsia="Arial Unicode MS"/>
          <w:color w:val="000000"/>
          <w:spacing w:val="5"/>
          <w:kern w:val="1"/>
          <w:lang w:val="ru-RU" w:eastAsia="ar-SA"/>
        </w:rPr>
        <w:t>к</w:t>
      </w:r>
      <w:r w:rsidRPr="008B6B3E">
        <w:rPr>
          <w:rFonts w:eastAsia="Arial Unicode MS"/>
          <w:color w:val="000000"/>
          <w:kern w:val="1"/>
          <w:lang w:val="ru-RU" w:eastAsia="ar-SA"/>
        </w:rPr>
        <w:t>а</w:t>
      </w:r>
      <w:r w:rsidRPr="008B6B3E">
        <w:rPr>
          <w:rFonts w:eastAsia="Arial Unicode MS"/>
          <w:color w:val="000000"/>
          <w:spacing w:val="29"/>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5"/>
          <w:kern w:val="1"/>
          <w:lang w:val="ru-RU" w:eastAsia="ar-SA"/>
        </w:rPr>
        <w:t xml:space="preserve"> </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2"/>
          <w:kern w:val="1"/>
          <w:lang w:val="ru-RU" w:eastAsia="ar-SA"/>
        </w:rPr>
        <w:t>ј</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ич</w:t>
      </w:r>
      <w:r w:rsidRPr="008B6B3E">
        <w:rPr>
          <w:rFonts w:eastAsia="Arial Unicode MS"/>
          <w:color w:val="000000"/>
          <w:spacing w:val="3"/>
          <w:kern w:val="1"/>
          <w:lang w:val="ru-RU" w:eastAsia="ar-SA"/>
        </w:rPr>
        <w:t>к</w:t>
      </w:r>
      <w:r w:rsidRPr="008B6B3E">
        <w:rPr>
          <w:rFonts w:eastAsia="Arial Unicode MS"/>
          <w:color w:val="000000"/>
          <w:kern w:val="1"/>
          <w:lang w:val="ru-RU" w:eastAsia="ar-SA"/>
        </w:rPr>
        <w:t>ој</w:t>
      </w:r>
      <w:r w:rsidRPr="008B6B3E">
        <w:rPr>
          <w:rFonts w:eastAsia="Arial Unicode MS"/>
          <w:color w:val="000000"/>
          <w:spacing w:val="35"/>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w:t>
      </w:r>
      <w:r w:rsidRPr="008B6B3E">
        <w:rPr>
          <w:rFonts w:eastAsia="Arial Unicode MS"/>
          <w:color w:val="000000"/>
          <w:spacing w:val="1"/>
          <w:kern w:val="1"/>
          <w:lang w:val="ru-RU" w:eastAsia="ar-SA"/>
        </w:rPr>
        <w:t>н</w:t>
      </w:r>
      <w:r w:rsidRPr="008B6B3E">
        <w:rPr>
          <w:rFonts w:eastAsia="Arial Unicode MS"/>
          <w:color w:val="000000"/>
          <w:spacing w:val="-12"/>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и</w:t>
      </w:r>
      <w:r w:rsidRPr="008B6B3E">
        <w:rPr>
          <w:rFonts w:eastAsia="Arial Unicode MS"/>
          <w:color w:val="000000"/>
          <w:spacing w:val="1"/>
          <w:w w:val="103"/>
          <w:kern w:val="1"/>
          <w:lang w:val="ru-RU" w:eastAsia="ar-SA"/>
        </w:rPr>
        <w:t>)</w:t>
      </w:r>
      <w:r w:rsidRPr="008B6B3E">
        <w:rPr>
          <w:rFonts w:eastAsia="Arial Unicode MS"/>
          <w:color w:val="000000"/>
          <w:w w:val="103"/>
          <w:kern w:val="1"/>
          <w:lang w:val="ru-RU" w:eastAsia="ar-SA"/>
        </w:rPr>
        <w:t>,</w:t>
      </w:r>
    </w:p>
    <w:p w:rsidR="007B2403" w:rsidRPr="008B6B3E" w:rsidRDefault="007B2403" w:rsidP="007B2403">
      <w:pPr>
        <w:tabs>
          <w:tab w:val="left" w:pos="1350"/>
        </w:tabs>
        <w:suppressAutoHyphens/>
        <w:spacing w:before="21" w:after="120"/>
        <w:ind w:left="460"/>
        <w:jc w:val="both"/>
        <w:rPr>
          <w:rFonts w:eastAsia="Arial Unicode MS"/>
          <w:color w:val="000000"/>
          <w:kern w:val="1"/>
          <w:lang w:val="ru-RU" w:eastAsia="ar-SA"/>
        </w:rPr>
      </w:pPr>
      <w:r w:rsidRPr="008B6B3E">
        <w:rPr>
          <w:rFonts w:eastAsia="Arial Unicode MS"/>
          <w:color w:val="000000"/>
          <w:w w:val="136"/>
          <w:kern w:val="1"/>
          <w:lang w:val="ru-RU" w:eastAsia="ar-SA"/>
        </w:rPr>
        <w:t xml:space="preserve">• </w:t>
      </w:r>
      <w:r w:rsidRPr="008B6B3E">
        <w:rPr>
          <w:rFonts w:eastAsia="Arial Unicode MS"/>
          <w:color w:val="000000"/>
          <w:w w:val="136"/>
          <w:kern w:val="1"/>
          <w:lang w:eastAsia="ar-SA"/>
        </w:rPr>
        <w:t xml:space="preserve">_______________ </w:t>
      </w:r>
      <w:r w:rsidRPr="008B6B3E">
        <w:rPr>
          <w:rFonts w:eastAsia="Arial Unicode MS"/>
          <w:color w:val="000000"/>
          <w:spacing w:val="1"/>
          <w:kern w:val="1"/>
          <w:lang w:val="ru-RU" w:eastAsia="ar-SA"/>
        </w:rPr>
        <w:t>(</w:t>
      </w:r>
      <w:r w:rsidRPr="008B6B3E">
        <w:rPr>
          <w:rFonts w:eastAsia="Arial Unicode MS"/>
          <w:color w:val="000000"/>
          <w:spacing w:val="-2"/>
          <w:kern w:val="1"/>
          <w:lang w:val="ru-RU" w:eastAsia="ar-SA"/>
        </w:rPr>
        <w:t>на</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ив</w:t>
      </w:r>
      <w:r w:rsidRPr="008B6B3E">
        <w:rPr>
          <w:rFonts w:eastAsia="Arial Unicode MS"/>
          <w:color w:val="000000"/>
          <w:spacing w:val="25"/>
          <w:kern w:val="1"/>
          <w:lang w:val="ru-RU" w:eastAsia="ar-SA"/>
        </w:rPr>
        <w:t xml:space="preserve"> </w:t>
      </w:r>
      <w:r w:rsidRPr="008B6B3E">
        <w:rPr>
          <w:rFonts w:eastAsia="Arial Unicode MS"/>
          <w:color w:val="000000"/>
          <w:spacing w:val="-5"/>
          <w:kern w:val="1"/>
          <w:lang w:val="ru-RU" w:eastAsia="ar-SA"/>
        </w:rPr>
        <w:t>у</w:t>
      </w:r>
      <w:r w:rsidRPr="008B6B3E">
        <w:rPr>
          <w:rFonts w:eastAsia="Arial Unicode MS"/>
          <w:color w:val="000000"/>
          <w:kern w:val="1"/>
          <w:lang w:val="ru-RU" w:eastAsia="ar-SA"/>
        </w:rPr>
        <w:t>че</w:t>
      </w:r>
      <w:r w:rsidRPr="008B6B3E">
        <w:rPr>
          <w:rFonts w:eastAsia="Arial Unicode MS"/>
          <w:color w:val="000000"/>
          <w:spacing w:val="2"/>
          <w:kern w:val="1"/>
          <w:lang w:val="ru-RU" w:eastAsia="ar-SA"/>
        </w:rPr>
        <w:t>с</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w:t>
      </w:r>
      <w:r w:rsidRPr="008B6B3E">
        <w:rPr>
          <w:rFonts w:eastAsia="Arial Unicode MS"/>
          <w:color w:val="000000"/>
          <w:spacing w:val="5"/>
          <w:kern w:val="1"/>
          <w:lang w:val="ru-RU" w:eastAsia="ar-SA"/>
        </w:rPr>
        <w:t>к</w:t>
      </w:r>
      <w:r w:rsidRPr="008B6B3E">
        <w:rPr>
          <w:rFonts w:eastAsia="Arial Unicode MS"/>
          <w:color w:val="000000"/>
          <w:kern w:val="1"/>
          <w:lang w:val="ru-RU" w:eastAsia="ar-SA"/>
        </w:rPr>
        <w:t>а</w:t>
      </w:r>
      <w:r w:rsidRPr="008B6B3E">
        <w:rPr>
          <w:rFonts w:eastAsia="Arial Unicode MS"/>
          <w:color w:val="000000"/>
          <w:spacing w:val="29"/>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5"/>
          <w:kern w:val="1"/>
          <w:lang w:val="ru-RU" w:eastAsia="ar-SA"/>
        </w:rPr>
        <w:t xml:space="preserve"> </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2"/>
          <w:kern w:val="1"/>
          <w:lang w:val="ru-RU" w:eastAsia="ar-SA"/>
        </w:rPr>
        <w:t>ј</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ич</w:t>
      </w:r>
      <w:r w:rsidRPr="008B6B3E">
        <w:rPr>
          <w:rFonts w:eastAsia="Arial Unicode MS"/>
          <w:color w:val="000000"/>
          <w:spacing w:val="3"/>
          <w:kern w:val="1"/>
          <w:lang w:val="ru-RU" w:eastAsia="ar-SA"/>
        </w:rPr>
        <w:t>к</w:t>
      </w:r>
      <w:r w:rsidRPr="008B6B3E">
        <w:rPr>
          <w:rFonts w:eastAsia="Arial Unicode MS"/>
          <w:color w:val="000000"/>
          <w:kern w:val="1"/>
          <w:lang w:val="ru-RU" w:eastAsia="ar-SA"/>
        </w:rPr>
        <w:t>ој</w:t>
      </w:r>
      <w:r w:rsidRPr="008B6B3E">
        <w:rPr>
          <w:rFonts w:eastAsia="Arial Unicode MS"/>
          <w:color w:val="000000"/>
          <w:spacing w:val="35"/>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w:t>
      </w:r>
      <w:r w:rsidRPr="008B6B3E">
        <w:rPr>
          <w:rFonts w:eastAsia="Arial Unicode MS"/>
          <w:color w:val="000000"/>
          <w:spacing w:val="1"/>
          <w:kern w:val="1"/>
          <w:lang w:val="ru-RU" w:eastAsia="ar-SA"/>
        </w:rPr>
        <w:t>н</w:t>
      </w:r>
      <w:r w:rsidRPr="008B6B3E">
        <w:rPr>
          <w:rFonts w:eastAsia="Arial Unicode MS"/>
          <w:color w:val="000000"/>
          <w:spacing w:val="-12"/>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и</w:t>
      </w:r>
      <w:r w:rsidRPr="008B6B3E">
        <w:rPr>
          <w:rFonts w:eastAsia="Arial Unicode MS"/>
          <w:color w:val="000000"/>
          <w:spacing w:val="1"/>
          <w:w w:val="103"/>
          <w:kern w:val="1"/>
          <w:lang w:val="ru-RU" w:eastAsia="ar-SA"/>
        </w:rPr>
        <w:t>)</w:t>
      </w:r>
      <w:r w:rsidRPr="008B6B3E">
        <w:rPr>
          <w:rFonts w:eastAsia="Arial Unicode MS"/>
          <w:color w:val="000000"/>
          <w:w w:val="103"/>
          <w:kern w:val="1"/>
          <w:lang w:val="ru-RU" w:eastAsia="ar-SA"/>
        </w:rPr>
        <w:t>,</w:t>
      </w:r>
    </w:p>
    <w:p w:rsidR="007B2403" w:rsidRPr="008B6B3E" w:rsidRDefault="007B2403" w:rsidP="007B2403">
      <w:pPr>
        <w:tabs>
          <w:tab w:val="left" w:pos="1350"/>
        </w:tabs>
        <w:suppressAutoHyphens/>
        <w:spacing w:before="7" w:after="120" w:line="247" w:lineRule="auto"/>
        <w:ind w:left="122" w:firstLine="665"/>
        <w:jc w:val="both"/>
        <w:rPr>
          <w:rFonts w:eastAsia="Arial Unicode MS"/>
          <w:b/>
          <w:color w:val="000000"/>
          <w:kern w:val="1"/>
          <w:lang w:eastAsia="ar-SA"/>
        </w:rPr>
      </w:pPr>
      <w:r w:rsidRPr="008B6B3E">
        <w:rPr>
          <w:rFonts w:eastAsia="Arial Unicode MS"/>
          <w:b/>
          <w:color w:val="000000"/>
          <w:spacing w:val="-57"/>
          <w:kern w:val="1"/>
          <w:u w:val="thick" w:color="000000"/>
          <w:lang w:eastAsia="ar-SA"/>
        </w:rPr>
        <w:t xml:space="preserve">(   </w:t>
      </w:r>
      <w:r w:rsidRPr="008B6B3E">
        <w:rPr>
          <w:rFonts w:eastAsia="Arial Unicode MS"/>
          <w:b/>
          <w:color w:val="000000"/>
          <w:kern w:val="1"/>
          <w:lang w:eastAsia="ar-SA"/>
        </w:rPr>
        <w:t xml:space="preserve"> </w:t>
      </w:r>
      <w:r w:rsidRPr="008B6B3E">
        <w:rPr>
          <w:rFonts w:eastAsia="Arial Unicode MS"/>
          <w:b/>
          <w:i/>
          <w:color w:val="000000"/>
          <w:kern w:val="1"/>
          <w:lang w:eastAsia="ar-SA"/>
        </w:rPr>
        <w:t>све уписује наручилац у  складу са Обрасцом понуде</w:t>
      </w:r>
      <w:r w:rsidRPr="008B6B3E">
        <w:rPr>
          <w:rFonts w:eastAsia="Arial Unicode MS"/>
          <w:b/>
          <w:color w:val="000000"/>
          <w:kern w:val="1"/>
          <w:lang w:eastAsia="ar-SA"/>
        </w:rPr>
        <w:t>)</w:t>
      </w:r>
    </w:p>
    <w:p w:rsidR="007B2403" w:rsidRPr="008B6B3E" w:rsidRDefault="007B2403" w:rsidP="007B2403">
      <w:pPr>
        <w:tabs>
          <w:tab w:val="left" w:pos="1350"/>
        </w:tabs>
        <w:suppressAutoHyphens/>
        <w:spacing w:after="120" w:line="247" w:lineRule="auto"/>
        <w:jc w:val="both"/>
        <w:rPr>
          <w:rFonts w:eastAsia="Arial Unicode MS"/>
          <w:color w:val="000000"/>
          <w:w w:val="103"/>
          <w:kern w:val="1"/>
          <w:lang w:eastAsia="ar-SA"/>
        </w:rPr>
      </w:pPr>
      <w:r w:rsidRPr="008B6B3E">
        <w:rPr>
          <w:rFonts w:eastAsia="Arial Unicode MS"/>
          <w:color w:val="000000"/>
          <w:kern w:val="1"/>
          <w:lang w:val="ru-RU" w:eastAsia="ar-SA"/>
        </w:rPr>
        <w:t>Извођачи,</w:t>
      </w:r>
      <w:r w:rsidRPr="008B6B3E">
        <w:rPr>
          <w:rFonts w:eastAsia="Arial Unicode MS"/>
          <w:color w:val="000000"/>
          <w:spacing w:val="24"/>
          <w:kern w:val="1"/>
          <w:lang w:val="ru-RU" w:eastAsia="ar-SA"/>
        </w:rPr>
        <w:t xml:space="preserve"> </w:t>
      </w:r>
      <w:r w:rsidRPr="008B6B3E">
        <w:rPr>
          <w:rFonts w:eastAsia="Arial Unicode MS"/>
          <w:color w:val="000000"/>
          <w:spacing w:val="1"/>
          <w:kern w:val="1"/>
          <w:lang w:val="ru-RU" w:eastAsia="ar-SA"/>
        </w:rPr>
        <w:t>к</w:t>
      </w:r>
      <w:r w:rsidRPr="008B6B3E">
        <w:rPr>
          <w:rFonts w:eastAsia="Arial Unicode MS"/>
          <w:color w:val="000000"/>
          <w:kern w:val="1"/>
          <w:lang w:val="ru-RU" w:eastAsia="ar-SA"/>
        </w:rPr>
        <w:t>о</w:t>
      </w:r>
      <w:r w:rsidRPr="008B6B3E">
        <w:rPr>
          <w:rFonts w:eastAsia="Arial Unicode MS"/>
          <w:color w:val="000000"/>
          <w:spacing w:val="2"/>
          <w:kern w:val="1"/>
          <w:lang w:val="ru-RU" w:eastAsia="ar-SA"/>
        </w:rPr>
        <w:t>ј</w:t>
      </w:r>
      <w:r w:rsidRPr="008B6B3E">
        <w:rPr>
          <w:rFonts w:eastAsia="Arial Unicode MS"/>
          <w:color w:val="000000"/>
          <w:kern w:val="1"/>
          <w:lang w:val="ru-RU" w:eastAsia="ar-SA"/>
        </w:rPr>
        <w:t>и</w:t>
      </w:r>
      <w:r w:rsidRPr="008B6B3E">
        <w:rPr>
          <w:rFonts w:eastAsia="Arial Unicode MS"/>
          <w:color w:val="000000"/>
          <w:spacing w:val="7"/>
          <w:kern w:val="1"/>
          <w:lang w:val="ru-RU" w:eastAsia="ar-SA"/>
        </w:rPr>
        <w:t xml:space="preserve"> </w:t>
      </w:r>
      <w:r w:rsidRPr="008B6B3E">
        <w:rPr>
          <w:rFonts w:eastAsia="Arial Unicode MS"/>
          <w:color w:val="000000"/>
          <w:spacing w:val="2"/>
          <w:kern w:val="1"/>
          <w:lang w:val="ru-RU" w:eastAsia="ar-SA"/>
        </w:rPr>
        <w:t>с</w:t>
      </w:r>
      <w:r w:rsidRPr="008B6B3E">
        <w:rPr>
          <w:rFonts w:eastAsia="Arial Unicode MS"/>
          <w:color w:val="000000"/>
          <w:kern w:val="1"/>
          <w:lang w:val="ru-RU" w:eastAsia="ar-SA"/>
        </w:rPr>
        <w:t xml:space="preserve">у </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дн</w:t>
      </w:r>
      <w:r w:rsidRPr="008B6B3E">
        <w:rPr>
          <w:rFonts w:eastAsia="Arial Unicode MS"/>
          <w:color w:val="000000"/>
          <w:spacing w:val="-7"/>
          <w:kern w:val="1"/>
          <w:lang w:val="ru-RU" w:eastAsia="ar-SA"/>
        </w:rPr>
        <w:t>е</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и</w:t>
      </w:r>
      <w:r w:rsidRPr="008B6B3E">
        <w:rPr>
          <w:rFonts w:eastAsia="Arial Unicode MS"/>
          <w:color w:val="000000"/>
          <w:spacing w:val="23"/>
          <w:kern w:val="1"/>
          <w:lang w:val="ru-RU" w:eastAsia="ar-SA"/>
        </w:rPr>
        <w:t xml:space="preserve"> </w:t>
      </w:r>
      <w:r w:rsidRPr="008B6B3E">
        <w:rPr>
          <w:rFonts w:eastAsia="Arial Unicode MS"/>
          <w:color w:val="000000"/>
          <w:spacing w:val="-1"/>
          <w:kern w:val="1"/>
          <w:lang w:val="ru-RU" w:eastAsia="ar-SA"/>
        </w:rPr>
        <w:t>з</w:t>
      </w:r>
      <w:r w:rsidRPr="008B6B3E">
        <w:rPr>
          <w:rFonts w:eastAsia="Arial Unicode MS"/>
          <w:color w:val="000000"/>
          <w:spacing w:val="-3"/>
          <w:kern w:val="1"/>
          <w:lang w:val="ru-RU" w:eastAsia="ar-SA"/>
        </w:rPr>
        <w:t>а</w:t>
      </w:r>
      <w:r w:rsidRPr="008B6B3E">
        <w:rPr>
          <w:rFonts w:eastAsia="Arial Unicode MS"/>
          <w:color w:val="000000"/>
          <w:spacing w:val="2"/>
          <w:kern w:val="1"/>
          <w:lang w:val="ru-RU" w:eastAsia="ar-SA"/>
        </w:rPr>
        <w:t>ј</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spacing w:val="1"/>
          <w:kern w:val="1"/>
          <w:lang w:val="ru-RU" w:eastAsia="ar-SA"/>
        </w:rPr>
        <w:t>н</w:t>
      </w:r>
      <w:r w:rsidRPr="008B6B3E">
        <w:rPr>
          <w:rFonts w:eastAsia="Arial Unicode MS"/>
          <w:color w:val="000000"/>
          <w:kern w:val="1"/>
          <w:lang w:val="ru-RU" w:eastAsia="ar-SA"/>
        </w:rPr>
        <w:t>ич</w:t>
      </w:r>
      <w:r w:rsidRPr="008B6B3E">
        <w:rPr>
          <w:rFonts w:eastAsia="Arial Unicode MS"/>
          <w:color w:val="000000"/>
          <w:spacing w:val="5"/>
          <w:kern w:val="1"/>
          <w:lang w:val="ru-RU" w:eastAsia="ar-SA"/>
        </w:rPr>
        <w:t>к</w:t>
      </w:r>
      <w:r w:rsidRPr="008B6B3E">
        <w:rPr>
          <w:rFonts w:eastAsia="Arial Unicode MS"/>
          <w:color w:val="000000"/>
          <w:kern w:val="1"/>
          <w:lang w:val="ru-RU" w:eastAsia="ar-SA"/>
        </w:rPr>
        <w:t>у</w:t>
      </w:r>
      <w:r w:rsidRPr="008B6B3E">
        <w:rPr>
          <w:rFonts w:eastAsia="Arial Unicode MS"/>
          <w:color w:val="000000"/>
          <w:spacing w:val="24"/>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w:t>
      </w:r>
      <w:r w:rsidRPr="008B6B3E">
        <w:rPr>
          <w:rFonts w:eastAsia="Arial Unicode MS"/>
          <w:color w:val="000000"/>
          <w:spacing w:val="1"/>
          <w:kern w:val="1"/>
          <w:lang w:val="ru-RU" w:eastAsia="ar-SA"/>
        </w:rPr>
        <w:t>н</w:t>
      </w:r>
      <w:r w:rsidRPr="008B6B3E">
        <w:rPr>
          <w:rFonts w:eastAsia="Arial Unicode MS"/>
          <w:color w:val="000000"/>
          <w:spacing w:val="-10"/>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kern w:val="1"/>
          <w:lang w:val="ru-RU" w:eastAsia="ar-SA"/>
        </w:rPr>
        <w:t>у</w:t>
      </w:r>
      <w:r w:rsidRPr="008B6B3E">
        <w:rPr>
          <w:rFonts w:eastAsia="Arial Unicode MS"/>
          <w:color w:val="000000"/>
          <w:spacing w:val="16"/>
          <w:kern w:val="1"/>
          <w:lang w:val="ru-RU" w:eastAsia="ar-SA"/>
        </w:rPr>
        <w:t xml:space="preserve"> </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spacing w:val="-6"/>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ара</w:t>
      </w:r>
      <w:r w:rsidRPr="008B6B3E">
        <w:rPr>
          <w:rFonts w:eastAsia="Arial Unicode MS"/>
          <w:color w:val="000000"/>
          <w:spacing w:val="4"/>
          <w:kern w:val="1"/>
          <w:lang w:val="ru-RU" w:eastAsia="ar-SA"/>
        </w:rPr>
        <w:t>ј</w:t>
      </w:r>
      <w:r w:rsidRPr="008B6B3E">
        <w:rPr>
          <w:rFonts w:eastAsia="Arial Unicode MS"/>
          <w:color w:val="000000"/>
          <w:kern w:val="1"/>
          <w:lang w:val="ru-RU" w:eastAsia="ar-SA"/>
        </w:rPr>
        <w:t>у</w:t>
      </w:r>
      <w:r w:rsidRPr="008B6B3E">
        <w:rPr>
          <w:rFonts w:eastAsia="Arial Unicode MS"/>
          <w:color w:val="000000"/>
          <w:spacing w:val="25"/>
          <w:kern w:val="1"/>
          <w:lang w:val="ru-RU" w:eastAsia="ar-SA"/>
        </w:rPr>
        <w:t xml:space="preserve"> </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ео</w:t>
      </w:r>
      <w:r w:rsidRPr="008B6B3E">
        <w:rPr>
          <w:rFonts w:eastAsia="Arial Unicode MS"/>
          <w:color w:val="000000"/>
          <w:spacing w:val="-1"/>
          <w:kern w:val="1"/>
          <w:lang w:val="ru-RU" w:eastAsia="ar-SA"/>
        </w:rPr>
        <w:t>г</w:t>
      </w:r>
      <w:r w:rsidRPr="008B6B3E">
        <w:rPr>
          <w:rFonts w:eastAsia="Arial Unicode MS"/>
          <w:color w:val="000000"/>
          <w:kern w:val="1"/>
          <w:lang w:val="ru-RU" w:eastAsia="ar-SA"/>
        </w:rPr>
        <w:t>р</w:t>
      </w:r>
      <w:r w:rsidRPr="008B6B3E">
        <w:rPr>
          <w:rFonts w:eastAsia="Arial Unicode MS"/>
          <w:color w:val="000000"/>
          <w:spacing w:val="2"/>
          <w:kern w:val="1"/>
          <w:lang w:val="ru-RU" w:eastAsia="ar-SA"/>
        </w:rPr>
        <w:t>а</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w:t>
      </w:r>
      <w:r w:rsidRPr="008B6B3E">
        <w:rPr>
          <w:rFonts w:eastAsia="Arial Unicode MS"/>
          <w:color w:val="000000"/>
          <w:spacing w:val="2"/>
          <w:kern w:val="1"/>
          <w:lang w:val="ru-RU" w:eastAsia="ar-SA"/>
        </w:rPr>
        <w:t>ч</w:t>
      </w:r>
      <w:r w:rsidRPr="008B6B3E">
        <w:rPr>
          <w:rFonts w:eastAsia="Arial Unicode MS"/>
          <w:color w:val="000000"/>
          <w:kern w:val="1"/>
          <w:lang w:val="ru-RU" w:eastAsia="ar-SA"/>
        </w:rPr>
        <w:t>е</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36"/>
          <w:kern w:val="1"/>
          <w:lang w:val="ru-RU" w:eastAsia="ar-SA"/>
        </w:rPr>
        <w:t xml:space="preserve"> </w:t>
      </w:r>
      <w:r w:rsidRPr="008B6B3E">
        <w:rPr>
          <w:rFonts w:eastAsia="Arial Unicode MS"/>
          <w:color w:val="000000"/>
          <w:spacing w:val="2"/>
          <w:kern w:val="1"/>
          <w:lang w:val="ru-RU" w:eastAsia="ar-SA"/>
        </w:rPr>
        <w:t>с</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л</w:t>
      </w:r>
      <w:r w:rsidRPr="008B6B3E">
        <w:rPr>
          <w:rFonts w:eastAsia="Arial Unicode MS"/>
          <w:color w:val="000000"/>
          <w:spacing w:val="2"/>
          <w:kern w:val="1"/>
          <w:lang w:val="ru-RU" w:eastAsia="ar-SA"/>
        </w:rPr>
        <w:t>и</w:t>
      </w:r>
      <w:r w:rsidRPr="008B6B3E">
        <w:rPr>
          <w:rFonts w:eastAsia="Arial Unicode MS"/>
          <w:color w:val="000000"/>
          <w:spacing w:val="-3"/>
          <w:kern w:val="1"/>
          <w:lang w:val="ru-RU" w:eastAsia="ar-SA"/>
        </w:rPr>
        <w:t>д</w:t>
      </w:r>
      <w:r w:rsidRPr="008B6B3E">
        <w:rPr>
          <w:rFonts w:eastAsia="Arial Unicode MS"/>
          <w:color w:val="000000"/>
          <w:kern w:val="1"/>
          <w:lang w:val="ru-RU" w:eastAsia="ar-SA"/>
        </w:rPr>
        <w:t>а</w:t>
      </w:r>
      <w:r w:rsidRPr="008B6B3E">
        <w:rPr>
          <w:rFonts w:eastAsia="Arial Unicode MS"/>
          <w:color w:val="000000"/>
          <w:spacing w:val="2"/>
          <w:kern w:val="1"/>
          <w:lang w:val="ru-RU" w:eastAsia="ar-SA"/>
        </w:rPr>
        <w:t>р</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27"/>
          <w:kern w:val="1"/>
          <w:lang w:val="ru-RU" w:eastAsia="ar-SA"/>
        </w:rPr>
        <w:t xml:space="preserve"> </w:t>
      </w:r>
      <w:r w:rsidRPr="008B6B3E">
        <w:rPr>
          <w:rFonts w:eastAsia="Arial Unicode MS"/>
          <w:color w:val="000000"/>
          <w:spacing w:val="1"/>
          <w:w w:val="103"/>
          <w:kern w:val="1"/>
          <w:lang w:val="ru-RU" w:eastAsia="ar-SA"/>
        </w:rPr>
        <w:t>п</w:t>
      </w:r>
      <w:r w:rsidRPr="008B6B3E">
        <w:rPr>
          <w:rFonts w:eastAsia="Arial Unicode MS"/>
          <w:color w:val="000000"/>
          <w:w w:val="103"/>
          <w:kern w:val="1"/>
          <w:lang w:val="ru-RU" w:eastAsia="ar-SA"/>
        </w:rPr>
        <w:t>ре</w:t>
      </w:r>
      <w:r w:rsidRPr="008B6B3E">
        <w:rPr>
          <w:rFonts w:eastAsia="Arial Unicode MS"/>
          <w:color w:val="000000"/>
          <w:spacing w:val="-1"/>
          <w:w w:val="103"/>
          <w:kern w:val="1"/>
          <w:lang w:val="ru-RU" w:eastAsia="ar-SA"/>
        </w:rPr>
        <w:t>м</w:t>
      </w:r>
      <w:r w:rsidRPr="008B6B3E">
        <w:rPr>
          <w:rFonts w:eastAsia="Arial Unicode MS"/>
          <w:color w:val="000000"/>
          <w:w w:val="103"/>
          <w:kern w:val="1"/>
          <w:lang w:val="ru-RU" w:eastAsia="ar-SA"/>
        </w:rPr>
        <w:t>а</w:t>
      </w:r>
      <w:r w:rsidRPr="008B6B3E">
        <w:rPr>
          <w:rFonts w:eastAsia="Arial Unicode MS"/>
          <w:color w:val="000000"/>
          <w:w w:val="103"/>
          <w:kern w:val="1"/>
          <w:lang w:eastAsia="ar-SA"/>
        </w:rPr>
        <w:t xml:space="preserve"> </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ар</w:t>
      </w:r>
      <w:r w:rsidRPr="008B6B3E">
        <w:rPr>
          <w:rFonts w:eastAsia="Arial Unicode MS"/>
          <w:color w:val="000000"/>
          <w:spacing w:val="-5"/>
          <w:kern w:val="1"/>
          <w:lang w:val="ru-RU" w:eastAsia="ar-SA"/>
        </w:rPr>
        <w:t>у</w:t>
      </w:r>
      <w:r w:rsidRPr="008B6B3E">
        <w:rPr>
          <w:rFonts w:eastAsia="Arial Unicode MS"/>
          <w:color w:val="000000"/>
          <w:kern w:val="1"/>
          <w:lang w:val="ru-RU" w:eastAsia="ar-SA"/>
        </w:rPr>
        <w:t>чи</w:t>
      </w:r>
      <w:r w:rsidRPr="008B6B3E">
        <w:rPr>
          <w:rFonts w:eastAsia="Arial Unicode MS"/>
          <w:color w:val="000000"/>
          <w:spacing w:val="2"/>
          <w:kern w:val="1"/>
          <w:lang w:val="ru-RU" w:eastAsia="ar-SA"/>
        </w:rPr>
        <w:t>о</w:t>
      </w:r>
      <w:r w:rsidRPr="008B6B3E">
        <w:rPr>
          <w:rFonts w:eastAsia="Arial Unicode MS"/>
          <w:color w:val="000000"/>
          <w:spacing w:val="1"/>
          <w:kern w:val="1"/>
          <w:lang w:val="ru-RU" w:eastAsia="ar-SA"/>
        </w:rPr>
        <w:t>ц</w:t>
      </w:r>
      <w:r w:rsidRPr="008B6B3E">
        <w:rPr>
          <w:rFonts w:eastAsia="Arial Unicode MS"/>
          <w:color w:val="000000"/>
          <w:kern w:val="1"/>
          <w:lang w:val="ru-RU" w:eastAsia="ar-SA"/>
        </w:rPr>
        <w:t>у</w:t>
      </w:r>
      <w:r w:rsidRPr="008B6B3E">
        <w:rPr>
          <w:rFonts w:eastAsia="Arial Unicode MS"/>
          <w:color w:val="000000"/>
          <w:spacing w:val="28"/>
          <w:kern w:val="1"/>
          <w:lang w:val="ru-RU" w:eastAsia="ar-SA"/>
        </w:rPr>
        <w:t xml:space="preserve"> </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8"/>
          <w:kern w:val="1"/>
          <w:lang w:val="ru-RU" w:eastAsia="ar-SA"/>
        </w:rPr>
        <w:t xml:space="preserve"> </w:t>
      </w:r>
      <w:r w:rsidRPr="008B6B3E">
        <w:rPr>
          <w:rFonts w:eastAsia="Arial Unicode MS"/>
          <w:color w:val="000000"/>
          <w:spacing w:val="2"/>
          <w:kern w:val="1"/>
          <w:lang w:val="ru-RU" w:eastAsia="ar-SA"/>
        </w:rPr>
        <w:t>и</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3"/>
          <w:kern w:val="1"/>
          <w:lang w:val="ru-RU" w:eastAsia="ar-SA"/>
        </w:rPr>
        <w:t>ш</w:t>
      </w:r>
      <w:r w:rsidRPr="008B6B3E">
        <w:rPr>
          <w:rFonts w:eastAsia="Arial Unicode MS"/>
          <w:color w:val="000000"/>
          <w:spacing w:val="2"/>
          <w:kern w:val="1"/>
          <w:lang w:val="ru-RU" w:eastAsia="ar-SA"/>
        </w:rPr>
        <w:t>ењ</w:t>
      </w:r>
      <w:r w:rsidRPr="008B6B3E">
        <w:rPr>
          <w:rFonts w:eastAsia="Arial Unicode MS"/>
          <w:color w:val="000000"/>
          <w:kern w:val="1"/>
          <w:lang w:val="ru-RU" w:eastAsia="ar-SA"/>
        </w:rPr>
        <w:t>е</w:t>
      </w:r>
      <w:r w:rsidRPr="008B6B3E">
        <w:rPr>
          <w:rFonts w:eastAsia="Arial Unicode MS"/>
          <w:color w:val="000000"/>
          <w:spacing w:val="31"/>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р</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дм</w:t>
      </w:r>
      <w:r w:rsidRPr="008B6B3E">
        <w:rPr>
          <w:rFonts w:eastAsia="Arial Unicode MS"/>
          <w:color w:val="000000"/>
          <w:spacing w:val="-7"/>
          <w:kern w:val="1"/>
          <w:lang w:val="ru-RU" w:eastAsia="ar-SA"/>
        </w:rPr>
        <w:t>е</w:t>
      </w:r>
      <w:r w:rsidRPr="008B6B3E">
        <w:rPr>
          <w:rFonts w:eastAsia="Arial Unicode MS"/>
          <w:color w:val="000000"/>
          <w:spacing w:val="-1"/>
          <w:kern w:val="1"/>
          <w:lang w:val="ru-RU" w:eastAsia="ar-SA"/>
        </w:rPr>
        <w:t>т</w:t>
      </w:r>
      <w:r w:rsidRPr="008B6B3E">
        <w:rPr>
          <w:rFonts w:eastAsia="Arial Unicode MS"/>
          <w:color w:val="000000"/>
          <w:spacing w:val="-2"/>
          <w:kern w:val="1"/>
          <w:lang w:val="ru-RU" w:eastAsia="ar-SA"/>
        </w:rPr>
        <w:t>н</w:t>
      </w:r>
      <w:r w:rsidRPr="008B6B3E">
        <w:rPr>
          <w:rFonts w:eastAsia="Arial Unicode MS"/>
          <w:color w:val="000000"/>
          <w:spacing w:val="2"/>
          <w:kern w:val="1"/>
          <w:lang w:val="ru-RU" w:eastAsia="ar-SA"/>
        </w:rPr>
        <w:t>о</w:t>
      </w:r>
      <w:r w:rsidRPr="008B6B3E">
        <w:rPr>
          <w:rFonts w:eastAsia="Arial Unicode MS"/>
          <w:color w:val="000000"/>
          <w:kern w:val="1"/>
          <w:lang w:val="ru-RU" w:eastAsia="ar-SA"/>
        </w:rPr>
        <w:t>г</w:t>
      </w:r>
      <w:r w:rsidRPr="008B6B3E">
        <w:rPr>
          <w:rFonts w:eastAsia="Arial Unicode MS"/>
          <w:color w:val="000000"/>
          <w:spacing w:val="36"/>
          <w:kern w:val="1"/>
          <w:lang w:val="ru-RU" w:eastAsia="ar-SA"/>
        </w:rPr>
        <w:t xml:space="preserve"> </w:t>
      </w:r>
      <w:r w:rsidRPr="008B6B3E">
        <w:rPr>
          <w:rFonts w:eastAsia="Arial Unicode MS"/>
          <w:color w:val="000000"/>
          <w:spacing w:val="-3"/>
          <w:w w:val="103"/>
          <w:kern w:val="1"/>
          <w:lang w:val="ru-RU" w:eastAsia="ar-SA"/>
        </w:rPr>
        <w:t>у</w:t>
      </w:r>
      <w:r w:rsidRPr="008B6B3E">
        <w:rPr>
          <w:rFonts w:eastAsia="Arial Unicode MS"/>
          <w:color w:val="000000"/>
          <w:spacing w:val="-6"/>
          <w:w w:val="103"/>
          <w:kern w:val="1"/>
          <w:lang w:val="ru-RU" w:eastAsia="ar-SA"/>
        </w:rPr>
        <w:t>г</w:t>
      </w:r>
      <w:r w:rsidRPr="008B6B3E">
        <w:rPr>
          <w:rFonts w:eastAsia="Arial Unicode MS"/>
          <w:color w:val="000000"/>
          <w:w w:val="103"/>
          <w:kern w:val="1"/>
          <w:lang w:val="ru-RU" w:eastAsia="ar-SA"/>
        </w:rPr>
        <w:t>о</w:t>
      </w:r>
      <w:r w:rsidRPr="008B6B3E">
        <w:rPr>
          <w:rFonts w:eastAsia="Arial Unicode MS"/>
          <w:color w:val="000000"/>
          <w:spacing w:val="-2"/>
          <w:w w:val="103"/>
          <w:kern w:val="1"/>
          <w:lang w:val="ru-RU" w:eastAsia="ar-SA"/>
        </w:rPr>
        <w:t>в</w:t>
      </w:r>
      <w:r w:rsidRPr="008B6B3E">
        <w:rPr>
          <w:rFonts w:eastAsia="Arial Unicode MS"/>
          <w:color w:val="000000"/>
          <w:w w:val="103"/>
          <w:kern w:val="1"/>
          <w:lang w:val="ru-RU" w:eastAsia="ar-SA"/>
        </w:rPr>
        <w:t>ора.</w:t>
      </w:r>
    </w:p>
    <w:p w:rsidR="007B2403" w:rsidRPr="008B6B3E" w:rsidRDefault="007B2403" w:rsidP="007B2403">
      <w:pPr>
        <w:keepNext/>
        <w:spacing w:after="120"/>
        <w:jc w:val="center"/>
        <w:rPr>
          <w:b/>
          <w:lang w:val="ru-RU"/>
        </w:rPr>
      </w:pPr>
      <w:r w:rsidRPr="008B6B3E">
        <w:rPr>
          <w:b/>
          <w:lang w:val="ru-RU"/>
        </w:rPr>
        <w:t>Предмет уговора</w:t>
      </w:r>
    </w:p>
    <w:p w:rsidR="007B2403" w:rsidRPr="001D2B1B" w:rsidRDefault="007B2403" w:rsidP="007B2403">
      <w:pPr>
        <w:keepNext/>
        <w:spacing w:after="120"/>
        <w:jc w:val="center"/>
        <w:rPr>
          <w:b/>
          <w:bCs/>
          <w:lang w:val="ru-RU"/>
        </w:rPr>
      </w:pPr>
      <w:r w:rsidRPr="001D2B1B">
        <w:rPr>
          <w:b/>
          <w:bCs/>
          <w:lang w:val="ru-RU"/>
        </w:rPr>
        <w:t xml:space="preserve">Члан 2. </w:t>
      </w:r>
    </w:p>
    <w:p w:rsidR="00AA7A51" w:rsidRDefault="007B2403" w:rsidP="00AA7A51">
      <w:pPr>
        <w:tabs>
          <w:tab w:val="left" w:pos="1350"/>
        </w:tabs>
        <w:jc w:val="both"/>
        <w:rPr>
          <w:lang w:val="ru-RU"/>
        </w:rPr>
      </w:pPr>
      <w:r w:rsidRPr="008B6B3E">
        <w:rPr>
          <w:rFonts w:eastAsia="Arial Unicode MS"/>
          <w:color w:val="000000"/>
          <w:kern w:val="1"/>
          <w:lang w:val="ru-RU" w:eastAsia="ar-SA"/>
        </w:rPr>
        <w:tab/>
      </w:r>
      <w:r w:rsidR="00AA7A51" w:rsidRPr="00810E69">
        <w:rPr>
          <w:lang w:val="ru-RU"/>
        </w:rPr>
        <w:t>Пре</w:t>
      </w:r>
      <w:r w:rsidR="00AA7A51" w:rsidRPr="00810E69">
        <w:rPr>
          <w:spacing w:val="-1"/>
          <w:lang w:val="ru-RU"/>
        </w:rPr>
        <w:t>дм</w:t>
      </w:r>
      <w:r w:rsidR="00AA7A51" w:rsidRPr="00810E69">
        <w:rPr>
          <w:lang w:val="ru-RU"/>
        </w:rPr>
        <w:t>ет</w:t>
      </w:r>
      <w:r w:rsidR="00AA7A51" w:rsidRPr="00810E69">
        <w:rPr>
          <w:lang w:val="sr-Cyrl-CS"/>
        </w:rPr>
        <w:t xml:space="preserve"> </w:t>
      </w:r>
      <w:r w:rsidR="00AA7A51" w:rsidRPr="00810E69">
        <w:rPr>
          <w:spacing w:val="3"/>
          <w:lang w:val="ru-RU"/>
        </w:rPr>
        <w:t>У</w:t>
      </w:r>
      <w:r w:rsidR="00AA7A51" w:rsidRPr="00810E69">
        <w:rPr>
          <w:spacing w:val="-1"/>
          <w:lang w:val="ru-RU"/>
        </w:rPr>
        <w:t>г</w:t>
      </w:r>
      <w:r w:rsidR="00AA7A51" w:rsidRPr="00810E69">
        <w:rPr>
          <w:lang w:val="ru-RU"/>
        </w:rPr>
        <w:t xml:space="preserve">овора </w:t>
      </w:r>
      <w:r w:rsidR="00AA7A51" w:rsidRPr="00810E69">
        <w:rPr>
          <w:spacing w:val="4"/>
          <w:lang w:val="ru-RU"/>
        </w:rPr>
        <w:t>с</w:t>
      </w:r>
      <w:r w:rsidR="00AA7A51" w:rsidRPr="00810E69">
        <w:rPr>
          <w:lang w:val="ru-RU"/>
        </w:rPr>
        <w:t>у</w:t>
      </w:r>
      <w:r w:rsidR="00AA7A51" w:rsidRPr="00810E69">
        <w:t xml:space="preserve"> </w:t>
      </w:r>
      <w:r w:rsidR="007C628E">
        <w:rPr>
          <w:lang w:val="ru-RU"/>
        </w:rPr>
        <w:t>радови који обухватају:</w:t>
      </w:r>
      <w:r w:rsidR="00AA7A51" w:rsidRPr="00810E69">
        <w:rPr>
          <w:lang w:val="ru-RU"/>
        </w:rPr>
        <w:t xml:space="preserve"> </w:t>
      </w:r>
      <w:r w:rsidR="00D6407C">
        <w:rPr>
          <w:lang w:val="ru-RU"/>
        </w:rPr>
        <w:t xml:space="preserve"> демонтажу оштећених делова принудних успоривача брзине , набавку и монтажу принудних успоривача брзине, набавку и уградњу вибрационих трака </w:t>
      </w:r>
      <w:r w:rsidR="00AA7A51" w:rsidRPr="00810E69">
        <w:rPr>
          <w:lang w:val="ru-RU"/>
        </w:rPr>
        <w:t xml:space="preserve">као и </w:t>
      </w:r>
      <w:r w:rsidR="00AA7A51" w:rsidRPr="00810E69">
        <w:rPr>
          <w:lang w:val="sr-Cyrl-CS"/>
        </w:rPr>
        <w:t xml:space="preserve">остале радове </w:t>
      </w:r>
      <w:r w:rsidR="00AA7A51" w:rsidRPr="00810E69">
        <w:rPr>
          <w:lang w:val="ru-RU"/>
        </w:rPr>
        <w:t>у</w:t>
      </w:r>
      <w:r w:rsidR="00AA7A51" w:rsidRPr="00810E69">
        <w:rPr>
          <w:spacing w:val="43"/>
          <w:lang w:val="ru-RU"/>
        </w:rPr>
        <w:t xml:space="preserve"> </w:t>
      </w:r>
      <w:r w:rsidR="00AA7A51" w:rsidRPr="00810E69">
        <w:rPr>
          <w:lang w:val="ru-RU"/>
        </w:rPr>
        <w:t>све</w:t>
      </w:r>
      <w:r w:rsidR="00AA7A51" w:rsidRPr="00810E69">
        <w:rPr>
          <w:spacing w:val="2"/>
          <w:lang w:val="ru-RU"/>
        </w:rPr>
        <w:t>м</w:t>
      </w:r>
      <w:r w:rsidR="00AA7A51" w:rsidRPr="00810E69">
        <w:rPr>
          <w:lang w:val="ru-RU"/>
        </w:rPr>
        <w:t xml:space="preserve">у </w:t>
      </w:r>
      <w:r w:rsidR="00AA7A51" w:rsidRPr="00810E69">
        <w:rPr>
          <w:spacing w:val="1"/>
          <w:lang w:val="ru-RU"/>
        </w:rPr>
        <w:t>п</w:t>
      </w:r>
      <w:r w:rsidR="00AA7A51" w:rsidRPr="00810E69">
        <w:rPr>
          <w:lang w:val="ru-RU"/>
        </w:rPr>
        <w:t>ре</w:t>
      </w:r>
      <w:r w:rsidR="00AA7A51" w:rsidRPr="00810E69">
        <w:rPr>
          <w:spacing w:val="-1"/>
          <w:lang w:val="ru-RU"/>
        </w:rPr>
        <w:t>м</w:t>
      </w:r>
      <w:r w:rsidR="00AA7A51" w:rsidRPr="00810E69">
        <w:rPr>
          <w:lang w:val="ru-RU"/>
        </w:rPr>
        <w:t>а о</w:t>
      </w:r>
      <w:r w:rsidR="00AA7A51" w:rsidRPr="00810E69">
        <w:rPr>
          <w:spacing w:val="-1"/>
          <w:lang w:val="ru-RU"/>
        </w:rPr>
        <w:t>д</w:t>
      </w:r>
      <w:r w:rsidR="00AA7A51" w:rsidRPr="00810E69">
        <w:rPr>
          <w:lang w:val="ru-RU"/>
        </w:rPr>
        <w:t>ре</w:t>
      </w:r>
      <w:r w:rsidR="00AA7A51" w:rsidRPr="00810E69">
        <w:rPr>
          <w:spacing w:val="-1"/>
          <w:lang w:val="ru-RU"/>
        </w:rPr>
        <w:t>дб</w:t>
      </w:r>
      <w:r w:rsidR="00AA7A51" w:rsidRPr="00810E69">
        <w:rPr>
          <w:spacing w:val="-2"/>
          <w:lang w:val="ru-RU"/>
        </w:rPr>
        <w:t>а</w:t>
      </w:r>
      <w:r w:rsidR="00AA7A51" w:rsidRPr="00810E69">
        <w:rPr>
          <w:spacing w:val="2"/>
          <w:lang w:val="ru-RU"/>
        </w:rPr>
        <w:t>м</w:t>
      </w:r>
      <w:r w:rsidR="00AA7A51" w:rsidRPr="00810E69">
        <w:rPr>
          <w:lang w:val="ru-RU"/>
        </w:rPr>
        <w:t>а ов</w:t>
      </w:r>
      <w:r w:rsidR="00AA7A51" w:rsidRPr="00810E69">
        <w:rPr>
          <w:spacing w:val="2"/>
          <w:lang w:val="ru-RU"/>
        </w:rPr>
        <w:t>о</w:t>
      </w:r>
      <w:r w:rsidR="00AA7A51" w:rsidRPr="00810E69">
        <w:rPr>
          <w:lang w:val="ru-RU"/>
        </w:rPr>
        <w:t>г</w:t>
      </w:r>
      <w:r w:rsidR="00AA7A51" w:rsidRPr="00810E69">
        <w:rPr>
          <w:spacing w:val="54"/>
          <w:lang w:val="ru-RU"/>
        </w:rPr>
        <w:t xml:space="preserve"> </w:t>
      </w:r>
      <w:r w:rsidR="00AA7A51" w:rsidRPr="00810E69">
        <w:rPr>
          <w:spacing w:val="3"/>
          <w:lang w:val="ru-RU"/>
        </w:rPr>
        <w:t>У</w:t>
      </w:r>
      <w:r w:rsidR="00AA7A51" w:rsidRPr="00810E69">
        <w:rPr>
          <w:spacing w:val="-1"/>
          <w:lang w:val="ru-RU"/>
        </w:rPr>
        <w:t>г</w:t>
      </w:r>
      <w:r w:rsidR="00AA7A51" w:rsidRPr="00810E69">
        <w:rPr>
          <w:lang w:val="ru-RU"/>
        </w:rPr>
        <w:t>овора, о</w:t>
      </w:r>
      <w:r w:rsidR="00AA7A51" w:rsidRPr="00810E69">
        <w:rPr>
          <w:spacing w:val="1"/>
          <w:lang w:val="ru-RU"/>
        </w:rPr>
        <w:t>п</w:t>
      </w:r>
      <w:r w:rsidR="00AA7A51" w:rsidRPr="00810E69">
        <w:rPr>
          <w:lang w:val="ru-RU"/>
        </w:rPr>
        <w:t xml:space="preserve">ису </w:t>
      </w:r>
      <w:r w:rsidR="00AA7A51" w:rsidRPr="00810E69">
        <w:rPr>
          <w:spacing w:val="-1"/>
          <w:lang w:val="ru-RU"/>
        </w:rPr>
        <w:t>Н</w:t>
      </w:r>
      <w:r w:rsidR="00AA7A51" w:rsidRPr="00810E69">
        <w:rPr>
          <w:lang w:val="ru-RU"/>
        </w:rPr>
        <w:t>а</w:t>
      </w:r>
      <w:r w:rsidR="00AA7A51" w:rsidRPr="00810E69">
        <w:rPr>
          <w:spacing w:val="2"/>
          <w:lang w:val="ru-RU"/>
        </w:rPr>
        <w:t>р</w:t>
      </w:r>
      <w:r w:rsidR="00AA7A51" w:rsidRPr="00810E69">
        <w:rPr>
          <w:spacing w:val="-3"/>
          <w:lang w:val="ru-RU"/>
        </w:rPr>
        <w:t>у</w:t>
      </w:r>
      <w:r w:rsidR="00AA7A51" w:rsidRPr="00810E69">
        <w:rPr>
          <w:lang w:val="ru-RU"/>
        </w:rPr>
        <w:t>чио</w:t>
      </w:r>
      <w:r w:rsidR="00AA7A51" w:rsidRPr="00810E69">
        <w:rPr>
          <w:spacing w:val="-1"/>
          <w:lang w:val="ru-RU"/>
        </w:rPr>
        <w:t>ц</w:t>
      </w:r>
      <w:r w:rsidR="00AA7A51" w:rsidRPr="00810E69">
        <w:rPr>
          <w:lang w:val="ru-RU"/>
        </w:rPr>
        <w:t>а и</w:t>
      </w:r>
      <w:r w:rsidR="00AA7A51" w:rsidRPr="00810E69">
        <w:rPr>
          <w:spacing w:val="51"/>
          <w:lang w:val="ru-RU"/>
        </w:rPr>
        <w:t xml:space="preserve"> </w:t>
      </w:r>
      <w:r w:rsidR="00AA7A51" w:rsidRPr="00810E69">
        <w:rPr>
          <w:spacing w:val="1"/>
          <w:lang w:val="ru-RU"/>
        </w:rPr>
        <w:t>п</w:t>
      </w:r>
      <w:r w:rsidR="00AA7A51" w:rsidRPr="00810E69">
        <w:rPr>
          <w:lang w:val="ru-RU"/>
        </w:rPr>
        <w:t>о</w:t>
      </w:r>
      <w:r w:rsidR="00AA7A51" w:rsidRPr="00810E69">
        <w:rPr>
          <w:spacing w:val="1"/>
          <w:lang w:val="ru-RU"/>
        </w:rPr>
        <w:t>н</w:t>
      </w:r>
      <w:r w:rsidR="00AA7A51" w:rsidRPr="00810E69">
        <w:rPr>
          <w:spacing w:val="-3"/>
          <w:lang w:val="ru-RU"/>
        </w:rPr>
        <w:t>у</w:t>
      </w:r>
      <w:r w:rsidR="00AA7A51" w:rsidRPr="00810E69">
        <w:rPr>
          <w:spacing w:val="-1"/>
          <w:lang w:val="ru-RU"/>
        </w:rPr>
        <w:t>д</w:t>
      </w:r>
      <w:r w:rsidR="00AA7A51" w:rsidRPr="00810E69">
        <w:rPr>
          <w:lang w:val="ru-RU"/>
        </w:rPr>
        <w:t xml:space="preserve">и </w:t>
      </w:r>
      <w:r w:rsidR="00AA7A51" w:rsidRPr="00810E69">
        <w:rPr>
          <w:spacing w:val="7"/>
          <w:lang w:val="ru-RU"/>
        </w:rPr>
        <w:t xml:space="preserve"> </w:t>
      </w:r>
      <w:r w:rsidR="00AA7A51" w:rsidRPr="00810E69">
        <w:rPr>
          <w:spacing w:val="2"/>
          <w:lang w:val="ru-RU"/>
        </w:rPr>
        <w:t>Извођача</w:t>
      </w:r>
      <w:r w:rsidR="00AA7A51" w:rsidRPr="00810E69">
        <w:t xml:space="preserve"> </w:t>
      </w:r>
      <w:r w:rsidR="00AA7A51" w:rsidRPr="00810E69">
        <w:rPr>
          <w:spacing w:val="-1"/>
          <w:lang w:val="ru-RU"/>
        </w:rPr>
        <w:t>б</w:t>
      </w:r>
      <w:r w:rsidR="00AA7A51" w:rsidRPr="00810E69">
        <w:rPr>
          <w:lang w:val="ru-RU"/>
        </w:rPr>
        <w:t xml:space="preserve">рој: </w:t>
      </w:r>
      <w:r w:rsidR="00AA7A51" w:rsidRPr="00810E69">
        <w:rPr>
          <w:spacing w:val="3"/>
          <w:lang w:val="ru-RU"/>
        </w:rPr>
        <w:t xml:space="preserve"> </w:t>
      </w:r>
      <w:r w:rsidR="00AA7A51" w:rsidRPr="00810E69">
        <w:rPr>
          <w:lang w:val="ru-RU"/>
        </w:rPr>
        <w:t>_</w:t>
      </w:r>
      <w:r w:rsidR="00AA7A51" w:rsidRPr="00810E69">
        <w:t>___</w:t>
      </w:r>
      <w:r w:rsidR="00AA7A51" w:rsidRPr="00810E69">
        <w:rPr>
          <w:spacing w:val="47"/>
          <w:lang w:val="ru-RU"/>
        </w:rPr>
        <w:t>.</w:t>
      </w:r>
      <w:r w:rsidR="00AA7A51" w:rsidRPr="00810E69">
        <w:rPr>
          <w:w w:val="103"/>
          <w:lang w:val="ru-RU"/>
        </w:rPr>
        <w:t>од</w:t>
      </w:r>
      <w:r w:rsidR="00AA7A51" w:rsidRPr="00810E69">
        <w:rPr>
          <w:w w:val="103"/>
        </w:rPr>
        <w:t xml:space="preserve"> </w:t>
      </w:r>
      <w:r w:rsidR="00AA7A51" w:rsidRPr="00810E69">
        <w:t>____</w:t>
      </w:r>
      <w:r w:rsidR="00AA7A51">
        <w:rPr>
          <w:lang w:val="ru-RU"/>
        </w:rPr>
        <w:t>.202</w:t>
      </w:r>
      <w:r w:rsidR="001D2B1B">
        <w:rPr>
          <w:lang w:val="ru-RU"/>
        </w:rPr>
        <w:t>3</w:t>
      </w:r>
      <w:r w:rsidR="00AA7A51" w:rsidRPr="00810E69">
        <w:rPr>
          <w:lang w:val="ru-RU"/>
        </w:rPr>
        <w:t>.</w:t>
      </w:r>
      <w:r w:rsidR="00AA7A51" w:rsidRPr="00810E69">
        <w:rPr>
          <w:spacing w:val="22"/>
          <w:lang w:val="ru-RU"/>
        </w:rPr>
        <w:t xml:space="preserve"> </w:t>
      </w:r>
      <w:r w:rsidR="00AA7A51" w:rsidRPr="00810E69">
        <w:rPr>
          <w:spacing w:val="-1"/>
          <w:lang w:val="ru-RU"/>
        </w:rPr>
        <w:t>г</w:t>
      </w:r>
      <w:r w:rsidR="00AA7A51" w:rsidRPr="00810E69">
        <w:rPr>
          <w:lang w:val="ru-RU"/>
        </w:rPr>
        <w:t>о</w:t>
      </w:r>
      <w:r w:rsidR="00AA7A51" w:rsidRPr="00810E69">
        <w:rPr>
          <w:spacing w:val="-1"/>
          <w:lang w:val="ru-RU"/>
        </w:rPr>
        <w:t>д</w:t>
      </w:r>
      <w:r w:rsidR="00AA7A51" w:rsidRPr="00810E69">
        <w:rPr>
          <w:lang w:val="ru-RU"/>
        </w:rPr>
        <w:t>и</w:t>
      </w:r>
      <w:r w:rsidR="00AA7A51" w:rsidRPr="00810E69">
        <w:rPr>
          <w:spacing w:val="-2"/>
          <w:lang w:val="ru-RU"/>
        </w:rPr>
        <w:t>н</w:t>
      </w:r>
      <w:r w:rsidR="00AA7A51" w:rsidRPr="00810E69">
        <w:rPr>
          <w:lang w:val="ru-RU"/>
        </w:rPr>
        <w:t>е,</w:t>
      </w:r>
      <w:r w:rsidR="00AA7A51" w:rsidRPr="00810E69">
        <w:rPr>
          <w:spacing w:val="23"/>
          <w:lang w:val="ru-RU"/>
        </w:rPr>
        <w:t xml:space="preserve"> </w:t>
      </w:r>
      <w:r w:rsidR="00AA7A51" w:rsidRPr="00810E69">
        <w:rPr>
          <w:spacing w:val="1"/>
          <w:lang w:val="ru-RU"/>
        </w:rPr>
        <w:t>к</w:t>
      </w:r>
      <w:r w:rsidR="00AA7A51" w:rsidRPr="00810E69">
        <w:rPr>
          <w:lang w:val="ru-RU"/>
        </w:rPr>
        <w:t>о</w:t>
      </w:r>
      <w:r w:rsidR="00AA7A51" w:rsidRPr="00810E69">
        <w:rPr>
          <w:spacing w:val="2"/>
          <w:lang w:val="ru-RU"/>
        </w:rPr>
        <w:t>ј</w:t>
      </w:r>
      <w:r w:rsidR="00AA7A51" w:rsidRPr="00810E69">
        <w:rPr>
          <w:lang w:val="ru-RU"/>
        </w:rPr>
        <w:t>а</w:t>
      </w:r>
      <w:r w:rsidR="00AA7A51" w:rsidRPr="00810E69">
        <w:rPr>
          <w:spacing w:val="11"/>
          <w:lang w:val="ru-RU"/>
        </w:rPr>
        <w:t xml:space="preserve"> </w:t>
      </w:r>
      <w:r w:rsidR="00AA7A51" w:rsidRPr="00810E69">
        <w:rPr>
          <w:spacing w:val="2"/>
          <w:lang w:val="ru-RU"/>
        </w:rPr>
        <w:t>ј</w:t>
      </w:r>
      <w:r w:rsidR="00AA7A51" w:rsidRPr="00810E69">
        <w:rPr>
          <w:lang w:val="ru-RU"/>
        </w:rPr>
        <w:t>е</w:t>
      </w:r>
      <w:r w:rsidR="00AA7A51" w:rsidRPr="00810E69">
        <w:rPr>
          <w:spacing w:val="7"/>
          <w:lang w:val="ru-RU"/>
        </w:rPr>
        <w:t xml:space="preserve"> </w:t>
      </w:r>
      <w:r w:rsidR="00AA7A51" w:rsidRPr="00810E69">
        <w:rPr>
          <w:lang w:val="ru-RU"/>
        </w:rPr>
        <w:t>с</w:t>
      </w:r>
      <w:r w:rsidR="00AA7A51" w:rsidRPr="00810E69">
        <w:rPr>
          <w:spacing w:val="-2"/>
          <w:lang w:val="ru-RU"/>
        </w:rPr>
        <w:t>а</w:t>
      </w:r>
      <w:r w:rsidR="00AA7A51" w:rsidRPr="00810E69">
        <w:rPr>
          <w:spacing w:val="2"/>
          <w:lang w:val="ru-RU"/>
        </w:rPr>
        <w:t>с</w:t>
      </w:r>
      <w:r w:rsidR="00AA7A51" w:rsidRPr="00810E69">
        <w:rPr>
          <w:spacing w:val="-4"/>
          <w:lang w:val="ru-RU"/>
        </w:rPr>
        <w:t>т</w:t>
      </w:r>
      <w:r w:rsidR="00AA7A51" w:rsidRPr="00810E69">
        <w:rPr>
          <w:lang w:val="ru-RU"/>
        </w:rPr>
        <w:t>ав</w:t>
      </w:r>
      <w:r w:rsidR="00AA7A51" w:rsidRPr="00810E69">
        <w:rPr>
          <w:spacing w:val="-2"/>
          <w:lang w:val="ru-RU"/>
        </w:rPr>
        <w:t>н</w:t>
      </w:r>
      <w:r w:rsidR="00AA7A51" w:rsidRPr="00810E69">
        <w:rPr>
          <w:lang w:val="ru-RU"/>
        </w:rPr>
        <w:t>и</w:t>
      </w:r>
      <w:r w:rsidR="00AA7A51" w:rsidRPr="00810E69">
        <w:rPr>
          <w:spacing w:val="29"/>
          <w:lang w:val="ru-RU"/>
        </w:rPr>
        <w:t xml:space="preserve"> </w:t>
      </w:r>
      <w:r w:rsidR="00AA7A51" w:rsidRPr="00810E69">
        <w:rPr>
          <w:spacing w:val="-3"/>
          <w:lang w:val="ru-RU"/>
        </w:rPr>
        <w:t>д</w:t>
      </w:r>
      <w:r w:rsidR="00AA7A51" w:rsidRPr="00810E69">
        <w:rPr>
          <w:lang w:val="ru-RU"/>
        </w:rPr>
        <w:t>ео</w:t>
      </w:r>
      <w:r w:rsidR="00AA7A51" w:rsidRPr="00810E69">
        <w:rPr>
          <w:spacing w:val="15"/>
          <w:lang w:val="ru-RU"/>
        </w:rPr>
        <w:t xml:space="preserve"> </w:t>
      </w:r>
      <w:r w:rsidR="00AA7A51" w:rsidRPr="00810E69">
        <w:rPr>
          <w:lang w:val="ru-RU"/>
        </w:rPr>
        <w:t>овог</w:t>
      </w:r>
      <w:r w:rsidR="00AA7A51" w:rsidRPr="00810E69">
        <w:rPr>
          <w:spacing w:val="13"/>
          <w:lang w:val="ru-RU"/>
        </w:rPr>
        <w:t xml:space="preserve"> </w:t>
      </w:r>
      <w:r w:rsidR="00AA7A51" w:rsidRPr="00810E69">
        <w:rPr>
          <w:spacing w:val="3"/>
          <w:w w:val="103"/>
          <w:lang w:val="ru-RU"/>
        </w:rPr>
        <w:t>У</w:t>
      </w:r>
      <w:r w:rsidR="00AA7A51" w:rsidRPr="00810E69">
        <w:rPr>
          <w:spacing w:val="-1"/>
          <w:w w:val="103"/>
          <w:lang w:val="ru-RU"/>
        </w:rPr>
        <w:t>г</w:t>
      </w:r>
      <w:r w:rsidR="00AA7A51" w:rsidRPr="00810E69">
        <w:rPr>
          <w:w w:val="103"/>
          <w:lang w:val="ru-RU"/>
        </w:rPr>
        <w:t>овор</w:t>
      </w:r>
      <w:r w:rsidR="00AA7A51" w:rsidRPr="00810E69">
        <w:rPr>
          <w:spacing w:val="-2"/>
          <w:w w:val="103"/>
          <w:lang w:val="ru-RU"/>
        </w:rPr>
        <w:t>а</w:t>
      </w:r>
      <w:r w:rsidR="00AA7A51" w:rsidRPr="00810E69">
        <w:rPr>
          <w:w w:val="103"/>
          <w:lang w:val="ru-RU"/>
        </w:rPr>
        <w:t>.</w:t>
      </w:r>
      <w:r w:rsidR="00AA7A51" w:rsidRPr="00CB5783">
        <w:rPr>
          <w:lang w:val="ru-RU"/>
        </w:rPr>
        <w:t xml:space="preserve"> </w:t>
      </w:r>
      <w:r w:rsidR="00AA7A51" w:rsidRPr="00CB3AF5">
        <w:rPr>
          <w:lang w:val="ru-RU"/>
        </w:rPr>
        <w:t>Ради извршења радова који су предмет Уговора, Извођач радова се об</w:t>
      </w:r>
      <w:r w:rsidR="00AA7A51">
        <w:rPr>
          <w:lang w:val="ru-RU"/>
        </w:rPr>
        <w:t>авезује да обезбеди радну снагу</w:t>
      </w:r>
      <w:r w:rsidR="00AA7A51" w:rsidRPr="00CB3AF5">
        <w:rPr>
          <w:lang w:val="ru-RU"/>
        </w:rPr>
        <w:t xml:space="preserve"> и другу опрему, као и све друго неопходно за потпуно извршење радова који су предмет овог уговора.</w:t>
      </w:r>
    </w:p>
    <w:p w:rsidR="006B1DFB" w:rsidRPr="00810E69" w:rsidRDefault="006B1DFB" w:rsidP="00AA7A51">
      <w:pPr>
        <w:tabs>
          <w:tab w:val="left" w:pos="1350"/>
        </w:tabs>
        <w:jc w:val="both"/>
        <w:rPr>
          <w:w w:val="103"/>
          <w:lang w:val="ru-RU"/>
        </w:rPr>
      </w:pPr>
    </w:p>
    <w:p w:rsidR="00AA7A51" w:rsidRPr="00810E69" w:rsidRDefault="00AA7A51" w:rsidP="00AA7A51">
      <w:pPr>
        <w:tabs>
          <w:tab w:val="left" w:pos="1350"/>
        </w:tabs>
        <w:spacing w:line="247" w:lineRule="auto"/>
        <w:ind w:left="122" w:hanging="122"/>
        <w:jc w:val="both"/>
        <w:rPr>
          <w:w w:val="103"/>
          <w:lang w:val="ru-RU"/>
        </w:rPr>
      </w:pPr>
    </w:p>
    <w:p w:rsidR="00AA7A51" w:rsidRPr="00810E69" w:rsidRDefault="00AA7A51" w:rsidP="00AA7A51">
      <w:pPr>
        <w:tabs>
          <w:tab w:val="left" w:pos="1350"/>
        </w:tabs>
        <w:spacing w:before="7" w:line="247" w:lineRule="auto"/>
        <w:ind w:left="122" w:right="81" w:hanging="122"/>
        <w:jc w:val="center"/>
        <w:rPr>
          <w:b/>
          <w:w w:val="103"/>
          <w:lang w:val="ru-RU"/>
        </w:rPr>
      </w:pPr>
      <w:r w:rsidRPr="00810E69">
        <w:rPr>
          <w:b/>
          <w:w w:val="103"/>
          <w:lang w:val="ru-RU"/>
        </w:rPr>
        <w:t>Члан 3.</w:t>
      </w:r>
    </w:p>
    <w:p w:rsidR="00AA7A51" w:rsidRPr="00810E69" w:rsidRDefault="00AA7A51" w:rsidP="00AA7A51">
      <w:pPr>
        <w:tabs>
          <w:tab w:val="left" w:pos="1350"/>
        </w:tabs>
        <w:ind w:right="4543"/>
        <w:rPr>
          <w:lang w:val="ru-RU"/>
        </w:rPr>
      </w:pPr>
    </w:p>
    <w:p w:rsidR="00AA7A51" w:rsidRPr="00810E69" w:rsidRDefault="00AA7A51" w:rsidP="00AA7A51">
      <w:pPr>
        <w:tabs>
          <w:tab w:val="left" w:pos="1350"/>
        </w:tabs>
        <w:spacing w:before="10" w:line="245" w:lineRule="auto"/>
        <w:ind w:right="83"/>
        <w:jc w:val="both"/>
        <w:rPr>
          <w:w w:val="103"/>
        </w:rPr>
      </w:pPr>
      <w:r w:rsidRPr="00810E69">
        <w:rPr>
          <w:lang w:val="ru-RU"/>
        </w:rPr>
        <w:t xml:space="preserve">Извођач </w:t>
      </w:r>
      <w:r w:rsidRPr="00810E69">
        <w:rPr>
          <w:spacing w:val="2"/>
          <w:lang w:val="ru-RU"/>
        </w:rPr>
        <w:t>с</w:t>
      </w:r>
      <w:r w:rsidRPr="00810E69">
        <w:rPr>
          <w:lang w:val="ru-RU"/>
        </w:rPr>
        <w:t>е</w:t>
      </w:r>
      <w:r w:rsidRPr="00810E69">
        <w:rPr>
          <w:spacing w:val="30"/>
          <w:lang w:val="ru-RU"/>
        </w:rPr>
        <w:t xml:space="preserve"> </w:t>
      </w:r>
      <w:r w:rsidRPr="00810E69">
        <w:rPr>
          <w:lang w:val="ru-RU"/>
        </w:rPr>
        <w:t>о</w:t>
      </w:r>
      <w:r w:rsidRPr="00810E69">
        <w:rPr>
          <w:spacing w:val="-6"/>
          <w:lang w:val="ru-RU"/>
        </w:rPr>
        <w:t>б</w:t>
      </w:r>
      <w:r w:rsidRPr="00810E69">
        <w:rPr>
          <w:lang w:val="ru-RU"/>
        </w:rPr>
        <w:t>а</w:t>
      </w:r>
      <w:r w:rsidRPr="00810E69">
        <w:rPr>
          <w:spacing w:val="-2"/>
          <w:lang w:val="ru-RU"/>
        </w:rPr>
        <w:t>ве</w:t>
      </w:r>
      <w:r w:rsidRPr="00810E69">
        <w:rPr>
          <w:spacing w:val="-1"/>
          <w:lang w:val="ru-RU"/>
        </w:rPr>
        <w:t>з</w:t>
      </w:r>
      <w:r w:rsidRPr="00810E69">
        <w:rPr>
          <w:spacing w:val="-5"/>
          <w:lang w:val="ru-RU"/>
        </w:rPr>
        <w:t>у</w:t>
      </w:r>
      <w:r w:rsidRPr="00810E69">
        <w:rPr>
          <w:spacing w:val="2"/>
          <w:lang w:val="ru-RU"/>
        </w:rPr>
        <w:t>ј</w:t>
      </w:r>
      <w:r w:rsidRPr="00810E69">
        <w:rPr>
          <w:lang w:val="ru-RU"/>
        </w:rPr>
        <w:t xml:space="preserve">е  </w:t>
      </w:r>
      <w:r w:rsidRPr="00810E69">
        <w:rPr>
          <w:spacing w:val="-3"/>
          <w:lang w:val="ru-RU"/>
        </w:rPr>
        <w:t>д</w:t>
      </w:r>
      <w:r w:rsidRPr="00810E69">
        <w:rPr>
          <w:lang w:val="ru-RU"/>
        </w:rPr>
        <w:t>а</w:t>
      </w:r>
      <w:r w:rsidRPr="00810E69">
        <w:rPr>
          <w:spacing w:val="33"/>
          <w:lang w:val="ru-RU"/>
        </w:rPr>
        <w:t xml:space="preserve"> </w:t>
      </w:r>
      <w:r w:rsidRPr="00810E69">
        <w:rPr>
          <w:lang w:val="ru-RU"/>
        </w:rPr>
        <w:t>о</w:t>
      </w:r>
      <w:r w:rsidRPr="00810E69">
        <w:rPr>
          <w:spacing w:val="-3"/>
          <w:lang w:val="ru-RU"/>
        </w:rPr>
        <w:t>б</w:t>
      </w:r>
      <w:r w:rsidRPr="00810E69">
        <w:rPr>
          <w:spacing w:val="-2"/>
          <w:lang w:val="ru-RU"/>
        </w:rPr>
        <w:t>е</w:t>
      </w:r>
      <w:r w:rsidRPr="00810E69">
        <w:rPr>
          <w:spacing w:val="-4"/>
          <w:lang w:val="ru-RU"/>
        </w:rPr>
        <w:t>з</w:t>
      </w:r>
      <w:r w:rsidRPr="00810E69">
        <w:rPr>
          <w:spacing w:val="-3"/>
          <w:lang w:val="ru-RU"/>
        </w:rPr>
        <w:t>б</w:t>
      </w:r>
      <w:r w:rsidRPr="00810E69">
        <w:rPr>
          <w:spacing w:val="-2"/>
          <w:lang w:val="ru-RU"/>
        </w:rPr>
        <w:t>е</w:t>
      </w:r>
      <w:r w:rsidRPr="00810E69">
        <w:rPr>
          <w:spacing w:val="-3"/>
          <w:lang w:val="ru-RU"/>
        </w:rPr>
        <w:t>д</w:t>
      </w:r>
      <w:r w:rsidRPr="00810E69">
        <w:rPr>
          <w:lang w:val="ru-RU"/>
        </w:rPr>
        <w:t>и</w:t>
      </w:r>
      <w:r w:rsidRPr="00810E69">
        <w:rPr>
          <w:spacing w:val="52"/>
          <w:lang w:val="ru-RU"/>
        </w:rPr>
        <w:t xml:space="preserve"> </w:t>
      </w:r>
      <w:r w:rsidRPr="00810E69">
        <w:rPr>
          <w:spacing w:val="1"/>
          <w:lang w:val="ru-RU"/>
        </w:rPr>
        <w:t>п</w:t>
      </w:r>
      <w:r w:rsidRPr="00810E69">
        <w:rPr>
          <w:lang w:val="ru-RU"/>
        </w:rPr>
        <w:t>о</w:t>
      </w:r>
      <w:r w:rsidRPr="00810E69">
        <w:rPr>
          <w:spacing w:val="1"/>
          <w:lang w:val="ru-RU"/>
        </w:rPr>
        <w:t>н</w:t>
      </w:r>
      <w:r w:rsidRPr="00810E69">
        <w:rPr>
          <w:spacing w:val="-3"/>
          <w:lang w:val="ru-RU"/>
        </w:rPr>
        <w:t>у</w:t>
      </w:r>
      <w:r w:rsidRPr="00810E69">
        <w:rPr>
          <w:lang w:val="ru-RU"/>
        </w:rPr>
        <w:t>ђ</w:t>
      </w:r>
      <w:r w:rsidRPr="00810E69">
        <w:rPr>
          <w:spacing w:val="2"/>
          <w:lang w:val="ru-RU"/>
        </w:rPr>
        <w:t>е</w:t>
      </w:r>
      <w:r w:rsidRPr="00810E69">
        <w:rPr>
          <w:spacing w:val="-2"/>
          <w:lang w:val="ru-RU"/>
        </w:rPr>
        <w:t>н</w:t>
      </w:r>
      <w:r w:rsidRPr="00810E69">
        <w:rPr>
          <w:lang w:val="ru-RU"/>
        </w:rPr>
        <w:t>и</w:t>
      </w:r>
      <w:r w:rsidRPr="00810E69">
        <w:rPr>
          <w:spacing w:val="55"/>
          <w:lang w:val="ru-RU"/>
        </w:rPr>
        <w:t xml:space="preserve"> </w:t>
      </w:r>
      <w:r w:rsidRPr="00810E69">
        <w:rPr>
          <w:spacing w:val="1"/>
          <w:lang w:val="ru-RU"/>
        </w:rPr>
        <w:t>к</w:t>
      </w:r>
      <w:r w:rsidRPr="00810E69">
        <w:rPr>
          <w:spacing w:val="-2"/>
          <w:lang w:val="ru-RU"/>
        </w:rPr>
        <w:t>в</w:t>
      </w:r>
      <w:r w:rsidRPr="00810E69">
        <w:rPr>
          <w:lang w:val="ru-RU"/>
        </w:rPr>
        <w:t>а</w:t>
      </w:r>
      <w:r w:rsidRPr="00810E69">
        <w:rPr>
          <w:spacing w:val="-3"/>
          <w:lang w:val="ru-RU"/>
        </w:rPr>
        <w:t>л</w:t>
      </w:r>
      <w:r w:rsidRPr="00810E69">
        <w:rPr>
          <w:lang w:val="ru-RU"/>
        </w:rPr>
        <w:t>и</w:t>
      </w:r>
      <w:r w:rsidRPr="00810E69">
        <w:rPr>
          <w:spacing w:val="-4"/>
          <w:lang w:val="ru-RU"/>
        </w:rPr>
        <w:t>т</w:t>
      </w:r>
      <w:r w:rsidRPr="00810E69">
        <w:rPr>
          <w:spacing w:val="-5"/>
          <w:lang w:val="ru-RU"/>
        </w:rPr>
        <w:t>е</w:t>
      </w:r>
      <w:r w:rsidRPr="00810E69">
        <w:rPr>
          <w:lang w:val="ru-RU"/>
        </w:rPr>
        <w:t>т</w:t>
      </w:r>
      <w:r w:rsidRPr="00810E69">
        <w:rPr>
          <w:spacing w:val="48"/>
          <w:lang w:val="ru-RU"/>
        </w:rPr>
        <w:t xml:space="preserve"> </w:t>
      </w:r>
      <w:r w:rsidRPr="00810E69">
        <w:rPr>
          <w:spacing w:val="1"/>
          <w:lang w:val="ru-RU"/>
        </w:rPr>
        <w:t>п</w:t>
      </w:r>
      <w:r w:rsidRPr="00810E69">
        <w:rPr>
          <w:lang w:val="ru-RU"/>
        </w:rPr>
        <w:t>р</w:t>
      </w:r>
      <w:r w:rsidRPr="00810E69">
        <w:rPr>
          <w:spacing w:val="-2"/>
          <w:lang w:val="ru-RU"/>
        </w:rPr>
        <w:t>е</w:t>
      </w:r>
      <w:r w:rsidRPr="00810E69">
        <w:rPr>
          <w:spacing w:val="-1"/>
          <w:lang w:val="ru-RU"/>
        </w:rPr>
        <w:t>дм</w:t>
      </w:r>
      <w:r w:rsidRPr="00810E69">
        <w:rPr>
          <w:spacing w:val="-5"/>
          <w:lang w:val="ru-RU"/>
        </w:rPr>
        <w:t>е</w:t>
      </w:r>
      <w:r w:rsidRPr="00810E69">
        <w:rPr>
          <w:spacing w:val="-6"/>
          <w:lang w:val="ru-RU"/>
        </w:rPr>
        <w:t>т</w:t>
      </w:r>
      <w:r w:rsidRPr="00810E69">
        <w:rPr>
          <w:lang w:val="ru-RU"/>
        </w:rPr>
        <w:t>а</w:t>
      </w:r>
      <w:r w:rsidRPr="00810E69">
        <w:rPr>
          <w:spacing w:val="55"/>
          <w:lang w:val="ru-RU"/>
        </w:rPr>
        <w:t xml:space="preserve"> </w:t>
      </w:r>
      <w:r w:rsidRPr="00810E69">
        <w:rPr>
          <w:spacing w:val="2"/>
          <w:lang w:val="ru-RU"/>
        </w:rPr>
        <w:t>ј</w:t>
      </w:r>
      <w:r w:rsidRPr="00810E69">
        <w:rPr>
          <w:lang w:val="ru-RU"/>
        </w:rPr>
        <w:t>ав</w:t>
      </w:r>
      <w:r w:rsidRPr="00810E69">
        <w:rPr>
          <w:spacing w:val="-2"/>
          <w:lang w:val="ru-RU"/>
        </w:rPr>
        <w:t>н</w:t>
      </w:r>
      <w:r w:rsidRPr="00810E69">
        <w:rPr>
          <w:lang w:val="ru-RU"/>
        </w:rPr>
        <w:t>е</w:t>
      </w:r>
      <w:r w:rsidRPr="00810E69">
        <w:rPr>
          <w:spacing w:val="38"/>
          <w:lang w:val="ru-RU"/>
        </w:rPr>
        <w:t xml:space="preserve"> </w:t>
      </w:r>
      <w:r w:rsidRPr="00810E69">
        <w:rPr>
          <w:spacing w:val="-2"/>
          <w:lang w:val="ru-RU"/>
        </w:rPr>
        <w:t>н</w:t>
      </w:r>
      <w:r w:rsidRPr="00810E69">
        <w:rPr>
          <w:lang w:val="ru-RU"/>
        </w:rPr>
        <w:t>а</w:t>
      </w:r>
      <w:r w:rsidRPr="00810E69">
        <w:rPr>
          <w:spacing w:val="-6"/>
          <w:lang w:val="ru-RU"/>
        </w:rPr>
        <w:t>б</w:t>
      </w:r>
      <w:r w:rsidRPr="00810E69">
        <w:rPr>
          <w:lang w:val="ru-RU"/>
        </w:rPr>
        <w:t>ав</w:t>
      </w:r>
      <w:r w:rsidRPr="00810E69">
        <w:rPr>
          <w:spacing w:val="3"/>
          <w:lang w:val="ru-RU"/>
        </w:rPr>
        <w:t>к</w:t>
      </w:r>
      <w:r w:rsidRPr="00810E69">
        <w:rPr>
          <w:lang w:val="ru-RU"/>
        </w:rPr>
        <w:t>е</w:t>
      </w:r>
      <w:r w:rsidRPr="00810E69">
        <w:rPr>
          <w:spacing w:val="51"/>
          <w:lang w:val="ru-RU"/>
        </w:rPr>
        <w:t xml:space="preserve"> </w:t>
      </w:r>
      <w:r w:rsidRPr="00810E69">
        <w:rPr>
          <w:lang w:val="ru-RU"/>
        </w:rPr>
        <w:t>у</w:t>
      </w:r>
      <w:r w:rsidRPr="00810E69">
        <w:rPr>
          <w:spacing w:val="26"/>
          <w:lang w:val="ru-RU"/>
        </w:rPr>
        <w:t xml:space="preserve"> </w:t>
      </w:r>
      <w:r w:rsidRPr="00810E69">
        <w:rPr>
          <w:lang w:val="ru-RU"/>
        </w:rPr>
        <w:t>с</w:t>
      </w:r>
      <w:r w:rsidRPr="00810E69">
        <w:rPr>
          <w:spacing w:val="3"/>
          <w:lang w:val="ru-RU"/>
        </w:rPr>
        <w:t>к</w:t>
      </w:r>
      <w:r w:rsidRPr="00810E69">
        <w:rPr>
          <w:spacing w:val="-3"/>
          <w:lang w:val="ru-RU"/>
        </w:rPr>
        <w:t>л</w:t>
      </w:r>
      <w:r w:rsidRPr="00810E69">
        <w:rPr>
          <w:spacing w:val="2"/>
          <w:lang w:val="ru-RU"/>
        </w:rPr>
        <w:t>а</w:t>
      </w:r>
      <w:r w:rsidRPr="00810E69">
        <w:rPr>
          <w:spacing w:val="1"/>
          <w:lang w:val="ru-RU"/>
        </w:rPr>
        <w:t>д</w:t>
      </w:r>
      <w:r w:rsidRPr="00810E69">
        <w:rPr>
          <w:lang w:val="ru-RU"/>
        </w:rPr>
        <w:t>у</w:t>
      </w:r>
      <w:r w:rsidRPr="00810E69">
        <w:rPr>
          <w:spacing w:val="43"/>
          <w:lang w:val="ru-RU"/>
        </w:rPr>
        <w:t xml:space="preserve"> </w:t>
      </w:r>
      <w:r w:rsidRPr="00810E69">
        <w:rPr>
          <w:w w:val="103"/>
          <w:lang w:val="ru-RU"/>
        </w:rPr>
        <w:t>са</w:t>
      </w:r>
      <w:r w:rsidRPr="00810E69">
        <w:rPr>
          <w:w w:val="103"/>
          <w:lang w:val="sr-Latn-CS"/>
        </w:rPr>
        <w:t xml:space="preserve"> </w:t>
      </w:r>
      <w:r w:rsidRPr="00810E69">
        <w:rPr>
          <w:lang w:val="ru-RU"/>
        </w:rPr>
        <w:t>с</w:t>
      </w:r>
      <w:r w:rsidRPr="00810E69">
        <w:rPr>
          <w:spacing w:val="-2"/>
          <w:lang w:val="ru-RU"/>
        </w:rPr>
        <w:t>в</w:t>
      </w:r>
      <w:r w:rsidRPr="00810E69">
        <w:rPr>
          <w:lang w:val="ru-RU"/>
        </w:rPr>
        <w:t>о</w:t>
      </w:r>
      <w:r w:rsidRPr="00810E69">
        <w:rPr>
          <w:spacing w:val="2"/>
          <w:lang w:val="ru-RU"/>
        </w:rPr>
        <w:t>ј</w:t>
      </w:r>
      <w:r w:rsidRPr="00810E69">
        <w:rPr>
          <w:lang w:val="ru-RU"/>
        </w:rPr>
        <w:t>ом</w:t>
      </w:r>
      <w:r w:rsidRPr="00810E69">
        <w:rPr>
          <w:spacing w:val="17"/>
          <w:lang w:val="ru-RU"/>
        </w:rPr>
        <w:t xml:space="preserve"> </w:t>
      </w:r>
      <w:r w:rsidRPr="00810E69">
        <w:rPr>
          <w:spacing w:val="1"/>
          <w:lang w:val="ru-RU"/>
        </w:rPr>
        <w:t>п</w:t>
      </w:r>
      <w:r w:rsidRPr="00810E69">
        <w:rPr>
          <w:lang w:val="ru-RU"/>
        </w:rPr>
        <w:t>о</w:t>
      </w:r>
      <w:r w:rsidRPr="00810E69">
        <w:rPr>
          <w:spacing w:val="-2"/>
          <w:lang w:val="ru-RU"/>
        </w:rPr>
        <w:t>н</w:t>
      </w:r>
      <w:r w:rsidRPr="00810E69">
        <w:rPr>
          <w:spacing w:val="-8"/>
          <w:lang w:val="ru-RU"/>
        </w:rPr>
        <w:t>у</w:t>
      </w:r>
      <w:r w:rsidRPr="00810E69">
        <w:rPr>
          <w:spacing w:val="-1"/>
          <w:lang w:val="ru-RU"/>
        </w:rPr>
        <w:t>д</w:t>
      </w:r>
      <w:r w:rsidRPr="00810E69">
        <w:rPr>
          <w:lang w:val="ru-RU"/>
        </w:rPr>
        <w:t>о</w:t>
      </w:r>
      <w:r w:rsidRPr="00810E69">
        <w:rPr>
          <w:spacing w:val="-1"/>
          <w:lang w:val="ru-RU"/>
        </w:rPr>
        <w:t>м</w:t>
      </w:r>
      <w:r w:rsidRPr="00810E69">
        <w:rPr>
          <w:lang w:val="ru-RU"/>
        </w:rPr>
        <w:t>,</w:t>
      </w:r>
      <w:r w:rsidRPr="00810E69">
        <w:rPr>
          <w:spacing w:val="31"/>
          <w:lang w:val="ru-RU"/>
        </w:rPr>
        <w:t xml:space="preserve"> </w:t>
      </w:r>
      <w:r w:rsidRPr="00810E69">
        <w:rPr>
          <w:spacing w:val="-2"/>
          <w:lang w:val="ru-RU"/>
        </w:rPr>
        <w:t>в</w:t>
      </w:r>
      <w:r w:rsidRPr="00810E69">
        <w:rPr>
          <w:lang w:val="ru-RU"/>
        </w:rPr>
        <w:t>а</w:t>
      </w:r>
      <w:r w:rsidRPr="00810E69">
        <w:rPr>
          <w:spacing w:val="1"/>
          <w:lang w:val="ru-RU"/>
        </w:rPr>
        <w:t>ж</w:t>
      </w:r>
      <w:r w:rsidRPr="00810E69">
        <w:rPr>
          <w:lang w:val="ru-RU"/>
        </w:rPr>
        <w:t>е</w:t>
      </w:r>
      <w:r w:rsidRPr="00810E69">
        <w:rPr>
          <w:spacing w:val="-2"/>
          <w:lang w:val="ru-RU"/>
        </w:rPr>
        <w:t>ћ</w:t>
      </w:r>
      <w:r w:rsidRPr="00810E69">
        <w:rPr>
          <w:lang w:val="ru-RU"/>
        </w:rPr>
        <w:t>им</w:t>
      </w:r>
      <w:r w:rsidRPr="00810E69">
        <w:rPr>
          <w:spacing w:val="29"/>
          <w:lang w:val="ru-RU"/>
        </w:rPr>
        <w:t xml:space="preserve"> </w:t>
      </w:r>
      <w:r w:rsidRPr="00810E69">
        <w:rPr>
          <w:spacing w:val="1"/>
          <w:lang w:val="ru-RU"/>
        </w:rPr>
        <w:t>п</w:t>
      </w:r>
      <w:r w:rsidRPr="00810E69">
        <w:rPr>
          <w:spacing w:val="-2"/>
          <w:lang w:val="ru-RU"/>
        </w:rPr>
        <w:t>о</w:t>
      </w:r>
      <w:r w:rsidRPr="00810E69">
        <w:rPr>
          <w:spacing w:val="-4"/>
          <w:lang w:val="ru-RU"/>
        </w:rPr>
        <w:t>з</w:t>
      </w:r>
      <w:r w:rsidRPr="00810E69">
        <w:rPr>
          <w:spacing w:val="2"/>
          <w:lang w:val="ru-RU"/>
        </w:rPr>
        <w:t>и</w:t>
      </w:r>
      <w:r w:rsidRPr="00810E69">
        <w:rPr>
          <w:spacing w:val="-1"/>
          <w:lang w:val="ru-RU"/>
        </w:rPr>
        <w:t>т</w:t>
      </w:r>
      <w:r w:rsidRPr="00810E69">
        <w:rPr>
          <w:lang w:val="ru-RU"/>
        </w:rPr>
        <w:t>ив</w:t>
      </w:r>
      <w:r w:rsidRPr="00810E69">
        <w:rPr>
          <w:spacing w:val="-2"/>
          <w:lang w:val="ru-RU"/>
        </w:rPr>
        <w:t>н</w:t>
      </w:r>
      <w:r w:rsidRPr="00810E69">
        <w:rPr>
          <w:lang w:val="ru-RU"/>
        </w:rPr>
        <w:t>им</w:t>
      </w:r>
      <w:r w:rsidRPr="00810E69">
        <w:rPr>
          <w:spacing w:val="34"/>
          <w:lang w:val="ru-RU"/>
        </w:rPr>
        <w:t xml:space="preserve"> </w:t>
      </w:r>
      <w:r w:rsidRPr="00810E69">
        <w:rPr>
          <w:spacing w:val="1"/>
          <w:lang w:val="ru-RU"/>
        </w:rPr>
        <w:t>п</w:t>
      </w:r>
      <w:r w:rsidRPr="00810E69">
        <w:rPr>
          <w:lang w:val="ru-RU"/>
        </w:rPr>
        <w:t>ро</w:t>
      </w:r>
      <w:r w:rsidRPr="00810E69">
        <w:rPr>
          <w:spacing w:val="1"/>
          <w:lang w:val="ru-RU"/>
        </w:rPr>
        <w:t>п</w:t>
      </w:r>
      <w:r w:rsidRPr="00810E69">
        <w:rPr>
          <w:lang w:val="ru-RU"/>
        </w:rPr>
        <w:t>иси</w:t>
      </w:r>
      <w:r w:rsidRPr="00810E69">
        <w:rPr>
          <w:spacing w:val="-1"/>
          <w:lang w:val="ru-RU"/>
        </w:rPr>
        <w:t>м</w:t>
      </w:r>
      <w:r w:rsidRPr="00810E69">
        <w:rPr>
          <w:lang w:val="ru-RU"/>
        </w:rPr>
        <w:t>а</w:t>
      </w:r>
      <w:r w:rsidRPr="00810E69">
        <w:rPr>
          <w:spacing w:val="34"/>
          <w:lang w:val="ru-RU"/>
        </w:rPr>
        <w:t xml:space="preserve"> </w:t>
      </w:r>
      <w:r w:rsidRPr="00810E69">
        <w:rPr>
          <w:lang w:val="ru-RU"/>
        </w:rPr>
        <w:t>и</w:t>
      </w:r>
      <w:r w:rsidRPr="00810E69">
        <w:rPr>
          <w:spacing w:val="5"/>
          <w:lang w:val="ru-RU"/>
        </w:rPr>
        <w:t xml:space="preserve"> </w:t>
      </w:r>
      <w:r w:rsidRPr="00810E69">
        <w:rPr>
          <w:spacing w:val="-5"/>
          <w:lang w:val="ru-RU"/>
        </w:rPr>
        <w:t>о</w:t>
      </w:r>
      <w:r w:rsidRPr="00810E69">
        <w:rPr>
          <w:spacing w:val="-1"/>
          <w:lang w:val="ru-RU"/>
        </w:rPr>
        <w:t>д</w:t>
      </w:r>
      <w:r w:rsidRPr="00810E69">
        <w:rPr>
          <w:lang w:val="ru-RU"/>
        </w:rPr>
        <w:t>р</w:t>
      </w:r>
      <w:r w:rsidRPr="00810E69">
        <w:rPr>
          <w:spacing w:val="-5"/>
          <w:lang w:val="ru-RU"/>
        </w:rPr>
        <w:t>е</w:t>
      </w:r>
      <w:r w:rsidRPr="00810E69">
        <w:rPr>
          <w:spacing w:val="-1"/>
          <w:lang w:val="ru-RU"/>
        </w:rPr>
        <w:t>д</w:t>
      </w:r>
      <w:r w:rsidRPr="00810E69">
        <w:rPr>
          <w:spacing w:val="-6"/>
          <w:lang w:val="ru-RU"/>
        </w:rPr>
        <w:t>б</w:t>
      </w:r>
      <w:r w:rsidRPr="00810E69">
        <w:rPr>
          <w:lang w:val="ru-RU"/>
        </w:rPr>
        <w:t>а</w:t>
      </w:r>
      <w:r w:rsidRPr="00810E69">
        <w:rPr>
          <w:spacing w:val="-1"/>
          <w:lang w:val="ru-RU"/>
        </w:rPr>
        <w:t>м</w:t>
      </w:r>
      <w:r w:rsidRPr="00810E69">
        <w:rPr>
          <w:lang w:val="ru-RU"/>
        </w:rPr>
        <w:t>а</w:t>
      </w:r>
      <w:r w:rsidRPr="00810E69">
        <w:rPr>
          <w:spacing w:val="33"/>
          <w:lang w:val="ru-RU"/>
        </w:rPr>
        <w:t xml:space="preserve"> </w:t>
      </w:r>
      <w:r w:rsidRPr="00810E69">
        <w:rPr>
          <w:lang w:val="ru-RU"/>
        </w:rPr>
        <w:t>о</w:t>
      </w:r>
      <w:r w:rsidRPr="00810E69">
        <w:rPr>
          <w:spacing w:val="-2"/>
          <w:lang w:val="ru-RU"/>
        </w:rPr>
        <w:t>в</w:t>
      </w:r>
      <w:r w:rsidRPr="00810E69">
        <w:rPr>
          <w:lang w:val="ru-RU"/>
        </w:rPr>
        <w:t>ог</w:t>
      </w:r>
      <w:r w:rsidRPr="00810E69">
        <w:rPr>
          <w:spacing w:val="16"/>
          <w:lang w:val="ru-RU"/>
        </w:rPr>
        <w:t xml:space="preserve"> </w:t>
      </w:r>
      <w:r w:rsidRPr="00810E69">
        <w:rPr>
          <w:spacing w:val="-3"/>
          <w:w w:val="103"/>
          <w:lang w:val="ru-RU"/>
        </w:rPr>
        <w:t>у</w:t>
      </w:r>
      <w:r w:rsidRPr="00810E69">
        <w:rPr>
          <w:spacing w:val="-4"/>
          <w:w w:val="103"/>
          <w:lang w:val="ru-RU"/>
        </w:rPr>
        <w:t>г</w:t>
      </w:r>
      <w:r w:rsidRPr="00810E69">
        <w:rPr>
          <w:w w:val="103"/>
          <w:lang w:val="ru-RU"/>
        </w:rPr>
        <w:t>о</w:t>
      </w:r>
      <w:r w:rsidRPr="00810E69">
        <w:rPr>
          <w:spacing w:val="-2"/>
          <w:w w:val="103"/>
          <w:lang w:val="ru-RU"/>
        </w:rPr>
        <w:t>в</w:t>
      </w:r>
      <w:r w:rsidRPr="00810E69">
        <w:rPr>
          <w:w w:val="103"/>
          <w:lang w:val="ru-RU"/>
        </w:rPr>
        <w:t>ора.</w:t>
      </w:r>
      <w:r w:rsidR="006B1DFB">
        <w:rPr>
          <w:w w:val="103"/>
          <w:lang w:val="ru-RU"/>
        </w:rPr>
        <w:t xml:space="preserve"> </w:t>
      </w:r>
    </w:p>
    <w:p w:rsidR="00AA7A51" w:rsidRPr="00810E69" w:rsidRDefault="00AA7A51" w:rsidP="00AA7A51">
      <w:pPr>
        <w:tabs>
          <w:tab w:val="left" w:pos="1350"/>
        </w:tabs>
        <w:spacing w:before="10" w:line="245" w:lineRule="auto"/>
        <w:ind w:right="83"/>
        <w:rPr>
          <w:w w:val="103"/>
          <w:lang w:val="sr-Cyrl-CS"/>
        </w:rPr>
      </w:pPr>
    </w:p>
    <w:p w:rsidR="00AA7A51" w:rsidRPr="00810E69" w:rsidRDefault="00AA7A51" w:rsidP="00AA7A51">
      <w:pPr>
        <w:tabs>
          <w:tab w:val="left" w:pos="1350"/>
        </w:tabs>
        <w:spacing w:before="10" w:line="245" w:lineRule="auto"/>
        <w:ind w:right="83"/>
        <w:jc w:val="both"/>
        <w:rPr>
          <w:w w:val="103"/>
          <w:lang w:val="sr-Cyrl-CS"/>
        </w:rPr>
      </w:pPr>
    </w:p>
    <w:p w:rsidR="002356BE" w:rsidRPr="00CE2EFC" w:rsidRDefault="002356BE" w:rsidP="002356BE">
      <w:pPr>
        <w:suppressAutoHyphens/>
        <w:spacing w:after="120" w:line="100" w:lineRule="atLeast"/>
        <w:jc w:val="center"/>
        <w:rPr>
          <w:rFonts w:eastAsia="Arial Unicode MS"/>
          <w:b/>
          <w:color w:val="000000"/>
          <w:kern w:val="1"/>
          <w:lang w:eastAsia="ar-SA"/>
        </w:rPr>
      </w:pPr>
      <w:r w:rsidRPr="00CE2EFC">
        <w:rPr>
          <w:rFonts w:eastAsia="Arial Unicode MS"/>
          <w:b/>
          <w:color w:val="000000"/>
          <w:kern w:val="1"/>
          <w:lang w:eastAsia="ar-SA"/>
        </w:rPr>
        <w:t>Вредност радова – цена</w:t>
      </w:r>
    </w:p>
    <w:p w:rsidR="002356BE" w:rsidRPr="001D2B1B" w:rsidRDefault="002356BE" w:rsidP="002356BE">
      <w:pPr>
        <w:keepNext/>
        <w:spacing w:after="120"/>
        <w:jc w:val="center"/>
        <w:rPr>
          <w:b/>
          <w:bCs/>
          <w:lang w:val="ru-RU"/>
        </w:rPr>
      </w:pPr>
      <w:r w:rsidRPr="001D2B1B">
        <w:rPr>
          <w:b/>
          <w:bCs/>
          <w:lang w:val="ru-RU"/>
        </w:rPr>
        <w:t xml:space="preserve">Члан </w:t>
      </w:r>
      <w:r w:rsidR="001D2B1B" w:rsidRPr="001D2B1B">
        <w:rPr>
          <w:b/>
          <w:bCs/>
          <w:lang w:val="ru-RU"/>
        </w:rPr>
        <w:t>4</w:t>
      </w:r>
      <w:r w:rsidRPr="001D2B1B">
        <w:rPr>
          <w:b/>
          <w:bCs/>
          <w:lang w:val="ru-RU"/>
        </w:rPr>
        <w:t>.</w:t>
      </w:r>
    </w:p>
    <w:p w:rsidR="002356BE" w:rsidRPr="00CE2EFC" w:rsidRDefault="002356BE" w:rsidP="002356BE">
      <w:pPr>
        <w:suppressAutoHyphens/>
        <w:spacing w:after="120" w:line="100" w:lineRule="atLeast"/>
        <w:ind w:firstLine="720"/>
        <w:jc w:val="both"/>
        <w:rPr>
          <w:rFonts w:eastAsia="Arial Unicode MS"/>
          <w:color w:val="000000"/>
          <w:kern w:val="1"/>
          <w:lang w:val="ru-RU" w:eastAsia="ar-SA"/>
        </w:rPr>
      </w:pPr>
      <w:r w:rsidRPr="00CE2EFC">
        <w:rPr>
          <w:rFonts w:eastAsia="Arial Unicode MS"/>
          <w:color w:val="000000"/>
          <w:kern w:val="1"/>
          <w:lang w:val="ru-RU" w:eastAsia="ar-SA"/>
        </w:rPr>
        <w:t>Уговорне стране утврђују да цена свих радова који су предмет Уговора износи</w:t>
      </w:r>
      <w:r w:rsidRPr="00CE2EFC">
        <w:rPr>
          <w:rFonts w:eastAsia="Arial Unicode MS"/>
          <w:b/>
          <w:color w:val="000000"/>
          <w:kern w:val="1"/>
          <w:lang w:eastAsia="ar-SA"/>
        </w:rPr>
        <w:t xml:space="preserve">___________________ </w:t>
      </w:r>
      <w:r w:rsidRPr="00CE2EFC">
        <w:rPr>
          <w:rFonts w:eastAsia="Arial Unicode MS"/>
          <w:color w:val="000000"/>
          <w:kern w:val="1"/>
          <w:lang w:val="ru-RU" w:eastAsia="ar-SA"/>
        </w:rPr>
        <w:t>динара без ПДВ-а</w:t>
      </w:r>
      <w:r w:rsidRPr="00CE2EFC">
        <w:rPr>
          <w:rFonts w:eastAsia="Arial Unicode MS"/>
          <w:color w:val="000000"/>
          <w:kern w:val="1"/>
          <w:lang w:eastAsia="ar-SA"/>
        </w:rPr>
        <w:t xml:space="preserve"> (</w:t>
      </w:r>
      <w:r w:rsidRPr="00CE2EFC">
        <w:rPr>
          <w:rFonts w:eastAsia="Arial Unicode MS"/>
          <w:i/>
          <w:color w:val="000000"/>
          <w:kern w:val="1"/>
          <w:lang w:eastAsia="ar-SA"/>
        </w:rPr>
        <w:t>словима</w:t>
      </w:r>
      <w:r w:rsidRPr="00CE2EFC">
        <w:rPr>
          <w:rFonts w:eastAsia="Arial Unicode MS"/>
          <w:color w:val="000000"/>
          <w:kern w:val="1"/>
          <w:lang w:eastAsia="ar-SA"/>
        </w:rPr>
        <w:t>:_________________________)</w:t>
      </w:r>
      <w:r w:rsidRPr="00CE2EFC">
        <w:rPr>
          <w:rFonts w:eastAsia="Arial Unicode MS"/>
          <w:i/>
          <w:color w:val="000000"/>
          <w:kern w:val="1"/>
          <w:lang w:val="ru-RU" w:eastAsia="ar-SA"/>
        </w:rPr>
        <w:t xml:space="preserve">, односно ___________________ </w:t>
      </w:r>
      <w:r w:rsidRPr="00CE2EFC">
        <w:rPr>
          <w:rFonts w:eastAsia="Arial Unicode MS"/>
          <w:color w:val="000000"/>
          <w:kern w:val="1"/>
          <w:lang w:val="ru-RU" w:eastAsia="ar-SA"/>
        </w:rPr>
        <w:t>динара са ПДВ-ом</w:t>
      </w:r>
      <w:r w:rsidRPr="00CE2EFC">
        <w:rPr>
          <w:rFonts w:eastAsia="Arial Unicode MS"/>
          <w:i/>
          <w:color w:val="000000"/>
          <w:kern w:val="1"/>
          <w:lang w:eastAsia="ar-SA"/>
        </w:rPr>
        <w:t xml:space="preserve"> (</w:t>
      </w:r>
      <w:r w:rsidRPr="00CE2EFC">
        <w:rPr>
          <w:rFonts w:eastAsia="Arial Unicode MS"/>
          <w:i/>
          <w:color w:val="000000"/>
          <w:kern w:val="1"/>
          <w:lang w:val="ru-RU" w:eastAsia="ar-SA"/>
        </w:rPr>
        <w:t>словима:</w:t>
      </w:r>
      <w:r w:rsidRPr="00CE2EFC">
        <w:rPr>
          <w:rFonts w:eastAsia="Arial Unicode MS"/>
          <w:color w:val="000000"/>
          <w:kern w:val="1"/>
          <w:lang w:val="ru-RU" w:eastAsia="ar-SA"/>
        </w:rPr>
        <w:t>_________________)</w:t>
      </w:r>
      <w:r>
        <w:rPr>
          <w:rFonts w:eastAsia="Arial Unicode MS"/>
          <w:color w:val="000000"/>
          <w:kern w:val="1"/>
          <w:lang w:val="ru-RU" w:eastAsia="ar-SA"/>
        </w:rPr>
        <w:t>,</w:t>
      </w:r>
      <w:r w:rsidRPr="00CE2EFC">
        <w:rPr>
          <w:rFonts w:eastAsia="Arial Unicode MS"/>
          <w:color w:val="000000"/>
          <w:kern w:val="1"/>
          <w:lang w:eastAsia="ar-SA"/>
        </w:rPr>
        <w:t xml:space="preserve"> </w:t>
      </w:r>
      <w:r w:rsidRPr="00CE2EFC">
        <w:rPr>
          <w:rFonts w:eastAsia="Arial Unicode MS"/>
          <w:color w:val="000000"/>
          <w:kern w:val="1"/>
          <w:lang w:val="ru-RU" w:eastAsia="ar-SA"/>
        </w:rPr>
        <w:t xml:space="preserve">а </w:t>
      </w:r>
      <w:r w:rsidRPr="00CE2EFC">
        <w:rPr>
          <w:rFonts w:eastAsia="Arial Unicode MS"/>
          <w:color w:val="000000"/>
          <w:kern w:val="1"/>
          <w:lang w:val="ru-RU" w:eastAsia="ar-SA"/>
        </w:rPr>
        <w:lastRenderedPageBreak/>
        <w:t xml:space="preserve">добијена је на основу јединичних цена из усвојене понуде Извођача радова број </w:t>
      </w:r>
      <w:r>
        <w:rPr>
          <w:rFonts w:eastAsia="Arial Unicode MS"/>
          <w:color w:val="000000"/>
          <w:kern w:val="1"/>
          <w:lang w:val="ru-RU" w:eastAsia="ar-SA"/>
        </w:rPr>
        <w:t xml:space="preserve">_________ од </w:t>
      </w:r>
      <w:r w:rsidRPr="00CE2EFC">
        <w:rPr>
          <w:rFonts w:eastAsia="Arial Unicode MS"/>
          <w:color w:val="000000"/>
          <w:kern w:val="1"/>
          <w:lang w:val="ru-RU" w:eastAsia="ar-SA"/>
        </w:rPr>
        <w:t>________</w:t>
      </w:r>
      <w:r w:rsidR="00D6407C">
        <w:rPr>
          <w:rFonts w:eastAsia="Arial Unicode MS"/>
          <w:color w:val="000000"/>
          <w:kern w:val="1"/>
          <w:lang w:val="ru-RU" w:eastAsia="ar-SA"/>
        </w:rPr>
        <w:t>2023</w:t>
      </w:r>
      <w:r w:rsidRPr="00CE2EFC">
        <w:rPr>
          <w:rFonts w:eastAsia="Arial Unicode MS"/>
          <w:color w:val="000000"/>
          <w:kern w:val="1"/>
          <w:lang w:val="ru-RU" w:eastAsia="ar-SA"/>
        </w:rPr>
        <w:t>. године.</w:t>
      </w:r>
    </w:p>
    <w:p w:rsidR="002356BE" w:rsidRPr="00CE2EFC" w:rsidRDefault="002356BE" w:rsidP="002356BE">
      <w:pPr>
        <w:tabs>
          <w:tab w:val="left" w:pos="0"/>
        </w:tabs>
        <w:jc w:val="both"/>
        <w:rPr>
          <w:rFonts w:eastAsia="Arial Unicode MS"/>
          <w:color w:val="000000"/>
          <w:kern w:val="1"/>
          <w:lang w:eastAsia="ar-SA"/>
        </w:rPr>
      </w:pPr>
      <w:r w:rsidRPr="00CE2EFC">
        <w:rPr>
          <w:rFonts w:eastAsia="Arial Unicode MS"/>
          <w:color w:val="000000"/>
          <w:kern w:val="1"/>
          <w:lang w:eastAsia="ar-SA"/>
        </w:rPr>
        <w:t>Уговорена цена је фиксна по јединици мере и не може се мењати услед повећања цене елемената на основу којих је одређена.</w:t>
      </w:r>
    </w:p>
    <w:p w:rsidR="002356BE" w:rsidRPr="00CE2EFC" w:rsidRDefault="002356BE" w:rsidP="002356BE">
      <w:pPr>
        <w:suppressAutoHyphens/>
        <w:ind w:firstLine="720"/>
        <w:jc w:val="both"/>
        <w:rPr>
          <w:rFonts w:eastAsia="Arial Unicode MS"/>
          <w:color w:val="000000"/>
          <w:kern w:val="1"/>
          <w:lang w:eastAsia="ar-SA"/>
        </w:rPr>
      </w:pPr>
      <w:r w:rsidRPr="00CE2EFC">
        <w:rPr>
          <w:rFonts w:eastAsia="Arial Unicode MS"/>
          <w:color w:val="000000"/>
          <w:kern w:val="1"/>
          <w:lang w:eastAsia="ar-SA"/>
        </w:rPr>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
    <w:p w:rsidR="002356BE" w:rsidRPr="00CE2EFC" w:rsidRDefault="00100B59" w:rsidP="002356BE">
      <w:pPr>
        <w:tabs>
          <w:tab w:val="left" w:pos="1350"/>
        </w:tabs>
        <w:suppressAutoHyphens/>
        <w:jc w:val="both"/>
        <w:rPr>
          <w:rFonts w:eastAsia="Arial Unicode MS"/>
          <w:color w:val="000000"/>
          <w:kern w:val="1"/>
          <w:lang w:val="ru-RU" w:eastAsia="ar-SA"/>
        </w:rPr>
      </w:pPr>
      <w:r>
        <w:rPr>
          <w:rFonts w:eastAsia="Arial Unicode MS"/>
          <w:color w:val="000000"/>
          <w:kern w:val="1"/>
          <w:lang w:eastAsia="ar-SA"/>
        </w:rPr>
        <w:t xml:space="preserve">            </w:t>
      </w:r>
      <w:r w:rsidR="002356BE" w:rsidRPr="00CE2EFC">
        <w:rPr>
          <w:rFonts w:eastAsia="Arial Unicode MS"/>
          <w:color w:val="000000"/>
          <w:kern w:val="1"/>
          <w:lang w:val="ru-RU" w:eastAsia="ar-SA"/>
        </w:rPr>
        <w:t xml:space="preserve">Изричито се захтева да </w:t>
      </w:r>
      <w:r w:rsidR="002356BE" w:rsidRPr="00CE2EFC">
        <w:rPr>
          <w:rFonts w:eastAsia="Arial Unicode MS"/>
          <w:color w:val="000000"/>
          <w:kern w:val="1"/>
          <w:lang w:eastAsia="ar-SA"/>
        </w:rPr>
        <w:t>Наручилац</w:t>
      </w:r>
      <w:r w:rsidR="002356BE" w:rsidRPr="00CE2EFC">
        <w:rPr>
          <w:rFonts w:eastAsia="Arial Unicode MS"/>
          <w:color w:val="000000"/>
          <w:kern w:val="1"/>
          <w:lang w:val="ru-RU" w:eastAsia="ar-SA"/>
        </w:rPr>
        <w:t xml:space="preserve"> буде хитно обавештен о сваком питању које може да доведе до промене висине предви</w:t>
      </w:r>
      <w:r w:rsidR="002356BE" w:rsidRPr="00CE2EFC">
        <w:rPr>
          <w:rFonts w:eastAsia="Arial Unicode MS"/>
          <w:color w:val="000000"/>
          <w:kern w:val="1"/>
          <w:lang w:val="sr-Cyrl-CS" w:eastAsia="ar-SA"/>
        </w:rPr>
        <w:t>ђ</w:t>
      </w:r>
      <w:r w:rsidR="002356BE" w:rsidRPr="00CE2EFC">
        <w:rPr>
          <w:rFonts w:eastAsia="Arial Unicode MS"/>
          <w:color w:val="000000"/>
          <w:kern w:val="1"/>
          <w:lang w:val="ru-RU" w:eastAsia="ar-SA"/>
        </w:rPr>
        <w:t>еног буџета,</w:t>
      </w:r>
      <w:r w:rsidR="002356BE" w:rsidRPr="00CE2EFC">
        <w:rPr>
          <w:rFonts w:eastAsia="Arial Unicode MS"/>
          <w:color w:val="000000"/>
          <w:kern w:val="1"/>
          <w:lang w:eastAsia="ar-SA"/>
        </w:rPr>
        <w:t xml:space="preserve"> </w:t>
      </w:r>
      <w:r w:rsidR="002356BE" w:rsidRPr="00CE2EFC">
        <w:rPr>
          <w:rFonts w:eastAsia="Arial Unicode MS"/>
          <w:color w:val="000000"/>
          <w:kern w:val="1"/>
          <w:lang w:val="ru-RU" w:eastAsia="ar-SA"/>
        </w:rPr>
        <w:t>спецификације или програма извођења радова</w:t>
      </w:r>
      <w:r w:rsidR="002356BE" w:rsidRPr="00CE2EFC">
        <w:rPr>
          <w:rFonts w:eastAsia="Arial Unicode MS"/>
          <w:color w:val="000000"/>
          <w:kern w:val="1"/>
          <w:lang w:eastAsia="ar-SA"/>
        </w:rPr>
        <w:t>.</w:t>
      </w:r>
      <w:r w:rsidR="002356BE" w:rsidRPr="00CE2EFC">
        <w:rPr>
          <w:rFonts w:eastAsia="Arial Unicode MS"/>
          <w:color w:val="000000"/>
          <w:kern w:val="1"/>
          <w:lang w:val="sr-Cyrl-CS" w:eastAsia="ar-SA"/>
        </w:rPr>
        <w:t xml:space="preserve"> </w:t>
      </w:r>
      <w:r w:rsidR="002356BE" w:rsidRPr="00CE2EFC">
        <w:rPr>
          <w:rFonts w:eastAsia="Arial Unicode MS"/>
          <w:color w:val="000000"/>
          <w:kern w:val="1"/>
          <w:lang w:eastAsia="ar-SA"/>
        </w:rPr>
        <w:t xml:space="preserve">Извођење радова </w:t>
      </w:r>
      <w:r w:rsidR="002356BE" w:rsidRPr="00CE2EFC">
        <w:rPr>
          <w:rFonts w:eastAsia="Arial Unicode MS"/>
          <w:color w:val="000000"/>
          <w:kern w:val="1"/>
          <w:lang w:val="ru-RU" w:eastAsia="ar-SA"/>
        </w:rPr>
        <w:t xml:space="preserve"> везаних за ту околност се обуставља док </w:t>
      </w:r>
      <w:r w:rsidR="002356BE" w:rsidRPr="00CE2EFC">
        <w:rPr>
          <w:rFonts w:eastAsia="Arial Unicode MS"/>
          <w:color w:val="000000"/>
          <w:kern w:val="1"/>
          <w:lang w:eastAsia="ar-SA"/>
        </w:rPr>
        <w:t>Наручилац</w:t>
      </w:r>
      <w:r w:rsidR="002356BE" w:rsidRPr="00CE2EFC">
        <w:rPr>
          <w:rFonts w:eastAsia="Arial Unicode MS"/>
          <w:color w:val="000000"/>
          <w:kern w:val="1"/>
          <w:lang w:val="ru-RU" w:eastAsia="ar-SA"/>
        </w:rPr>
        <w:t xml:space="preserve"> не донесе одлуку како ће се поступати.</w:t>
      </w:r>
    </w:p>
    <w:p w:rsidR="002356BE" w:rsidRDefault="002356BE" w:rsidP="002356BE">
      <w:pPr>
        <w:suppressAutoHyphens/>
        <w:ind w:firstLine="720"/>
        <w:jc w:val="both"/>
        <w:rPr>
          <w:rFonts w:eastAsia="Arial Unicode MS"/>
          <w:color w:val="000000"/>
          <w:kern w:val="1"/>
          <w:lang w:val="ru-RU" w:eastAsia="ar-SA"/>
        </w:rPr>
      </w:pPr>
      <w:r w:rsidRPr="00CE2EFC">
        <w:rPr>
          <w:rFonts w:eastAsia="Arial Unicode MS"/>
          <w:color w:val="000000"/>
          <w:kern w:val="1"/>
          <w:lang w:val="ru-RU" w:eastAsia="ar-SA"/>
        </w:rPr>
        <w:t xml:space="preserve">Извођач, прихвата да </w:t>
      </w:r>
      <w:r w:rsidRPr="00CE2EFC">
        <w:rPr>
          <w:rFonts w:eastAsia="Arial Unicode MS"/>
          <w:color w:val="000000"/>
          <w:kern w:val="1"/>
          <w:lang w:eastAsia="ar-SA"/>
        </w:rPr>
        <w:t xml:space="preserve">Наручилац </w:t>
      </w:r>
      <w:r w:rsidRPr="00CE2EFC">
        <w:rPr>
          <w:rFonts w:eastAsia="Arial Unicode MS"/>
          <w:color w:val="000000"/>
          <w:kern w:val="1"/>
          <w:lang w:val="ru-RU" w:eastAsia="ar-SA"/>
        </w:rPr>
        <w:t>може одустати од појединих позиција, односно радова, уговорених основним Уговором, а да се уговорене цене осталих радова не мењају</w:t>
      </w:r>
      <w:r>
        <w:rPr>
          <w:rFonts w:eastAsia="Arial Unicode MS"/>
          <w:color w:val="000000"/>
          <w:kern w:val="1"/>
          <w:lang w:val="ru-RU" w:eastAsia="ar-SA"/>
        </w:rPr>
        <w:t>.</w:t>
      </w:r>
    </w:p>
    <w:p w:rsidR="002356BE" w:rsidRPr="00CE2EFC" w:rsidRDefault="002356BE" w:rsidP="002356BE">
      <w:pPr>
        <w:suppressAutoHyphens/>
        <w:ind w:firstLine="720"/>
        <w:jc w:val="both"/>
        <w:rPr>
          <w:rFonts w:eastAsia="Arial Unicode MS"/>
          <w:color w:val="000000"/>
          <w:kern w:val="1"/>
          <w:lang w:eastAsia="ar-SA"/>
        </w:rPr>
      </w:pPr>
    </w:p>
    <w:p w:rsidR="00CD1996" w:rsidRPr="005F6CBC" w:rsidRDefault="00CD1996" w:rsidP="00CD1996">
      <w:pPr>
        <w:shd w:val="clear" w:color="auto" w:fill="FFFFFF"/>
        <w:tabs>
          <w:tab w:val="left" w:pos="1350"/>
        </w:tabs>
        <w:jc w:val="center"/>
        <w:rPr>
          <w:b/>
          <w:lang w:val="hr-HR"/>
        </w:rPr>
      </w:pPr>
    </w:p>
    <w:p w:rsidR="00CD1996" w:rsidRPr="005F6CBC" w:rsidRDefault="00CD1996" w:rsidP="00CD1996">
      <w:pPr>
        <w:shd w:val="clear" w:color="auto" w:fill="FFFFFF"/>
        <w:tabs>
          <w:tab w:val="left" w:pos="1350"/>
        </w:tabs>
        <w:jc w:val="both"/>
      </w:pPr>
    </w:p>
    <w:p w:rsidR="00CD1996" w:rsidRPr="005F6CBC" w:rsidRDefault="00CD1996" w:rsidP="00CD1996">
      <w:pPr>
        <w:shd w:val="clear" w:color="auto" w:fill="FFFFFF"/>
        <w:tabs>
          <w:tab w:val="left" w:pos="1350"/>
        </w:tabs>
        <w:jc w:val="both"/>
      </w:pPr>
      <w:r w:rsidRPr="005F6CBC">
        <w:rPr>
          <w:b/>
          <w:w w:val="103"/>
          <w:highlight w:val="lightGray"/>
        </w:rPr>
        <w:t>Плаћање</w:t>
      </w:r>
    </w:p>
    <w:p w:rsidR="00CD1996" w:rsidRPr="005F6CBC" w:rsidRDefault="00CD1996" w:rsidP="00CD1996">
      <w:pPr>
        <w:shd w:val="clear" w:color="auto" w:fill="FFFFFF"/>
        <w:tabs>
          <w:tab w:val="left" w:pos="1350"/>
        </w:tabs>
        <w:jc w:val="both"/>
      </w:pPr>
    </w:p>
    <w:p w:rsidR="00CD1996" w:rsidRPr="005F6CBC" w:rsidRDefault="00CD1996" w:rsidP="00CD1996">
      <w:pPr>
        <w:shd w:val="clear" w:color="auto" w:fill="FFFFFF"/>
        <w:tabs>
          <w:tab w:val="left" w:pos="1350"/>
        </w:tabs>
        <w:jc w:val="center"/>
        <w:rPr>
          <w:b/>
        </w:rPr>
      </w:pPr>
      <w:r>
        <w:rPr>
          <w:b/>
        </w:rPr>
        <w:t>Члан 5</w:t>
      </w:r>
      <w:r w:rsidRPr="005F6CBC">
        <w:rPr>
          <w:b/>
        </w:rPr>
        <w:t>.</w:t>
      </w:r>
    </w:p>
    <w:p w:rsidR="00CD1996" w:rsidRPr="005F6CBC" w:rsidRDefault="00CD1996" w:rsidP="00CD1996">
      <w:pPr>
        <w:shd w:val="clear" w:color="auto" w:fill="FFFFFF"/>
        <w:tabs>
          <w:tab w:val="left" w:pos="1350"/>
        </w:tabs>
        <w:jc w:val="center"/>
      </w:pPr>
    </w:p>
    <w:p w:rsidR="00CD1996" w:rsidRPr="008716C0" w:rsidRDefault="00CD1996" w:rsidP="00CD1996">
      <w:pPr>
        <w:pStyle w:val="ListParagraph"/>
        <w:shd w:val="clear" w:color="auto" w:fill="FFFFFF"/>
        <w:tabs>
          <w:tab w:val="left" w:pos="0"/>
        </w:tabs>
        <w:ind w:left="0"/>
        <w:jc w:val="both"/>
        <w:rPr>
          <w:lang w:val="sr-Cyrl-CS"/>
        </w:rPr>
      </w:pPr>
      <w:r w:rsidRPr="008716C0">
        <w:t xml:space="preserve">Наручилац </w:t>
      </w:r>
      <w:r w:rsidRPr="008716C0">
        <w:rPr>
          <w:lang w:val="sr-Cyrl-CS"/>
        </w:rPr>
        <w:t>ће п</w:t>
      </w:r>
      <w:r w:rsidRPr="008716C0">
        <w:rPr>
          <w:lang w:val="ru-RU"/>
        </w:rPr>
        <w:t xml:space="preserve">лаћање изведених </w:t>
      </w:r>
      <w:r w:rsidRPr="008716C0">
        <w:t xml:space="preserve">радова </w:t>
      </w:r>
      <w:r w:rsidRPr="008716C0">
        <w:rPr>
          <w:lang w:val="sr-Cyrl-CS"/>
        </w:rPr>
        <w:t>из</w:t>
      </w:r>
      <w:r w:rsidRPr="008716C0">
        <w:rPr>
          <w:lang w:val="ru-RU"/>
        </w:rPr>
        <w:t xml:space="preserve">вршити на основу на основу </w:t>
      </w:r>
      <w:r w:rsidRPr="008716C0">
        <w:t>фактуре-рачуна; привремене-окончане ситуације Извођача</w:t>
      </w:r>
      <w:r w:rsidRPr="008716C0">
        <w:rPr>
          <w:lang w:val="ru-RU"/>
        </w:rPr>
        <w:t xml:space="preserve"> </w:t>
      </w:r>
    </w:p>
    <w:p w:rsidR="00CD1996" w:rsidRPr="008716C0" w:rsidRDefault="00CD1996" w:rsidP="00CD1996">
      <w:pPr>
        <w:pStyle w:val="ListParagraph"/>
        <w:shd w:val="clear" w:color="auto" w:fill="FFFFFF"/>
        <w:tabs>
          <w:tab w:val="left" w:pos="1350"/>
        </w:tabs>
        <w:ind w:left="0"/>
        <w:jc w:val="both"/>
        <w:rPr>
          <w:rFonts w:eastAsia="Calibri"/>
          <w:bCs/>
          <w:iCs/>
          <w:lang w:val="sr-Cyrl-CS"/>
        </w:rPr>
      </w:pPr>
      <w:r w:rsidRPr="008716C0">
        <w:t xml:space="preserve">Наручилац </w:t>
      </w:r>
      <w:r w:rsidRPr="008716C0">
        <w:rPr>
          <w:lang w:val="ru-RU"/>
        </w:rPr>
        <w:t xml:space="preserve">ће </w:t>
      </w:r>
      <w:r w:rsidRPr="008716C0">
        <w:t>фактуру-рачун; привремене и окончану ситуацију,</w:t>
      </w:r>
      <w:r w:rsidRPr="008716C0">
        <w:rPr>
          <w:lang w:val="ru-RU"/>
        </w:rPr>
        <w:t xml:space="preserve"> оверен</w:t>
      </w:r>
      <w:r w:rsidRPr="008716C0">
        <w:t>е</w:t>
      </w:r>
      <w:r w:rsidRPr="008716C0">
        <w:rPr>
          <w:lang w:val="ru-RU"/>
        </w:rPr>
        <w:t xml:space="preserve"> од стране Надзорног органа, прегледати, оверити и неспорну вредност исплатити у року од 45 (четрдесет пет) дана од дана пријема</w:t>
      </w:r>
      <w:r w:rsidRPr="008716C0">
        <w:t>,</w:t>
      </w:r>
      <w:r w:rsidRPr="008716C0">
        <w:rPr>
          <w:lang w:val="ru-RU"/>
        </w:rPr>
        <w:t xml:space="preserve"> када и настаје дужничко поверилачки однос,</w:t>
      </w:r>
      <w:r w:rsidRPr="008716C0">
        <w:rPr>
          <w:lang w:val="sr-Cyrl-CS"/>
        </w:rPr>
        <w:t xml:space="preserve"> све </w:t>
      </w:r>
      <w:r w:rsidRPr="008716C0">
        <w:rPr>
          <w:iCs/>
          <w:lang w:val="sr-Cyrl-CS"/>
        </w:rPr>
        <w:t xml:space="preserve">у </w:t>
      </w:r>
      <w:r w:rsidRPr="008716C0">
        <w:rPr>
          <w:iCs/>
        </w:rPr>
        <w:t xml:space="preserve">складу са </w:t>
      </w:r>
      <w:r w:rsidRPr="008716C0">
        <w:rPr>
          <w:rFonts w:eastAsia="Calibri"/>
          <w:iCs/>
          <w:lang w:val="ru-RU"/>
        </w:rPr>
        <w:t>Законом о роковима измирења новчаних обавеза у комерцијалним трансакцијама („</w:t>
      </w:r>
      <w:r w:rsidRPr="008716C0">
        <w:rPr>
          <w:rFonts w:eastAsia="Calibri"/>
          <w:iCs/>
          <w:lang w:val="sr-Cyrl-CS"/>
        </w:rPr>
        <w:t>Службени гласник РС”, бр. 119/12, 68/15, 113/2017, 91/2019, 44/2021- др. Закон, 130/21, 129/21 – др. Закон, 138/22</w:t>
      </w:r>
      <w:r w:rsidRPr="008716C0">
        <w:rPr>
          <w:rFonts w:eastAsia="Calibri"/>
          <w:iCs/>
          <w:lang w:val="ru-RU"/>
        </w:rPr>
        <w:t xml:space="preserve">), </w:t>
      </w:r>
      <w:r w:rsidRPr="008716C0">
        <w:rPr>
          <w:rFonts w:eastAsia="Calibri"/>
          <w:bCs/>
          <w:iCs/>
        </w:rPr>
        <w:t>Законом о електронском фактурисању („Сл. Гласник РС“, бр. 44/2021,129/2021, 138/22) и Правилником о елементима електронске фактуре, форми и начину доставе пратеће и друге документације кроз систем електронских фактура, начину и поступку електронског евидентирања обрачуна ПДВ у систему електронских фактура и начину примене стандарда електронског фактурисања („Сл. гласник РС“, бр. 69/2021, 132/2021, 46/2022)</w:t>
      </w:r>
      <w:r w:rsidRPr="008716C0">
        <w:rPr>
          <w:rFonts w:eastAsia="Calibri"/>
          <w:bCs/>
          <w:iCs/>
          <w:lang w:val="sr-Cyrl-CS"/>
        </w:rPr>
        <w:t>.</w:t>
      </w:r>
    </w:p>
    <w:p w:rsidR="00CD1996" w:rsidRPr="008716C0" w:rsidRDefault="00CD1996" w:rsidP="00CD1996">
      <w:pPr>
        <w:pStyle w:val="ListParagraph"/>
        <w:shd w:val="clear" w:color="auto" w:fill="FFFFFF"/>
        <w:tabs>
          <w:tab w:val="left" w:pos="1350"/>
        </w:tabs>
        <w:ind w:left="0"/>
        <w:jc w:val="both"/>
        <w:rPr>
          <w:lang w:val="ru-RU"/>
        </w:rPr>
      </w:pPr>
      <w:r w:rsidRPr="008716C0">
        <w:rPr>
          <w:lang w:val="ru-RU"/>
        </w:rPr>
        <w:t>Вредност изведених радова, по</w:t>
      </w:r>
      <w:r w:rsidRPr="008716C0">
        <w:t xml:space="preserve"> фактури-рачуну; привременој-окончаној ситуацији,</w:t>
      </w:r>
      <w:r w:rsidRPr="008716C0">
        <w:rPr>
          <w:lang w:val="ru-RU"/>
        </w:rPr>
        <w:t xml:space="preserve"> утврђује се на основу података о изведеним радовима, уз примену јединичних цена из понуде</w:t>
      </w:r>
    </w:p>
    <w:p w:rsidR="00CD1996" w:rsidRPr="005F6CBC" w:rsidRDefault="00CD1996" w:rsidP="00CD1996">
      <w:pPr>
        <w:tabs>
          <w:tab w:val="left" w:pos="1350"/>
        </w:tabs>
        <w:spacing w:line="247" w:lineRule="auto"/>
        <w:ind w:right="79"/>
        <w:jc w:val="both"/>
        <w:rPr>
          <w:w w:val="103"/>
        </w:rPr>
      </w:pPr>
      <w:r w:rsidRPr="008716C0">
        <w:rPr>
          <w:spacing w:val="-1"/>
          <w:lang w:val="ru-RU"/>
        </w:rPr>
        <w:t>Н</w:t>
      </w:r>
      <w:r w:rsidRPr="008716C0">
        <w:rPr>
          <w:lang w:val="ru-RU"/>
        </w:rPr>
        <w:t>ар</w:t>
      </w:r>
      <w:r w:rsidRPr="008716C0">
        <w:rPr>
          <w:spacing w:val="-5"/>
          <w:lang w:val="ru-RU"/>
        </w:rPr>
        <w:t>у</w:t>
      </w:r>
      <w:r w:rsidRPr="008716C0">
        <w:rPr>
          <w:lang w:val="ru-RU"/>
        </w:rPr>
        <w:t>чи</w:t>
      </w:r>
      <w:r w:rsidRPr="008716C0">
        <w:rPr>
          <w:spacing w:val="-1"/>
          <w:lang w:val="ru-RU"/>
        </w:rPr>
        <w:t>л</w:t>
      </w:r>
      <w:r w:rsidRPr="008716C0">
        <w:rPr>
          <w:spacing w:val="2"/>
          <w:lang w:val="ru-RU"/>
        </w:rPr>
        <w:t>а</w:t>
      </w:r>
      <w:r w:rsidRPr="008716C0">
        <w:rPr>
          <w:lang w:val="ru-RU"/>
        </w:rPr>
        <w:t>ц и</w:t>
      </w:r>
      <w:r w:rsidRPr="008716C0">
        <w:rPr>
          <w:spacing w:val="2"/>
          <w:lang w:val="ru-RU"/>
        </w:rPr>
        <w:t>м</w:t>
      </w:r>
      <w:r w:rsidRPr="008716C0">
        <w:rPr>
          <w:lang w:val="ru-RU"/>
        </w:rPr>
        <w:t xml:space="preserve">а </w:t>
      </w:r>
      <w:r w:rsidRPr="008716C0">
        <w:rPr>
          <w:spacing w:val="1"/>
          <w:lang w:val="ru-RU"/>
        </w:rPr>
        <w:t>п</w:t>
      </w:r>
      <w:r w:rsidRPr="008716C0">
        <w:rPr>
          <w:lang w:val="ru-RU"/>
        </w:rPr>
        <w:t>ра</w:t>
      </w:r>
      <w:r w:rsidRPr="008716C0">
        <w:rPr>
          <w:spacing w:val="-2"/>
          <w:lang w:val="ru-RU"/>
        </w:rPr>
        <w:t>в</w:t>
      </w:r>
      <w:r w:rsidRPr="008716C0">
        <w:rPr>
          <w:lang w:val="ru-RU"/>
        </w:rPr>
        <w:t xml:space="preserve">о </w:t>
      </w:r>
      <w:r w:rsidRPr="008716C0">
        <w:rPr>
          <w:spacing w:val="-1"/>
          <w:lang w:val="ru-RU"/>
        </w:rPr>
        <w:t>д</w:t>
      </w:r>
      <w:r w:rsidRPr="008716C0">
        <w:rPr>
          <w:lang w:val="ru-RU"/>
        </w:rPr>
        <w:t>а ос</w:t>
      </w:r>
      <w:r w:rsidRPr="008716C0">
        <w:rPr>
          <w:spacing w:val="1"/>
          <w:lang w:val="ru-RU"/>
        </w:rPr>
        <w:t>п</w:t>
      </w:r>
      <w:r w:rsidRPr="008716C0">
        <w:rPr>
          <w:lang w:val="ru-RU"/>
        </w:rPr>
        <w:t>ори</w:t>
      </w:r>
      <w:r w:rsidRPr="008716C0">
        <w:t xml:space="preserve"> фактуру-рачун/привремену-окончану ситуацију,</w:t>
      </w:r>
      <w:r w:rsidRPr="008716C0">
        <w:rPr>
          <w:lang w:val="ru-RU"/>
        </w:rPr>
        <w:t xml:space="preserve"> у</w:t>
      </w:r>
      <w:r w:rsidRPr="008716C0">
        <w:rPr>
          <w:lang w:val="sr-Cyrl-CS"/>
        </w:rPr>
        <w:t xml:space="preserve"> </w:t>
      </w:r>
      <w:r w:rsidRPr="008716C0">
        <w:rPr>
          <w:spacing w:val="1"/>
          <w:lang w:val="ru-RU"/>
        </w:rPr>
        <w:t>п</w:t>
      </w:r>
      <w:r w:rsidRPr="008716C0">
        <w:rPr>
          <w:spacing w:val="2"/>
          <w:lang w:val="ru-RU"/>
        </w:rPr>
        <w:t>о</w:t>
      </w:r>
      <w:r w:rsidRPr="008716C0">
        <w:rPr>
          <w:spacing w:val="-6"/>
          <w:lang w:val="ru-RU"/>
        </w:rPr>
        <w:t>г</w:t>
      </w:r>
      <w:r w:rsidRPr="008716C0">
        <w:rPr>
          <w:spacing w:val="-3"/>
          <w:lang w:val="ru-RU"/>
        </w:rPr>
        <w:t>л</w:t>
      </w:r>
      <w:r w:rsidRPr="008716C0">
        <w:rPr>
          <w:spacing w:val="-2"/>
          <w:lang w:val="ru-RU"/>
        </w:rPr>
        <w:t>е</w:t>
      </w:r>
      <w:r w:rsidRPr="008716C0">
        <w:rPr>
          <w:spacing w:val="-1"/>
          <w:lang w:val="ru-RU"/>
        </w:rPr>
        <w:t>д</w:t>
      </w:r>
      <w:r w:rsidRPr="008716C0">
        <w:rPr>
          <w:lang w:val="ru-RU"/>
        </w:rPr>
        <w:t xml:space="preserve">у </w:t>
      </w:r>
      <w:r w:rsidRPr="008716C0">
        <w:rPr>
          <w:spacing w:val="-1"/>
          <w:lang w:val="ru-RU"/>
        </w:rPr>
        <w:t>ц</w:t>
      </w:r>
      <w:r w:rsidRPr="008716C0">
        <w:rPr>
          <w:lang w:val="ru-RU"/>
        </w:rPr>
        <w:t>е</w:t>
      </w:r>
      <w:r w:rsidRPr="008716C0">
        <w:rPr>
          <w:spacing w:val="-2"/>
          <w:lang w:val="ru-RU"/>
        </w:rPr>
        <w:t>н</w:t>
      </w:r>
      <w:r w:rsidRPr="008716C0">
        <w:rPr>
          <w:lang w:val="ru-RU"/>
        </w:rPr>
        <w:t>е,</w:t>
      </w:r>
      <w:r w:rsidRPr="008716C0">
        <w:rPr>
          <w:lang w:val="sr-Cyrl-CS"/>
        </w:rPr>
        <w:t xml:space="preserve"> </w:t>
      </w:r>
      <w:r w:rsidRPr="008716C0">
        <w:rPr>
          <w:spacing w:val="3"/>
          <w:lang w:val="ru-RU"/>
        </w:rPr>
        <w:t>к</w:t>
      </w:r>
      <w:r w:rsidRPr="008716C0">
        <w:rPr>
          <w:spacing w:val="-5"/>
          <w:lang w:val="ru-RU"/>
        </w:rPr>
        <w:t>о</w:t>
      </w:r>
      <w:r w:rsidRPr="008716C0">
        <w:rPr>
          <w:spacing w:val="-1"/>
          <w:lang w:val="ru-RU"/>
        </w:rPr>
        <w:t>л</w:t>
      </w:r>
      <w:r w:rsidRPr="008716C0">
        <w:rPr>
          <w:spacing w:val="-3"/>
          <w:lang w:val="ru-RU"/>
        </w:rPr>
        <w:t>и</w:t>
      </w:r>
      <w:r w:rsidRPr="008716C0">
        <w:rPr>
          <w:spacing w:val="2"/>
          <w:lang w:val="ru-RU"/>
        </w:rPr>
        <w:t>ч</w:t>
      </w:r>
      <w:r w:rsidRPr="008716C0">
        <w:rPr>
          <w:lang w:val="ru-RU"/>
        </w:rPr>
        <w:t>и</w:t>
      </w:r>
      <w:r w:rsidRPr="008716C0">
        <w:rPr>
          <w:spacing w:val="-2"/>
          <w:lang w:val="ru-RU"/>
        </w:rPr>
        <w:t>н</w:t>
      </w:r>
      <w:r w:rsidRPr="008716C0">
        <w:rPr>
          <w:lang w:val="ru-RU"/>
        </w:rPr>
        <w:t>а, ро</w:t>
      </w:r>
      <w:r w:rsidRPr="008716C0">
        <w:rPr>
          <w:spacing w:val="1"/>
          <w:lang w:val="ru-RU"/>
        </w:rPr>
        <w:t>к</w:t>
      </w:r>
      <w:r w:rsidRPr="008716C0">
        <w:rPr>
          <w:spacing w:val="2"/>
          <w:lang w:val="ru-RU"/>
        </w:rPr>
        <w:t>о</w:t>
      </w:r>
      <w:r w:rsidRPr="008716C0">
        <w:rPr>
          <w:spacing w:val="-2"/>
          <w:lang w:val="ru-RU"/>
        </w:rPr>
        <w:t>в</w:t>
      </w:r>
      <w:r w:rsidRPr="008716C0">
        <w:rPr>
          <w:lang w:val="ru-RU"/>
        </w:rPr>
        <w:t xml:space="preserve">а и </w:t>
      </w:r>
      <w:r w:rsidRPr="008716C0">
        <w:rPr>
          <w:spacing w:val="-1"/>
          <w:lang w:val="ru-RU"/>
        </w:rPr>
        <w:t>д</w:t>
      </w:r>
      <w:r w:rsidRPr="008716C0">
        <w:rPr>
          <w:lang w:val="ru-RU"/>
        </w:rPr>
        <w:t>р</w:t>
      </w:r>
      <w:r w:rsidRPr="008716C0">
        <w:rPr>
          <w:spacing w:val="-3"/>
          <w:lang w:val="ru-RU"/>
        </w:rPr>
        <w:t>у</w:t>
      </w:r>
      <w:r w:rsidRPr="008716C0">
        <w:rPr>
          <w:spacing w:val="-4"/>
          <w:lang w:val="ru-RU"/>
        </w:rPr>
        <w:t>г</w:t>
      </w:r>
      <w:r w:rsidRPr="008716C0">
        <w:rPr>
          <w:lang w:val="ru-RU"/>
        </w:rPr>
        <w:t>о</w:t>
      </w:r>
      <w:r w:rsidRPr="008716C0">
        <w:rPr>
          <w:spacing w:val="-25"/>
          <w:lang w:val="ru-RU"/>
        </w:rPr>
        <w:t>г</w:t>
      </w:r>
      <w:r w:rsidRPr="008716C0">
        <w:rPr>
          <w:lang w:val="ru-RU"/>
        </w:rPr>
        <w:t>. О с</w:t>
      </w:r>
      <w:r w:rsidRPr="008716C0">
        <w:rPr>
          <w:spacing w:val="1"/>
          <w:lang w:val="ru-RU"/>
        </w:rPr>
        <w:t>п</w:t>
      </w:r>
      <w:r w:rsidRPr="008716C0">
        <w:rPr>
          <w:lang w:val="ru-RU"/>
        </w:rPr>
        <w:t>ор</w:t>
      </w:r>
      <w:r w:rsidRPr="008716C0">
        <w:rPr>
          <w:spacing w:val="1"/>
          <w:lang w:val="ru-RU"/>
        </w:rPr>
        <w:t>н</w:t>
      </w:r>
      <w:r w:rsidRPr="008716C0">
        <w:rPr>
          <w:lang w:val="ru-RU"/>
        </w:rPr>
        <w:t xml:space="preserve">ом </w:t>
      </w:r>
      <w:r w:rsidRPr="008716C0">
        <w:t>и</w:t>
      </w:r>
      <w:r w:rsidRPr="008716C0">
        <w:rPr>
          <w:spacing w:val="42"/>
          <w:lang w:val="ru-RU"/>
        </w:rPr>
        <w:t xml:space="preserve"> </w:t>
      </w:r>
      <w:r w:rsidRPr="008716C0">
        <w:rPr>
          <w:lang w:val="ru-RU"/>
        </w:rPr>
        <w:t>ра</w:t>
      </w:r>
      <w:r w:rsidRPr="008716C0">
        <w:rPr>
          <w:spacing w:val="-4"/>
          <w:lang w:val="ru-RU"/>
        </w:rPr>
        <w:t>з</w:t>
      </w:r>
      <w:r w:rsidRPr="008716C0">
        <w:rPr>
          <w:spacing w:val="1"/>
          <w:lang w:val="ru-RU"/>
        </w:rPr>
        <w:t>л</w:t>
      </w:r>
      <w:r w:rsidRPr="008716C0">
        <w:rPr>
          <w:lang w:val="ru-RU"/>
        </w:rPr>
        <w:t>о</w:t>
      </w:r>
      <w:r w:rsidRPr="008716C0">
        <w:rPr>
          <w:spacing w:val="-2"/>
          <w:lang w:val="ru-RU"/>
        </w:rPr>
        <w:t>з</w:t>
      </w:r>
      <w:r w:rsidRPr="008716C0">
        <w:rPr>
          <w:lang w:val="ru-RU"/>
        </w:rPr>
        <w:t>и</w:t>
      </w:r>
      <w:r w:rsidRPr="008716C0">
        <w:rPr>
          <w:spacing w:val="-1"/>
          <w:lang w:val="ru-RU"/>
        </w:rPr>
        <w:t>м</w:t>
      </w:r>
      <w:r w:rsidRPr="008716C0">
        <w:rPr>
          <w:lang w:val="ru-RU"/>
        </w:rPr>
        <w:t>а ос</w:t>
      </w:r>
      <w:r w:rsidRPr="008716C0">
        <w:rPr>
          <w:spacing w:val="1"/>
          <w:lang w:val="ru-RU"/>
        </w:rPr>
        <w:t>п</w:t>
      </w:r>
      <w:r w:rsidRPr="008716C0">
        <w:rPr>
          <w:spacing w:val="2"/>
          <w:lang w:val="ru-RU"/>
        </w:rPr>
        <w:t>о</w:t>
      </w:r>
      <w:r w:rsidRPr="008716C0">
        <w:rPr>
          <w:lang w:val="ru-RU"/>
        </w:rPr>
        <w:t>ра</w:t>
      </w:r>
      <w:r w:rsidRPr="008716C0">
        <w:rPr>
          <w:spacing w:val="-2"/>
          <w:lang w:val="ru-RU"/>
        </w:rPr>
        <w:t>в</w:t>
      </w:r>
      <w:r w:rsidRPr="008716C0">
        <w:rPr>
          <w:lang w:val="ru-RU"/>
        </w:rPr>
        <w:t xml:space="preserve">ања, </w:t>
      </w:r>
      <w:r w:rsidRPr="008716C0">
        <w:rPr>
          <w:spacing w:val="-2"/>
        </w:rPr>
        <w:t>Н</w:t>
      </w:r>
      <w:r w:rsidRPr="008716C0">
        <w:rPr>
          <w:lang w:val="ru-RU"/>
        </w:rPr>
        <w:t>а</w:t>
      </w:r>
      <w:r w:rsidRPr="008716C0">
        <w:rPr>
          <w:spacing w:val="-2"/>
          <w:lang w:val="ru-RU"/>
        </w:rPr>
        <w:t>р</w:t>
      </w:r>
      <w:r w:rsidRPr="008716C0">
        <w:rPr>
          <w:spacing w:val="-3"/>
          <w:lang w:val="ru-RU"/>
        </w:rPr>
        <w:t>у</w:t>
      </w:r>
      <w:r w:rsidRPr="008716C0">
        <w:rPr>
          <w:lang w:val="ru-RU"/>
        </w:rPr>
        <w:t>ч</w:t>
      </w:r>
      <w:r w:rsidRPr="008716C0">
        <w:rPr>
          <w:spacing w:val="2"/>
          <w:lang w:val="ru-RU"/>
        </w:rPr>
        <w:t>и</w:t>
      </w:r>
      <w:r w:rsidRPr="008716C0">
        <w:rPr>
          <w:spacing w:val="-1"/>
          <w:lang w:val="ru-RU"/>
        </w:rPr>
        <w:t>л</w:t>
      </w:r>
      <w:r w:rsidRPr="008716C0">
        <w:rPr>
          <w:lang w:val="ru-RU"/>
        </w:rPr>
        <w:t>ац</w:t>
      </w:r>
      <w:r w:rsidRPr="008716C0">
        <w:rPr>
          <w:spacing w:val="48"/>
          <w:lang w:val="ru-RU"/>
        </w:rPr>
        <w:t xml:space="preserve"> </w:t>
      </w:r>
      <w:r w:rsidRPr="008716C0">
        <w:rPr>
          <w:spacing w:val="2"/>
          <w:lang w:val="ru-RU"/>
        </w:rPr>
        <w:t>ј</w:t>
      </w:r>
      <w:r w:rsidRPr="008716C0">
        <w:rPr>
          <w:lang w:val="ru-RU"/>
        </w:rPr>
        <w:t>е</w:t>
      </w:r>
      <w:r w:rsidRPr="008716C0">
        <w:t xml:space="preserve"> </w:t>
      </w:r>
      <w:r w:rsidRPr="008716C0">
        <w:rPr>
          <w:spacing w:val="1"/>
          <w:w w:val="103"/>
          <w:lang w:val="ru-RU"/>
        </w:rPr>
        <w:t>д</w:t>
      </w:r>
      <w:r w:rsidRPr="008716C0">
        <w:rPr>
          <w:spacing w:val="-3"/>
          <w:w w:val="103"/>
          <w:lang w:val="ru-RU"/>
        </w:rPr>
        <w:t>у</w:t>
      </w:r>
      <w:r w:rsidRPr="008716C0">
        <w:rPr>
          <w:spacing w:val="1"/>
          <w:w w:val="103"/>
          <w:lang w:val="ru-RU"/>
        </w:rPr>
        <w:t>ж</w:t>
      </w:r>
      <w:r w:rsidRPr="008716C0">
        <w:rPr>
          <w:spacing w:val="2"/>
          <w:w w:val="103"/>
          <w:lang w:val="ru-RU"/>
        </w:rPr>
        <w:t>а</w:t>
      </w:r>
      <w:r w:rsidRPr="008716C0">
        <w:rPr>
          <w:w w:val="103"/>
          <w:lang w:val="ru-RU"/>
        </w:rPr>
        <w:t xml:space="preserve">н </w:t>
      </w:r>
      <w:r w:rsidRPr="008716C0">
        <w:rPr>
          <w:lang w:val="ru-RU"/>
        </w:rPr>
        <w:t>о</w:t>
      </w:r>
      <w:r w:rsidRPr="008716C0">
        <w:rPr>
          <w:spacing w:val="-6"/>
          <w:lang w:val="ru-RU"/>
        </w:rPr>
        <w:t>б</w:t>
      </w:r>
      <w:r w:rsidRPr="008716C0">
        <w:rPr>
          <w:lang w:val="ru-RU"/>
        </w:rPr>
        <w:t>а</w:t>
      </w:r>
      <w:r w:rsidRPr="008716C0">
        <w:rPr>
          <w:spacing w:val="-2"/>
          <w:lang w:val="ru-RU"/>
        </w:rPr>
        <w:t>в</w:t>
      </w:r>
      <w:r w:rsidRPr="008716C0">
        <w:rPr>
          <w:lang w:val="ru-RU"/>
        </w:rPr>
        <w:t>ес</w:t>
      </w:r>
      <w:r w:rsidRPr="008716C0">
        <w:rPr>
          <w:spacing w:val="-1"/>
          <w:lang w:val="ru-RU"/>
        </w:rPr>
        <w:t>т</w:t>
      </w:r>
      <w:r w:rsidRPr="008716C0">
        <w:rPr>
          <w:lang w:val="ru-RU"/>
        </w:rPr>
        <w:t>и</w:t>
      </w:r>
      <w:r w:rsidRPr="008716C0">
        <w:rPr>
          <w:spacing w:val="-1"/>
          <w:lang w:val="ru-RU"/>
        </w:rPr>
        <w:t>т</w:t>
      </w:r>
      <w:r w:rsidRPr="008716C0">
        <w:rPr>
          <w:lang w:val="ru-RU"/>
        </w:rPr>
        <w:t>и</w:t>
      </w:r>
      <w:r w:rsidRPr="008716C0">
        <w:rPr>
          <w:spacing w:val="34"/>
          <w:lang w:val="ru-RU"/>
        </w:rPr>
        <w:t xml:space="preserve"> </w:t>
      </w:r>
      <w:r w:rsidRPr="008716C0">
        <w:rPr>
          <w:spacing w:val="2"/>
          <w:lang w:val="ru-RU"/>
        </w:rPr>
        <w:t>Извођача радова</w:t>
      </w:r>
      <w:r w:rsidRPr="008716C0">
        <w:rPr>
          <w:spacing w:val="31"/>
          <w:lang w:val="ru-RU"/>
        </w:rPr>
        <w:t xml:space="preserve"> </w:t>
      </w:r>
      <w:r w:rsidRPr="008716C0">
        <w:rPr>
          <w:lang w:val="ru-RU"/>
        </w:rPr>
        <w:t>у</w:t>
      </w:r>
      <w:r w:rsidRPr="008716C0">
        <w:rPr>
          <w:spacing w:val="2"/>
          <w:lang w:val="ru-RU"/>
        </w:rPr>
        <w:t xml:space="preserve"> </w:t>
      </w:r>
      <w:r w:rsidRPr="008716C0">
        <w:rPr>
          <w:lang w:val="ru-RU"/>
        </w:rPr>
        <w:t>ро</w:t>
      </w:r>
      <w:r w:rsidRPr="008716C0">
        <w:rPr>
          <w:spacing w:val="3"/>
          <w:lang w:val="ru-RU"/>
        </w:rPr>
        <w:t>к</w:t>
      </w:r>
      <w:r w:rsidRPr="008716C0">
        <w:rPr>
          <w:lang w:val="ru-RU"/>
        </w:rPr>
        <w:t>у</w:t>
      </w:r>
      <w:r w:rsidRPr="008716C0">
        <w:rPr>
          <w:spacing w:val="11"/>
          <w:lang w:val="ru-RU"/>
        </w:rPr>
        <w:t xml:space="preserve"> </w:t>
      </w:r>
      <w:r w:rsidRPr="008716C0">
        <w:rPr>
          <w:spacing w:val="-5"/>
          <w:lang w:val="ru-RU"/>
        </w:rPr>
        <w:t>о</w:t>
      </w:r>
      <w:r w:rsidRPr="008716C0">
        <w:rPr>
          <w:spacing w:val="-1"/>
          <w:lang w:val="ru-RU"/>
        </w:rPr>
        <w:t>д</w:t>
      </w:r>
      <w:r w:rsidRPr="008716C0">
        <w:rPr>
          <w:lang w:val="ru-RU"/>
        </w:rPr>
        <w:t>ређе</w:t>
      </w:r>
      <w:r w:rsidRPr="008716C0">
        <w:rPr>
          <w:spacing w:val="-2"/>
          <w:lang w:val="ru-RU"/>
        </w:rPr>
        <w:t>н</w:t>
      </w:r>
      <w:r w:rsidRPr="008716C0">
        <w:rPr>
          <w:lang w:val="ru-RU"/>
        </w:rPr>
        <w:t>ом</w:t>
      </w:r>
      <w:r w:rsidRPr="008716C0">
        <w:rPr>
          <w:spacing w:val="35"/>
          <w:lang w:val="ru-RU"/>
        </w:rPr>
        <w:t xml:space="preserve"> </w:t>
      </w:r>
      <w:r w:rsidRPr="008716C0">
        <w:rPr>
          <w:spacing w:val="-1"/>
          <w:lang w:val="ru-RU"/>
        </w:rPr>
        <w:t>з</w:t>
      </w:r>
      <w:r w:rsidRPr="008716C0">
        <w:rPr>
          <w:lang w:val="ru-RU"/>
        </w:rPr>
        <w:t>а</w:t>
      </w:r>
      <w:r w:rsidRPr="008716C0">
        <w:rPr>
          <w:lang w:val="sr-Cyrl-CS"/>
        </w:rPr>
        <w:t xml:space="preserve"> </w:t>
      </w:r>
      <w:r w:rsidRPr="008716C0">
        <w:rPr>
          <w:spacing w:val="1"/>
          <w:w w:val="103"/>
          <w:lang w:val="ru-RU"/>
        </w:rPr>
        <w:t>п</w:t>
      </w:r>
      <w:r w:rsidRPr="008716C0">
        <w:rPr>
          <w:spacing w:val="-1"/>
          <w:w w:val="103"/>
          <w:lang w:val="ru-RU"/>
        </w:rPr>
        <w:t>л</w:t>
      </w:r>
      <w:r w:rsidRPr="008716C0">
        <w:rPr>
          <w:spacing w:val="2"/>
          <w:w w:val="103"/>
          <w:lang w:val="ru-RU"/>
        </w:rPr>
        <w:t>а</w:t>
      </w:r>
      <w:r w:rsidRPr="008716C0">
        <w:rPr>
          <w:w w:val="103"/>
          <w:lang w:val="ru-RU"/>
        </w:rPr>
        <w:t>ћа</w:t>
      </w:r>
      <w:r w:rsidRPr="008716C0">
        <w:rPr>
          <w:spacing w:val="-3"/>
          <w:w w:val="103"/>
          <w:lang w:val="ru-RU"/>
        </w:rPr>
        <w:t>њ</w:t>
      </w:r>
      <w:r w:rsidRPr="008716C0">
        <w:rPr>
          <w:w w:val="103"/>
          <w:lang w:val="ru-RU"/>
        </w:rPr>
        <w:t>е.</w:t>
      </w:r>
    </w:p>
    <w:p w:rsidR="00CD1996" w:rsidRPr="005F6CBC" w:rsidRDefault="00CD1996" w:rsidP="00CD1996">
      <w:pPr>
        <w:tabs>
          <w:tab w:val="left" w:pos="1350"/>
        </w:tabs>
        <w:spacing w:line="247" w:lineRule="auto"/>
        <w:ind w:left="122" w:right="79" w:hanging="122"/>
        <w:jc w:val="both"/>
        <w:rPr>
          <w:w w:val="103"/>
        </w:rPr>
      </w:pPr>
    </w:p>
    <w:p w:rsidR="00CD1996" w:rsidRPr="005F6CBC" w:rsidRDefault="00CD1996" w:rsidP="00CD1996">
      <w:pPr>
        <w:tabs>
          <w:tab w:val="left" w:pos="1350"/>
        </w:tabs>
        <w:rPr>
          <w:b/>
        </w:rPr>
      </w:pPr>
      <w:r w:rsidRPr="005F6CBC">
        <w:rPr>
          <w:b/>
          <w:highlight w:val="lightGray"/>
          <w:lang w:val="ru-RU"/>
        </w:rPr>
        <w:t>Увођење у посао</w:t>
      </w:r>
    </w:p>
    <w:p w:rsidR="00CD1996" w:rsidRPr="005F6CBC" w:rsidRDefault="00CD1996" w:rsidP="00CD1996">
      <w:pPr>
        <w:tabs>
          <w:tab w:val="left" w:pos="1350"/>
        </w:tabs>
        <w:jc w:val="center"/>
        <w:rPr>
          <w:b/>
        </w:rPr>
      </w:pPr>
      <w:r w:rsidRPr="005F6CBC">
        <w:rPr>
          <w:b/>
        </w:rPr>
        <w:t xml:space="preserve">Члан </w:t>
      </w:r>
      <w:r>
        <w:rPr>
          <w:b/>
        </w:rPr>
        <w:t>6</w:t>
      </w:r>
      <w:r w:rsidRPr="005F6CBC">
        <w:rPr>
          <w:b/>
        </w:rPr>
        <w:t>.</w:t>
      </w:r>
    </w:p>
    <w:p w:rsidR="00CD1996" w:rsidRPr="005F6CBC" w:rsidRDefault="00CD1996" w:rsidP="00CD1996">
      <w:pPr>
        <w:tabs>
          <w:tab w:val="left" w:pos="1350"/>
        </w:tabs>
        <w:jc w:val="center"/>
      </w:pPr>
    </w:p>
    <w:p w:rsidR="00CD1996" w:rsidRPr="005F6CBC" w:rsidRDefault="00CD1996" w:rsidP="00CD1996">
      <w:pPr>
        <w:shd w:val="clear" w:color="auto" w:fill="FFFFFF"/>
        <w:tabs>
          <w:tab w:val="left" w:pos="1350"/>
        </w:tabs>
        <w:jc w:val="both"/>
        <w:rPr>
          <w:lang w:val="ru-RU"/>
        </w:rPr>
      </w:pPr>
      <w:r w:rsidRPr="005F6CBC">
        <w:t>Наручилац</w:t>
      </w:r>
      <w:r w:rsidRPr="005F6CBC">
        <w:rPr>
          <w:lang w:val="ru-RU"/>
        </w:rPr>
        <w:t xml:space="preserve"> се обавезује да обезбеди овлашћене Надзорне органе и да организује дневни надзор над извођењем радова о свом трошку.</w:t>
      </w:r>
    </w:p>
    <w:p w:rsidR="00CD1996" w:rsidRPr="005F6CBC" w:rsidRDefault="00CD1996" w:rsidP="00CD1996">
      <w:pPr>
        <w:shd w:val="clear" w:color="auto" w:fill="FFFFFF"/>
        <w:tabs>
          <w:tab w:val="left" w:pos="1350"/>
        </w:tabs>
        <w:jc w:val="both"/>
        <w:rPr>
          <w:lang w:val="ru-RU"/>
        </w:rPr>
      </w:pPr>
      <w:r w:rsidRPr="005F6CBC">
        <w:t>Наручилац</w:t>
      </w:r>
      <w:r w:rsidRPr="005F6CBC">
        <w:rPr>
          <w:lang w:val="ru-RU"/>
        </w:rPr>
        <w:t xml:space="preserve"> се обавезује да </w:t>
      </w:r>
      <w:r w:rsidRPr="005F6CBC">
        <w:t>о</w:t>
      </w:r>
      <w:r w:rsidRPr="005F6CBC">
        <w:rPr>
          <w:lang w:val="ru-RU"/>
        </w:rPr>
        <w:t xml:space="preserve">дмах по потписивању овог Уговора уведе </w:t>
      </w:r>
      <w:r w:rsidRPr="005F6CBC">
        <w:t>Извођача</w:t>
      </w:r>
      <w:r w:rsidRPr="005F6CBC">
        <w:rPr>
          <w:lang w:val="ru-RU"/>
        </w:rPr>
        <w:t xml:space="preserve"> у посао.</w:t>
      </w:r>
    </w:p>
    <w:p w:rsidR="00CD1996" w:rsidRPr="005F6CBC" w:rsidRDefault="00CD1996" w:rsidP="00CD1996">
      <w:pPr>
        <w:shd w:val="clear" w:color="auto" w:fill="FFFFFF"/>
        <w:tabs>
          <w:tab w:val="left" w:pos="1350"/>
        </w:tabs>
        <w:jc w:val="both"/>
        <w:rPr>
          <w:lang w:val="ru-RU"/>
        </w:rPr>
      </w:pPr>
      <w:r w:rsidRPr="005F6CBC">
        <w:rPr>
          <w:lang w:val="ru-RU"/>
        </w:rPr>
        <w:t xml:space="preserve">Сматра се да је </w:t>
      </w:r>
      <w:r w:rsidRPr="005F6CBC">
        <w:t xml:space="preserve">Извођач </w:t>
      </w:r>
      <w:r w:rsidRPr="005F6CBC">
        <w:rPr>
          <w:lang w:val="ru-RU"/>
        </w:rPr>
        <w:t xml:space="preserve">уведен у посао, када се изврши званично техничко отварање градилишта у присуству представника </w:t>
      </w:r>
      <w:r w:rsidRPr="005F6CBC">
        <w:t xml:space="preserve">Наручиоца и </w:t>
      </w:r>
      <w:r w:rsidRPr="005F6CBC">
        <w:rPr>
          <w:lang w:val="ru-RU"/>
        </w:rPr>
        <w:t xml:space="preserve">преда </w:t>
      </w:r>
      <w:r w:rsidRPr="005F6CBC">
        <w:t xml:space="preserve">Извођачу </w:t>
      </w:r>
      <w:r w:rsidRPr="005F6CBC">
        <w:rPr>
          <w:lang w:val="ru-RU"/>
        </w:rPr>
        <w:t>1 (један) комплет техничке документације</w:t>
      </w:r>
      <w:r w:rsidRPr="005F6CBC">
        <w:t>,</w:t>
      </w:r>
      <w:r w:rsidRPr="005F6CBC">
        <w:rPr>
          <w:lang w:val="ru-RU"/>
        </w:rPr>
        <w:t xml:space="preserve">  или пак цртеже и техничку спецификацију.</w:t>
      </w:r>
    </w:p>
    <w:p w:rsidR="00CD1996" w:rsidRPr="005F6CBC" w:rsidRDefault="00CD1996" w:rsidP="00CD1996">
      <w:pPr>
        <w:shd w:val="clear" w:color="auto" w:fill="FFFFFF"/>
        <w:tabs>
          <w:tab w:val="left" w:pos="1350"/>
        </w:tabs>
        <w:jc w:val="both"/>
        <w:rPr>
          <w:lang w:val="ru-RU"/>
        </w:rPr>
      </w:pPr>
      <w:r w:rsidRPr="005F6CBC">
        <w:rPr>
          <w:lang w:val="ru-RU"/>
        </w:rPr>
        <w:t>Датум из претходног става ће се констатовати заједно у грађевинском дневнику и од тада ће тећи рок грађења.</w:t>
      </w:r>
    </w:p>
    <w:p w:rsidR="00CD1996" w:rsidRPr="005F6CBC" w:rsidRDefault="00CD1996" w:rsidP="00CD1996">
      <w:pPr>
        <w:shd w:val="clear" w:color="auto" w:fill="FFFFFF"/>
        <w:tabs>
          <w:tab w:val="left" w:pos="1350"/>
        </w:tabs>
        <w:jc w:val="both"/>
        <w:rPr>
          <w:lang w:val="ru-RU"/>
        </w:rPr>
      </w:pPr>
      <w:r w:rsidRPr="005F6CBC">
        <w:rPr>
          <w:lang w:val="ru-RU"/>
        </w:rPr>
        <w:lastRenderedPageBreak/>
        <w:t xml:space="preserve">Тек након  преузимања градилишта, </w:t>
      </w:r>
      <w:r w:rsidRPr="005F6CBC">
        <w:t xml:space="preserve">Извођач </w:t>
      </w:r>
      <w:r w:rsidRPr="005F6CBC">
        <w:rPr>
          <w:lang w:val="ru-RU"/>
        </w:rPr>
        <w:t>може набављати материјал, обављати припремне радове и излагати се другим трошковима у вези са извршењем Уговора.</w:t>
      </w:r>
    </w:p>
    <w:p w:rsidR="00CD1996" w:rsidRPr="005F6CBC" w:rsidRDefault="00CD1996" w:rsidP="00CD1996">
      <w:pPr>
        <w:shd w:val="clear" w:color="auto" w:fill="FFFFFF"/>
        <w:tabs>
          <w:tab w:val="left" w:pos="1350"/>
        </w:tabs>
        <w:jc w:val="both"/>
        <w:rPr>
          <w:lang w:val="ru-RU"/>
        </w:rPr>
      </w:pPr>
      <w:r w:rsidRPr="005F6CBC">
        <w:rPr>
          <w:lang w:val="ru-RU"/>
        </w:rPr>
        <w:t xml:space="preserve">Уколико приликом преузимања градилишта,  упркос настојањима </w:t>
      </w:r>
      <w:r w:rsidRPr="005F6CBC">
        <w:t>Наручиоца</w:t>
      </w:r>
      <w:r w:rsidRPr="005F6CBC">
        <w:rPr>
          <w:lang w:val="ru-RU"/>
        </w:rPr>
        <w:t xml:space="preserve"> да обезбеди </w:t>
      </w:r>
      <w:r w:rsidRPr="005F6CBC">
        <w:t>Извођачу</w:t>
      </w:r>
      <w:r w:rsidRPr="005F6CBC">
        <w:rPr>
          <w:lang w:val="ru-RU"/>
        </w:rPr>
        <w:t xml:space="preserve"> најпрецизније могуће податке и повољен услове за извршење радова, Уговорне стране дођу до нових сазнања због којих уопште није могуће отпочети радове, или је потребно знатно изменити пројекте или описе, </w:t>
      </w:r>
      <w:r w:rsidRPr="005F6CBC">
        <w:t>Наручилац</w:t>
      </w:r>
      <w:r w:rsidRPr="005F6CBC">
        <w:rPr>
          <w:lang w:val="ru-RU"/>
        </w:rPr>
        <w:t xml:space="preserve"> има право да одустане од Уговора. У том случају, свака од Уговорних страна сама сноси своје трошкове које је до тог тренутка имала.</w:t>
      </w:r>
    </w:p>
    <w:p w:rsidR="00CD1996" w:rsidRDefault="00CD1996" w:rsidP="00CD1996">
      <w:pPr>
        <w:shd w:val="clear" w:color="auto" w:fill="FFFFFF"/>
        <w:tabs>
          <w:tab w:val="left" w:pos="1350"/>
        </w:tabs>
        <w:jc w:val="both"/>
        <w:rPr>
          <w:b/>
          <w:highlight w:val="lightGray"/>
        </w:rPr>
      </w:pPr>
    </w:p>
    <w:p w:rsidR="00CD1996" w:rsidRPr="005F6CBC" w:rsidRDefault="00CD1996" w:rsidP="00CD1996">
      <w:pPr>
        <w:shd w:val="clear" w:color="auto" w:fill="FFFFFF"/>
        <w:tabs>
          <w:tab w:val="left" w:pos="1350"/>
        </w:tabs>
        <w:jc w:val="both"/>
        <w:rPr>
          <w:b/>
        </w:rPr>
      </w:pPr>
      <w:r w:rsidRPr="005F6CBC">
        <w:rPr>
          <w:b/>
          <w:highlight w:val="lightGray"/>
        </w:rPr>
        <w:t>Рокови</w:t>
      </w:r>
    </w:p>
    <w:p w:rsidR="00CD1996" w:rsidRPr="005F6CBC" w:rsidRDefault="00CD1996" w:rsidP="00CD1996">
      <w:pPr>
        <w:shd w:val="clear" w:color="auto" w:fill="FFFFFF"/>
        <w:tabs>
          <w:tab w:val="left" w:pos="1350"/>
        </w:tabs>
        <w:jc w:val="center"/>
        <w:rPr>
          <w:b/>
        </w:rPr>
      </w:pPr>
      <w:r w:rsidRPr="005F6CBC">
        <w:rPr>
          <w:b/>
          <w:lang w:val="ru-RU"/>
        </w:rPr>
        <w:t xml:space="preserve">Члан </w:t>
      </w:r>
      <w:r>
        <w:rPr>
          <w:b/>
        </w:rPr>
        <w:t>7</w:t>
      </w:r>
      <w:r w:rsidRPr="005F6CBC">
        <w:rPr>
          <w:b/>
          <w:lang w:val="ru-RU"/>
        </w:rPr>
        <w:t>.</w:t>
      </w:r>
    </w:p>
    <w:p w:rsidR="00CD1996" w:rsidRPr="005F6CBC" w:rsidRDefault="00CD1996" w:rsidP="00CD1996">
      <w:pPr>
        <w:shd w:val="clear" w:color="auto" w:fill="FFFFFF"/>
        <w:tabs>
          <w:tab w:val="left" w:pos="1350"/>
        </w:tabs>
        <w:jc w:val="center"/>
      </w:pPr>
    </w:p>
    <w:p w:rsidR="00CD1996" w:rsidRPr="005F6CBC" w:rsidRDefault="00CD1996" w:rsidP="00CD1996">
      <w:pPr>
        <w:shd w:val="clear" w:color="auto" w:fill="FFFFFF"/>
        <w:tabs>
          <w:tab w:val="left" w:pos="1350"/>
        </w:tabs>
        <w:jc w:val="both"/>
        <w:rPr>
          <w:lang w:val="hr-HR"/>
        </w:rPr>
      </w:pPr>
      <w:r w:rsidRPr="005F6CBC">
        <w:rPr>
          <w:lang w:val="hr-HR"/>
        </w:rPr>
        <w:t xml:space="preserve">Извођач се обавезује да радове који су предмет овог Уговора  изведе у потпуности и преда  Наручиоцу на употребу у року </w:t>
      </w:r>
      <w:r w:rsidRPr="005F6CBC">
        <w:rPr>
          <w:lang w:val="sr-Cyrl-CS"/>
        </w:rPr>
        <w:t xml:space="preserve">од </w:t>
      </w:r>
      <w:r w:rsidRPr="005F6CBC">
        <w:rPr>
          <w:b/>
          <w:lang w:val="sr-Cyrl-CS"/>
        </w:rPr>
        <w:t>___</w:t>
      </w:r>
      <w:r w:rsidRPr="00440EC4">
        <w:rPr>
          <w:i/>
        </w:rPr>
        <w:t>(</w:t>
      </w:r>
      <w:r w:rsidR="00440EC4" w:rsidRPr="00440EC4">
        <w:rPr>
          <w:i/>
          <w:lang w:val="sr-Cyrl-CS"/>
        </w:rPr>
        <w:t xml:space="preserve">не дуже од </w:t>
      </w:r>
      <w:r w:rsidR="00D6407C">
        <w:rPr>
          <w:i/>
          <w:lang w:val="sr-Cyrl-CS"/>
        </w:rPr>
        <w:t>90</w:t>
      </w:r>
      <w:r w:rsidRPr="00440EC4">
        <w:rPr>
          <w:i/>
        </w:rPr>
        <w:t xml:space="preserve">) </w:t>
      </w:r>
      <w:r w:rsidRPr="005F6CBC">
        <w:rPr>
          <w:b/>
        </w:rPr>
        <w:t>к</w:t>
      </w:r>
      <w:r w:rsidRPr="005F6CBC">
        <w:rPr>
          <w:b/>
          <w:lang w:val="hr-HR"/>
        </w:rPr>
        <w:t>алендарских дана</w:t>
      </w:r>
      <w:r w:rsidRPr="005F6CBC">
        <w:rPr>
          <w:lang w:val="hr-HR"/>
        </w:rPr>
        <w:t xml:space="preserve">, од дана </w:t>
      </w:r>
      <w:r w:rsidRPr="005F6CBC">
        <w:t xml:space="preserve">давања </w:t>
      </w:r>
      <w:r w:rsidRPr="005F6CBC">
        <w:rPr>
          <w:lang w:val="sr-Cyrl-CS"/>
        </w:rPr>
        <w:t xml:space="preserve"> </w:t>
      </w:r>
      <w:r w:rsidRPr="005F6CBC">
        <w:t>налога</w:t>
      </w:r>
      <w:r w:rsidR="00440EC4">
        <w:t>/увођења у посао</w:t>
      </w:r>
      <w:r w:rsidRPr="005F6CBC">
        <w:rPr>
          <w:lang w:val="hr-HR"/>
        </w:rPr>
        <w:t>.</w:t>
      </w:r>
    </w:p>
    <w:p w:rsidR="00CD1996" w:rsidRPr="005F6CBC" w:rsidRDefault="00CD1996" w:rsidP="00CD1996">
      <w:pPr>
        <w:shd w:val="clear" w:color="auto" w:fill="FFFFFF"/>
        <w:tabs>
          <w:tab w:val="left" w:pos="1350"/>
        </w:tabs>
        <w:jc w:val="both"/>
        <w:rPr>
          <w:lang w:val="hr-HR"/>
        </w:rPr>
      </w:pPr>
      <w:r w:rsidRPr="005F6CBC">
        <w:rPr>
          <w:lang w:val="hr-HR"/>
        </w:rPr>
        <w:t>Дан увођења у  посао</w:t>
      </w:r>
      <w:r w:rsidRPr="005F6CBC">
        <w:t>-дав</w:t>
      </w:r>
      <w:r w:rsidRPr="005F6CBC">
        <w:rPr>
          <w:lang w:val="sr-Cyrl-CS"/>
        </w:rPr>
        <w:t>а</w:t>
      </w:r>
      <w:r w:rsidRPr="005F6CBC">
        <w:t>ње налога,</w:t>
      </w:r>
      <w:r w:rsidRPr="005F6CBC">
        <w:rPr>
          <w:lang w:val="hr-HR"/>
        </w:rPr>
        <w:t xml:space="preserve"> констатоваће се у Грађевинском дневнику.</w:t>
      </w:r>
    </w:p>
    <w:p w:rsidR="001E73FC" w:rsidRPr="006B1DFB" w:rsidRDefault="00CD1996" w:rsidP="006B1DFB">
      <w:pPr>
        <w:shd w:val="clear" w:color="auto" w:fill="FFFFFF"/>
        <w:tabs>
          <w:tab w:val="left" w:pos="1350"/>
        </w:tabs>
        <w:jc w:val="both"/>
      </w:pPr>
      <w:r w:rsidRPr="005F6CBC">
        <w:rPr>
          <w:lang w:val="hr-HR"/>
        </w:rPr>
        <w:t>Уговорени рок обухвата и време припреме Извођача за извођење радова.</w:t>
      </w:r>
    </w:p>
    <w:p w:rsidR="001E73FC" w:rsidRPr="006B1DFB" w:rsidRDefault="001E73FC" w:rsidP="00CD1996">
      <w:pPr>
        <w:shd w:val="clear" w:color="auto" w:fill="FFFFFF"/>
        <w:tabs>
          <w:tab w:val="left" w:pos="1350"/>
        </w:tabs>
        <w:rPr>
          <w:b/>
          <w:highlight w:val="lightGray"/>
        </w:rPr>
      </w:pPr>
    </w:p>
    <w:p w:rsidR="001E73FC" w:rsidRDefault="001E73FC" w:rsidP="00CD1996">
      <w:pPr>
        <w:shd w:val="clear" w:color="auto" w:fill="FFFFFF"/>
        <w:tabs>
          <w:tab w:val="left" w:pos="1350"/>
        </w:tabs>
        <w:rPr>
          <w:b/>
          <w:highlight w:val="lightGray"/>
        </w:rPr>
      </w:pPr>
    </w:p>
    <w:p w:rsidR="00CD1996" w:rsidRPr="005F6CBC" w:rsidRDefault="00CD1996" w:rsidP="00CD1996">
      <w:pPr>
        <w:shd w:val="clear" w:color="auto" w:fill="FFFFFF"/>
        <w:tabs>
          <w:tab w:val="left" w:pos="1350"/>
        </w:tabs>
        <w:rPr>
          <w:b/>
        </w:rPr>
      </w:pPr>
      <w:r w:rsidRPr="005F6CBC">
        <w:rPr>
          <w:b/>
          <w:highlight w:val="lightGray"/>
        </w:rPr>
        <w:t>Контрола квалитета</w:t>
      </w:r>
    </w:p>
    <w:p w:rsidR="00CD1996" w:rsidRPr="005F6CBC" w:rsidRDefault="00CD1996" w:rsidP="00CD1996">
      <w:pPr>
        <w:shd w:val="clear" w:color="auto" w:fill="FFFFFF"/>
        <w:tabs>
          <w:tab w:val="left" w:pos="1350"/>
        </w:tabs>
        <w:jc w:val="center"/>
      </w:pPr>
    </w:p>
    <w:p w:rsidR="00CD1996" w:rsidRPr="005F6CBC" w:rsidRDefault="00CD1996" w:rsidP="00CD1996">
      <w:pPr>
        <w:shd w:val="clear" w:color="auto" w:fill="FFFFFF"/>
        <w:tabs>
          <w:tab w:val="left" w:pos="1350"/>
        </w:tabs>
        <w:jc w:val="center"/>
        <w:rPr>
          <w:b/>
        </w:rPr>
      </w:pPr>
      <w:r w:rsidRPr="005F6CBC">
        <w:rPr>
          <w:b/>
          <w:lang w:val="ru-RU"/>
        </w:rPr>
        <w:t xml:space="preserve">Члан </w:t>
      </w:r>
      <w:r w:rsidR="006B1DFB">
        <w:rPr>
          <w:b/>
          <w:lang w:val="ru-RU"/>
        </w:rPr>
        <w:t>8</w:t>
      </w:r>
      <w:r w:rsidRPr="005F6CBC">
        <w:rPr>
          <w:b/>
        </w:rPr>
        <w:t>.</w:t>
      </w:r>
    </w:p>
    <w:p w:rsidR="00CD1996" w:rsidRPr="005F6CBC" w:rsidRDefault="00CD1996" w:rsidP="00CD1996">
      <w:pPr>
        <w:shd w:val="clear" w:color="auto" w:fill="FFFFFF"/>
        <w:tabs>
          <w:tab w:val="left" w:pos="1350"/>
        </w:tabs>
        <w:jc w:val="center"/>
        <w:rPr>
          <w:b/>
          <w:lang w:val="ru-RU"/>
        </w:rPr>
      </w:pPr>
    </w:p>
    <w:p w:rsidR="00CD1996" w:rsidRPr="005F6CBC" w:rsidRDefault="00CD1996" w:rsidP="00CD1996">
      <w:pPr>
        <w:shd w:val="clear" w:color="auto" w:fill="FFFFFF"/>
        <w:tabs>
          <w:tab w:val="left" w:pos="1350"/>
        </w:tabs>
        <w:jc w:val="both"/>
        <w:rPr>
          <w:lang w:val="ru-RU"/>
        </w:rPr>
      </w:pPr>
      <w:r w:rsidRPr="005F6CBC">
        <w:rPr>
          <w:lang w:val="ru-RU"/>
        </w:rPr>
        <w:t>У току извршења радова по закљученом Уговору, И</w:t>
      </w:r>
      <w:r w:rsidRPr="005F6CBC">
        <w:t>звођач</w:t>
      </w:r>
      <w:r w:rsidRPr="005F6CBC">
        <w:rPr>
          <w:lang w:val="ru-RU"/>
        </w:rPr>
        <w:t xml:space="preserve"> је дужан вршити  лабораторијска испитивања квалитета грађевинског материјала и изведених радова по свим  фазама, преко стручно оспособљених и  регистрованих организација за делатност испитивања материјала и конструкција и од истих обезбедити доказе (атесте) о квалитету.</w:t>
      </w:r>
    </w:p>
    <w:p w:rsidR="00CD1996" w:rsidRPr="005F6CBC" w:rsidRDefault="00CD1996" w:rsidP="00CD1996">
      <w:pPr>
        <w:shd w:val="clear" w:color="auto" w:fill="FFFFFF"/>
        <w:tabs>
          <w:tab w:val="left" w:pos="1350"/>
        </w:tabs>
        <w:jc w:val="both"/>
        <w:rPr>
          <w:lang w:val="ru-RU"/>
        </w:rPr>
      </w:pPr>
      <w:r w:rsidRPr="005F6CBC">
        <w:rPr>
          <w:lang w:val="ru-RU"/>
        </w:rPr>
        <w:t>Обим испитивања мора одговарати техничким прописима, захтевима техничке  документације.</w:t>
      </w:r>
    </w:p>
    <w:p w:rsidR="00CD1996" w:rsidRPr="005F6CBC" w:rsidRDefault="00CD1996" w:rsidP="00CD1996">
      <w:pPr>
        <w:shd w:val="clear" w:color="auto" w:fill="FFFFFF"/>
        <w:tabs>
          <w:tab w:val="left" w:pos="1350"/>
        </w:tabs>
        <w:jc w:val="both"/>
        <w:rPr>
          <w:lang w:val="ru-RU"/>
        </w:rPr>
      </w:pPr>
      <w:r w:rsidRPr="005F6CBC">
        <w:rPr>
          <w:lang w:val="ru-RU"/>
        </w:rPr>
        <w:t>Надзорни орган одређује места на којима ће се вршити испитивање, односно са којих ће се узети контролни узорак.</w:t>
      </w:r>
    </w:p>
    <w:p w:rsidR="00CD1996" w:rsidRPr="005F6CBC" w:rsidRDefault="00CD1996" w:rsidP="00CD1996">
      <w:pPr>
        <w:shd w:val="clear" w:color="auto" w:fill="FFFFFF"/>
        <w:tabs>
          <w:tab w:val="left" w:pos="1350"/>
        </w:tabs>
        <w:jc w:val="both"/>
        <w:rPr>
          <w:lang w:val="ru-RU"/>
        </w:rPr>
      </w:pPr>
      <w:r w:rsidRPr="005F6CBC">
        <w:rPr>
          <w:lang w:val="ru-RU"/>
        </w:rPr>
        <w:t>Сви налази извршених испитивања морају се ставити на увид  Надзорном органу.</w:t>
      </w:r>
    </w:p>
    <w:p w:rsidR="00CD1996" w:rsidRPr="005F6CBC" w:rsidRDefault="00CD1996" w:rsidP="00CD1996">
      <w:pPr>
        <w:shd w:val="clear" w:color="auto" w:fill="FFFFFF"/>
        <w:tabs>
          <w:tab w:val="left" w:pos="1350"/>
        </w:tabs>
        <w:jc w:val="both"/>
        <w:rPr>
          <w:lang w:val="ru-RU"/>
        </w:rPr>
      </w:pPr>
      <w:r w:rsidRPr="005F6CBC">
        <w:rPr>
          <w:lang w:val="ru-RU"/>
        </w:rPr>
        <w:t>Атестна документација мора бити сложена у облилку елабората и предата Наручиоцу</w:t>
      </w:r>
      <w:r w:rsidRPr="005F6CBC">
        <w:t xml:space="preserve">, </w:t>
      </w:r>
      <w:r w:rsidRPr="005F6CBC">
        <w:rPr>
          <w:lang w:val="ru-RU"/>
        </w:rPr>
        <w:t>пре техничког прегледа објеката и радова.</w:t>
      </w:r>
    </w:p>
    <w:p w:rsidR="00CD1996" w:rsidRPr="005F6CBC" w:rsidRDefault="00CD1996" w:rsidP="00CD1996">
      <w:pPr>
        <w:shd w:val="clear" w:color="auto" w:fill="FFFFFF"/>
        <w:tabs>
          <w:tab w:val="left" w:pos="1350"/>
        </w:tabs>
        <w:jc w:val="both"/>
        <w:rPr>
          <w:lang w:val="ru-RU"/>
        </w:rPr>
      </w:pPr>
      <w:r w:rsidRPr="005F6CBC">
        <w:rPr>
          <w:lang w:val="ru-RU"/>
        </w:rPr>
        <w:t xml:space="preserve">Надзорни орган је обавезан, да по добијању Атеста о испитивању, врши преглед и анализу, након чега даје </w:t>
      </w:r>
      <w:r w:rsidRPr="005F6CBC">
        <w:t>Извођачу</w:t>
      </w:r>
      <w:r w:rsidRPr="005F6CBC">
        <w:rPr>
          <w:lang w:val="ru-RU"/>
        </w:rPr>
        <w:t xml:space="preserve"> писмено одобрење за употребу атестираног грађевинског материјала и наставак извођења започетих позиција радова.</w:t>
      </w:r>
    </w:p>
    <w:p w:rsidR="00CD1996" w:rsidRPr="005F6CBC" w:rsidRDefault="00CD1996" w:rsidP="00CD1996">
      <w:pPr>
        <w:shd w:val="clear" w:color="auto" w:fill="FFFFFF"/>
        <w:tabs>
          <w:tab w:val="left" w:pos="1350"/>
        </w:tabs>
        <w:jc w:val="both"/>
        <w:rPr>
          <w:lang w:val="ru-RU"/>
        </w:rPr>
      </w:pPr>
      <w:r w:rsidRPr="005F6CBC">
        <w:rPr>
          <w:lang w:val="ru-RU"/>
        </w:rPr>
        <w:t>Уколико резултати  испитивања покажу да квалитет употребљених материјала и изведених  радова не одговара захтевима и условима, Надзорни орган дужан је да изда налог И</w:t>
      </w:r>
      <w:r w:rsidRPr="005F6CBC">
        <w:t xml:space="preserve">звођачу </w:t>
      </w:r>
      <w:r w:rsidRPr="005F6CBC">
        <w:rPr>
          <w:lang w:val="ru-RU"/>
        </w:rPr>
        <w:t>да неквалитетан материјал замени квалитетним и да радове доведе у исправно стање.</w:t>
      </w:r>
    </w:p>
    <w:p w:rsidR="00CD1996" w:rsidRPr="005F6CBC" w:rsidRDefault="00CD1996" w:rsidP="00CD1996">
      <w:pPr>
        <w:shd w:val="clear" w:color="auto" w:fill="FFFFFF"/>
        <w:tabs>
          <w:tab w:val="left" w:pos="1350"/>
        </w:tabs>
        <w:jc w:val="both"/>
        <w:rPr>
          <w:lang w:val="ru-RU"/>
        </w:rPr>
      </w:pPr>
      <w:r w:rsidRPr="005F6CBC">
        <w:rPr>
          <w:lang w:val="ru-RU"/>
        </w:rPr>
        <w:t>И</w:t>
      </w:r>
      <w:r w:rsidRPr="005F6CBC">
        <w:t>звођач</w:t>
      </w:r>
      <w:r w:rsidRPr="005F6CBC">
        <w:rPr>
          <w:lang w:val="ru-RU"/>
        </w:rPr>
        <w:t xml:space="preserve"> је дужан да о свом трошку поступи по налогу Надзорног органа.</w:t>
      </w:r>
    </w:p>
    <w:p w:rsidR="00CD1996" w:rsidRPr="005F6CBC" w:rsidRDefault="001E73FC" w:rsidP="00CD1996">
      <w:pPr>
        <w:shd w:val="clear" w:color="auto" w:fill="FFFFFF"/>
        <w:tabs>
          <w:tab w:val="left" w:pos="1350"/>
        </w:tabs>
        <w:jc w:val="both"/>
        <w:rPr>
          <w:lang w:val="ru-RU"/>
        </w:rPr>
      </w:pPr>
      <w:r>
        <w:rPr>
          <w:lang w:val="ru-RU"/>
        </w:rPr>
        <w:t>Сви налази и и</w:t>
      </w:r>
      <w:r w:rsidR="00CD1996" w:rsidRPr="005F6CBC">
        <w:rPr>
          <w:lang w:val="ru-RU"/>
        </w:rPr>
        <w:t>спитивања (Атести) морају бити уписани у Грађевински дневник.</w:t>
      </w:r>
    </w:p>
    <w:p w:rsidR="00CD1996" w:rsidRPr="005F6CBC" w:rsidRDefault="00CD1996" w:rsidP="00CD1996">
      <w:pPr>
        <w:shd w:val="clear" w:color="auto" w:fill="FFFFFF"/>
        <w:tabs>
          <w:tab w:val="left" w:pos="1350"/>
        </w:tabs>
        <w:jc w:val="both"/>
        <w:rPr>
          <w:lang w:val="ru-RU"/>
        </w:rPr>
      </w:pPr>
      <w:r w:rsidRPr="005F6CBC">
        <w:rPr>
          <w:lang w:val="ru-RU"/>
        </w:rPr>
        <w:t>Све трошкове  испитивања материјала, радова и конструкција сноси И</w:t>
      </w:r>
      <w:r w:rsidRPr="005F6CBC">
        <w:t xml:space="preserve">звођач </w:t>
      </w:r>
      <w:r w:rsidRPr="005F6CBC">
        <w:rPr>
          <w:lang w:val="ru-RU"/>
        </w:rPr>
        <w:t>радова.</w:t>
      </w:r>
    </w:p>
    <w:p w:rsidR="00CD1996" w:rsidRPr="005F6CBC" w:rsidRDefault="00CD1996" w:rsidP="00CD1996">
      <w:pPr>
        <w:shd w:val="clear" w:color="auto" w:fill="FFFFFF"/>
        <w:tabs>
          <w:tab w:val="left" w:pos="1350"/>
        </w:tabs>
        <w:jc w:val="both"/>
        <w:rPr>
          <w:b/>
          <w:lang w:val="ru-RU"/>
        </w:rPr>
      </w:pPr>
    </w:p>
    <w:p w:rsidR="00CD1996" w:rsidRPr="005F6CBC" w:rsidRDefault="00CD1996" w:rsidP="00CD1996">
      <w:pPr>
        <w:shd w:val="clear" w:color="auto" w:fill="FFFFFF"/>
        <w:tabs>
          <w:tab w:val="left" w:pos="1350"/>
        </w:tabs>
        <w:jc w:val="center"/>
        <w:rPr>
          <w:b/>
          <w:lang w:val="ru-RU"/>
        </w:rPr>
      </w:pPr>
      <w:r w:rsidRPr="005F6CBC">
        <w:rPr>
          <w:b/>
          <w:lang w:val="ru-RU"/>
        </w:rPr>
        <w:t xml:space="preserve">Члан </w:t>
      </w:r>
      <w:r w:rsidR="006B1DFB">
        <w:rPr>
          <w:b/>
          <w:lang w:val="ru-RU"/>
        </w:rPr>
        <w:t>9</w:t>
      </w:r>
      <w:r w:rsidRPr="005F6CBC">
        <w:rPr>
          <w:b/>
          <w:lang w:val="ru-RU"/>
        </w:rPr>
        <w:t>.</w:t>
      </w:r>
    </w:p>
    <w:p w:rsidR="00CD1996" w:rsidRPr="005F6CBC" w:rsidRDefault="00CD1996" w:rsidP="00CD1996">
      <w:pPr>
        <w:shd w:val="clear" w:color="auto" w:fill="FFFFFF"/>
        <w:tabs>
          <w:tab w:val="left" w:pos="1350"/>
        </w:tabs>
        <w:jc w:val="center"/>
        <w:rPr>
          <w:b/>
          <w:lang w:val="ru-RU"/>
        </w:rPr>
      </w:pPr>
    </w:p>
    <w:p w:rsidR="00CD1996" w:rsidRPr="005F6CBC" w:rsidRDefault="00CD1996" w:rsidP="00CD1996">
      <w:pPr>
        <w:shd w:val="clear" w:color="auto" w:fill="FFFFFF"/>
        <w:tabs>
          <w:tab w:val="left" w:pos="1350"/>
        </w:tabs>
        <w:jc w:val="both"/>
        <w:rPr>
          <w:lang w:val="ru-RU"/>
        </w:rPr>
      </w:pPr>
      <w:r w:rsidRPr="005F6CBC">
        <w:t>Наручилац</w:t>
      </w:r>
      <w:r w:rsidRPr="005F6CBC">
        <w:rPr>
          <w:lang w:val="ru-RU"/>
        </w:rPr>
        <w:t xml:space="preserve"> може вршити допунска контролна испитивања.</w:t>
      </w:r>
    </w:p>
    <w:p w:rsidR="00CD1996" w:rsidRPr="005F6CBC" w:rsidRDefault="00CD1996" w:rsidP="00CD1996">
      <w:pPr>
        <w:shd w:val="clear" w:color="auto" w:fill="FFFFFF"/>
        <w:tabs>
          <w:tab w:val="left" w:pos="1350"/>
        </w:tabs>
        <w:jc w:val="both"/>
        <w:rPr>
          <w:lang w:val="ru-RU"/>
        </w:rPr>
      </w:pPr>
      <w:r w:rsidRPr="005F6CBC">
        <w:t>Извођач</w:t>
      </w:r>
      <w:r w:rsidRPr="005F6CBC">
        <w:rPr>
          <w:lang w:val="ru-RU"/>
        </w:rPr>
        <w:t xml:space="preserve"> је дужан да на захтев Надзорног органа</w:t>
      </w:r>
      <w:r w:rsidRPr="005F6CBC">
        <w:t>,</w:t>
      </w:r>
      <w:r w:rsidRPr="005F6CBC">
        <w:rPr>
          <w:lang w:val="ru-RU"/>
        </w:rPr>
        <w:t xml:space="preserve"> изврши потребна откривања извршених радова, узимање узорака ради накнадног прегледа и испитивања. После  обављених прегледа и испитивања,</w:t>
      </w:r>
      <w:r w:rsidRPr="005F6CBC">
        <w:t xml:space="preserve"> Извођач</w:t>
      </w:r>
      <w:r w:rsidRPr="005F6CBC">
        <w:rPr>
          <w:lang w:val="ru-RU"/>
        </w:rPr>
        <w:t xml:space="preserve"> је дужан да места на којима су вршена откривања и испитивања санира, према упутству Надзорног органа.</w:t>
      </w:r>
    </w:p>
    <w:p w:rsidR="00CD1996" w:rsidRPr="005F6CBC" w:rsidRDefault="00CD1996" w:rsidP="00CD1996">
      <w:pPr>
        <w:shd w:val="clear" w:color="auto" w:fill="FFFFFF"/>
        <w:tabs>
          <w:tab w:val="left" w:pos="1350"/>
        </w:tabs>
        <w:jc w:val="both"/>
      </w:pPr>
      <w:r w:rsidRPr="005F6CBC">
        <w:rPr>
          <w:lang w:val="ru-RU"/>
        </w:rPr>
        <w:lastRenderedPageBreak/>
        <w:t>Трошкове откривање, санирања и накнадних испитивања радова сноси уговорна страна чијом кривицом је настала потреба за открива</w:t>
      </w:r>
      <w:r w:rsidRPr="005F6CBC">
        <w:t>њ</w:t>
      </w:r>
      <w:r w:rsidRPr="005F6CBC">
        <w:rPr>
          <w:lang w:val="ru-RU"/>
        </w:rPr>
        <w:t>ем односно накнадним испитивањем радова.</w:t>
      </w:r>
    </w:p>
    <w:p w:rsidR="00CD1996" w:rsidRPr="005F6CBC" w:rsidRDefault="00CD1996" w:rsidP="00CD1996">
      <w:pPr>
        <w:shd w:val="clear" w:color="auto" w:fill="FFFFFF"/>
        <w:tabs>
          <w:tab w:val="left" w:pos="1350"/>
        </w:tabs>
        <w:jc w:val="both"/>
      </w:pPr>
    </w:p>
    <w:p w:rsidR="00CD1996" w:rsidRPr="005F6CBC" w:rsidRDefault="00CD1996" w:rsidP="00CD1996">
      <w:pPr>
        <w:shd w:val="clear" w:color="auto" w:fill="FFFFFF"/>
        <w:tabs>
          <w:tab w:val="left" w:pos="1350"/>
        </w:tabs>
        <w:jc w:val="both"/>
        <w:rPr>
          <w:b/>
        </w:rPr>
      </w:pPr>
      <w:r w:rsidRPr="005F6CBC">
        <w:rPr>
          <w:b/>
          <w:highlight w:val="lightGray"/>
        </w:rPr>
        <w:t>Експлотација објекта у току грађења</w:t>
      </w:r>
    </w:p>
    <w:p w:rsidR="00CD1996" w:rsidRPr="005F6CBC" w:rsidRDefault="00CD1996" w:rsidP="00CD1996">
      <w:pPr>
        <w:shd w:val="clear" w:color="auto" w:fill="FFFFFF"/>
        <w:tabs>
          <w:tab w:val="left" w:pos="1350"/>
        </w:tabs>
        <w:jc w:val="both"/>
        <w:rPr>
          <w:b/>
          <w:lang w:val="ru-RU"/>
        </w:rPr>
      </w:pPr>
    </w:p>
    <w:p w:rsidR="00CD1996" w:rsidRPr="005F6CBC" w:rsidRDefault="00CD1996" w:rsidP="00CD1996">
      <w:pPr>
        <w:shd w:val="clear" w:color="auto" w:fill="FFFFFF"/>
        <w:tabs>
          <w:tab w:val="left" w:pos="1350"/>
        </w:tabs>
        <w:jc w:val="center"/>
        <w:rPr>
          <w:b/>
          <w:lang w:val="ru-RU"/>
        </w:rPr>
      </w:pPr>
      <w:r w:rsidRPr="005F6CBC">
        <w:rPr>
          <w:b/>
          <w:lang w:val="ru-RU"/>
        </w:rPr>
        <w:t xml:space="preserve">Члан </w:t>
      </w:r>
      <w:r w:rsidR="006B1DFB">
        <w:rPr>
          <w:b/>
          <w:lang w:val="ru-RU"/>
        </w:rPr>
        <w:t>10</w:t>
      </w:r>
      <w:r w:rsidRPr="005F6CBC">
        <w:rPr>
          <w:b/>
          <w:lang w:val="ru-RU"/>
        </w:rPr>
        <w:t>.</w:t>
      </w:r>
    </w:p>
    <w:p w:rsidR="00CD1996" w:rsidRPr="005F6CBC" w:rsidRDefault="00CD1996" w:rsidP="00CD1996">
      <w:pPr>
        <w:shd w:val="clear" w:color="auto" w:fill="FFFFFF"/>
        <w:tabs>
          <w:tab w:val="left" w:pos="1350"/>
        </w:tabs>
        <w:jc w:val="center"/>
        <w:rPr>
          <w:b/>
          <w:lang w:val="ru-RU"/>
        </w:rPr>
      </w:pPr>
    </w:p>
    <w:p w:rsidR="00CD1996" w:rsidRPr="005F6CBC" w:rsidRDefault="00CD1996" w:rsidP="00CD1996">
      <w:pPr>
        <w:shd w:val="clear" w:color="auto" w:fill="FFFFFF"/>
        <w:tabs>
          <w:tab w:val="left" w:pos="1350"/>
        </w:tabs>
        <w:jc w:val="both"/>
        <w:rPr>
          <w:lang w:val="ru-RU"/>
        </w:rPr>
      </w:pPr>
      <w:r w:rsidRPr="005F6CBC">
        <w:t>Извођач</w:t>
      </w:r>
      <w:r w:rsidRPr="005F6CBC">
        <w:rPr>
          <w:lang w:val="ru-RU"/>
        </w:rPr>
        <w:t xml:space="preserve"> је обавезан да све операције потребне за извођење главних и припремних  радова за извршење закљученог Уговора, изводи на начин којим се не спречава коришћење осталих објеката као и да не угрожава имовину власника или било коју другу имовину или лице.</w:t>
      </w:r>
    </w:p>
    <w:p w:rsidR="00CD1996" w:rsidRPr="005F6CBC" w:rsidRDefault="00CD1996" w:rsidP="00CD1996">
      <w:pPr>
        <w:shd w:val="clear" w:color="auto" w:fill="FFFFFF"/>
        <w:tabs>
          <w:tab w:val="left" w:pos="1350"/>
        </w:tabs>
        <w:jc w:val="both"/>
        <w:rPr>
          <w:lang w:val="ru-RU"/>
        </w:rPr>
      </w:pPr>
      <w:r w:rsidRPr="005F6CBC">
        <w:t>Извођач</w:t>
      </w:r>
      <w:r w:rsidRPr="005F6CBC">
        <w:rPr>
          <w:lang w:val="ru-RU"/>
        </w:rPr>
        <w:t xml:space="preserve"> је дужан да благовремено изради пројекат организације градилишта - извршња радова.</w:t>
      </w:r>
    </w:p>
    <w:p w:rsidR="00CD1996" w:rsidRPr="005F6CBC" w:rsidRDefault="00CD1996" w:rsidP="00CD1996">
      <w:pPr>
        <w:shd w:val="clear" w:color="auto" w:fill="FFFFFF"/>
        <w:tabs>
          <w:tab w:val="left" w:pos="1350"/>
        </w:tabs>
        <w:jc w:val="both"/>
        <w:rPr>
          <w:b/>
          <w:lang w:val="ru-RU"/>
        </w:rPr>
      </w:pPr>
      <w:r w:rsidRPr="005F6CBC">
        <w:rPr>
          <w:lang w:val="ru-RU"/>
        </w:rPr>
        <w:t>И</w:t>
      </w:r>
      <w:r w:rsidRPr="005F6CBC">
        <w:t>звођач</w:t>
      </w:r>
      <w:r w:rsidRPr="005F6CBC">
        <w:rPr>
          <w:lang w:val="ru-RU"/>
        </w:rPr>
        <w:t xml:space="preserve"> је обавезан пре почетка радова да достави </w:t>
      </w:r>
      <w:r w:rsidRPr="005F6CBC">
        <w:rPr>
          <w:lang w:val="sr-Cyrl-CS"/>
        </w:rPr>
        <w:t>динамички план</w:t>
      </w:r>
      <w:r w:rsidRPr="005F6CBC">
        <w:rPr>
          <w:lang w:val="ru-RU"/>
        </w:rPr>
        <w:t xml:space="preserve"> изво</w:t>
      </w:r>
      <w:r w:rsidRPr="005F6CBC">
        <w:rPr>
          <w:lang w:val="sr-Cyrl-CS"/>
        </w:rPr>
        <w:t>ђ</w:t>
      </w:r>
      <w:r w:rsidRPr="005F6CBC">
        <w:rPr>
          <w:lang w:val="ru-RU"/>
        </w:rPr>
        <w:t xml:space="preserve">ења радова на сагласност </w:t>
      </w:r>
      <w:r w:rsidRPr="005F6CBC">
        <w:t>Наручиоцу</w:t>
      </w:r>
      <w:r w:rsidRPr="005F6CBC">
        <w:rPr>
          <w:lang w:val="ru-RU"/>
        </w:rPr>
        <w:t>.</w:t>
      </w:r>
    </w:p>
    <w:p w:rsidR="00CD1996" w:rsidRPr="005F6CBC" w:rsidRDefault="00CD1996" w:rsidP="00CD1996">
      <w:pPr>
        <w:shd w:val="clear" w:color="auto" w:fill="FFFFFF"/>
        <w:tabs>
          <w:tab w:val="left" w:pos="1350"/>
        </w:tabs>
        <w:jc w:val="both"/>
        <w:rPr>
          <w:lang w:val="sr-Cyrl-CS"/>
        </w:rPr>
      </w:pPr>
      <w:r w:rsidRPr="005F6CBC">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p>
    <w:p w:rsidR="00CD1996" w:rsidRPr="005F6CBC" w:rsidRDefault="00CD1996" w:rsidP="00CD1996">
      <w:pPr>
        <w:shd w:val="clear" w:color="auto" w:fill="FFFFFF"/>
        <w:tabs>
          <w:tab w:val="left" w:pos="1350"/>
        </w:tabs>
        <w:jc w:val="both"/>
      </w:pPr>
    </w:p>
    <w:p w:rsidR="00CD1996" w:rsidRPr="005F6CBC" w:rsidRDefault="00CD1996" w:rsidP="00CD1996">
      <w:pPr>
        <w:shd w:val="clear" w:color="auto" w:fill="FFFFFF"/>
        <w:tabs>
          <w:tab w:val="left" w:pos="1350"/>
        </w:tabs>
        <w:jc w:val="both"/>
        <w:rPr>
          <w:b/>
          <w:shd w:val="clear" w:color="auto" w:fill="C0C0C0"/>
        </w:rPr>
      </w:pPr>
      <w:r w:rsidRPr="005F6CBC">
        <w:rPr>
          <w:b/>
          <w:highlight w:val="lightGray"/>
        </w:rPr>
        <w:t>Надзор и грађење</w:t>
      </w:r>
    </w:p>
    <w:p w:rsidR="00CD1996" w:rsidRPr="005F6CBC" w:rsidRDefault="00CD1996" w:rsidP="00CD1996">
      <w:pPr>
        <w:shd w:val="clear" w:color="auto" w:fill="FFFFFF"/>
        <w:tabs>
          <w:tab w:val="left" w:pos="1350"/>
        </w:tabs>
        <w:jc w:val="both"/>
        <w:rPr>
          <w:b/>
          <w:shd w:val="clear" w:color="auto" w:fill="C0C0C0"/>
          <w:lang w:val="ru-RU"/>
        </w:rPr>
      </w:pPr>
    </w:p>
    <w:p w:rsidR="00CD1996" w:rsidRPr="005F6CBC" w:rsidRDefault="00CD1996" w:rsidP="00CD1996">
      <w:pPr>
        <w:shd w:val="clear" w:color="auto" w:fill="FFFFFF"/>
        <w:tabs>
          <w:tab w:val="left" w:pos="1350"/>
        </w:tabs>
        <w:jc w:val="center"/>
        <w:rPr>
          <w:b/>
          <w:lang w:val="ru-RU"/>
        </w:rPr>
      </w:pPr>
      <w:r w:rsidRPr="005F6CBC">
        <w:rPr>
          <w:b/>
          <w:lang w:val="ru-RU"/>
        </w:rPr>
        <w:t>Члан 1</w:t>
      </w:r>
      <w:r w:rsidR="006B1DFB">
        <w:rPr>
          <w:b/>
        </w:rPr>
        <w:t>1</w:t>
      </w:r>
      <w:r w:rsidRPr="005F6CBC">
        <w:rPr>
          <w:b/>
          <w:lang w:val="ru-RU"/>
        </w:rPr>
        <w:t>.</w:t>
      </w:r>
    </w:p>
    <w:p w:rsidR="00CD1996" w:rsidRPr="005F6CBC" w:rsidRDefault="00CD1996" w:rsidP="00CD1996">
      <w:pPr>
        <w:shd w:val="clear" w:color="auto" w:fill="FFFFFF"/>
        <w:tabs>
          <w:tab w:val="left" w:pos="1350"/>
        </w:tabs>
        <w:jc w:val="center"/>
        <w:rPr>
          <w:b/>
          <w:lang w:val="ru-RU"/>
        </w:rPr>
      </w:pPr>
    </w:p>
    <w:p w:rsidR="00CD1996" w:rsidRPr="005F6CBC" w:rsidRDefault="00CD1996" w:rsidP="00CD1996">
      <w:pPr>
        <w:shd w:val="clear" w:color="auto" w:fill="FFFFFF"/>
        <w:tabs>
          <w:tab w:val="left" w:pos="1350"/>
        </w:tabs>
        <w:jc w:val="both"/>
      </w:pPr>
      <w:r w:rsidRPr="005F6CBC">
        <w:rPr>
          <w:lang w:val="ru-RU"/>
        </w:rPr>
        <w:t xml:space="preserve">Стручни надзор над извођењем предметних радова, </w:t>
      </w:r>
      <w:r w:rsidRPr="005F6CBC">
        <w:t>Наручилац</w:t>
      </w:r>
      <w:r w:rsidRPr="005F6CBC">
        <w:rPr>
          <w:lang w:val="ru-RU"/>
        </w:rPr>
        <w:t xml:space="preserve"> ће вршити преко и уз помоћ овлашћених стручњака.</w:t>
      </w:r>
    </w:p>
    <w:p w:rsidR="00CD1996" w:rsidRPr="005F6CBC" w:rsidRDefault="00CD1996" w:rsidP="00CD1996">
      <w:pPr>
        <w:shd w:val="clear" w:color="auto" w:fill="FFFFFF"/>
        <w:tabs>
          <w:tab w:val="left" w:pos="1350"/>
        </w:tabs>
        <w:jc w:val="both"/>
      </w:pPr>
      <w:r w:rsidRPr="005F6CBC">
        <w:rPr>
          <w:lang w:val="ru-RU"/>
        </w:rPr>
        <w:t xml:space="preserve"> </w:t>
      </w:r>
      <w:r w:rsidRPr="005F6CBC">
        <w:t xml:space="preserve">Наручилац </w:t>
      </w:r>
      <w:r w:rsidRPr="005F6CBC">
        <w:rPr>
          <w:lang w:val="ru-RU"/>
        </w:rPr>
        <w:t>ће даном потписивања Уговора</w:t>
      </w:r>
      <w:r w:rsidRPr="005F6CBC">
        <w:t>, решењем</w:t>
      </w:r>
      <w:r w:rsidRPr="005F6CBC">
        <w:rPr>
          <w:lang w:val="ru-RU"/>
        </w:rPr>
        <w:t xml:space="preserve"> именовати одговорног Надзорног органа и доставити именовање И</w:t>
      </w:r>
      <w:r w:rsidRPr="005F6CBC">
        <w:t>звођачу у моменту увођења у посао.</w:t>
      </w:r>
    </w:p>
    <w:p w:rsidR="00CD1996" w:rsidRPr="005F6CBC" w:rsidRDefault="00CD1996" w:rsidP="00CD1996">
      <w:pPr>
        <w:shd w:val="clear" w:color="auto" w:fill="FFFFFF"/>
        <w:tabs>
          <w:tab w:val="left" w:pos="1350"/>
        </w:tabs>
        <w:jc w:val="center"/>
        <w:rPr>
          <w:b/>
          <w:lang w:val="ru-RU"/>
        </w:rPr>
      </w:pPr>
    </w:p>
    <w:p w:rsidR="00CD1996" w:rsidRPr="005F6CBC" w:rsidRDefault="00CD1996" w:rsidP="00CD1996">
      <w:pPr>
        <w:shd w:val="clear" w:color="auto" w:fill="FFFFFF"/>
        <w:tabs>
          <w:tab w:val="left" w:pos="1350"/>
        </w:tabs>
        <w:jc w:val="both"/>
      </w:pPr>
      <w:r w:rsidRPr="005F6CBC">
        <w:rPr>
          <w:lang w:val="ru-RU"/>
        </w:rPr>
        <w:t xml:space="preserve">Извођач је дужан да пре почетка радова достави </w:t>
      </w:r>
      <w:r w:rsidRPr="005F6CBC">
        <w:t>Наручиоцу</w:t>
      </w:r>
      <w:r w:rsidRPr="005F6CBC">
        <w:rPr>
          <w:lang w:val="ru-RU"/>
        </w:rPr>
        <w:t xml:space="preserve"> име свог одговорног и овлашћеног представника на градилишту на сагласност.</w:t>
      </w:r>
    </w:p>
    <w:p w:rsidR="00CD1996" w:rsidRPr="005F6CBC" w:rsidRDefault="00CD1996" w:rsidP="00CD1996">
      <w:pPr>
        <w:shd w:val="clear" w:color="auto" w:fill="FFFFFF"/>
        <w:tabs>
          <w:tab w:val="left" w:pos="1350"/>
        </w:tabs>
        <w:jc w:val="both"/>
      </w:pPr>
    </w:p>
    <w:p w:rsidR="00CD1996" w:rsidRPr="005F6CBC" w:rsidRDefault="00CD1996" w:rsidP="00CD1996">
      <w:pPr>
        <w:shd w:val="clear" w:color="auto" w:fill="FFFFFF"/>
        <w:tabs>
          <w:tab w:val="left" w:pos="1350"/>
        </w:tabs>
        <w:jc w:val="both"/>
        <w:rPr>
          <w:b/>
        </w:rPr>
      </w:pPr>
      <w:r w:rsidRPr="005F6CBC">
        <w:rPr>
          <w:b/>
          <w:highlight w:val="lightGray"/>
        </w:rPr>
        <w:t>Градилишна документација</w:t>
      </w:r>
    </w:p>
    <w:p w:rsidR="00CD1996" w:rsidRPr="005F6CBC" w:rsidRDefault="00CD1996" w:rsidP="00CD1996">
      <w:pPr>
        <w:shd w:val="clear" w:color="auto" w:fill="FFFFFF"/>
        <w:tabs>
          <w:tab w:val="left" w:pos="1350"/>
        </w:tabs>
        <w:jc w:val="both"/>
        <w:rPr>
          <w:b/>
          <w:shd w:val="clear" w:color="auto" w:fill="C0C0C0"/>
        </w:rPr>
      </w:pPr>
    </w:p>
    <w:p w:rsidR="00CD1996" w:rsidRPr="005F6CBC" w:rsidRDefault="00CD1996" w:rsidP="00CD1996">
      <w:pPr>
        <w:shd w:val="clear" w:color="auto" w:fill="FFFFFF"/>
        <w:tabs>
          <w:tab w:val="left" w:pos="1350"/>
        </w:tabs>
        <w:jc w:val="both"/>
        <w:rPr>
          <w:b/>
        </w:rPr>
      </w:pPr>
    </w:p>
    <w:p w:rsidR="00CD1996" w:rsidRPr="005F6CBC" w:rsidRDefault="006B1DFB" w:rsidP="00CD1996">
      <w:pPr>
        <w:shd w:val="clear" w:color="auto" w:fill="FFFFFF"/>
        <w:tabs>
          <w:tab w:val="left" w:pos="1350"/>
        </w:tabs>
        <w:jc w:val="center"/>
        <w:rPr>
          <w:b/>
          <w:lang w:val="ru-RU"/>
        </w:rPr>
      </w:pPr>
      <w:r>
        <w:rPr>
          <w:b/>
          <w:lang w:val="ru-RU"/>
        </w:rPr>
        <w:t>Члан 12</w:t>
      </w:r>
      <w:r w:rsidR="00CD1996" w:rsidRPr="005F6CBC">
        <w:rPr>
          <w:b/>
          <w:lang w:val="ru-RU"/>
        </w:rPr>
        <w:t>.</w:t>
      </w:r>
    </w:p>
    <w:p w:rsidR="00CD1996" w:rsidRPr="005F6CBC" w:rsidRDefault="00CD1996" w:rsidP="00CD1996">
      <w:pPr>
        <w:shd w:val="clear" w:color="auto" w:fill="FFFFFF"/>
        <w:tabs>
          <w:tab w:val="left" w:pos="1350"/>
        </w:tabs>
        <w:jc w:val="center"/>
        <w:rPr>
          <w:b/>
          <w:lang w:val="ru-RU"/>
        </w:rPr>
      </w:pPr>
    </w:p>
    <w:p w:rsidR="00CD1996" w:rsidRPr="005F6CBC" w:rsidRDefault="00CD1996" w:rsidP="00CD1996">
      <w:pPr>
        <w:shd w:val="clear" w:color="auto" w:fill="FFFFFF"/>
        <w:tabs>
          <w:tab w:val="left" w:pos="1350"/>
        </w:tabs>
        <w:jc w:val="both"/>
      </w:pPr>
      <w:r w:rsidRPr="005F6CBC">
        <w:rPr>
          <w:lang w:val="ru-RU"/>
        </w:rPr>
        <w:t>И</w:t>
      </w:r>
      <w:r w:rsidRPr="005F6CBC">
        <w:t>звођач</w:t>
      </w:r>
      <w:r w:rsidRPr="005F6CBC">
        <w:rPr>
          <w:lang w:val="ru-RU"/>
        </w:rPr>
        <w:t xml:space="preserve"> је дужан да уредно и по прописима који важе у седишту грађења води грађевински дневник и грађевинску књигу са свим прилозима у 2 примерка, односно 1 примерак за </w:t>
      </w:r>
      <w:r w:rsidRPr="005F6CBC">
        <w:t>Наручиоца,</w:t>
      </w:r>
      <w:r w:rsidRPr="005F6CBC">
        <w:rPr>
          <w:lang w:val="ru-RU"/>
        </w:rPr>
        <w:t xml:space="preserve"> а 1 за И</w:t>
      </w:r>
      <w:r w:rsidRPr="005F6CBC">
        <w:t>звођача</w:t>
      </w:r>
      <w:r w:rsidRPr="005F6CBC">
        <w:rPr>
          <w:lang w:val="ru-RU"/>
        </w:rPr>
        <w:t>. Ова документа морају бити редовно потписивана од надзорног органа и одговорног руководиоца радова</w:t>
      </w:r>
      <w:r w:rsidRPr="005F6CBC">
        <w:rPr>
          <w:b/>
          <w:lang w:val="ru-RU"/>
        </w:rPr>
        <w:t xml:space="preserve"> </w:t>
      </w:r>
      <w:r w:rsidRPr="005F6CBC">
        <w:rPr>
          <w:lang w:val="ru-RU"/>
        </w:rPr>
        <w:t>И</w:t>
      </w:r>
      <w:r w:rsidRPr="005F6CBC">
        <w:t>звођача</w:t>
      </w:r>
      <w:r w:rsidRPr="005F6CBC">
        <w:rPr>
          <w:b/>
          <w:lang w:val="ru-RU"/>
        </w:rPr>
        <w:t>,</w:t>
      </w:r>
      <w:r w:rsidRPr="005F6CBC">
        <w:rPr>
          <w:lang w:val="ru-RU"/>
        </w:rPr>
        <w:t xml:space="preserve"> и то: </w:t>
      </w:r>
    </w:p>
    <w:p w:rsidR="00CD1996" w:rsidRPr="005F6CBC" w:rsidRDefault="00CD1996" w:rsidP="00CD1996">
      <w:pPr>
        <w:shd w:val="clear" w:color="auto" w:fill="FFFFFF"/>
        <w:tabs>
          <w:tab w:val="left" w:pos="1350"/>
        </w:tabs>
        <w:jc w:val="both"/>
        <w:rPr>
          <w:lang w:val="ru-RU"/>
        </w:rPr>
      </w:pPr>
      <w:r w:rsidRPr="005F6CBC">
        <w:rPr>
          <w:lang w:val="ru-RU"/>
        </w:rPr>
        <w:t>Грађевински дневник свакодневно, а Грађевинска књига одмах након извршеног обрачуна и уношења изведених количина по свакој позицији рада</w:t>
      </w:r>
    </w:p>
    <w:p w:rsidR="00CD1996" w:rsidRPr="005F6CBC" w:rsidRDefault="00CD1996" w:rsidP="00CD1996">
      <w:pPr>
        <w:shd w:val="clear" w:color="auto" w:fill="FFFFFF"/>
        <w:tabs>
          <w:tab w:val="left" w:pos="1350"/>
        </w:tabs>
        <w:jc w:val="both"/>
        <w:rPr>
          <w:lang w:val="ru-RU"/>
        </w:rPr>
      </w:pPr>
      <w:r w:rsidRPr="005F6CBC">
        <w:rPr>
          <w:lang w:val="ru-RU"/>
        </w:rPr>
        <w:t>Сва комуникација између уговорених страна сматраће се важећом само ако је у писаној форми и само уколико је директно прими овлашћено лице уговорене стране.</w:t>
      </w:r>
    </w:p>
    <w:p w:rsidR="00CD1996" w:rsidRPr="005F6CBC" w:rsidRDefault="00CD1996" w:rsidP="00CD1996">
      <w:pPr>
        <w:shd w:val="clear" w:color="auto" w:fill="FFFFFF"/>
        <w:tabs>
          <w:tab w:val="left" w:pos="1350"/>
        </w:tabs>
        <w:jc w:val="both"/>
        <w:rPr>
          <w:lang w:val="sr-Cyrl-CS"/>
        </w:rPr>
      </w:pPr>
    </w:p>
    <w:p w:rsidR="006B1DFB" w:rsidRDefault="006B1DFB" w:rsidP="00CD1996">
      <w:pPr>
        <w:shd w:val="clear" w:color="auto" w:fill="FFFFFF"/>
        <w:tabs>
          <w:tab w:val="left" w:pos="1350"/>
        </w:tabs>
        <w:jc w:val="both"/>
        <w:rPr>
          <w:b/>
          <w:highlight w:val="lightGray"/>
        </w:rPr>
      </w:pPr>
    </w:p>
    <w:p w:rsidR="006B1DFB" w:rsidRDefault="006B1DFB" w:rsidP="00CD1996">
      <w:pPr>
        <w:shd w:val="clear" w:color="auto" w:fill="FFFFFF"/>
        <w:tabs>
          <w:tab w:val="left" w:pos="1350"/>
        </w:tabs>
        <w:jc w:val="both"/>
        <w:rPr>
          <w:b/>
          <w:highlight w:val="lightGray"/>
        </w:rPr>
      </w:pPr>
    </w:p>
    <w:p w:rsidR="006B1DFB" w:rsidRDefault="006B1DFB" w:rsidP="00CD1996">
      <w:pPr>
        <w:shd w:val="clear" w:color="auto" w:fill="FFFFFF"/>
        <w:tabs>
          <w:tab w:val="left" w:pos="1350"/>
        </w:tabs>
        <w:jc w:val="both"/>
        <w:rPr>
          <w:b/>
          <w:highlight w:val="lightGray"/>
        </w:rPr>
      </w:pPr>
    </w:p>
    <w:p w:rsidR="00CD1996" w:rsidRPr="005F6CBC" w:rsidRDefault="00CD1996" w:rsidP="00CD1996">
      <w:pPr>
        <w:shd w:val="clear" w:color="auto" w:fill="FFFFFF"/>
        <w:tabs>
          <w:tab w:val="left" w:pos="1350"/>
        </w:tabs>
        <w:jc w:val="both"/>
        <w:rPr>
          <w:b/>
        </w:rPr>
      </w:pPr>
      <w:r w:rsidRPr="005F6CBC">
        <w:rPr>
          <w:b/>
          <w:highlight w:val="lightGray"/>
        </w:rPr>
        <w:t>Накнада штете</w:t>
      </w:r>
    </w:p>
    <w:p w:rsidR="00CD1996" w:rsidRPr="005F6CBC" w:rsidRDefault="00CD1996" w:rsidP="00CD1996">
      <w:pPr>
        <w:shd w:val="clear" w:color="auto" w:fill="FFFFFF"/>
        <w:tabs>
          <w:tab w:val="left" w:pos="1350"/>
        </w:tabs>
        <w:jc w:val="both"/>
        <w:rPr>
          <w:b/>
        </w:rPr>
      </w:pPr>
    </w:p>
    <w:p w:rsidR="00CD1996" w:rsidRPr="005F6CBC" w:rsidRDefault="006B1DFB" w:rsidP="00CD1996">
      <w:pPr>
        <w:shd w:val="clear" w:color="auto" w:fill="FFFFFF"/>
        <w:tabs>
          <w:tab w:val="left" w:pos="1350"/>
        </w:tabs>
        <w:jc w:val="center"/>
        <w:rPr>
          <w:b/>
        </w:rPr>
      </w:pPr>
      <w:r>
        <w:rPr>
          <w:b/>
        </w:rPr>
        <w:lastRenderedPageBreak/>
        <w:t>Члан 13</w:t>
      </w:r>
      <w:r w:rsidR="00CD1996" w:rsidRPr="005F6CBC">
        <w:rPr>
          <w:b/>
        </w:rPr>
        <w:t>.</w:t>
      </w:r>
    </w:p>
    <w:p w:rsidR="00CD1996" w:rsidRPr="005F6CBC" w:rsidRDefault="00CD1996" w:rsidP="00CD1996">
      <w:pPr>
        <w:shd w:val="clear" w:color="auto" w:fill="FFFFFF"/>
        <w:tabs>
          <w:tab w:val="left" w:pos="1350"/>
        </w:tabs>
        <w:jc w:val="center"/>
        <w:rPr>
          <w:b/>
        </w:rPr>
      </w:pPr>
    </w:p>
    <w:p w:rsidR="00CD1996" w:rsidRPr="005F6CBC" w:rsidRDefault="00CD1996" w:rsidP="00CD1996">
      <w:pPr>
        <w:shd w:val="clear" w:color="auto" w:fill="FFFFFF"/>
        <w:tabs>
          <w:tab w:val="left" w:pos="1350"/>
        </w:tabs>
        <w:jc w:val="both"/>
        <w:rPr>
          <w:lang w:val="ru-RU"/>
        </w:rPr>
      </w:pPr>
      <w:r w:rsidRPr="005F6CBC">
        <w:rPr>
          <w:lang w:val="ru-RU"/>
        </w:rPr>
        <w:t>И</w:t>
      </w:r>
      <w:r w:rsidRPr="005F6CBC">
        <w:t xml:space="preserve">звођач </w:t>
      </w:r>
      <w:r w:rsidRPr="005F6CBC">
        <w:rPr>
          <w:lang w:val="ru-RU"/>
        </w:rPr>
        <w:t>је обавезан предузети мере техничке зашите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причини трећим лицима.</w:t>
      </w:r>
    </w:p>
    <w:p w:rsidR="00CD1996" w:rsidRPr="005F6CBC" w:rsidRDefault="00CD1996" w:rsidP="00CD1996">
      <w:pPr>
        <w:shd w:val="clear" w:color="auto" w:fill="FFFFFF"/>
        <w:tabs>
          <w:tab w:val="left" w:pos="1350"/>
        </w:tabs>
        <w:jc w:val="both"/>
        <w:rPr>
          <w:lang w:val="ru-RU"/>
        </w:rPr>
      </w:pPr>
      <w:r w:rsidRPr="005F6CBC">
        <w:rPr>
          <w:lang w:val="ru-RU"/>
        </w:rPr>
        <w:t>И</w:t>
      </w:r>
      <w:r w:rsidRPr="005F6CBC">
        <w:t>звођач</w:t>
      </w:r>
      <w:r w:rsidRPr="005F6CBC">
        <w:rPr>
          <w:lang w:val="ru-RU"/>
        </w:rPr>
        <w:t xml:space="preserve"> је дужан да предузме све мере заштите животне средине.</w:t>
      </w:r>
    </w:p>
    <w:p w:rsidR="00CD1996" w:rsidRPr="005F6CBC" w:rsidRDefault="00CD1996" w:rsidP="00CD1996">
      <w:pPr>
        <w:shd w:val="clear" w:color="auto" w:fill="FFFFFF"/>
        <w:tabs>
          <w:tab w:val="left" w:pos="1350"/>
        </w:tabs>
        <w:jc w:val="both"/>
        <w:rPr>
          <w:b/>
          <w:lang w:val="ru-RU"/>
        </w:rPr>
      </w:pPr>
    </w:p>
    <w:p w:rsidR="00CD1996" w:rsidRPr="005F6CBC" w:rsidRDefault="00CD1996" w:rsidP="00CD1996">
      <w:pPr>
        <w:shd w:val="clear" w:color="auto" w:fill="FFFFFF"/>
        <w:tabs>
          <w:tab w:val="left" w:pos="1350"/>
        </w:tabs>
        <w:jc w:val="center"/>
        <w:rPr>
          <w:b/>
          <w:lang w:val="ru-RU"/>
        </w:rPr>
      </w:pPr>
      <w:r w:rsidRPr="005F6CBC">
        <w:rPr>
          <w:b/>
          <w:lang w:val="ru-RU"/>
        </w:rPr>
        <w:t xml:space="preserve">Члан </w:t>
      </w:r>
      <w:r w:rsidR="006B1DFB">
        <w:rPr>
          <w:b/>
        </w:rPr>
        <w:t>14</w:t>
      </w:r>
      <w:r w:rsidRPr="005F6CBC">
        <w:rPr>
          <w:b/>
          <w:lang w:val="ru-RU"/>
        </w:rPr>
        <w:t>.</w:t>
      </w:r>
    </w:p>
    <w:p w:rsidR="00CD1996" w:rsidRPr="005F6CBC" w:rsidRDefault="00CD1996" w:rsidP="00CD1996">
      <w:pPr>
        <w:shd w:val="clear" w:color="auto" w:fill="FFFFFF"/>
        <w:tabs>
          <w:tab w:val="left" w:pos="1350"/>
        </w:tabs>
        <w:jc w:val="center"/>
        <w:rPr>
          <w:b/>
          <w:lang w:val="ru-RU"/>
        </w:rPr>
      </w:pPr>
    </w:p>
    <w:p w:rsidR="00CD1996" w:rsidRPr="005F6CBC" w:rsidRDefault="00CD1996" w:rsidP="00CD1996">
      <w:pPr>
        <w:shd w:val="clear" w:color="auto" w:fill="FFFFFF"/>
        <w:tabs>
          <w:tab w:val="left" w:pos="1350"/>
        </w:tabs>
        <w:jc w:val="both"/>
        <w:rPr>
          <w:lang w:val="ru-RU"/>
        </w:rPr>
      </w:pPr>
      <w:r w:rsidRPr="005F6CBC">
        <w:t>Наручилац</w:t>
      </w:r>
      <w:r w:rsidRPr="005F6CBC">
        <w:rPr>
          <w:lang w:val="ru-RU"/>
        </w:rPr>
        <w:t xml:space="preserve"> неће сносити одговорност за накнаду </w:t>
      </w:r>
      <w:r w:rsidRPr="005F6CBC">
        <w:t>Извођачу</w:t>
      </w:r>
      <w:r w:rsidRPr="005F6CBC">
        <w:rPr>
          <w:lang w:val="ru-RU"/>
        </w:rPr>
        <w:t>,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
    <w:p w:rsidR="00CD1996" w:rsidRPr="005F6CBC" w:rsidRDefault="00CD1996" w:rsidP="00CD1996">
      <w:pPr>
        <w:shd w:val="clear" w:color="auto" w:fill="FFFFFF"/>
        <w:tabs>
          <w:tab w:val="left" w:pos="1350"/>
        </w:tabs>
        <w:jc w:val="both"/>
      </w:pPr>
    </w:p>
    <w:p w:rsidR="00CD1996" w:rsidRPr="005F6CBC" w:rsidRDefault="00CD1996" w:rsidP="00CD1996">
      <w:pPr>
        <w:shd w:val="clear" w:color="auto" w:fill="FFFFFF"/>
        <w:tabs>
          <w:tab w:val="left" w:pos="1350"/>
        </w:tabs>
        <w:jc w:val="both"/>
        <w:rPr>
          <w:b/>
        </w:rPr>
      </w:pPr>
      <w:r w:rsidRPr="005F6CBC">
        <w:rPr>
          <w:b/>
          <w:highlight w:val="lightGray"/>
        </w:rPr>
        <w:t>Уговорне казне</w:t>
      </w:r>
    </w:p>
    <w:p w:rsidR="00CD1996" w:rsidRPr="005F6CBC" w:rsidRDefault="00CD1996" w:rsidP="00CD1996">
      <w:pPr>
        <w:shd w:val="clear" w:color="auto" w:fill="FFFFFF"/>
        <w:tabs>
          <w:tab w:val="left" w:pos="1350"/>
        </w:tabs>
        <w:jc w:val="center"/>
        <w:rPr>
          <w:b/>
          <w:lang w:val="ru-RU"/>
        </w:rPr>
      </w:pPr>
      <w:r w:rsidRPr="005F6CBC">
        <w:rPr>
          <w:b/>
          <w:lang w:val="ru-RU"/>
        </w:rPr>
        <w:t>Члан 1</w:t>
      </w:r>
      <w:r w:rsidR="006B1DFB">
        <w:rPr>
          <w:b/>
        </w:rPr>
        <w:t>5</w:t>
      </w:r>
      <w:r w:rsidRPr="005F6CBC">
        <w:rPr>
          <w:b/>
          <w:lang w:val="ru-RU"/>
        </w:rPr>
        <w:t>.</w:t>
      </w:r>
    </w:p>
    <w:p w:rsidR="00CD1996" w:rsidRPr="005F6CBC" w:rsidRDefault="00CD1996" w:rsidP="00CD1996">
      <w:pPr>
        <w:shd w:val="clear" w:color="auto" w:fill="FFFFFF"/>
        <w:tabs>
          <w:tab w:val="left" w:pos="1350"/>
        </w:tabs>
        <w:jc w:val="both"/>
        <w:rPr>
          <w:lang w:val="ru-RU"/>
        </w:rPr>
      </w:pPr>
    </w:p>
    <w:p w:rsidR="00440EC4" w:rsidRDefault="00CD1996" w:rsidP="00CD1996">
      <w:pPr>
        <w:shd w:val="clear" w:color="auto" w:fill="FFFFFF"/>
        <w:tabs>
          <w:tab w:val="left" w:pos="1350"/>
        </w:tabs>
        <w:jc w:val="both"/>
        <w:rPr>
          <w:lang w:val="ru-RU"/>
        </w:rPr>
      </w:pPr>
      <w:r w:rsidRPr="005F6CBC">
        <w:rPr>
          <w:lang w:val="ru-RU"/>
        </w:rPr>
        <w:t>Ако</w:t>
      </w:r>
      <w:r w:rsidRPr="005F6CBC">
        <w:t xml:space="preserve"> Извођач </w:t>
      </w:r>
      <w:r w:rsidRPr="005F6CBC">
        <w:rPr>
          <w:lang w:val="ru-RU"/>
        </w:rPr>
        <w:t xml:space="preserve">без кривице </w:t>
      </w:r>
      <w:r w:rsidRPr="005F6CBC">
        <w:t>Наручиоца</w:t>
      </w:r>
      <w:r w:rsidRPr="005F6CBC">
        <w:rPr>
          <w:lang w:val="ru-RU"/>
        </w:rPr>
        <w:t xml:space="preserve"> не завр</w:t>
      </w:r>
      <w:r w:rsidRPr="005F6CBC">
        <w:t>ш</w:t>
      </w:r>
      <w:r w:rsidRPr="005F6CBC">
        <w:rPr>
          <w:lang w:val="ru-RU"/>
        </w:rPr>
        <w:t xml:space="preserve">и радове у уговореном року, дужан је </w:t>
      </w:r>
      <w:r w:rsidRPr="005F6CBC">
        <w:t>Наручиоцу</w:t>
      </w:r>
      <w:r w:rsidRPr="005F6CBC">
        <w:rPr>
          <w:lang w:val="ru-RU"/>
        </w:rPr>
        <w:t xml:space="preserve"> платити на име уговорне казне пенале 2 (два) промила од укупне уговорене </w:t>
      </w:r>
    </w:p>
    <w:p w:rsidR="00440EC4" w:rsidRDefault="00440EC4" w:rsidP="00CD1996">
      <w:pPr>
        <w:shd w:val="clear" w:color="auto" w:fill="FFFFFF"/>
        <w:tabs>
          <w:tab w:val="left" w:pos="1350"/>
        </w:tabs>
        <w:jc w:val="both"/>
        <w:rPr>
          <w:lang w:val="ru-RU"/>
        </w:rPr>
      </w:pPr>
    </w:p>
    <w:p w:rsidR="00CD1996" w:rsidRPr="005F6CBC" w:rsidRDefault="00CD1996" w:rsidP="00CD1996">
      <w:pPr>
        <w:shd w:val="clear" w:color="auto" w:fill="FFFFFF"/>
        <w:tabs>
          <w:tab w:val="left" w:pos="1350"/>
        </w:tabs>
        <w:jc w:val="both"/>
        <w:rPr>
          <w:lang w:val="ru-RU"/>
        </w:rPr>
      </w:pPr>
      <w:r w:rsidRPr="005F6CBC">
        <w:rPr>
          <w:lang w:val="ru-RU"/>
        </w:rPr>
        <w:t>вредности радова за сваки дан прекорачења уговореног рока до завршетка радова, а највише до 5% (пет процената) од угворене вредности.</w:t>
      </w:r>
    </w:p>
    <w:p w:rsidR="00CD1996" w:rsidRPr="005F6CBC" w:rsidRDefault="00CD1996" w:rsidP="00CD1996">
      <w:pPr>
        <w:shd w:val="clear" w:color="auto" w:fill="FFFFFF"/>
        <w:tabs>
          <w:tab w:val="left" w:pos="1350"/>
        </w:tabs>
        <w:jc w:val="both"/>
        <w:rPr>
          <w:lang w:val="ru-RU"/>
        </w:rPr>
      </w:pPr>
      <w:r w:rsidRPr="005F6CBC">
        <w:rPr>
          <w:lang w:val="ru-RU"/>
        </w:rPr>
        <w:t xml:space="preserve">Уговорне стране овим Уговором искључују примену правног правила по коме је </w:t>
      </w:r>
      <w:r w:rsidRPr="005F6CBC">
        <w:t>Наручилац</w:t>
      </w:r>
      <w:r w:rsidRPr="005F6CBC">
        <w:rPr>
          <w:lang w:val="ru-RU"/>
        </w:rPr>
        <w:t xml:space="preserve"> дуж</w:t>
      </w:r>
      <w:r w:rsidRPr="005F6CBC">
        <w:t>ан</w:t>
      </w:r>
      <w:r w:rsidRPr="005F6CBC">
        <w:rPr>
          <w:lang w:val="ru-RU"/>
        </w:rPr>
        <w:t xml:space="preserve"> саопштити </w:t>
      </w:r>
      <w:r w:rsidRPr="005F6CBC">
        <w:t>Извођачу</w:t>
      </w:r>
      <w:r w:rsidRPr="005F6CBC">
        <w:rPr>
          <w:lang w:val="ru-RU"/>
        </w:rPr>
        <w:t xml:space="preserve"> по западању у доцњу да задржава право на уговорену казну (пенале), те се сматра да је самим падањем у доцњу И</w:t>
      </w:r>
      <w:r w:rsidRPr="005F6CBC">
        <w:t>звођач</w:t>
      </w:r>
      <w:r w:rsidRPr="005F6CBC">
        <w:rPr>
          <w:lang w:val="ru-RU"/>
        </w:rPr>
        <w:t xml:space="preserve"> дужан платити уговорну казну (пенале) без опомене, а </w:t>
      </w:r>
      <w:r w:rsidRPr="005F6CBC">
        <w:t>Наручилац</w:t>
      </w:r>
      <w:r w:rsidRPr="005F6CBC">
        <w:rPr>
          <w:lang w:val="ru-RU"/>
        </w:rPr>
        <w:t xml:space="preserve"> је  овлашћ</w:t>
      </w:r>
      <w:r w:rsidRPr="005F6CBC">
        <w:t>ен</w:t>
      </w:r>
      <w:r w:rsidRPr="005F6CBC">
        <w:rPr>
          <w:lang w:val="ru-RU"/>
        </w:rPr>
        <w:t xml:space="preserve"> да их наплати - одбије на терет </w:t>
      </w:r>
      <w:r w:rsidRPr="005F6CBC">
        <w:t>Извођачевих</w:t>
      </w:r>
      <w:r w:rsidRPr="005F6CBC">
        <w:rPr>
          <w:lang w:val="ru-RU"/>
        </w:rPr>
        <w:t xml:space="preserve">  потраживања од </w:t>
      </w:r>
      <w:r w:rsidRPr="005F6CBC">
        <w:t>Наручиоца</w:t>
      </w:r>
      <w:r w:rsidRPr="005F6CBC">
        <w:rPr>
          <w:lang w:val="ru-RU"/>
        </w:rPr>
        <w:t xml:space="preserve">, с тим  што је </w:t>
      </w:r>
      <w:r w:rsidRPr="005F6CBC">
        <w:t>Наручилац</w:t>
      </w:r>
      <w:r w:rsidRPr="005F6CBC">
        <w:rPr>
          <w:lang w:val="ru-RU"/>
        </w:rPr>
        <w:t xml:space="preserve"> о извршеној наплати - одбијању дуж</w:t>
      </w:r>
      <w:r w:rsidRPr="005F6CBC">
        <w:t>ан</w:t>
      </w:r>
      <w:r w:rsidRPr="005F6CBC">
        <w:rPr>
          <w:lang w:val="ru-RU"/>
        </w:rPr>
        <w:t xml:space="preserve"> обавестити И</w:t>
      </w:r>
      <w:r w:rsidRPr="005F6CBC">
        <w:t>звођача</w:t>
      </w:r>
      <w:r w:rsidRPr="005F6CBC">
        <w:rPr>
          <w:lang w:val="ru-RU"/>
        </w:rPr>
        <w:t>.</w:t>
      </w:r>
    </w:p>
    <w:p w:rsidR="00CD1996" w:rsidRPr="005F6CBC" w:rsidRDefault="00CD1996" w:rsidP="00CD1996">
      <w:pPr>
        <w:shd w:val="clear" w:color="auto" w:fill="FFFFFF"/>
        <w:tabs>
          <w:tab w:val="left" w:pos="1350"/>
        </w:tabs>
        <w:jc w:val="both"/>
        <w:rPr>
          <w:lang w:val="ru-RU"/>
        </w:rPr>
      </w:pPr>
      <w:r w:rsidRPr="005F6CBC">
        <w:rPr>
          <w:lang w:val="ru-RU"/>
        </w:rPr>
        <w:t>Плаћање уговорне казне (пенала) не  ослобађа И</w:t>
      </w:r>
      <w:r w:rsidRPr="005F6CBC">
        <w:t>звођача</w:t>
      </w:r>
      <w:r w:rsidRPr="005F6CBC">
        <w:rPr>
          <w:lang w:val="ru-RU"/>
        </w:rPr>
        <w:t xml:space="preserve">  обавезе да у целости заврши све уговорене радове.</w:t>
      </w:r>
    </w:p>
    <w:p w:rsidR="00CD1996" w:rsidRPr="005F6CBC" w:rsidRDefault="00CD1996" w:rsidP="00CD1996">
      <w:pPr>
        <w:shd w:val="clear" w:color="auto" w:fill="FFFFFF"/>
        <w:tabs>
          <w:tab w:val="left" w:pos="1350"/>
        </w:tabs>
        <w:jc w:val="both"/>
        <w:rPr>
          <w:lang w:val="ru-RU"/>
        </w:rPr>
      </w:pPr>
      <w:r w:rsidRPr="005F6CBC">
        <w:rPr>
          <w:lang w:val="ru-RU"/>
        </w:rPr>
        <w:t xml:space="preserve">Ако </w:t>
      </w:r>
      <w:r w:rsidRPr="005F6CBC">
        <w:t>Наручиоцу</w:t>
      </w:r>
      <w:r w:rsidRPr="005F6CBC">
        <w:rPr>
          <w:lang w:val="ru-RU"/>
        </w:rPr>
        <w:t xml:space="preserve"> настане штета због прекорачења уговореног рока завршетка радова у износу већем од уговорених и обрачунатих пенала, тада је И</w:t>
      </w:r>
      <w:r w:rsidRPr="005F6CBC">
        <w:t>звођач</w:t>
      </w:r>
      <w:r w:rsidRPr="005F6CBC">
        <w:rPr>
          <w:lang w:val="ru-RU"/>
        </w:rPr>
        <w:t xml:space="preserve"> дужан да плати </w:t>
      </w:r>
      <w:r w:rsidRPr="005F6CBC">
        <w:t>Наручиоцу</w:t>
      </w:r>
      <w:r w:rsidRPr="005F6CBC">
        <w:rPr>
          <w:lang w:val="ru-RU"/>
        </w:rPr>
        <w:t xml:space="preserve"> поред уговорене казне (пенала) и износ накнаде  штете која прелази висину уговорене казне.</w:t>
      </w:r>
    </w:p>
    <w:p w:rsidR="00CD1996" w:rsidRPr="005F6CBC" w:rsidRDefault="00CD1996" w:rsidP="00CD1996">
      <w:pPr>
        <w:shd w:val="clear" w:color="auto" w:fill="FFFFFF"/>
        <w:tabs>
          <w:tab w:val="left" w:pos="1350"/>
        </w:tabs>
        <w:jc w:val="both"/>
        <w:rPr>
          <w:lang w:val="ru-RU"/>
        </w:rPr>
      </w:pPr>
    </w:p>
    <w:p w:rsidR="00CD1996" w:rsidRPr="005F6CBC" w:rsidRDefault="00CD1996" w:rsidP="00CD1996">
      <w:pPr>
        <w:shd w:val="clear" w:color="auto" w:fill="FFFFFF"/>
        <w:tabs>
          <w:tab w:val="left" w:pos="1350"/>
        </w:tabs>
        <w:jc w:val="center"/>
        <w:rPr>
          <w:b/>
          <w:lang w:val="ru-RU"/>
        </w:rPr>
      </w:pPr>
      <w:r w:rsidRPr="005F6CBC">
        <w:rPr>
          <w:b/>
          <w:lang w:val="ru-RU"/>
        </w:rPr>
        <w:t>Члан 1</w:t>
      </w:r>
      <w:r w:rsidR="006B1DFB">
        <w:rPr>
          <w:b/>
        </w:rPr>
        <w:t>6</w:t>
      </w:r>
      <w:r w:rsidRPr="005F6CBC">
        <w:rPr>
          <w:b/>
          <w:lang w:val="ru-RU"/>
        </w:rPr>
        <w:t>.</w:t>
      </w:r>
    </w:p>
    <w:p w:rsidR="00CD1996" w:rsidRPr="005F6CBC" w:rsidRDefault="00CD1996" w:rsidP="00CD1996">
      <w:pPr>
        <w:shd w:val="clear" w:color="auto" w:fill="FFFFFF"/>
        <w:tabs>
          <w:tab w:val="left" w:pos="1350"/>
        </w:tabs>
        <w:jc w:val="both"/>
        <w:rPr>
          <w:lang w:val="ru-RU"/>
        </w:rPr>
      </w:pPr>
    </w:p>
    <w:p w:rsidR="00CD1996" w:rsidRPr="005F6CBC" w:rsidRDefault="00CD1996" w:rsidP="00CD1996">
      <w:pPr>
        <w:shd w:val="clear" w:color="auto" w:fill="FFFFFF"/>
        <w:tabs>
          <w:tab w:val="left" w:pos="1350"/>
        </w:tabs>
        <w:jc w:val="both"/>
        <w:rPr>
          <w:lang w:val="ru-RU"/>
        </w:rPr>
      </w:pPr>
      <w:r w:rsidRPr="005F6CBC">
        <w:rPr>
          <w:lang w:val="ru-RU"/>
        </w:rPr>
        <w:t>И</w:t>
      </w:r>
      <w:r w:rsidRPr="005F6CBC">
        <w:t>звођач</w:t>
      </w:r>
      <w:r w:rsidRPr="005F6CBC">
        <w:rPr>
          <w:lang w:val="ru-RU"/>
        </w:rPr>
        <w:t xml:space="preserve"> ће сносити и обавезан је да </w:t>
      </w:r>
      <w:r w:rsidRPr="005F6CBC">
        <w:t>Наручиоцу</w:t>
      </w:r>
      <w:r w:rsidRPr="005F6CBC">
        <w:rPr>
          <w:lang w:val="ru-RU"/>
        </w:rPr>
        <w:t xml:space="preserve"> надокнади све трошкове настале ангажовањем техничког надзора ради праћења обима и квалитета радова за сваки дан прекорачења уговореног рока завршетка радова, ако је до прекорачења уговореног рока дошло квивицом И</w:t>
      </w:r>
      <w:r w:rsidRPr="005F6CBC">
        <w:t>звођача</w:t>
      </w:r>
      <w:r w:rsidRPr="005F6CBC">
        <w:rPr>
          <w:lang w:val="ru-RU"/>
        </w:rPr>
        <w:t>.</w:t>
      </w:r>
    </w:p>
    <w:p w:rsidR="00CD1996" w:rsidRDefault="00CD1996" w:rsidP="00CD1996">
      <w:pPr>
        <w:shd w:val="clear" w:color="auto" w:fill="FFFFFF"/>
        <w:tabs>
          <w:tab w:val="left" w:pos="1350"/>
        </w:tabs>
        <w:jc w:val="both"/>
        <w:rPr>
          <w:lang w:val="ru-RU"/>
        </w:rPr>
      </w:pPr>
      <w:r w:rsidRPr="005F6CBC">
        <w:rPr>
          <w:lang w:val="ru-RU"/>
        </w:rPr>
        <w:t>Основ за утврђивање накнаде из претходног става чини цена инжењер/дан односно, техничар/дан уз примену фактора 3,5 на бруто личне дохотке за сваки дан закашњења до пријема објекта.</w:t>
      </w:r>
    </w:p>
    <w:p w:rsidR="00440EC4" w:rsidRDefault="00440EC4" w:rsidP="00CD1996">
      <w:pPr>
        <w:shd w:val="clear" w:color="auto" w:fill="FFFFFF"/>
        <w:tabs>
          <w:tab w:val="left" w:pos="1350"/>
        </w:tabs>
        <w:jc w:val="both"/>
      </w:pPr>
    </w:p>
    <w:p w:rsidR="006B1DFB" w:rsidRDefault="006B1DFB" w:rsidP="00CD1996">
      <w:pPr>
        <w:shd w:val="clear" w:color="auto" w:fill="FFFFFF"/>
        <w:tabs>
          <w:tab w:val="left" w:pos="1350"/>
        </w:tabs>
        <w:jc w:val="both"/>
      </w:pPr>
    </w:p>
    <w:p w:rsidR="006B1DFB" w:rsidRDefault="006B1DFB" w:rsidP="00CD1996">
      <w:pPr>
        <w:shd w:val="clear" w:color="auto" w:fill="FFFFFF"/>
        <w:tabs>
          <w:tab w:val="left" w:pos="1350"/>
        </w:tabs>
        <w:jc w:val="both"/>
      </w:pPr>
    </w:p>
    <w:p w:rsidR="006B1DFB" w:rsidRPr="006B1DFB" w:rsidRDefault="006B1DFB" w:rsidP="00CD1996">
      <w:pPr>
        <w:shd w:val="clear" w:color="auto" w:fill="FFFFFF"/>
        <w:tabs>
          <w:tab w:val="left" w:pos="1350"/>
        </w:tabs>
        <w:jc w:val="both"/>
      </w:pPr>
    </w:p>
    <w:p w:rsidR="00CD1996" w:rsidRPr="005F6CBC" w:rsidRDefault="00CD1996" w:rsidP="00CD1996">
      <w:pPr>
        <w:shd w:val="clear" w:color="auto" w:fill="FFFFFF"/>
        <w:tabs>
          <w:tab w:val="left" w:pos="1350"/>
        </w:tabs>
        <w:jc w:val="both"/>
      </w:pPr>
    </w:p>
    <w:p w:rsidR="00CD1996" w:rsidRPr="005F6CBC" w:rsidRDefault="00CD1996" w:rsidP="00CD1996">
      <w:pPr>
        <w:shd w:val="clear" w:color="auto" w:fill="FFFFFF"/>
        <w:tabs>
          <w:tab w:val="left" w:pos="1350"/>
        </w:tabs>
        <w:jc w:val="both"/>
        <w:rPr>
          <w:b/>
          <w:lang w:val="ru-RU"/>
        </w:rPr>
      </w:pPr>
      <w:r w:rsidRPr="005F6CBC">
        <w:rPr>
          <w:b/>
          <w:highlight w:val="lightGray"/>
        </w:rPr>
        <w:t>Осигурање</w:t>
      </w:r>
      <w:r w:rsidRPr="005F6CBC">
        <w:rPr>
          <w:b/>
          <w:shd w:val="clear" w:color="auto" w:fill="C0C0C0"/>
          <w:lang w:val="ru-RU"/>
        </w:rPr>
        <w:t xml:space="preserve"> </w:t>
      </w:r>
    </w:p>
    <w:p w:rsidR="00CD1996" w:rsidRPr="005F6CBC" w:rsidRDefault="00CD1996" w:rsidP="00CD1996">
      <w:pPr>
        <w:shd w:val="clear" w:color="auto" w:fill="FFFFFF"/>
        <w:tabs>
          <w:tab w:val="left" w:pos="1350"/>
        </w:tabs>
        <w:jc w:val="both"/>
        <w:rPr>
          <w:b/>
          <w:lang w:val="ru-RU"/>
        </w:rPr>
      </w:pPr>
    </w:p>
    <w:p w:rsidR="00CD1996" w:rsidRPr="005F6CBC" w:rsidRDefault="00CD1996" w:rsidP="00CD1996">
      <w:pPr>
        <w:shd w:val="clear" w:color="auto" w:fill="FFFFFF"/>
        <w:tabs>
          <w:tab w:val="left" w:pos="1350"/>
        </w:tabs>
        <w:jc w:val="center"/>
        <w:rPr>
          <w:b/>
          <w:lang w:val="ru-RU"/>
        </w:rPr>
      </w:pPr>
      <w:r w:rsidRPr="005F6CBC">
        <w:rPr>
          <w:b/>
          <w:lang w:val="ru-RU"/>
        </w:rPr>
        <w:lastRenderedPageBreak/>
        <w:t xml:space="preserve">Члан </w:t>
      </w:r>
      <w:r w:rsidR="006B1DFB">
        <w:rPr>
          <w:b/>
        </w:rPr>
        <w:t>17</w:t>
      </w:r>
      <w:r w:rsidRPr="005F6CBC">
        <w:rPr>
          <w:b/>
          <w:lang w:val="ru-RU"/>
        </w:rPr>
        <w:t>.</w:t>
      </w:r>
    </w:p>
    <w:p w:rsidR="00CD1996" w:rsidRPr="005F6CBC" w:rsidRDefault="00CD1996" w:rsidP="00CD1996">
      <w:pPr>
        <w:shd w:val="clear" w:color="auto" w:fill="FFFFFF"/>
        <w:tabs>
          <w:tab w:val="left" w:pos="1350"/>
        </w:tabs>
        <w:jc w:val="both"/>
        <w:rPr>
          <w:lang w:val="ru-RU"/>
        </w:rPr>
      </w:pPr>
    </w:p>
    <w:p w:rsidR="00CD1996" w:rsidRPr="005F6CBC" w:rsidRDefault="00CD1996" w:rsidP="00CD1996">
      <w:pPr>
        <w:shd w:val="clear" w:color="auto" w:fill="FFFFFF"/>
        <w:tabs>
          <w:tab w:val="left" w:pos="1350"/>
        </w:tabs>
        <w:jc w:val="both"/>
        <w:rPr>
          <w:lang w:val="ru-RU"/>
        </w:rPr>
      </w:pPr>
      <w:r w:rsidRPr="005F6CBC">
        <w:rPr>
          <w:lang w:val="ru-RU"/>
        </w:rPr>
        <w:t>И</w:t>
      </w:r>
      <w:r w:rsidRPr="005F6CBC">
        <w:t>звођач</w:t>
      </w:r>
      <w:r w:rsidRPr="005F6CBC">
        <w:rPr>
          <w:lang w:val="ru-RU"/>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5F6CBC">
        <w:t>Наручиоцу</w:t>
      </w:r>
      <w:r w:rsidRPr="005F6CBC">
        <w:rPr>
          <w:lang w:val="ru-RU"/>
        </w:rPr>
        <w:t xml:space="preserve"> на увид.</w:t>
      </w:r>
    </w:p>
    <w:p w:rsidR="00CD1996" w:rsidRPr="005F6CBC" w:rsidRDefault="00CD1996" w:rsidP="00CD1996">
      <w:pPr>
        <w:shd w:val="clear" w:color="auto" w:fill="FFFFFF"/>
        <w:tabs>
          <w:tab w:val="left" w:pos="1350"/>
        </w:tabs>
        <w:jc w:val="both"/>
        <w:rPr>
          <w:lang w:val="ru-RU"/>
        </w:rPr>
      </w:pPr>
      <w:r w:rsidRPr="005F6CBC">
        <w:rPr>
          <w:lang w:val="ru-RU"/>
        </w:rPr>
        <w:t xml:space="preserve">Осигурање мора бити извршено на начин да </w:t>
      </w:r>
      <w:r w:rsidRPr="005F6CBC">
        <w:t>Наручилац</w:t>
      </w:r>
      <w:r w:rsidRPr="005F6CBC">
        <w:rPr>
          <w:lang w:val="ru-RU"/>
        </w:rPr>
        <w:t xml:space="preserve"> и </w:t>
      </w:r>
      <w:r w:rsidRPr="005F6CBC">
        <w:t xml:space="preserve"> Извођач </w:t>
      </w:r>
      <w:r w:rsidRPr="005F6CBC">
        <w:rPr>
          <w:lang w:val="ru-RU"/>
        </w:rPr>
        <w:t>буду у потпуности обезбеђени и заштићени од свих штета и ризика за све време извођења радова и то до пуне њихове вредности.</w:t>
      </w:r>
    </w:p>
    <w:p w:rsidR="00CD1996" w:rsidRPr="005F6CBC" w:rsidRDefault="00CD1996" w:rsidP="00CD1996">
      <w:pPr>
        <w:shd w:val="clear" w:color="auto" w:fill="FFFFFF"/>
        <w:tabs>
          <w:tab w:val="left" w:pos="1350"/>
        </w:tabs>
        <w:jc w:val="both"/>
      </w:pPr>
      <w:r w:rsidRPr="005F6CBC">
        <w:rPr>
          <w:lang w:val="ru-RU"/>
        </w:rPr>
        <w:t xml:space="preserve">Поред основног осигурања радова из  Уговора, </w:t>
      </w:r>
      <w:r w:rsidRPr="005F6CBC">
        <w:t>Извођач</w:t>
      </w:r>
      <w:r w:rsidRPr="005F6CBC">
        <w:rPr>
          <w:lang w:val="ru-RU"/>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5F6CBC">
        <w:t>Наручиоца</w:t>
      </w:r>
      <w:r w:rsidRPr="005F6CBC">
        <w:rPr>
          <w:lang w:val="ru-RU"/>
        </w:rPr>
        <w:t xml:space="preserve"> за све рекламације, потраживања од штете, трошкове и издатке, које настану изван урбанистичке локације, а буде их изазвао И</w:t>
      </w:r>
      <w:r w:rsidRPr="005F6CBC">
        <w:t>звођач</w:t>
      </w:r>
      <w:r w:rsidRPr="005F6CBC">
        <w:rPr>
          <w:lang w:val="ru-RU"/>
        </w:rPr>
        <w:t xml:space="preserve">. </w:t>
      </w:r>
    </w:p>
    <w:p w:rsidR="00CD1996" w:rsidRPr="005F6CBC" w:rsidRDefault="00CD1996" w:rsidP="00CD1996">
      <w:pPr>
        <w:shd w:val="clear" w:color="auto" w:fill="FFFFFF"/>
        <w:tabs>
          <w:tab w:val="left" w:pos="1350"/>
        </w:tabs>
        <w:jc w:val="both"/>
        <w:rPr>
          <w:lang w:val="ru-RU"/>
        </w:rPr>
      </w:pPr>
      <w:r w:rsidRPr="005F6CBC">
        <w:t>Наручилац</w:t>
      </w:r>
      <w:r w:rsidRPr="005F6CBC">
        <w:rPr>
          <w:lang w:val="ru-RU"/>
        </w:rPr>
        <w:t>неће бити одговор</w:t>
      </w:r>
      <w:r w:rsidRPr="005F6CBC">
        <w:t>ан</w:t>
      </w:r>
      <w:r w:rsidRPr="005F6CBC">
        <w:rPr>
          <w:lang w:val="ru-RU"/>
        </w:rPr>
        <w:t xml:space="preserve"> за било какве штете нанете трећим лицима.</w:t>
      </w:r>
    </w:p>
    <w:p w:rsidR="00440EC4" w:rsidRPr="006B1DFB" w:rsidRDefault="00440EC4" w:rsidP="00CD1996">
      <w:pPr>
        <w:shd w:val="clear" w:color="auto" w:fill="FFFFFF"/>
        <w:tabs>
          <w:tab w:val="left" w:pos="1350"/>
        </w:tabs>
        <w:jc w:val="both"/>
        <w:rPr>
          <w:b/>
          <w:highlight w:val="lightGray"/>
        </w:rPr>
      </w:pPr>
    </w:p>
    <w:p w:rsidR="00440EC4" w:rsidRDefault="00440EC4" w:rsidP="00CD1996">
      <w:pPr>
        <w:shd w:val="clear" w:color="auto" w:fill="FFFFFF"/>
        <w:tabs>
          <w:tab w:val="left" w:pos="1350"/>
        </w:tabs>
        <w:jc w:val="both"/>
        <w:rPr>
          <w:b/>
          <w:highlight w:val="lightGray"/>
        </w:rPr>
      </w:pPr>
    </w:p>
    <w:p w:rsidR="00CD1996" w:rsidRPr="00440EC4" w:rsidRDefault="00CD1996" w:rsidP="00CD1996">
      <w:pPr>
        <w:shd w:val="clear" w:color="auto" w:fill="FFFFFF"/>
        <w:tabs>
          <w:tab w:val="left" w:pos="1350"/>
        </w:tabs>
        <w:jc w:val="both"/>
        <w:rPr>
          <w:b/>
        </w:rPr>
      </w:pPr>
      <w:r w:rsidRPr="005F6CBC">
        <w:rPr>
          <w:b/>
          <w:highlight w:val="lightGray"/>
        </w:rPr>
        <w:t>Средства финансијског обезбеђења</w:t>
      </w:r>
    </w:p>
    <w:p w:rsidR="00CD1996" w:rsidRDefault="00CD1996" w:rsidP="00CD1996">
      <w:pPr>
        <w:shd w:val="clear" w:color="auto" w:fill="FFFFFF"/>
        <w:tabs>
          <w:tab w:val="left" w:pos="1350"/>
        </w:tabs>
        <w:jc w:val="center"/>
        <w:rPr>
          <w:b/>
          <w:lang w:val="ru-RU"/>
        </w:rPr>
      </w:pPr>
      <w:r w:rsidRPr="005F6CBC">
        <w:rPr>
          <w:b/>
          <w:lang w:val="ru-RU"/>
        </w:rPr>
        <w:t xml:space="preserve">Члан </w:t>
      </w:r>
      <w:r w:rsidR="006B1DFB">
        <w:rPr>
          <w:b/>
        </w:rPr>
        <w:t>18</w:t>
      </w:r>
      <w:r w:rsidRPr="005F6CBC">
        <w:rPr>
          <w:b/>
          <w:lang w:val="ru-RU"/>
        </w:rPr>
        <w:t>.</w:t>
      </w:r>
    </w:p>
    <w:p w:rsidR="00440EC4" w:rsidRDefault="00440EC4" w:rsidP="00CD1996">
      <w:pPr>
        <w:shd w:val="clear" w:color="auto" w:fill="FFFFFF"/>
        <w:tabs>
          <w:tab w:val="left" w:pos="1350"/>
        </w:tabs>
        <w:jc w:val="center"/>
        <w:rPr>
          <w:b/>
          <w:lang w:val="ru-RU"/>
        </w:rPr>
      </w:pPr>
    </w:p>
    <w:p w:rsidR="00440EC4" w:rsidRDefault="00440EC4" w:rsidP="00440EC4">
      <w:pPr>
        <w:keepNext/>
        <w:suppressAutoHyphens/>
        <w:spacing w:after="120" w:line="100" w:lineRule="atLeast"/>
        <w:rPr>
          <w:bCs/>
        </w:rPr>
      </w:pPr>
      <w:r w:rsidRPr="00234E4D">
        <w:rPr>
          <w:rFonts w:eastAsia="Arial Unicode MS"/>
          <w:color w:val="000000"/>
          <w:kern w:val="1"/>
          <w:lang w:eastAsia="ar-SA"/>
        </w:rPr>
        <w:t xml:space="preserve">Извођач радова се обавезује да </w:t>
      </w:r>
      <w:r w:rsidRPr="00234E4D">
        <w:rPr>
          <w:bCs/>
          <w:lang w:val="sr-Cyrl-CS"/>
        </w:rPr>
        <w:t>у року од 3 (три) дана од  дана закључења уговора,  д</w:t>
      </w:r>
      <w:r w:rsidRPr="00234E4D">
        <w:rPr>
          <w:bCs/>
          <w:spacing w:val="-2"/>
          <w:lang w:val="ru-RU"/>
        </w:rPr>
        <w:t>о</w:t>
      </w:r>
      <w:r w:rsidRPr="00234E4D">
        <w:rPr>
          <w:bCs/>
          <w:lang w:val="ru-RU"/>
        </w:rPr>
        <w:t>с</w:t>
      </w:r>
      <w:r w:rsidRPr="00234E4D">
        <w:rPr>
          <w:bCs/>
          <w:spacing w:val="-3"/>
          <w:lang w:val="ru-RU"/>
        </w:rPr>
        <w:t>т</w:t>
      </w:r>
      <w:r w:rsidRPr="00234E4D">
        <w:rPr>
          <w:bCs/>
          <w:lang w:val="ru-RU"/>
        </w:rPr>
        <w:t>ав</w:t>
      </w:r>
      <w:r w:rsidRPr="00234E4D">
        <w:rPr>
          <w:bCs/>
          <w:spacing w:val="-3"/>
          <w:lang w:val="ru-RU"/>
        </w:rPr>
        <w:t xml:space="preserve">и средство финансијског обезбеђења </w:t>
      </w:r>
      <w:r w:rsidRPr="00C12F45">
        <w:rPr>
          <w:bCs/>
          <w:spacing w:val="-3"/>
          <w:lang w:val="ru-RU"/>
        </w:rPr>
        <w:t>за добро извршење посла</w:t>
      </w:r>
      <w:r w:rsidRPr="00234E4D">
        <w:rPr>
          <w:bCs/>
          <w:spacing w:val="-3"/>
          <w:lang w:val="ru-RU"/>
        </w:rPr>
        <w:t xml:space="preserve"> и то:</w:t>
      </w:r>
      <w:r>
        <w:rPr>
          <w:bCs/>
        </w:rPr>
        <w:t xml:space="preserve"> </w:t>
      </w:r>
    </w:p>
    <w:p w:rsidR="00440EC4" w:rsidRPr="004300BB" w:rsidRDefault="00440EC4" w:rsidP="00440EC4">
      <w:pPr>
        <w:pStyle w:val="ListParagraph"/>
        <w:keepNext/>
        <w:numPr>
          <w:ilvl w:val="0"/>
          <w:numId w:val="16"/>
        </w:numPr>
        <w:suppressAutoHyphens/>
        <w:spacing w:after="120" w:line="100" w:lineRule="atLeast"/>
        <w:rPr>
          <w:bCs/>
        </w:rPr>
      </w:pPr>
      <w:r w:rsidRPr="004300BB">
        <w:rPr>
          <w:rFonts w:eastAsia="Arial Unicode MS"/>
          <w:spacing w:val="-11"/>
          <w:kern w:val="1"/>
          <w:lang w:val="ru-RU" w:eastAsia="ar-SA"/>
        </w:rPr>
        <w:t>б</w:t>
      </w:r>
      <w:r w:rsidRPr="004300BB">
        <w:rPr>
          <w:rFonts w:eastAsia="Arial Unicode MS"/>
          <w:spacing w:val="-1"/>
          <w:kern w:val="1"/>
          <w:lang w:val="ru-RU" w:eastAsia="ar-SA"/>
        </w:rPr>
        <w:t>л</w:t>
      </w:r>
      <w:r w:rsidRPr="004300BB">
        <w:rPr>
          <w:rFonts w:eastAsia="Arial Unicode MS"/>
          <w:spacing w:val="2"/>
          <w:kern w:val="1"/>
          <w:lang w:val="ru-RU" w:eastAsia="ar-SA"/>
        </w:rPr>
        <w:t>а</w:t>
      </w:r>
      <w:r w:rsidRPr="004300BB">
        <w:rPr>
          <w:rFonts w:eastAsia="Arial Unicode MS"/>
          <w:spacing w:val="-2"/>
          <w:kern w:val="1"/>
          <w:lang w:val="ru-RU" w:eastAsia="ar-SA"/>
        </w:rPr>
        <w:t>н</w:t>
      </w:r>
      <w:r w:rsidRPr="004300BB">
        <w:rPr>
          <w:rFonts w:eastAsia="Arial Unicode MS"/>
          <w:spacing w:val="1"/>
          <w:kern w:val="1"/>
          <w:lang w:val="ru-RU" w:eastAsia="ar-SA"/>
        </w:rPr>
        <w:t>к</w:t>
      </w:r>
      <w:r w:rsidRPr="004300BB">
        <w:rPr>
          <w:rFonts w:eastAsia="Arial Unicode MS"/>
          <w:kern w:val="1"/>
          <w:lang w:val="ru-RU" w:eastAsia="ar-SA"/>
        </w:rPr>
        <w:t>о</w:t>
      </w:r>
      <w:r w:rsidRPr="004300BB">
        <w:rPr>
          <w:rFonts w:eastAsia="Arial Unicode MS"/>
          <w:spacing w:val="52"/>
          <w:kern w:val="1"/>
          <w:lang w:val="ru-RU" w:eastAsia="ar-SA"/>
        </w:rPr>
        <w:t xml:space="preserve"> </w:t>
      </w:r>
      <w:r w:rsidRPr="004300BB">
        <w:rPr>
          <w:rFonts w:eastAsia="Arial Unicode MS"/>
          <w:spacing w:val="2"/>
          <w:kern w:val="1"/>
          <w:lang w:val="ru-RU" w:eastAsia="ar-SA"/>
        </w:rPr>
        <w:t>с</w:t>
      </w:r>
      <w:r w:rsidRPr="004300BB">
        <w:rPr>
          <w:rFonts w:eastAsia="Arial Unicode MS"/>
          <w:kern w:val="1"/>
          <w:lang w:val="ru-RU" w:eastAsia="ar-SA"/>
        </w:rPr>
        <w:t>о</w:t>
      </w:r>
      <w:r w:rsidRPr="004300BB">
        <w:rPr>
          <w:rFonts w:eastAsia="Arial Unicode MS"/>
          <w:spacing w:val="1"/>
          <w:kern w:val="1"/>
          <w:lang w:val="ru-RU" w:eastAsia="ar-SA"/>
        </w:rPr>
        <w:t>п</w:t>
      </w:r>
      <w:r w:rsidRPr="004300BB">
        <w:rPr>
          <w:rFonts w:eastAsia="Arial Unicode MS"/>
          <w:kern w:val="1"/>
          <w:lang w:val="ru-RU" w:eastAsia="ar-SA"/>
        </w:rPr>
        <w:t>с</w:t>
      </w:r>
      <w:r w:rsidRPr="004300BB">
        <w:rPr>
          <w:rFonts w:eastAsia="Arial Unicode MS"/>
          <w:spacing w:val="1"/>
          <w:kern w:val="1"/>
          <w:lang w:val="ru-RU" w:eastAsia="ar-SA"/>
        </w:rPr>
        <w:t>т</w:t>
      </w:r>
      <w:r w:rsidRPr="004300BB">
        <w:rPr>
          <w:rFonts w:eastAsia="Arial Unicode MS"/>
          <w:spacing w:val="-2"/>
          <w:kern w:val="1"/>
          <w:lang w:val="ru-RU" w:eastAsia="ar-SA"/>
        </w:rPr>
        <w:t>в</w:t>
      </w:r>
      <w:r w:rsidRPr="004300BB">
        <w:rPr>
          <w:rFonts w:eastAsia="Arial Unicode MS"/>
          <w:kern w:val="1"/>
          <w:lang w:val="ru-RU" w:eastAsia="ar-SA"/>
        </w:rPr>
        <w:t>е</w:t>
      </w:r>
      <w:r w:rsidRPr="004300BB">
        <w:rPr>
          <w:rFonts w:eastAsia="Arial Unicode MS"/>
          <w:spacing w:val="1"/>
          <w:kern w:val="1"/>
          <w:lang w:val="ru-RU" w:eastAsia="ar-SA"/>
        </w:rPr>
        <w:t>н</w:t>
      </w:r>
      <w:r w:rsidRPr="004300BB">
        <w:rPr>
          <w:rFonts w:eastAsia="Arial Unicode MS"/>
          <w:kern w:val="1"/>
          <w:lang w:val="ru-RU" w:eastAsia="ar-SA"/>
        </w:rPr>
        <w:t xml:space="preserve">у </w:t>
      </w:r>
      <w:r w:rsidRPr="004300BB">
        <w:rPr>
          <w:rFonts w:eastAsia="Arial Unicode MS"/>
          <w:spacing w:val="-1"/>
          <w:kern w:val="1"/>
          <w:lang w:val="ru-RU" w:eastAsia="ar-SA"/>
        </w:rPr>
        <w:t>м</w:t>
      </w:r>
      <w:r w:rsidRPr="004300BB">
        <w:rPr>
          <w:rFonts w:eastAsia="Arial Unicode MS"/>
          <w:spacing w:val="2"/>
          <w:kern w:val="1"/>
          <w:lang w:val="ru-RU" w:eastAsia="ar-SA"/>
        </w:rPr>
        <w:t>е</w:t>
      </w:r>
      <w:r w:rsidRPr="004300BB">
        <w:rPr>
          <w:rFonts w:eastAsia="Arial Unicode MS"/>
          <w:spacing w:val="-2"/>
          <w:kern w:val="1"/>
          <w:lang w:val="ru-RU" w:eastAsia="ar-SA"/>
        </w:rPr>
        <w:t>н</w:t>
      </w:r>
      <w:r w:rsidRPr="004300BB">
        <w:rPr>
          <w:rFonts w:eastAsia="Arial Unicode MS"/>
          <w:spacing w:val="2"/>
          <w:kern w:val="1"/>
          <w:lang w:val="ru-RU" w:eastAsia="ar-SA"/>
        </w:rPr>
        <w:t>и</w:t>
      </w:r>
      <w:r w:rsidRPr="004300BB">
        <w:rPr>
          <w:rFonts w:eastAsia="Arial Unicode MS"/>
          <w:spacing w:val="1"/>
          <w:kern w:val="1"/>
          <w:lang w:val="ru-RU" w:eastAsia="ar-SA"/>
        </w:rPr>
        <w:t>ц</w:t>
      </w:r>
      <w:r w:rsidRPr="004300BB">
        <w:rPr>
          <w:rFonts w:eastAsia="Arial Unicode MS"/>
          <w:kern w:val="1"/>
          <w:lang w:val="ru-RU" w:eastAsia="ar-SA"/>
        </w:rPr>
        <w:t xml:space="preserve">у, </w:t>
      </w:r>
      <w:r w:rsidRPr="004300BB">
        <w:rPr>
          <w:rFonts w:eastAsia="Arial Unicode MS"/>
          <w:spacing w:val="3"/>
          <w:w w:val="103"/>
          <w:kern w:val="1"/>
          <w:lang w:val="ru-RU" w:eastAsia="ar-SA"/>
        </w:rPr>
        <w:t>к</w:t>
      </w:r>
      <w:r w:rsidRPr="004300BB">
        <w:rPr>
          <w:rFonts w:eastAsia="Arial Unicode MS"/>
          <w:spacing w:val="-3"/>
          <w:w w:val="103"/>
          <w:kern w:val="1"/>
          <w:lang w:val="ru-RU" w:eastAsia="ar-SA"/>
        </w:rPr>
        <w:t>о</w:t>
      </w:r>
      <w:r w:rsidRPr="004300BB">
        <w:rPr>
          <w:rFonts w:eastAsia="Arial Unicode MS"/>
          <w:spacing w:val="2"/>
          <w:w w:val="103"/>
          <w:kern w:val="1"/>
          <w:lang w:val="ru-RU" w:eastAsia="ar-SA"/>
        </w:rPr>
        <w:t>ј</w:t>
      </w:r>
      <w:r w:rsidRPr="004300BB">
        <w:rPr>
          <w:rFonts w:eastAsia="Arial Unicode MS"/>
          <w:w w:val="103"/>
          <w:kern w:val="1"/>
          <w:lang w:val="ru-RU" w:eastAsia="ar-SA"/>
        </w:rPr>
        <w:t xml:space="preserve">а </w:t>
      </w:r>
      <w:r w:rsidRPr="004300BB">
        <w:rPr>
          <w:rFonts w:eastAsia="Arial Unicode MS"/>
          <w:spacing w:val="-1"/>
          <w:kern w:val="1"/>
          <w:lang w:val="ru-RU" w:eastAsia="ar-SA"/>
        </w:rPr>
        <w:t>м</w:t>
      </w:r>
      <w:r w:rsidRPr="004300BB">
        <w:rPr>
          <w:rFonts w:eastAsia="Arial Unicode MS"/>
          <w:kern w:val="1"/>
          <w:lang w:val="ru-RU" w:eastAsia="ar-SA"/>
        </w:rPr>
        <w:t>ора</w:t>
      </w:r>
      <w:r w:rsidRPr="004300BB">
        <w:rPr>
          <w:rFonts w:eastAsia="Arial Unicode MS"/>
          <w:spacing w:val="16"/>
          <w:kern w:val="1"/>
          <w:lang w:val="ru-RU" w:eastAsia="ar-SA"/>
        </w:rPr>
        <w:t xml:space="preserve"> </w:t>
      </w:r>
      <w:r w:rsidRPr="004300BB">
        <w:rPr>
          <w:rFonts w:eastAsia="Arial Unicode MS"/>
          <w:spacing w:val="-1"/>
          <w:kern w:val="1"/>
          <w:lang w:val="ru-RU" w:eastAsia="ar-SA"/>
        </w:rPr>
        <w:t>б</w:t>
      </w:r>
      <w:r w:rsidRPr="004300BB">
        <w:rPr>
          <w:rFonts w:eastAsia="Arial Unicode MS"/>
          <w:kern w:val="1"/>
          <w:lang w:val="ru-RU" w:eastAsia="ar-SA"/>
        </w:rPr>
        <w:t>и</w:t>
      </w:r>
      <w:r w:rsidRPr="004300BB">
        <w:rPr>
          <w:rFonts w:eastAsia="Arial Unicode MS"/>
          <w:spacing w:val="-1"/>
          <w:kern w:val="1"/>
          <w:lang w:val="ru-RU" w:eastAsia="ar-SA"/>
        </w:rPr>
        <w:t>т</w:t>
      </w:r>
      <w:r w:rsidRPr="004300BB">
        <w:rPr>
          <w:rFonts w:eastAsia="Arial Unicode MS"/>
          <w:kern w:val="1"/>
          <w:lang w:val="ru-RU" w:eastAsia="ar-SA"/>
        </w:rPr>
        <w:t>и</w:t>
      </w:r>
      <w:r w:rsidRPr="004300BB">
        <w:rPr>
          <w:rFonts w:eastAsia="Arial Unicode MS"/>
          <w:spacing w:val="15"/>
          <w:kern w:val="1"/>
          <w:lang w:val="ru-RU" w:eastAsia="ar-SA"/>
        </w:rPr>
        <w:t xml:space="preserve"> </w:t>
      </w:r>
      <w:r w:rsidRPr="004300BB">
        <w:rPr>
          <w:rFonts w:eastAsia="Arial Unicode MS"/>
          <w:kern w:val="1"/>
          <w:lang w:val="ru-RU" w:eastAsia="ar-SA"/>
        </w:rPr>
        <w:t>еви</w:t>
      </w:r>
      <w:r w:rsidRPr="004300BB">
        <w:rPr>
          <w:rFonts w:eastAsia="Arial Unicode MS"/>
          <w:spacing w:val="-1"/>
          <w:kern w:val="1"/>
          <w:lang w:val="ru-RU" w:eastAsia="ar-SA"/>
        </w:rPr>
        <w:t>д</w:t>
      </w:r>
      <w:r w:rsidRPr="004300BB">
        <w:rPr>
          <w:rFonts w:eastAsia="Arial Unicode MS"/>
          <w:spacing w:val="2"/>
          <w:kern w:val="1"/>
          <w:lang w:val="ru-RU" w:eastAsia="ar-SA"/>
        </w:rPr>
        <w:t>е</w:t>
      </w:r>
      <w:r w:rsidRPr="004300BB">
        <w:rPr>
          <w:rFonts w:eastAsia="Arial Unicode MS"/>
          <w:spacing w:val="1"/>
          <w:kern w:val="1"/>
          <w:lang w:val="ru-RU" w:eastAsia="ar-SA"/>
        </w:rPr>
        <w:t>н</w:t>
      </w:r>
      <w:r w:rsidRPr="004300BB">
        <w:rPr>
          <w:rFonts w:eastAsia="Arial Unicode MS"/>
          <w:spacing w:val="-4"/>
          <w:kern w:val="1"/>
          <w:lang w:val="ru-RU" w:eastAsia="ar-SA"/>
        </w:rPr>
        <w:t>т</w:t>
      </w:r>
      <w:r w:rsidRPr="004300BB">
        <w:rPr>
          <w:rFonts w:eastAsia="Arial Unicode MS"/>
          <w:kern w:val="1"/>
          <w:lang w:val="ru-RU" w:eastAsia="ar-SA"/>
        </w:rPr>
        <w:t>ир</w:t>
      </w:r>
      <w:r w:rsidRPr="004300BB">
        <w:rPr>
          <w:rFonts w:eastAsia="Arial Unicode MS"/>
          <w:spacing w:val="2"/>
          <w:kern w:val="1"/>
          <w:lang w:val="ru-RU" w:eastAsia="ar-SA"/>
        </w:rPr>
        <w:t>а</w:t>
      </w:r>
      <w:r w:rsidRPr="004300BB">
        <w:rPr>
          <w:rFonts w:eastAsia="Arial Unicode MS"/>
          <w:spacing w:val="1"/>
          <w:kern w:val="1"/>
          <w:lang w:val="ru-RU" w:eastAsia="ar-SA"/>
        </w:rPr>
        <w:t>н</w:t>
      </w:r>
      <w:r w:rsidRPr="004300BB">
        <w:rPr>
          <w:rFonts w:eastAsia="Arial Unicode MS"/>
          <w:kern w:val="1"/>
          <w:lang w:val="ru-RU" w:eastAsia="ar-SA"/>
        </w:rPr>
        <w:t>а</w:t>
      </w:r>
      <w:r w:rsidRPr="004300BB">
        <w:rPr>
          <w:rFonts w:eastAsia="Arial Unicode MS"/>
          <w:spacing w:val="41"/>
          <w:kern w:val="1"/>
          <w:lang w:val="ru-RU" w:eastAsia="ar-SA"/>
        </w:rPr>
        <w:t xml:space="preserve"> </w:t>
      </w:r>
      <w:r w:rsidRPr="004300BB">
        <w:rPr>
          <w:rFonts w:eastAsia="Arial Unicode MS"/>
          <w:kern w:val="1"/>
          <w:lang w:val="ru-RU" w:eastAsia="ar-SA"/>
        </w:rPr>
        <w:t>у</w:t>
      </w:r>
      <w:r w:rsidRPr="004300BB">
        <w:rPr>
          <w:rFonts w:eastAsia="Arial Unicode MS"/>
          <w:spacing w:val="2"/>
          <w:kern w:val="1"/>
          <w:lang w:val="ru-RU" w:eastAsia="ar-SA"/>
        </w:rPr>
        <w:t xml:space="preserve"> </w:t>
      </w:r>
      <w:r w:rsidRPr="004300BB">
        <w:rPr>
          <w:rFonts w:eastAsia="Arial Unicode MS"/>
          <w:spacing w:val="-9"/>
          <w:kern w:val="1"/>
          <w:lang w:val="ru-RU" w:eastAsia="ar-SA"/>
        </w:rPr>
        <w:t>Р</w:t>
      </w:r>
      <w:r w:rsidRPr="004300BB">
        <w:rPr>
          <w:rFonts w:eastAsia="Arial Unicode MS"/>
          <w:kern w:val="1"/>
          <w:lang w:val="ru-RU" w:eastAsia="ar-SA"/>
        </w:rPr>
        <w:t>е</w:t>
      </w:r>
      <w:r w:rsidRPr="004300BB">
        <w:rPr>
          <w:rFonts w:eastAsia="Arial Unicode MS"/>
          <w:spacing w:val="-1"/>
          <w:kern w:val="1"/>
          <w:lang w:val="ru-RU" w:eastAsia="ar-SA"/>
        </w:rPr>
        <w:t>г</w:t>
      </w:r>
      <w:r w:rsidRPr="004300BB">
        <w:rPr>
          <w:rFonts w:eastAsia="Arial Unicode MS"/>
          <w:kern w:val="1"/>
          <w:lang w:val="ru-RU" w:eastAsia="ar-SA"/>
        </w:rPr>
        <w:t>и</w:t>
      </w:r>
      <w:r w:rsidRPr="004300BB">
        <w:rPr>
          <w:rFonts w:eastAsia="Arial Unicode MS"/>
          <w:spacing w:val="2"/>
          <w:kern w:val="1"/>
          <w:lang w:val="ru-RU" w:eastAsia="ar-SA"/>
        </w:rPr>
        <w:t>с</w:t>
      </w:r>
      <w:r w:rsidRPr="004300BB">
        <w:rPr>
          <w:rFonts w:eastAsia="Arial Unicode MS"/>
          <w:spacing w:val="-4"/>
          <w:kern w:val="1"/>
          <w:lang w:val="ru-RU" w:eastAsia="ar-SA"/>
        </w:rPr>
        <w:t>т</w:t>
      </w:r>
      <w:r w:rsidRPr="004300BB">
        <w:rPr>
          <w:rFonts w:eastAsia="Arial Unicode MS"/>
          <w:kern w:val="1"/>
          <w:lang w:val="ru-RU" w:eastAsia="ar-SA"/>
        </w:rPr>
        <w:t>ру</w:t>
      </w:r>
      <w:r w:rsidRPr="004300BB">
        <w:rPr>
          <w:rFonts w:eastAsia="Arial Unicode MS"/>
          <w:spacing w:val="27"/>
          <w:kern w:val="1"/>
          <w:lang w:val="ru-RU" w:eastAsia="ar-SA"/>
        </w:rPr>
        <w:t xml:space="preserve"> </w:t>
      </w:r>
      <w:r w:rsidRPr="004300BB">
        <w:rPr>
          <w:rFonts w:eastAsia="Arial Unicode MS"/>
          <w:spacing w:val="-1"/>
          <w:kern w:val="1"/>
          <w:lang w:val="ru-RU" w:eastAsia="ar-SA"/>
        </w:rPr>
        <w:t>м</w:t>
      </w:r>
      <w:r w:rsidRPr="004300BB">
        <w:rPr>
          <w:rFonts w:eastAsia="Arial Unicode MS"/>
          <w:kern w:val="1"/>
          <w:lang w:val="ru-RU" w:eastAsia="ar-SA"/>
        </w:rPr>
        <w:t>е</w:t>
      </w:r>
      <w:r w:rsidRPr="004300BB">
        <w:rPr>
          <w:rFonts w:eastAsia="Arial Unicode MS"/>
          <w:spacing w:val="-2"/>
          <w:kern w:val="1"/>
          <w:lang w:val="ru-RU" w:eastAsia="ar-SA"/>
        </w:rPr>
        <w:t>н</w:t>
      </w:r>
      <w:r w:rsidRPr="004300BB">
        <w:rPr>
          <w:rFonts w:eastAsia="Arial Unicode MS"/>
          <w:spacing w:val="2"/>
          <w:kern w:val="1"/>
          <w:lang w:val="ru-RU" w:eastAsia="ar-SA"/>
        </w:rPr>
        <w:t>и</w:t>
      </w:r>
      <w:r w:rsidRPr="004300BB">
        <w:rPr>
          <w:rFonts w:eastAsia="Arial Unicode MS"/>
          <w:spacing w:val="-1"/>
          <w:kern w:val="1"/>
          <w:lang w:val="ru-RU" w:eastAsia="ar-SA"/>
        </w:rPr>
        <w:t>ц</w:t>
      </w:r>
      <w:r w:rsidRPr="004300BB">
        <w:rPr>
          <w:rFonts w:eastAsia="Arial Unicode MS"/>
          <w:kern w:val="1"/>
          <w:lang w:val="ru-RU" w:eastAsia="ar-SA"/>
        </w:rPr>
        <w:t>а</w:t>
      </w:r>
      <w:r w:rsidRPr="004300BB">
        <w:rPr>
          <w:rFonts w:eastAsia="Arial Unicode MS"/>
          <w:spacing w:val="23"/>
          <w:kern w:val="1"/>
          <w:lang w:val="ru-RU" w:eastAsia="ar-SA"/>
        </w:rPr>
        <w:t xml:space="preserve"> </w:t>
      </w:r>
      <w:r w:rsidRPr="004300BB">
        <w:rPr>
          <w:rFonts w:eastAsia="Arial Unicode MS"/>
          <w:kern w:val="1"/>
          <w:lang w:val="ru-RU" w:eastAsia="ar-SA"/>
        </w:rPr>
        <w:t>и</w:t>
      </w:r>
      <w:r w:rsidRPr="004300BB">
        <w:rPr>
          <w:rFonts w:eastAsia="Arial Unicode MS"/>
          <w:spacing w:val="7"/>
          <w:kern w:val="1"/>
          <w:lang w:val="ru-RU" w:eastAsia="ar-SA"/>
        </w:rPr>
        <w:t xml:space="preserve"> </w:t>
      </w:r>
      <w:r w:rsidRPr="004300BB">
        <w:rPr>
          <w:rFonts w:eastAsia="Arial Unicode MS"/>
          <w:kern w:val="1"/>
          <w:lang w:val="ru-RU" w:eastAsia="ar-SA"/>
        </w:rPr>
        <w:t>о</w:t>
      </w:r>
      <w:r w:rsidRPr="004300BB">
        <w:rPr>
          <w:rFonts w:eastAsia="Arial Unicode MS"/>
          <w:spacing w:val="-5"/>
          <w:kern w:val="1"/>
          <w:lang w:val="ru-RU" w:eastAsia="ar-SA"/>
        </w:rPr>
        <w:t>в</w:t>
      </w:r>
      <w:r w:rsidRPr="004300BB">
        <w:rPr>
          <w:rFonts w:eastAsia="Arial Unicode MS"/>
          <w:spacing w:val="-1"/>
          <w:kern w:val="1"/>
          <w:lang w:val="ru-RU" w:eastAsia="ar-SA"/>
        </w:rPr>
        <w:t>л</w:t>
      </w:r>
      <w:r w:rsidRPr="004300BB">
        <w:rPr>
          <w:rFonts w:eastAsia="Arial Unicode MS"/>
          <w:spacing w:val="-2"/>
          <w:kern w:val="1"/>
          <w:lang w:val="ru-RU" w:eastAsia="ar-SA"/>
        </w:rPr>
        <w:t>а</w:t>
      </w:r>
      <w:r w:rsidRPr="004300BB">
        <w:rPr>
          <w:rFonts w:eastAsia="Arial Unicode MS"/>
          <w:spacing w:val="-1"/>
          <w:kern w:val="1"/>
          <w:lang w:val="ru-RU" w:eastAsia="ar-SA"/>
        </w:rPr>
        <w:t>ш</w:t>
      </w:r>
      <w:r w:rsidRPr="004300BB">
        <w:rPr>
          <w:rFonts w:eastAsia="Arial Unicode MS"/>
          <w:kern w:val="1"/>
          <w:lang w:val="ru-RU" w:eastAsia="ar-SA"/>
        </w:rPr>
        <w:t>ћења</w:t>
      </w:r>
      <w:r w:rsidRPr="004300BB">
        <w:rPr>
          <w:rFonts w:eastAsia="Arial Unicode MS"/>
          <w:spacing w:val="35"/>
          <w:kern w:val="1"/>
          <w:lang w:val="ru-RU" w:eastAsia="ar-SA"/>
        </w:rPr>
        <w:t xml:space="preserve"> </w:t>
      </w:r>
      <w:r w:rsidRPr="004300BB">
        <w:rPr>
          <w:rFonts w:eastAsia="Arial Unicode MS"/>
          <w:spacing w:val="-1"/>
          <w:kern w:val="1"/>
          <w:lang w:val="ru-RU" w:eastAsia="ar-SA"/>
        </w:rPr>
        <w:t>Н</w:t>
      </w:r>
      <w:r w:rsidRPr="004300BB">
        <w:rPr>
          <w:rFonts w:eastAsia="Arial Unicode MS"/>
          <w:kern w:val="1"/>
          <w:lang w:val="ru-RU" w:eastAsia="ar-SA"/>
        </w:rPr>
        <w:t>ар</w:t>
      </w:r>
      <w:r w:rsidRPr="004300BB">
        <w:rPr>
          <w:rFonts w:eastAsia="Arial Unicode MS"/>
          <w:spacing w:val="-5"/>
          <w:kern w:val="1"/>
          <w:lang w:val="ru-RU" w:eastAsia="ar-SA"/>
        </w:rPr>
        <w:t>о</w:t>
      </w:r>
      <w:r w:rsidRPr="004300BB">
        <w:rPr>
          <w:rFonts w:eastAsia="Arial Unicode MS"/>
          <w:spacing w:val="1"/>
          <w:kern w:val="1"/>
          <w:lang w:val="ru-RU" w:eastAsia="ar-SA"/>
        </w:rPr>
        <w:t>д</w:t>
      </w:r>
      <w:r w:rsidRPr="004300BB">
        <w:rPr>
          <w:rFonts w:eastAsia="Arial Unicode MS"/>
          <w:spacing w:val="-2"/>
          <w:kern w:val="1"/>
          <w:lang w:val="ru-RU" w:eastAsia="ar-SA"/>
        </w:rPr>
        <w:t>н</w:t>
      </w:r>
      <w:r w:rsidRPr="004300BB">
        <w:rPr>
          <w:rFonts w:eastAsia="Arial Unicode MS"/>
          <w:kern w:val="1"/>
          <w:lang w:val="ru-RU" w:eastAsia="ar-SA"/>
        </w:rPr>
        <w:t>е</w:t>
      </w:r>
      <w:r w:rsidRPr="004300BB">
        <w:rPr>
          <w:rFonts w:eastAsia="Arial Unicode MS"/>
          <w:spacing w:val="26"/>
          <w:kern w:val="1"/>
          <w:lang w:val="ru-RU" w:eastAsia="ar-SA"/>
        </w:rPr>
        <w:t xml:space="preserve"> </w:t>
      </w:r>
      <w:r w:rsidRPr="004300BB">
        <w:rPr>
          <w:rFonts w:eastAsia="Arial Unicode MS"/>
          <w:spacing w:val="-6"/>
          <w:kern w:val="1"/>
          <w:lang w:val="ru-RU" w:eastAsia="ar-SA"/>
        </w:rPr>
        <w:t>б</w:t>
      </w:r>
      <w:r w:rsidRPr="004300BB">
        <w:rPr>
          <w:rFonts w:eastAsia="Arial Unicode MS"/>
          <w:spacing w:val="2"/>
          <w:kern w:val="1"/>
          <w:lang w:val="ru-RU" w:eastAsia="ar-SA"/>
        </w:rPr>
        <w:t>а</w:t>
      </w:r>
      <w:r w:rsidRPr="004300BB">
        <w:rPr>
          <w:rFonts w:eastAsia="Arial Unicode MS"/>
          <w:spacing w:val="-2"/>
          <w:kern w:val="1"/>
          <w:lang w:val="ru-RU" w:eastAsia="ar-SA"/>
        </w:rPr>
        <w:t>н</w:t>
      </w:r>
      <w:r w:rsidRPr="004300BB">
        <w:rPr>
          <w:rFonts w:eastAsia="Arial Unicode MS"/>
          <w:spacing w:val="1"/>
          <w:kern w:val="1"/>
          <w:lang w:val="ru-RU" w:eastAsia="ar-SA"/>
        </w:rPr>
        <w:t>к</w:t>
      </w:r>
      <w:r w:rsidRPr="004300BB">
        <w:rPr>
          <w:rFonts w:eastAsia="Arial Unicode MS"/>
          <w:kern w:val="1"/>
          <w:lang w:val="ru-RU" w:eastAsia="ar-SA"/>
        </w:rPr>
        <w:t>е</w:t>
      </w:r>
      <w:r w:rsidRPr="004300BB">
        <w:rPr>
          <w:rFonts w:eastAsia="Arial Unicode MS"/>
          <w:spacing w:val="21"/>
          <w:kern w:val="1"/>
          <w:lang w:val="ru-RU" w:eastAsia="ar-SA"/>
        </w:rPr>
        <w:t xml:space="preserve"> </w:t>
      </w:r>
      <w:r w:rsidRPr="004300BB">
        <w:rPr>
          <w:rFonts w:eastAsia="Arial Unicode MS"/>
          <w:spacing w:val="-1"/>
          <w:w w:val="103"/>
          <w:kern w:val="1"/>
          <w:lang w:val="ru-RU" w:eastAsia="ar-SA"/>
        </w:rPr>
        <w:t>С</w:t>
      </w:r>
      <w:r w:rsidRPr="004300BB">
        <w:rPr>
          <w:rFonts w:eastAsia="Arial Unicode MS"/>
          <w:w w:val="103"/>
          <w:kern w:val="1"/>
          <w:lang w:val="ru-RU" w:eastAsia="ar-SA"/>
        </w:rPr>
        <w:t>р</w:t>
      </w:r>
      <w:r w:rsidRPr="004300BB">
        <w:rPr>
          <w:rFonts w:eastAsia="Arial Unicode MS"/>
          <w:spacing w:val="-1"/>
          <w:w w:val="103"/>
          <w:kern w:val="1"/>
          <w:lang w:val="ru-RU" w:eastAsia="ar-SA"/>
        </w:rPr>
        <w:t>би</w:t>
      </w:r>
      <w:r w:rsidRPr="004300BB">
        <w:rPr>
          <w:rFonts w:eastAsia="Arial Unicode MS"/>
          <w:w w:val="103"/>
          <w:kern w:val="1"/>
          <w:lang w:val="ru-RU" w:eastAsia="ar-SA"/>
        </w:rPr>
        <w:t>је.</w:t>
      </w:r>
    </w:p>
    <w:p w:rsidR="00440EC4" w:rsidRPr="00234E4D" w:rsidRDefault="00440EC4" w:rsidP="00440EC4">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440EC4" w:rsidRPr="00234E4D" w:rsidRDefault="00440EC4" w:rsidP="00440EC4">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440EC4" w:rsidRDefault="00440EC4" w:rsidP="00440EC4">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CD1996" w:rsidRPr="005F6CBC" w:rsidRDefault="00CD1996" w:rsidP="00CD1996">
      <w:pPr>
        <w:shd w:val="clear" w:color="auto" w:fill="FFFFFF"/>
        <w:tabs>
          <w:tab w:val="left" w:pos="1350"/>
        </w:tabs>
        <w:jc w:val="both"/>
      </w:pPr>
    </w:p>
    <w:p w:rsidR="00CD1996" w:rsidRPr="005F6CBC" w:rsidRDefault="00CD1996" w:rsidP="00CD1996">
      <w:pPr>
        <w:shd w:val="clear" w:color="auto" w:fill="FFFFFF"/>
        <w:tabs>
          <w:tab w:val="left" w:pos="1350"/>
        </w:tabs>
        <w:jc w:val="both"/>
        <w:rPr>
          <w:b/>
        </w:rPr>
      </w:pPr>
      <w:r w:rsidRPr="005F6CBC">
        <w:rPr>
          <w:b/>
          <w:highlight w:val="lightGray"/>
        </w:rPr>
        <w:t>Гарантни рок</w:t>
      </w:r>
    </w:p>
    <w:p w:rsidR="00CD1996" w:rsidRPr="005F6CBC" w:rsidRDefault="006B1DFB" w:rsidP="00CD1996">
      <w:pPr>
        <w:shd w:val="clear" w:color="auto" w:fill="FFFFFF"/>
        <w:tabs>
          <w:tab w:val="left" w:pos="1350"/>
        </w:tabs>
        <w:jc w:val="center"/>
        <w:rPr>
          <w:b/>
          <w:lang w:val="ru-RU"/>
        </w:rPr>
      </w:pPr>
      <w:r>
        <w:rPr>
          <w:b/>
          <w:lang w:val="ru-RU"/>
        </w:rPr>
        <w:t>Члан 19</w:t>
      </w:r>
      <w:r w:rsidR="00CD1996" w:rsidRPr="005F6CBC">
        <w:rPr>
          <w:b/>
          <w:lang w:val="ru-RU"/>
        </w:rPr>
        <w:t>.</w:t>
      </w:r>
    </w:p>
    <w:p w:rsidR="00CD1996" w:rsidRPr="005F6CBC" w:rsidRDefault="00CD1996" w:rsidP="00CD1996">
      <w:pPr>
        <w:shd w:val="clear" w:color="auto" w:fill="FFFFFF"/>
        <w:tabs>
          <w:tab w:val="left" w:pos="1350"/>
        </w:tabs>
        <w:jc w:val="both"/>
        <w:rPr>
          <w:lang w:val="ru-RU"/>
        </w:rPr>
      </w:pPr>
    </w:p>
    <w:p w:rsidR="00CD1996" w:rsidRPr="005F6CBC" w:rsidRDefault="00CD1996" w:rsidP="00CD1996">
      <w:pPr>
        <w:shd w:val="clear" w:color="auto" w:fill="FFFFFF"/>
        <w:tabs>
          <w:tab w:val="left" w:pos="1350"/>
        </w:tabs>
        <w:jc w:val="both"/>
        <w:rPr>
          <w:lang w:val="ru-RU"/>
        </w:rPr>
      </w:pPr>
      <w:r w:rsidRPr="005F6CBC">
        <w:rPr>
          <w:lang w:val="ru-RU"/>
        </w:rPr>
        <w:t>И</w:t>
      </w:r>
      <w:r w:rsidRPr="005F6CBC">
        <w:t>звођач</w:t>
      </w:r>
      <w:r w:rsidRPr="005F6CBC">
        <w:rPr>
          <w:lang w:val="ru-RU"/>
        </w:rPr>
        <w:t xml:space="preserve"> гарантује за квалитет изведених радова у року од најмање </w:t>
      </w:r>
      <w:r w:rsidRPr="005F6CBC">
        <w:rPr>
          <w:b/>
          <w:bCs/>
          <w:lang w:val="ru-RU"/>
        </w:rPr>
        <w:t>2</w:t>
      </w:r>
      <w:r w:rsidRPr="005F6CBC">
        <w:rPr>
          <w:b/>
          <w:lang w:val="ru-RU"/>
        </w:rPr>
        <w:t xml:space="preserve"> (две )</w:t>
      </w:r>
      <w:r w:rsidRPr="005F6CBC">
        <w:rPr>
          <w:lang w:val="ru-RU"/>
        </w:rPr>
        <w:t xml:space="preserve"> године за грађевинске радове и занатске радове и </w:t>
      </w:r>
      <w:r w:rsidRPr="005F6CBC">
        <w:rPr>
          <w:b/>
          <w:bCs/>
          <w:lang w:val="ru-RU"/>
        </w:rPr>
        <w:t>2</w:t>
      </w:r>
      <w:r w:rsidRPr="005F6CBC">
        <w:rPr>
          <w:b/>
          <w:lang w:val="ru-RU"/>
        </w:rPr>
        <w:t xml:space="preserve"> ( две )</w:t>
      </w:r>
      <w:r w:rsidRPr="005F6CBC">
        <w:rPr>
          <w:lang w:val="ru-RU"/>
        </w:rPr>
        <w:t xml:space="preserve"> године за инсталације и у грађену опрему, рачунајући од дана примопредаје радова, односно техничког пријема за радове које је изводио.</w:t>
      </w:r>
    </w:p>
    <w:p w:rsidR="00CD1996" w:rsidRPr="005F6CBC" w:rsidRDefault="00CD1996" w:rsidP="00CD1996">
      <w:pPr>
        <w:shd w:val="clear" w:color="auto" w:fill="FFFFFF"/>
        <w:tabs>
          <w:tab w:val="left" w:pos="1350"/>
        </w:tabs>
        <w:jc w:val="both"/>
      </w:pPr>
      <w:r w:rsidRPr="005F6CBC">
        <w:rPr>
          <w:lang w:val="ru-RU"/>
        </w:rPr>
        <w:t>И</w:t>
      </w:r>
      <w:r w:rsidRPr="005F6CBC">
        <w:t>звођач</w:t>
      </w:r>
      <w:r w:rsidRPr="005F6CBC">
        <w:rPr>
          <w:lang w:val="ru-RU"/>
        </w:rPr>
        <w:t xml:space="preserve"> је дужан да о свом трошку  отклони све недостатке на изведеним радовима који се покажу у року гарантног рока, у року који му одреди </w:t>
      </w:r>
      <w:r w:rsidRPr="005F6CBC">
        <w:t>Наручилац</w:t>
      </w:r>
      <w:r w:rsidRPr="005F6CBC">
        <w:rPr>
          <w:lang w:val="ru-RU"/>
        </w:rPr>
        <w:t xml:space="preserve">. </w:t>
      </w:r>
    </w:p>
    <w:p w:rsidR="00CD1996" w:rsidRPr="005F6CBC" w:rsidRDefault="00CD1996" w:rsidP="00CD1996">
      <w:pPr>
        <w:shd w:val="clear" w:color="auto" w:fill="FFFFFF"/>
        <w:tabs>
          <w:tab w:val="left" w:pos="1350"/>
        </w:tabs>
        <w:jc w:val="both"/>
        <w:rPr>
          <w:lang w:val="ru-RU"/>
        </w:rPr>
      </w:pPr>
      <w:r w:rsidRPr="005F6CBC">
        <w:rPr>
          <w:lang w:val="ru-RU"/>
        </w:rPr>
        <w:t>Уколико И</w:t>
      </w:r>
      <w:r w:rsidRPr="005F6CBC">
        <w:t>звођач</w:t>
      </w:r>
      <w:r w:rsidRPr="005F6CBC">
        <w:rPr>
          <w:lang w:val="ru-RU"/>
        </w:rPr>
        <w:t xml:space="preserve"> не поступи по захтевима </w:t>
      </w:r>
      <w:r w:rsidRPr="005F6CBC">
        <w:t>Наручиоца</w:t>
      </w:r>
      <w:r w:rsidRPr="005F6CBC">
        <w:rPr>
          <w:lang w:val="ru-RU"/>
        </w:rPr>
        <w:t xml:space="preserve">, </w:t>
      </w:r>
      <w:r w:rsidRPr="005F6CBC">
        <w:t>Наручилац</w:t>
      </w:r>
      <w:r w:rsidRPr="005F6CBC">
        <w:rPr>
          <w:lang w:val="ru-RU"/>
        </w:rPr>
        <w:t xml:space="preserve"> има право да те недостатке отклони ангажовањем другог  извођача, на терет </w:t>
      </w:r>
      <w:r w:rsidRPr="005F6CBC">
        <w:t>Извођача</w:t>
      </w:r>
      <w:r w:rsidRPr="005F6CBC">
        <w:rPr>
          <w:lang w:val="ru-RU"/>
        </w:rPr>
        <w:t xml:space="preserve"> из овог Уговора,  уз наплату и на терет обезбеђења по овом уговору. </w:t>
      </w:r>
    </w:p>
    <w:p w:rsidR="00CD1996" w:rsidRPr="005F6CBC" w:rsidRDefault="00CD1996" w:rsidP="00CD1996">
      <w:pPr>
        <w:shd w:val="clear" w:color="auto" w:fill="FFFFFF"/>
        <w:tabs>
          <w:tab w:val="left" w:pos="1350"/>
        </w:tabs>
        <w:jc w:val="both"/>
      </w:pPr>
    </w:p>
    <w:p w:rsidR="00CD1996" w:rsidRDefault="00CD1996" w:rsidP="00CD1996">
      <w:pPr>
        <w:shd w:val="clear" w:color="auto" w:fill="FFFFFF"/>
        <w:tabs>
          <w:tab w:val="left" w:pos="1350"/>
        </w:tabs>
        <w:jc w:val="both"/>
        <w:rPr>
          <w:b/>
        </w:rPr>
      </w:pPr>
      <w:r w:rsidRPr="005F6CBC">
        <w:rPr>
          <w:b/>
          <w:highlight w:val="lightGray"/>
        </w:rPr>
        <w:t>Технички преглед и коначни обрачун</w:t>
      </w:r>
    </w:p>
    <w:p w:rsidR="00440EC4" w:rsidRPr="00440EC4" w:rsidRDefault="00440EC4" w:rsidP="00CD1996">
      <w:pPr>
        <w:shd w:val="clear" w:color="auto" w:fill="FFFFFF"/>
        <w:tabs>
          <w:tab w:val="left" w:pos="1350"/>
        </w:tabs>
        <w:jc w:val="both"/>
        <w:rPr>
          <w:b/>
        </w:rPr>
      </w:pPr>
    </w:p>
    <w:p w:rsidR="00CD1996" w:rsidRPr="005F6CBC" w:rsidRDefault="006B1DFB" w:rsidP="00CD1996">
      <w:pPr>
        <w:shd w:val="clear" w:color="auto" w:fill="FFFFFF"/>
        <w:tabs>
          <w:tab w:val="left" w:pos="1350"/>
        </w:tabs>
        <w:jc w:val="center"/>
        <w:rPr>
          <w:b/>
          <w:lang w:val="ru-RU"/>
        </w:rPr>
      </w:pPr>
      <w:r>
        <w:rPr>
          <w:b/>
          <w:lang w:val="ru-RU"/>
        </w:rPr>
        <w:t>Члан 20</w:t>
      </w:r>
      <w:r w:rsidR="00CD1996" w:rsidRPr="005F6CBC">
        <w:rPr>
          <w:b/>
          <w:lang w:val="ru-RU"/>
        </w:rPr>
        <w:t>.</w:t>
      </w:r>
    </w:p>
    <w:p w:rsidR="00CD1996" w:rsidRPr="005F6CBC" w:rsidRDefault="00CD1996" w:rsidP="00CD1996">
      <w:pPr>
        <w:shd w:val="clear" w:color="auto" w:fill="FFFFFF"/>
        <w:tabs>
          <w:tab w:val="left" w:pos="1350"/>
        </w:tabs>
        <w:jc w:val="both"/>
        <w:rPr>
          <w:lang w:val="ru-RU"/>
        </w:rPr>
      </w:pPr>
    </w:p>
    <w:p w:rsidR="00CD1996" w:rsidRPr="005F6CBC" w:rsidRDefault="00CD1996" w:rsidP="00CD1996">
      <w:pPr>
        <w:shd w:val="clear" w:color="auto" w:fill="FFFFFF"/>
        <w:tabs>
          <w:tab w:val="left" w:pos="1350"/>
        </w:tabs>
        <w:jc w:val="both"/>
        <w:rPr>
          <w:lang w:val="ru-RU"/>
        </w:rPr>
      </w:pPr>
      <w:r w:rsidRPr="005F6CBC">
        <w:rPr>
          <w:lang w:val="ru-RU"/>
        </w:rPr>
        <w:t>Технички преглед и пријем изведених радова вршиће се према важећим прописима.</w:t>
      </w:r>
    </w:p>
    <w:p w:rsidR="00CD1996" w:rsidRPr="005F6CBC" w:rsidRDefault="00CD1996" w:rsidP="00CD1996">
      <w:pPr>
        <w:shd w:val="clear" w:color="auto" w:fill="FFFFFF"/>
        <w:tabs>
          <w:tab w:val="left" w:pos="1350"/>
        </w:tabs>
        <w:jc w:val="both"/>
        <w:rPr>
          <w:lang w:val="ru-RU"/>
        </w:rPr>
      </w:pPr>
      <w:r w:rsidRPr="005F6CBC">
        <w:rPr>
          <w:lang w:val="ru-RU"/>
        </w:rPr>
        <w:t xml:space="preserve">Пре подношења захтева од стране Инвеститора за технички пријем, формираће се заједничка комисија састављена од стране представника </w:t>
      </w:r>
      <w:r w:rsidRPr="005F6CBC">
        <w:t xml:space="preserve">Наручиоца </w:t>
      </w:r>
      <w:r w:rsidRPr="005F6CBC">
        <w:rPr>
          <w:lang w:val="ru-RU"/>
        </w:rPr>
        <w:t xml:space="preserve">и </w:t>
      </w:r>
      <w:r w:rsidRPr="005F6CBC">
        <w:t>Извођача</w:t>
      </w:r>
      <w:r w:rsidRPr="005F6CBC">
        <w:rPr>
          <w:lang w:val="ru-RU"/>
        </w:rPr>
        <w:t xml:space="preserve"> која ће утврдити испуњеност услова за технички пријем.</w:t>
      </w:r>
    </w:p>
    <w:p w:rsidR="00CD1996" w:rsidRPr="005F6CBC" w:rsidRDefault="00CD1996" w:rsidP="00CD1996">
      <w:pPr>
        <w:shd w:val="clear" w:color="auto" w:fill="FFFFFF"/>
        <w:tabs>
          <w:tab w:val="left" w:pos="1350"/>
        </w:tabs>
        <w:jc w:val="both"/>
        <w:rPr>
          <w:lang w:val="ru-RU"/>
        </w:rPr>
      </w:pPr>
      <w:r w:rsidRPr="005F6CBC">
        <w:rPr>
          <w:lang w:val="ru-RU"/>
        </w:rPr>
        <w:t>Комисија одлучује о испуњености услова једногласно а уколико има примедби оне морају бити образложене.</w:t>
      </w:r>
    </w:p>
    <w:p w:rsidR="00CD1996" w:rsidRPr="005F6CBC" w:rsidRDefault="00CD1996" w:rsidP="00CD1996">
      <w:pPr>
        <w:shd w:val="clear" w:color="auto" w:fill="FFFFFF"/>
        <w:tabs>
          <w:tab w:val="left" w:pos="1350"/>
        </w:tabs>
        <w:jc w:val="both"/>
        <w:rPr>
          <w:lang w:val="ru-RU"/>
        </w:rPr>
      </w:pPr>
      <w:r w:rsidRPr="005F6CBC">
        <w:rPr>
          <w:lang w:val="ru-RU"/>
        </w:rPr>
        <w:t>На основу одлуке комисије инвеститор подноси захтев надлежном органу за технички пријем.</w:t>
      </w:r>
    </w:p>
    <w:p w:rsidR="00CD1996" w:rsidRPr="005F6CBC" w:rsidRDefault="00CD1996" w:rsidP="00CD1996">
      <w:pPr>
        <w:shd w:val="clear" w:color="auto" w:fill="FFFFFF"/>
        <w:tabs>
          <w:tab w:val="left" w:pos="1350"/>
        </w:tabs>
        <w:jc w:val="both"/>
        <w:rPr>
          <w:lang w:val="ru-RU"/>
        </w:rPr>
      </w:pPr>
    </w:p>
    <w:p w:rsidR="00440EC4" w:rsidRDefault="00440EC4" w:rsidP="006B1DFB">
      <w:pPr>
        <w:shd w:val="clear" w:color="auto" w:fill="FFFFFF"/>
        <w:tabs>
          <w:tab w:val="left" w:pos="1350"/>
        </w:tabs>
        <w:rPr>
          <w:b/>
          <w:lang w:val="ru-RU"/>
        </w:rPr>
      </w:pPr>
    </w:p>
    <w:p w:rsidR="00CD1996" w:rsidRPr="005F6CBC" w:rsidRDefault="00CD1996" w:rsidP="00CD1996">
      <w:pPr>
        <w:shd w:val="clear" w:color="auto" w:fill="FFFFFF"/>
        <w:tabs>
          <w:tab w:val="left" w:pos="1350"/>
        </w:tabs>
        <w:jc w:val="center"/>
        <w:rPr>
          <w:b/>
          <w:lang w:val="ru-RU"/>
        </w:rPr>
      </w:pPr>
      <w:r w:rsidRPr="005F6CBC">
        <w:rPr>
          <w:b/>
          <w:lang w:val="ru-RU"/>
        </w:rPr>
        <w:t>Члан 2</w:t>
      </w:r>
      <w:r w:rsidR="006B1DFB">
        <w:rPr>
          <w:b/>
          <w:lang w:val="sr-Cyrl-CS"/>
        </w:rPr>
        <w:t>1</w:t>
      </w:r>
      <w:r w:rsidRPr="005F6CBC">
        <w:rPr>
          <w:b/>
          <w:lang w:val="ru-RU"/>
        </w:rPr>
        <w:t>.</w:t>
      </w:r>
    </w:p>
    <w:p w:rsidR="00CD1996" w:rsidRPr="005F6CBC" w:rsidRDefault="00CD1996" w:rsidP="00CD1996">
      <w:pPr>
        <w:shd w:val="clear" w:color="auto" w:fill="FFFFFF"/>
        <w:tabs>
          <w:tab w:val="left" w:pos="1350"/>
        </w:tabs>
        <w:jc w:val="both"/>
        <w:rPr>
          <w:lang w:val="ru-RU"/>
        </w:rPr>
      </w:pPr>
    </w:p>
    <w:p w:rsidR="00CD1996" w:rsidRPr="005F6CBC" w:rsidRDefault="00CD1996" w:rsidP="00CD1996">
      <w:pPr>
        <w:shd w:val="clear" w:color="auto" w:fill="FFFFFF"/>
        <w:tabs>
          <w:tab w:val="left" w:pos="1350"/>
        </w:tabs>
        <w:jc w:val="both"/>
        <w:rPr>
          <w:b/>
        </w:rPr>
      </w:pPr>
      <w:r w:rsidRPr="005F6CBC">
        <w:rPr>
          <w:lang w:val="ru-RU"/>
        </w:rPr>
        <w:t>По обављеном техничком прегледу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p>
    <w:p w:rsidR="00CD1996" w:rsidRPr="005F6CBC" w:rsidRDefault="00CD1996" w:rsidP="00CD1996">
      <w:pPr>
        <w:shd w:val="clear" w:color="auto" w:fill="FFFFFF"/>
        <w:tabs>
          <w:tab w:val="left" w:pos="1350"/>
        </w:tabs>
        <w:jc w:val="both"/>
        <w:rPr>
          <w:b/>
        </w:rPr>
      </w:pPr>
    </w:p>
    <w:p w:rsidR="00CD1996" w:rsidRPr="005F6CBC" w:rsidRDefault="00CD1996" w:rsidP="00CD1996">
      <w:pPr>
        <w:shd w:val="clear" w:color="auto" w:fill="FFFFFF"/>
        <w:tabs>
          <w:tab w:val="left" w:pos="1350"/>
        </w:tabs>
        <w:jc w:val="both"/>
        <w:rPr>
          <w:b/>
        </w:rPr>
      </w:pPr>
      <w:r w:rsidRPr="005F6CBC">
        <w:rPr>
          <w:b/>
          <w:highlight w:val="lightGray"/>
        </w:rPr>
        <w:t>Саставни делови уговора</w:t>
      </w:r>
    </w:p>
    <w:p w:rsidR="00CD1996" w:rsidRPr="005F6CBC" w:rsidRDefault="00CD1996" w:rsidP="00CD1996">
      <w:pPr>
        <w:shd w:val="clear" w:color="auto" w:fill="FFFFFF"/>
        <w:tabs>
          <w:tab w:val="left" w:pos="1350"/>
        </w:tabs>
        <w:jc w:val="center"/>
        <w:rPr>
          <w:b/>
          <w:lang w:val="ru-RU"/>
        </w:rPr>
      </w:pPr>
      <w:r w:rsidRPr="005F6CBC">
        <w:rPr>
          <w:b/>
          <w:lang w:val="ru-RU"/>
        </w:rPr>
        <w:t>Члан 2</w:t>
      </w:r>
      <w:r w:rsidR="006B1DFB">
        <w:rPr>
          <w:b/>
          <w:lang w:val="sr-Cyrl-CS"/>
        </w:rPr>
        <w:t>2</w:t>
      </w:r>
      <w:r w:rsidRPr="005F6CBC">
        <w:rPr>
          <w:b/>
          <w:lang w:val="ru-RU"/>
        </w:rPr>
        <w:t>.</w:t>
      </w:r>
    </w:p>
    <w:p w:rsidR="00CD1996" w:rsidRPr="005F6CBC" w:rsidRDefault="00CD1996" w:rsidP="00CD1996">
      <w:pPr>
        <w:shd w:val="clear" w:color="auto" w:fill="FFFFFF"/>
        <w:tabs>
          <w:tab w:val="left" w:pos="1350"/>
        </w:tabs>
        <w:jc w:val="both"/>
        <w:rPr>
          <w:lang w:val="ru-RU"/>
        </w:rPr>
      </w:pPr>
    </w:p>
    <w:p w:rsidR="00CD1996" w:rsidRPr="005F6CBC" w:rsidRDefault="00CD1996" w:rsidP="00CD1996">
      <w:pPr>
        <w:shd w:val="clear" w:color="auto" w:fill="FFFFFF"/>
        <w:tabs>
          <w:tab w:val="left" w:pos="1350"/>
        </w:tabs>
        <w:jc w:val="both"/>
        <w:rPr>
          <w:lang w:val="ru-RU"/>
        </w:rPr>
      </w:pPr>
      <w:r w:rsidRPr="005F6CBC">
        <w:rPr>
          <w:lang w:val="ru-RU"/>
        </w:rPr>
        <w:t>Саставни делови овог Уговора су:</w:t>
      </w:r>
    </w:p>
    <w:p w:rsidR="00CD1996" w:rsidRPr="005F6CBC" w:rsidRDefault="00CD1996" w:rsidP="00CD1996">
      <w:pPr>
        <w:shd w:val="clear" w:color="auto" w:fill="FFFFFF"/>
        <w:tabs>
          <w:tab w:val="left" w:pos="1350"/>
        </w:tabs>
        <w:ind w:left="1440"/>
        <w:jc w:val="both"/>
        <w:rPr>
          <w:lang w:val="ru-RU"/>
        </w:rPr>
      </w:pPr>
      <w:r w:rsidRPr="005F6CBC">
        <w:rPr>
          <w:lang w:val="ru-RU"/>
        </w:rPr>
        <w:t xml:space="preserve">Прилог 1. - Понуда </w:t>
      </w:r>
      <w:r w:rsidRPr="005F6CBC">
        <w:t>Извођача</w:t>
      </w:r>
      <w:r w:rsidRPr="005F6CBC">
        <w:rPr>
          <w:lang w:val="ru-RU"/>
        </w:rPr>
        <w:t xml:space="preserve">  број _________ од _________.</w:t>
      </w:r>
      <w:r w:rsidRPr="005F6CBC">
        <w:rPr>
          <w:lang w:val="sr-Cyrl-CS"/>
        </w:rPr>
        <w:t>20</w:t>
      </w:r>
      <w:r w:rsidR="004E6C5A">
        <w:rPr>
          <w:lang w:val="sr-Cyrl-CS"/>
        </w:rPr>
        <w:t>23</w:t>
      </w:r>
      <w:r w:rsidRPr="005F6CBC">
        <w:t>.</w:t>
      </w:r>
      <w:r w:rsidRPr="005F6CBC">
        <w:rPr>
          <w:lang w:val="ru-RU"/>
        </w:rPr>
        <w:t xml:space="preserve"> године </w:t>
      </w:r>
      <w:r>
        <w:t>(</w:t>
      </w:r>
      <w:r w:rsidRPr="005F6CBC">
        <w:rPr>
          <w:b/>
          <w:i/>
          <w:spacing w:val="-2"/>
          <w:lang w:val="ru-RU"/>
        </w:rPr>
        <w:t>п</w:t>
      </w:r>
      <w:r w:rsidRPr="005F6CBC">
        <w:rPr>
          <w:b/>
          <w:i/>
          <w:spacing w:val="1"/>
          <w:lang w:val="ru-RU"/>
        </w:rPr>
        <w:t>оп</w:t>
      </w:r>
      <w:r w:rsidRPr="005F6CBC">
        <w:rPr>
          <w:b/>
          <w:i/>
          <w:lang w:val="ru-RU"/>
        </w:rPr>
        <w:t>уња</w:t>
      </w:r>
      <w:r w:rsidRPr="005F6CBC">
        <w:rPr>
          <w:b/>
          <w:i/>
          <w:spacing w:val="-5"/>
          <w:lang w:val="ru-RU"/>
        </w:rPr>
        <w:t>в</w:t>
      </w:r>
      <w:r w:rsidRPr="005F6CBC">
        <w:rPr>
          <w:b/>
          <w:i/>
          <w:lang w:val="ru-RU"/>
        </w:rPr>
        <w:t>а</w:t>
      </w:r>
      <w:r w:rsidRPr="005F6CBC">
        <w:rPr>
          <w:b/>
          <w:i/>
          <w:spacing w:val="36"/>
          <w:lang w:val="ru-RU"/>
        </w:rPr>
        <w:t xml:space="preserve"> </w:t>
      </w:r>
      <w:r>
        <w:rPr>
          <w:b/>
          <w:i/>
          <w:spacing w:val="-2"/>
          <w:w w:val="103"/>
        </w:rPr>
        <w:t>Извођач)</w:t>
      </w:r>
      <w:r w:rsidRPr="005F6CBC">
        <w:rPr>
          <w:lang w:val="ru-RU"/>
        </w:rPr>
        <w:t xml:space="preserve">. </w:t>
      </w:r>
    </w:p>
    <w:p w:rsidR="00CD1996" w:rsidRPr="005F6CBC" w:rsidRDefault="00CD1996" w:rsidP="00CD1996">
      <w:pPr>
        <w:shd w:val="clear" w:color="auto" w:fill="FFFFFF"/>
        <w:tabs>
          <w:tab w:val="left" w:pos="1350"/>
        </w:tabs>
        <w:ind w:left="1440"/>
        <w:jc w:val="both"/>
        <w:rPr>
          <w:b/>
        </w:rPr>
      </w:pPr>
      <w:r w:rsidRPr="005F6CBC">
        <w:rPr>
          <w:lang w:val="ru-RU"/>
        </w:rPr>
        <w:t xml:space="preserve">                  </w:t>
      </w:r>
    </w:p>
    <w:p w:rsidR="00CD1996" w:rsidRPr="002540E6" w:rsidRDefault="00CD1996" w:rsidP="00CD1996">
      <w:pPr>
        <w:shd w:val="clear" w:color="auto" w:fill="FFFFFF"/>
        <w:tabs>
          <w:tab w:val="left" w:pos="1350"/>
        </w:tabs>
        <w:rPr>
          <w:b/>
        </w:rPr>
      </w:pPr>
    </w:p>
    <w:p w:rsidR="00CD1996" w:rsidRPr="005F6CBC" w:rsidRDefault="00CD1996" w:rsidP="00CD1996">
      <w:pPr>
        <w:shd w:val="clear" w:color="auto" w:fill="FFFFFF"/>
        <w:tabs>
          <w:tab w:val="left" w:pos="1350"/>
        </w:tabs>
        <w:jc w:val="center"/>
        <w:rPr>
          <w:b/>
        </w:rPr>
      </w:pPr>
      <w:r w:rsidRPr="005F6CBC">
        <w:rPr>
          <w:b/>
          <w:lang w:val="ru-RU"/>
        </w:rPr>
        <w:t>Члан 2</w:t>
      </w:r>
      <w:r w:rsidR="006B1DFB">
        <w:rPr>
          <w:b/>
          <w:lang w:val="sr-Cyrl-CS"/>
        </w:rPr>
        <w:t>3</w:t>
      </w:r>
      <w:r w:rsidRPr="005F6CBC">
        <w:rPr>
          <w:b/>
        </w:rPr>
        <w:t>.</w:t>
      </w:r>
    </w:p>
    <w:p w:rsidR="00CD1996" w:rsidRPr="005F6CBC" w:rsidRDefault="00CD1996" w:rsidP="00CD1996">
      <w:pPr>
        <w:shd w:val="clear" w:color="auto" w:fill="FFFFFF"/>
        <w:tabs>
          <w:tab w:val="left" w:pos="1350"/>
        </w:tabs>
        <w:jc w:val="both"/>
        <w:rPr>
          <w:lang w:val="ru-RU"/>
        </w:rPr>
      </w:pPr>
    </w:p>
    <w:p w:rsidR="00CD1996" w:rsidRPr="005F6CBC" w:rsidRDefault="00CD1996" w:rsidP="00CD1996">
      <w:pPr>
        <w:shd w:val="clear" w:color="auto" w:fill="FFFFFF"/>
        <w:tabs>
          <w:tab w:val="left" w:pos="1350"/>
        </w:tabs>
        <w:jc w:val="both"/>
      </w:pPr>
      <w:r w:rsidRPr="005F6CBC">
        <w:rPr>
          <w:lang w:val="ru-RU"/>
        </w:rPr>
        <w:t xml:space="preserve">Измене и допуне овог Уговора  могу се вршити </w:t>
      </w:r>
      <w:r w:rsidR="004E6C5A">
        <w:rPr>
          <w:lang w:val="ru-RU"/>
        </w:rPr>
        <w:t>сагласном изјавом воље уговорних страна, искључиво путем Анекса овог Уговора.</w:t>
      </w:r>
    </w:p>
    <w:p w:rsidR="00CD1996" w:rsidRPr="005F6CBC" w:rsidRDefault="00CD1996" w:rsidP="00CD1996">
      <w:pPr>
        <w:shd w:val="clear" w:color="auto" w:fill="FFFFFF"/>
        <w:tabs>
          <w:tab w:val="left" w:pos="1350"/>
        </w:tabs>
        <w:jc w:val="both"/>
      </w:pPr>
    </w:p>
    <w:p w:rsidR="00CD1996" w:rsidRPr="005F6CBC" w:rsidRDefault="00CD1996" w:rsidP="00CD1996">
      <w:pPr>
        <w:shd w:val="clear" w:color="auto" w:fill="FFFFFF"/>
        <w:tabs>
          <w:tab w:val="left" w:pos="1350"/>
        </w:tabs>
        <w:jc w:val="center"/>
        <w:rPr>
          <w:b/>
        </w:rPr>
      </w:pPr>
      <w:r w:rsidRPr="005F6CBC">
        <w:rPr>
          <w:b/>
          <w:lang w:val="ru-RU"/>
        </w:rPr>
        <w:t xml:space="preserve">Члан </w:t>
      </w:r>
      <w:r w:rsidRPr="005F6CBC">
        <w:rPr>
          <w:b/>
        </w:rPr>
        <w:t>2</w:t>
      </w:r>
      <w:r w:rsidR="006B1DFB">
        <w:rPr>
          <w:b/>
          <w:lang w:val="sr-Cyrl-CS"/>
        </w:rPr>
        <w:t>4</w:t>
      </w:r>
      <w:r w:rsidRPr="005F6CBC">
        <w:rPr>
          <w:b/>
          <w:lang w:val="ru-RU"/>
        </w:rPr>
        <w:t>.</w:t>
      </w:r>
    </w:p>
    <w:p w:rsidR="00CD1996" w:rsidRPr="005F6CBC" w:rsidRDefault="00CD1996" w:rsidP="00CD1996">
      <w:pPr>
        <w:shd w:val="clear" w:color="auto" w:fill="FFFFFF"/>
        <w:tabs>
          <w:tab w:val="left" w:pos="1350"/>
        </w:tabs>
        <w:rPr>
          <w:b/>
        </w:rPr>
      </w:pPr>
    </w:p>
    <w:p w:rsidR="00CD1996" w:rsidRPr="005F6CBC" w:rsidRDefault="00CD1996" w:rsidP="004E6C5A">
      <w:pPr>
        <w:tabs>
          <w:tab w:val="left" w:pos="1350"/>
        </w:tabs>
        <w:spacing w:before="7"/>
        <w:jc w:val="both"/>
        <w:rPr>
          <w:lang w:val="ru-RU"/>
        </w:rPr>
      </w:pPr>
      <w:r w:rsidRPr="005F6CBC">
        <w:rPr>
          <w:spacing w:val="-9"/>
          <w:lang w:val="ru-RU"/>
        </w:rPr>
        <w:t>У</w:t>
      </w:r>
      <w:r w:rsidRPr="005F6CBC">
        <w:rPr>
          <w:spacing w:val="-4"/>
          <w:lang w:val="ru-RU"/>
        </w:rPr>
        <w:t>г</w:t>
      </w:r>
      <w:r w:rsidRPr="005F6CBC">
        <w:rPr>
          <w:lang w:val="ru-RU"/>
        </w:rPr>
        <w:t>о</w:t>
      </w:r>
      <w:r w:rsidRPr="005F6CBC">
        <w:rPr>
          <w:spacing w:val="-2"/>
          <w:lang w:val="ru-RU"/>
        </w:rPr>
        <w:t>в</w:t>
      </w:r>
      <w:r w:rsidRPr="005F6CBC">
        <w:rPr>
          <w:lang w:val="ru-RU"/>
        </w:rPr>
        <w:t>ор</w:t>
      </w:r>
      <w:r w:rsidRPr="005F6CBC">
        <w:rPr>
          <w:spacing w:val="-2"/>
          <w:lang w:val="ru-RU"/>
        </w:rPr>
        <w:t>н</w:t>
      </w:r>
      <w:r w:rsidRPr="005F6CBC">
        <w:rPr>
          <w:lang w:val="ru-RU"/>
        </w:rPr>
        <w:t xml:space="preserve">е </w:t>
      </w:r>
      <w:r w:rsidRPr="005F6CBC">
        <w:rPr>
          <w:spacing w:val="43"/>
          <w:lang w:val="ru-RU"/>
        </w:rPr>
        <w:t xml:space="preserve"> </w:t>
      </w:r>
      <w:r w:rsidRPr="005F6CBC">
        <w:rPr>
          <w:lang w:val="ru-RU"/>
        </w:rPr>
        <w:t>с</w:t>
      </w:r>
      <w:r w:rsidRPr="005F6CBC">
        <w:rPr>
          <w:spacing w:val="-1"/>
          <w:lang w:val="ru-RU"/>
        </w:rPr>
        <w:t>т</w:t>
      </w:r>
      <w:r w:rsidRPr="005F6CBC">
        <w:rPr>
          <w:lang w:val="ru-RU"/>
        </w:rPr>
        <w:t>ра</w:t>
      </w:r>
      <w:r w:rsidRPr="005F6CBC">
        <w:rPr>
          <w:spacing w:val="-2"/>
          <w:lang w:val="ru-RU"/>
        </w:rPr>
        <w:t>н</w:t>
      </w:r>
      <w:r w:rsidRPr="005F6CBC">
        <w:rPr>
          <w:lang w:val="ru-RU"/>
        </w:rPr>
        <w:t xml:space="preserve">е </w:t>
      </w:r>
      <w:r w:rsidRPr="005F6CBC">
        <w:rPr>
          <w:spacing w:val="35"/>
          <w:lang w:val="ru-RU"/>
        </w:rPr>
        <w:t xml:space="preserve"> </w:t>
      </w:r>
      <w:r w:rsidRPr="005F6CBC">
        <w:rPr>
          <w:spacing w:val="2"/>
          <w:lang w:val="ru-RU"/>
        </w:rPr>
        <w:t>с</w:t>
      </w:r>
      <w:r w:rsidRPr="005F6CBC">
        <w:rPr>
          <w:lang w:val="ru-RU"/>
        </w:rPr>
        <w:t xml:space="preserve">у </w:t>
      </w:r>
      <w:r w:rsidRPr="005F6CBC">
        <w:rPr>
          <w:spacing w:val="20"/>
          <w:lang w:val="ru-RU"/>
        </w:rPr>
        <w:t xml:space="preserve"> </w:t>
      </w:r>
      <w:r w:rsidRPr="005F6CBC">
        <w:rPr>
          <w:spacing w:val="4"/>
          <w:lang w:val="ru-RU"/>
        </w:rPr>
        <w:t>с</w:t>
      </w:r>
      <w:r w:rsidRPr="005F6CBC">
        <w:rPr>
          <w:spacing w:val="-2"/>
          <w:lang w:val="ru-RU"/>
        </w:rPr>
        <w:t>а</w:t>
      </w:r>
      <w:r w:rsidRPr="005F6CBC">
        <w:rPr>
          <w:spacing w:val="-4"/>
          <w:lang w:val="ru-RU"/>
        </w:rPr>
        <w:t>г</w:t>
      </w:r>
      <w:r w:rsidRPr="005F6CBC">
        <w:rPr>
          <w:spacing w:val="-3"/>
          <w:lang w:val="ru-RU"/>
        </w:rPr>
        <w:t>л</w:t>
      </w:r>
      <w:r w:rsidRPr="005F6CBC">
        <w:rPr>
          <w:lang w:val="ru-RU"/>
        </w:rPr>
        <w:t>а</w:t>
      </w:r>
      <w:r w:rsidRPr="005F6CBC">
        <w:rPr>
          <w:spacing w:val="2"/>
          <w:lang w:val="ru-RU"/>
        </w:rPr>
        <w:t>с</w:t>
      </w:r>
      <w:r w:rsidRPr="005F6CBC">
        <w:rPr>
          <w:spacing w:val="-2"/>
          <w:lang w:val="ru-RU"/>
        </w:rPr>
        <w:t>н</w:t>
      </w:r>
      <w:r w:rsidRPr="005F6CBC">
        <w:rPr>
          <w:lang w:val="ru-RU"/>
        </w:rPr>
        <w:t xml:space="preserve">е </w:t>
      </w:r>
      <w:r w:rsidRPr="005F6CBC">
        <w:rPr>
          <w:spacing w:val="44"/>
          <w:lang w:val="ru-RU"/>
        </w:rPr>
        <w:t xml:space="preserve"> </w:t>
      </w:r>
      <w:r w:rsidRPr="005F6CBC">
        <w:rPr>
          <w:spacing w:val="-1"/>
          <w:lang w:val="ru-RU"/>
        </w:rPr>
        <w:t>д</w:t>
      </w:r>
      <w:r w:rsidRPr="005F6CBC">
        <w:rPr>
          <w:lang w:val="ru-RU"/>
        </w:rPr>
        <w:t xml:space="preserve">а </w:t>
      </w:r>
      <w:r w:rsidRPr="005F6CBC">
        <w:rPr>
          <w:spacing w:val="23"/>
          <w:lang w:val="ru-RU"/>
        </w:rPr>
        <w:t xml:space="preserve"> </w:t>
      </w:r>
      <w:r w:rsidRPr="005F6CBC">
        <w:rPr>
          <w:spacing w:val="2"/>
          <w:lang w:val="ru-RU"/>
        </w:rPr>
        <w:t>с</w:t>
      </w:r>
      <w:r w:rsidRPr="005F6CBC">
        <w:rPr>
          <w:spacing w:val="-2"/>
          <w:lang w:val="ru-RU"/>
        </w:rPr>
        <w:t>в</w:t>
      </w:r>
      <w:r w:rsidRPr="005F6CBC">
        <w:rPr>
          <w:lang w:val="ru-RU"/>
        </w:rPr>
        <w:t xml:space="preserve">е </w:t>
      </w:r>
      <w:r w:rsidRPr="005F6CBC">
        <w:rPr>
          <w:spacing w:val="26"/>
          <w:lang w:val="ru-RU"/>
        </w:rPr>
        <w:t xml:space="preserve"> </w:t>
      </w:r>
      <w:r w:rsidRPr="005F6CBC">
        <w:rPr>
          <w:lang w:val="ru-RU"/>
        </w:rPr>
        <w:t>е</w:t>
      </w:r>
      <w:r w:rsidRPr="005F6CBC">
        <w:rPr>
          <w:spacing w:val="-2"/>
          <w:lang w:val="ru-RU"/>
        </w:rPr>
        <w:t>в</w:t>
      </w:r>
      <w:r w:rsidRPr="005F6CBC">
        <w:rPr>
          <w:lang w:val="ru-RU"/>
        </w:rPr>
        <w:t>е</w:t>
      </w:r>
      <w:r w:rsidRPr="005F6CBC">
        <w:rPr>
          <w:spacing w:val="-2"/>
          <w:lang w:val="ru-RU"/>
        </w:rPr>
        <w:t>н</w:t>
      </w:r>
      <w:r w:rsidRPr="005F6CBC">
        <w:rPr>
          <w:spacing w:val="4"/>
          <w:lang w:val="ru-RU"/>
        </w:rPr>
        <w:t>т</w:t>
      </w:r>
      <w:r w:rsidRPr="005F6CBC">
        <w:rPr>
          <w:spacing w:val="-5"/>
          <w:lang w:val="ru-RU"/>
        </w:rPr>
        <w:t>у</w:t>
      </w:r>
      <w:r w:rsidRPr="005F6CBC">
        <w:rPr>
          <w:lang w:val="ru-RU"/>
        </w:rPr>
        <w:t>а</w:t>
      </w:r>
      <w:r w:rsidRPr="005F6CBC">
        <w:rPr>
          <w:spacing w:val="1"/>
          <w:lang w:val="ru-RU"/>
        </w:rPr>
        <w:t>л</w:t>
      </w:r>
      <w:r w:rsidRPr="005F6CBC">
        <w:rPr>
          <w:spacing w:val="-2"/>
          <w:lang w:val="ru-RU"/>
        </w:rPr>
        <w:t>н</w:t>
      </w:r>
      <w:r w:rsidRPr="005F6CBC">
        <w:rPr>
          <w:lang w:val="ru-RU"/>
        </w:rPr>
        <w:t xml:space="preserve">е </w:t>
      </w:r>
      <w:r w:rsidRPr="005F6CBC">
        <w:rPr>
          <w:spacing w:val="49"/>
          <w:lang w:val="ru-RU"/>
        </w:rPr>
        <w:t xml:space="preserve"> </w:t>
      </w:r>
      <w:r w:rsidRPr="005F6CBC">
        <w:rPr>
          <w:spacing w:val="2"/>
          <w:lang w:val="ru-RU"/>
        </w:rPr>
        <w:t>с</w:t>
      </w:r>
      <w:r w:rsidRPr="005F6CBC">
        <w:rPr>
          <w:spacing w:val="1"/>
          <w:lang w:val="ru-RU"/>
        </w:rPr>
        <w:t>п</w:t>
      </w:r>
      <w:r w:rsidRPr="005F6CBC">
        <w:rPr>
          <w:spacing w:val="-2"/>
          <w:lang w:val="ru-RU"/>
        </w:rPr>
        <w:t>о</w:t>
      </w:r>
      <w:r w:rsidRPr="005F6CBC">
        <w:rPr>
          <w:lang w:val="ru-RU"/>
        </w:rPr>
        <w:t>ро</w:t>
      </w:r>
      <w:r w:rsidRPr="005F6CBC">
        <w:rPr>
          <w:spacing w:val="-2"/>
          <w:lang w:val="ru-RU"/>
        </w:rPr>
        <w:t>в</w:t>
      </w:r>
      <w:r w:rsidRPr="005F6CBC">
        <w:rPr>
          <w:lang w:val="ru-RU"/>
        </w:rPr>
        <w:t xml:space="preserve">е </w:t>
      </w:r>
      <w:r w:rsidRPr="005F6CBC">
        <w:rPr>
          <w:spacing w:val="42"/>
          <w:lang w:val="ru-RU"/>
        </w:rPr>
        <w:t xml:space="preserve"> </w:t>
      </w:r>
      <w:r w:rsidRPr="005F6CBC">
        <w:rPr>
          <w:spacing w:val="3"/>
          <w:lang w:val="ru-RU"/>
        </w:rPr>
        <w:t>к</w:t>
      </w:r>
      <w:r w:rsidRPr="005F6CBC">
        <w:rPr>
          <w:spacing w:val="-3"/>
          <w:lang w:val="ru-RU"/>
        </w:rPr>
        <w:t>о</w:t>
      </w:r>
      <w:r w:rsidRPr="005F6CBC">
        <w:rPr>
          <w:spacing w:val="2"/>
          <w:lang w:val="ru-RU"/>
        </w:rPr>
        <w:t>ј</w:t>
      </w:r>
      <w:r w:rsidRPr="005F6CBC">
        <w:rPr>
          <w:lang w:val="ru-RU"/>
        </w:rPr>
        <w:t xml:space="preserve">и </w:t>
      </w:r>
      <w:r w:rsidRPr="005F6CBC">
        <w:rPr>
          <w:spacing w:val="29"/>
          <w:lang w:val="ru-RU"/>
        </w:rPr>
        <w:t xml:space="preserve"> </w:t>
      </w:r>
      <w:r w:rsidRPr="005F6CBC">
        <w:rPr>
          <w:spacing w:val="-2"/>
          <w:lang w:val="ru-RU"/>
        </w:rPr>
        <w:t>н</w:t>
      </w:r>
      <w:r w:rsidRPr="005F6CBC">
        <w:rPr>
          <w:lang w:val="ru-RU"/>
        </w:rPr>
        <w:t>ас</w:t>
      </w:r>
      <w:r w:rsidRPr="005F6CBC">
        <w:rPr>
          <w:spacing w:val="-4"/>
          <w:lang w:val="ru-RU"/>
        </w:rPr>
        <w:t>т</w:t>
      </w:r>
      <w:r w:rsidRPr="005F6CBC">
        <w:rPr>
          <w:spacing w:val="-2"/>
          <w:lang w:val="ru-RU"/>
        </w:rPr>
        <w:t>а</w:t>
      </w:r>
      <w:r w:rsidRPr="005F6CBC">
        <w:rPr>
          <w:spacing w:val="1"/>
          <w:lang w:val="ru-RU"/>
        </w:rPr>
        <w:t>н</w:t>
      </w:r>
      <w:r w:rsidRPr="005F6CBC">
        <w:rPr>
          <w:lang w:val="ru-RU"/>
        </w:rPr>
        <w:t xml:space="preserve">у </w:t>
      </w:r>
      <w:r w:rsidRPr="005F6CBC">
        <w:rPr>
          <w:spacing w:val="41"/>
          <w:lang w:val="ru-RU"/>
        </w:rPr>
        <w:t xml:space="preserve"> </w:t>
      </w:r>
      <w:r w:rsidRPr="005F6CBC">
        <w:rPr>
          <w:lang w:val="ru-RU"/>
        </w:rPr>
        <w:t xml:space="preserve">у </w:t>
      </w:r>
      <w:r w:rsidRPr="005F6CBC">
        <w:rPr>
          <w:spacing w:val="19"/>
          <w:lang w:val="ru-RU"/>
        </w:rPr>
        <w:t xml:space="preserve"> </w:t>
      </w:r>
      <w:r w:rsidRPr="005F6CBC">
        <w:rPr>
          <w:spacing w:val="-2"/>
          <w:lang w:val="ru-RU"/>
        </w:rPr>
        <w:t>в</w:t>
      </w:r>
      <w:r w:rsidRPr="005F6CBC">
        <w:rPr>
          <w:spacing w:val="-5"/>
          <w:lang w:val="ru-RU"/>
        </w:rPr>
        <w:t>е</w:t>
      </w:r>
      <w:r w:rsidRPr="005F6CBC">
        <w:rPr>
          <w:spacing w:val="1"/>
          <w:lang w:val="ru-RU"/>
        </w:rPr>
        <w:t>з</w:t>
      </w:r>
      <w:r w:rsidRPr="005F6CBC">
        <w:rPr>
          <w:lang w:val="ru-RU"/>
        </w:rPr>
        <w:t xml:space="preserve">и </w:t>
      </w:r>
      <w:r w:rsidRPr="005F6CBC">
        <w:rPr>
          <w:spacing w:val="29"/>
          <w:lang w:val="ru-RU"/>
        </w:rPr>
        <w:t xml:space="preserve"> </w:t>
      </w:r>
      <w:r w:rsidRPr="005F6CBC">
        <w:rPr>
          <w:lang w:val="ru-RU"/>
        </w:rPr>
        <w:t xml:space="preserve">с </w:t>
      </w:r>
      <w:r w:rsidRPr="005F6CBC">
        <w:rPr>
          <w:spacing w:val="21"/>
          <w:lang w:val="ru-RU"/>
        </w:rPr>
        <w:t xml:space="preserve"> </w:t>
      </w:r>
      <w:r w:rsidRPr="005F6CBC">
        <w:rPr>
          <w:w w:val="103"/>
          <w:lang w:val="ru-RU"/>
        </w:rPr>
        <w:t>овим</w:t>
      </w:r>
      <w:r w:rsidRPr="005F6CBC">
        <w:t xml:space="preserve"> </w:t>
      </w:r>
      <w:r w:rsidRPr="005F6CBC">
        <w:rPr>
          <w:spacing w:val="-9"/>
          <w:lang w:val="ru-RU"/>
        </w:rPr>
        <w:t>У</w:t>
      </w:r>
      <w:r w:rsidRPr="005F6CBC">
        <w:rPr>
          <w:spacing w:val="-4"/>
          <w:lang w:val="ru-RU"/>
        </w:rPr>
        <w:t>г</w:t>
      </w:r>
      <w:r w:rsidRPr="005F6CBC">
        <w:rPr>
          <w:lang w:val="ru-RU"/>
        </w:rPr>
        <w:t>о</w:t>
      </w:r>
      <w:r w:rsidRPr="005F6CBC">
        <w:rPr>
          <w:spacing w:val="-2"/>
          <w:lang w:val="ru-RU"/>
        </w:rPr>
        <w:t>в</w:t>
      </w:r>
      <w:r w:rsidRPr="005F6CBC">
        <w:rPr>
          <w:lang w:val="ru-RU"/>
        </w:rPr>
        <w:t>оро</w:t>
      </w:r>
      <w:r w:rsidRPr="005F6CBC">
        <w:rPr>
          <w:spacing w:val="-1"/>
          <w:lang w:val="ru-RU"/>
        </w:rPr>
        <w:t>м</w:t>
      </w:r>
      <w:r w:rsidRPr="005F6CBC">
        <w:rPr>
          <w:lang w:val="ru-RU"/>
        </w:rPr>
        <w:t xml:space="preserve">, </w:t>
      </w:r>
      <w:r w:rsidRPr="005F6CBC">
        <w:rPr>
          <w:spacing w:val="32"/>
          <w:lang w:val="ru-RU"/>
        </w:rPr>
        <w:t xml:space="preserve"> </w:t>
      </w:r>
      <w:r w:rsidRPr="005F6CBC">
        <w:rPr>
          <w:lang w:val="ru-RU"/>
        </w:rPr>
        <w:t>ре</w:t>
      </w:r>
      <w:r w:rsidRPr="005F6CBC">
        <w:rPr>
          <w:spacing w:val="-1"/>
          <w:lang w:val="ru-RU"/>
        </w:rPr>
        <w:t>ш</w:t>
      </w:r>
      <w:r w:rsidRPr="005F6CBC">
        <w:rPr>
          <w:lang w:val="ru-RU"/>
        </w:rPr>
        <w:t>а</w:t>
      </w:r>
      <w:r w:rsidRPr="005F6CBC">
        <w:rPr>
          <w:spacing w:val="-2"/>
          <w:lang w:val="ru-RU"/>
        </w:rPr>
        <w:t>в</w:t>
      </w:r>
      <w:r w:rsidRPr="005F6CBC">
        <w:rPr>
          <w:spacing w:val="-3"/>
          <w:lang w:val="ru-RU"/>
        </w:rPr>
        <w:t>а</w:t>
      </w:r>
      <w:r w:rsidRPr="005F6CBC">
        <w:rPr>
          <w:lang w:val="ru-RU"/>
        </w:rPr>
        <w:t>ју</w:t>
      </w:r>
      <w:r w:rsidRPr="005F6CBC">
        <w:rPr>
          <w:spacing w:val="26"/>
          <w:lang w:val="ru-RU"/>
        </w:rPr>
        <w:t xml:space="preserve"> </w:t>
      </w:r>
      <w:r w:rsidRPr="005F6CBC">
        <w:rPr>
          <w:lang w:val="ru-RU"/>
        </w:rPr>
        <w:t>с</w:t>
      </w:r>
      <w:r w:rsidRPr="005F6CBC">
        <w:rPr>
          <w:spacing w:val="1"/>
          <w:lang w:val="ru-RU"/>
        </w:rPr>
        <w:t>п</w:t>
      </w:r>
      <w:r w:rsidRPr="005F6CBC">
        <w:rPr>
          <w:lang w:val="ru-RU"/>
        </w:rPr>
        <w:t>ор</w:t>
      </w:r>
      <w:r w:rsidRPr="005F6CBC">
        <w:rPr>
          <w:spacing w:val="-3"/>
          <w:lang w:val="ru-RU"/>
        </w:rPr>
        <w:t>а</w:t>
      </w:r>
      <w:r w:rsidRPr="005F6CBC">
        <w:rPr>
          <w:spacing w:val="-1"/>
          <w:lang w:val="ru-RU"/>
        </w:rPr>
        <w:t>з</w:t>
      </w:r>
      <w:r w:rsidRPr="005F6CBC">
        <w:rPr>
          <w:spacing w:val="-5"/>
          <w:lang w:val="ru-RU"/>
        </w:rPr>
        <w:t>у</w:t>
      </w:r>
      <w:r w:rsidRPr="005F6CBC">
        <w:rPr>
          <w:spacing w:val="-1"/>
          <w:lang w:val="ru-RU"/>
        </w:rPr>
        <w:t>м</w:t>
      </w:r>
      <w:r w:rsidRPr="005F6CBC">
        <w:rPr>
          <w:spacing w:val="-2"/>
          <w:lang w:val="ru-RU"/>
        </w:rPr>
        <w:t>н</w:t>
      </w:r>
      <w:r w:rsidRPr="005F6CBC">
        <w:rPr>
          <w:lang w:val="ru-RU"/>
        </w:rPr>
        <w:t>о,</w:t>
      </w:r>
      <w:r w:rsidRPr="005F6CBC">
        <w:rPr>
          <w:spacing w:val="41"/>
          <w:lang w:val="ru-RU"/>
        </w:rPr>
        <w:t xml:space="preserve"> </w:t>
      </w:r>
      <w:r w:rsidRPr="005F6CBC">
        <w:rPr>
          <w:lang w:val="ru-RU"/>
        </w:rPr>
        <w:t>у</w:t>
      </w:r>
      <w:r w:rsidRPr="005F6CBC">
        <w:rPr>
          <w:spacing w:val="2"/>
          <w:lang w:val="ru-RU"/>
        </w:rPr>
        <w:t xml:space="preserve"> </w:t>
      </w:r>
      <w:r w:rsidRPr="005F6CBC">
        <w:rPr>
          <w:spacing w:val="1"/>
          <w:lang w:val="ru-RU"/>
        </w:rPr>
        <w:t>д</w:t>
      </w:r>
      <w:r w:rsidRPr="005F6CBC">
        <w:rPr>
          <w:spacing w:val="-3"/>
          <w:lang w:val="ru-RU"/>
        </w:rPr>
        <w:t>у</w:t>
      </w:r>
      <w:r w:rsidRPr="005F6CBC">
        <w:rPr>
          <w:spacing w:val="2"/>
          <w:lang w:val="ru-RU"/>
        </w:rPr>
        <w:t>х</w:t>
      </w:r>
      <w:r w:rsidRPr="005F6CBC">
        <w:rPr>
          <w:lang w:val="ru-RU"/>
        </w:rPr>
        <w:t>у</w:t>
      </w:r>
      <w:r w:rsidRPr="005F6CBC">
        <w:rPr>
          <w:spacing w:val="14"/>
          <w:lang w:val="ru-RU"/>
        </w:rPr>
        <w:t xml:space="preserve"> </w:t>
      </w:r>
      <w:r w:rsidRPr="005F6CBC">
        <w:rPr>
          <w:spacing w:val="-1"/>
          <w:lang w:val="ru-RU"/>
        </w:rPr>
        <w:t>д</w:t>
      </w:r>
      <w:r w:rsidRPr="005F6CBC">
        <w:rPr>
          <w:lang w:val="ru-RU"/>
        </w:rPr>
        <w:t>о</w:t>
      </w:r>
      <w:r w:rsidRPr="005F6CBC">
        <w:rPr>
          <w:spacing w:val="-1"/>
          <w:lang w:val="ru-RU"/>
        </w:rPr>
        <w:t>б</w:t>
      </w:r>
      <w:r w:rsidRPr="005F6CBC">
        <w:rPr>
          <w:lang w:val="ru-RU"/>
        </w:rPr>
        <w:t>рих</w:t>
      </w:r>
      <w:r w:rsidRPr="005F6CBC">
        <w:rPr>
          <w:spacing w:val="24"/>
          <w:lang w:val="ru-RU"/>
        </w:rPr>
        <w:t xml:space="preserve"> </w:t>
      </w:r>
      <w:r w:rsidRPr="005F6CBC">
        <w:rPr>
          <w:spacing w:val="1"/>
          <w:lang w:val="ru-RU"/>
        </w:rPr>
        <w:t>п</w:t>
      </w:r>
      <w:r w:rsidRPr="005F6CBC">
        <w:rPr>
          <w:lang w:val="ru-RU"/>
        </w:rPr>
        <w:t>ос</w:t>
      </w:r>
      <w:r w:rsidRPr="005F6CBC">
        <w:rPr>
          <w:spacing w:val="1"/>
          <w:lang w:val="ru-RU"/>
        </w:rPr>
        <w:t>л</w:t>
      </w:r>
      <w:r w:rsidRPr="005F6CBC">
        <w:rPr>
          <w:lang w:val="ru-RU"/>
        </w:rPr>
        <w:t>ов</w:t>
      </w:r>
      <w:r w:rsidRPr="005F6CBC">
        <w:rPr>
          <w:spacing w:val="-2"/>
          <w:lang w:val="ru-RU"/>
        </w:rPr>
        <w:t>н</w:t>
      </w:r>
      <w:r w:rsidRPr="005F6CBC">
        <w:rPr>
          <w:lang w:val="ru-RU"/>
        </w:rPr>
        <w:t>их</w:t>
      </w:r>
      <w:r w:rsidRPr="005F6CBC">
        <w:rPr>
          <w:spacing w:val="33"/>
          <w:lang w:val="ru-RU"/>
        </w:rPr>
        <w:t xml:space="preserve"> </w:t>
      </w:r>
      <w:r w:rsidRPr="005F6CBC">
        <w:rPr>
          <w:w w:val="103"/>
          <w:lang w:val="ru-RU"/>
        </w:rPr>
        <w:t>о</w:t>
      </w:r>
      <w:r w:rsidRPr="005F6CBC">
        <w:rPr>
          <w:spacing w:val="-3"/>
          <w:w w:val="103"/>
          <w:lang w:val="ru-RU"/>
        </w:rPr>
        <w:t>б</w:t>
      </w:r>
      <w:r w:rsidRPr="005F6CBC">
        <w:rPr>
          <w:w w:val="103"/>
          <w:lang w:val="ru-RU"/>
        </w:rPr>
        <w:t>и</w:t>
      </w:r>
      <w:r w:rsidRPr="005F6CBC">
        <w:rPr>
          <w:spacing w:val="2"/>
          <w:w w:val="103"/>
          <w:lang w:val="ru-RU"/>
        </w:rPr>
        <w:t>ч</w:t>
      </w:r>
      <w:r w:rsidRPr="005F6CBC">
        <w:rPr>
          <w:spacing w:val="-3"/>
          <w:w w:val="103"/>
          <w:lang w:val="ru-RU"/>
        </w:rPr>
        <w:t>а</w:t>
      </w:r>
      <w:r w:rsidRPr="005F6CBC">
        <w:rPr>
          <w:spacing w:val="2"/>
          <w:w w:val="103"/>
          <w:lang w:val="ru-RU"/>
        </w:rPr>
        <w:t>ј</w:t>
      </w:r>
      <w:r w:rsidRPr="005F6CBC">
        <w:rPr>
          <w:spacing w:val="-2"/>
          <w:w w:val="103"/>
          <w:lang w:val="ru-RU"/>
        </w:rPr>
        <w:t>а</w:t>
      </w:r>
      <w:r w:rsidRPr="005F6CBC">
        <w:rPr>
          <w:w w:val="103"/>
          <w:lang w:val="ru-RU"/>
        </w:rPr>
        <w:t>.</w:t>
      </w:r>
    </w:p>
    <w:p w:rsidR="00CD1996" w:rsidRPr="005F6CBC" w:rsidRDefault="00CD1996" w:rsidP="004E6C5A">
      <w:pPr>
        <w:tabs>
          <w:tab w:val="left" w:pos="1350"/>
        </w:tabs>
        <w:spacing w:before="10"/>
        <w:jc w:val="both"/>
        <w:rPr>
          <w:w w:val="103"/>
        </w:rPr>
      </w:pPr>
      <w:r w:rsidRPr="005F6CBC">
        <w:rPr>
          <w:spacing w:val="-5"/>
          <w:lang w:val="ru-RU"/>
        </w:rPr>
        <w:t>О</w:t>
      </w:r>
      <w:r w:rsidRPr="005F6CBC">
        <w:rPr>
          <w:spacing w:val="-3"/>
          <w:lang w:val="ru-RU"/>
        </w:rPr>
        <w:t>д</w:t>
      </w:r>
      <w:r w:rsidRPr="005F6CBC">
        <w:rPr>
          <w:lang w:val="ru-RU"/>
        </w:rPr>
        <w:t>р</w:t>
      </w:r>
      <w:r w:rsidRPr="005F6CBC">
        <w:rPr>
          <w:spacing w:val="-5"/>
          <w:lang w:val="ru-RU"/>
        </w:rPr>
        <w:t>е</w:t>
      </w:r>
      <w:r w:rsidRPr="005F6CBC">
        <w:rPr>
          <w:spacing w:val="1"/>
          <w:lang w:val="ru-RU"/>
        </w:rPr>
        <w:t>д</w:t>
      </w:r>
      <w:r w:rsidRPr="005F6CBC">
        <w:rPr>
          <w:spacing w:val="-3"/>
          <w:lang w:val="ru-RU"/>
        </w:rPr>
        <w:t>б</w:t>
      </w:r>
      <w:r w:rsidRPr="005F6CBC">
        <w:rPr>
          <w:lang w:val="ru-RU"/>
        </w:rPr>
        <w:t>е</w:t>
      </w:r>
      <w:r w:rsidRPr="005F6CBC">
        <w:rPr>
          <w:spacing w:val="30"/>
          <w:lang w:val="ru-RU"/>
        </w:rPr>
        <w:t xml:space="preserve"> </w:t>
      </w:r>
      <w:r w:rsidRPr="005F6CBC">
        <w:rPr>
          <w:lang w:val="ru-RU"/>
        </w:rPr>
        <w:t>За</w:t>
      </w:r>
      <w:r w:rsidRPr="005F6CBC">
        <w:rPr>
          <w:spacing w:val="3"/>
          <w:lang w:val="ru-RU"/>
        </w:rPr>
        <w:t>к</w:t>
      </w:r>
      <w:r w:rsidRPr="005F6CBC">
        <w:rPr>
          <w:lang w:val="ru-RU"/>
        </w:rPr>
        <w:t>о</w:t>
      </w:r>
      <w:r w:rsidRPr="005F6CBC">
        <w:rPr>
          <w:spacing w:val="-2"/>
          <w:lang w:val="ru-RU"/>
        </w:rPr>
        <w:t>н</w:t>
      </w:r>
      <w:r w:rsidRPr="005F6CBC">
        <w:rPr>
          <w:lang w:val="ru-RU"/>
        </w:rPr>
        <w:t>а</w:t>
      </w:r>
      <w:r w:rsidRPr="005F6CBC">
        <w:rPr>
          <w:spacing w:val="25"/>
          <w:lang w:val="ru-RU"/>
        </w:rPr>
        <w:t xml:space="preserve"> </w:t>
      </w:r>
      <w:r w:rsidRPr="005F6CBC">
        <w:rPr>
          <w:lang w:val="ru-RU"/>
        </w:rPr>
        <w:t>о</w:t>
      </w:r>
      <w:r w:rsidRPr="005F6CBC">
        <w:rPr>
          <w:spacing w:val="8"/>
          <w:lang w:val="ru-RU"/>
        </w:rPr>
        <w:t xml:space="preserve"> </w:t>
      </w:r>
      <w:r w:rsidRPr="005F6CBC">
        <w:rPr>
          <w:lang w:val="ru-RU"/>
        </w:rPr>
        <w:t>о</w:t>
      </w:r>
      <w:r w:rsidRPr="005F6CBC">
        <w:rPr>
          <w:spacing w:val="-8"/>
          <w:lang w:val="ru-RU"/>
        </w:rPr>
        <w:t>б</w:t>
      </w:r>
      <w:r w:rsidRPr="005F6CBC">
        <w:rPr>
          <w:spacing w:val="-1"/>
          <w:lang w:val="ru-RU"/>
        </w:rPr>
        <w:t>л</w:t>
      </w:r>
      <w:r w:rsidRPr="005F6CBC">
        <w:rPr>
          <w:spacing w:val="2"/>
          <w:lang w:val="ru-RU"/>
        </w:rPr>
        <w:t>и</w:t>
      </w:r>
      <w:r w:rsidRPr="005F6CBC">
        <w:rPr>
          <w:spacing w:val="-6"/>
          <w:lang w:val="ru-RU"/>
        </w:rPr>
        <w:t>г</w:t>
      </w:r>
      <w:r w:rsidRPr="005F6CBC">
        <w:rPr>
          <w:lang w:val="ru-RU"/>
        </w:rPr>
        <w:t>а</w:t>
      </w:r>
      <w:r w:rsidRPr="005F6CBC">
        <w:rPr>
          <w:spacing w:val="-1"/>
          <w:lang w:val="ru-RU"/>
        </w:rPr>
        <w:t>ц</w:t>
      </w:r>
      <w:r w:rsidRPr="005F6CBC">
        <w:rPr>
          <w:lang w:val="ru-RU"/>
        </w:rPr>
        <w:t>и</w:t>
      </w:r>
      <w:r w:rsidRPr="005F6CBC">
        <w:rPr>
          <w:spacing w:val="2"/>
          <w:lang w:val="ru-RU"/>
        </w:rPr>
        <w:t>о</w:t>
      </w:r>
      <w:r w:rsidRPr="005F6CBC">
        <w:rPr>
          <w:spacing w:val="-2"/>
          <w:lang w:val="ru-RU"/>
        </w:rPr>
        <w:t>н</w:t>
      </w:r>
      <w:r w:rsidRPr="005F6CBC">
        <w:rPr>
          <w:lang w:val="ru-RU"/>
        </w:rPr>
        <w:t>им</w:t>
      </w:r>
      <w:r w:rsidRPr="005F6CBC">
        <w:rPr>
          <w:spacing w:val="44"/>
          <w:lang w:val="ru-RU"/>
        </w:rPr>
        <w:t xml:space="preserve"> </w:t>
      </w:r>
      <w:r w:rsidRPr="005F6CBC">
        <w:rPr>
          <w:spacing w:val="-5"/>
          <w:lang w:val="ru-RU"/>
        </w:rPr>
        <w:t>о</w:t>
      </w:r>
      <w:r w:rsidRPr="005F6CBC">
        <w:rPr>
          <w:spacing w:val="1"/>
          <w:lang w:val="ru-RU"/>
        </w:rPr>
        <w:t>д</w:t>
      </w:r>
      <w:r w:rsidRPr="005F6CBC">
        <w:rPr>
          <w:spacing w:val="-2"/>
          <w:lang w:val="ru-RU"/>
        </w:rPr>
        <w:t>н</w:t>
      </w:r>
      <w:r w:rsidRPr="005F6CBC">
        <w:rPr>
          <w:lang w:val="ru-RU"/>
        </w:rPr>
        <w:t>оси</w:t>
      </w:r>
      <w:r w:rsidRPr="005F6CBC">
        <w:rPr>
          <w:spacing w:val="-1"/>
          <w:lang w:val="ru-RU"/>
        </w:rPr>
        <w:t>м</w:t>
      </w:r>
      <w:r w:rsidRPr="005F6CBC">
        <w:rPr>
          <w:lang w:val="ru-RU"/>
        </w:rPr>
        <w:t>а,</w:t>
      </w:r>
      <w:r w:rsidRPr="005F6CBC">
        <w:rPr>
          <w:spacing w:val="36"/>
          <w:lang w:val="ru-RU"/>
        </w:rPr>
        <w:t xml:space="preserve"> </w:t>
      </w:r>
      <w:r w:rsidRPr="005F6CBC">
        <w:rPr>
          <w:lang w:val="ru-RU"/>
        </w:rPr>
        <w:t>Пос</w:t>
      </w:r>
      <w:r w:rsidRPr="005F6CBC">
        <w:rPr>
          <w:spacing w:val="-2"/>
          <w:lang w:val="ru-RU"/>
        </w:rPr>
        <w:t>е</w:t>
      </w:r>
      <w:r w:rsidRPr="005F6CBC">
        <w:rPr>
          <w:spacing w:val="-1"/>
          <w:lang w:val="ru-RU"/>
        </w:rPr>
        <w:t>б</w:t>
      </w:r>
      <w:r w:rsidRPr="005F6CBC">
        <w:rPr>
          <w:spacing w:val="-2"/>
          <w:lang w:val="ru-RU"/>
        </w:rPr>
        <w:t>н</w:t>
      </w:r>
      <w:r w:rsidRPr="005F6CBC">
        <w:rPr>
          <w:lang w:val="ru-RU"/>
        </w:rPr>
        <w:t>их</w:t>
      </w:r>
      <w:r w:rsidRPr="005F6CBC">
        <w:rPr>
          <w:spacing w:val="36"/>
          <w:lang w:val="ru-RU"/>
        </w:rPr>
        <w:t xml:space="preserve"> </w:t>
      </w:r>
      <w:r w:rsidRPr="005F6CBC">
        <w:rPr>
          <w:spacing w:val="-3"/>
          <w:lang w:val="ru-RU"/>
        </w:rPr>
        <w:t>у</w:t>
      </w:r>
      <w:r w:rsidRPr="005F6CBC">
        <w:rPr>
          <w:spacing w:val="-1"/>
          <w:lang w:val="ru-RU"/>
        </w:rPr>
        <w:t>з</w:t>
      </w:r>
      <w:r w:rsidRPr="005F6CBC">
        <w:rPr>
          <w:spacing w:val="2"/>
          <w:lang w:val="ru-RU"/>
        </w:rPr>
        <w:t>а</w:t>
      </w:r>
      <w:r w:rsidRPr="005F6CBC">
        <w:rPr>
          <w:spacing w:val="-2"/>
          <w:lang w:val="ru-RU"/>
        </w:rPr>
        <w:t>н</w:t>
      </w:r>
      <w:r w:rsidRPr="005F6CBC">
        <w:rPr>
          <w:lang w:val="ru-RU"/>
        </w:rPr>
        <w:t>си</w:t>
      </w:r>
      <w:r w:rsidRPr="005F6CBC">
        <w:rPr>
          <w:spacing w:val="23"/>
          <w:lang w:val="ru-RU"/>
        </w:rPr>
        <w:t xml:space="preserve"> </w:t>
      </w:r>
      <w:r w:rsidRPr="005F6CBC">
        <w:rPr>
          <w:lang w:val="ru-RU"/>
        </w:rPr>
        <w:t>о</w:t>
      </w:r>
      <w:r w:rsidRPr="005F6CBC">
        <w:rPr>
          <w:spacing w:val="8"/>
          <w:lang w:val="ru-RU"/>
        </w:rPr>
        <w:t xml:space="preserve"> </w:t>
      </w:r>
      <w:r w:rsidRPr="005F6CBC">
        <w:rPr>
          <w:spacing w:val="-1"/>
          <w:lang w:val="ru-RU"/>
        </w:rPr>
        <w:t>г</w:t>
      </w:r>
      <w:r w:rsidRPr="005F6CBC">
        <w:rPr>
          <w:lang w:val="ru-RU"/>
        </w:rPr>
        <w:t>рађ</w:t>
      </w:r>
      <w:r w:rsidRPr="005F6CBC">
        <w:rPr>
          <w:spacing w:val="2"/>
          <w:lang w:val="ru-RU"/>
        </w:rPr>
        <w:t>ењ</w:t>
      </w:r>
      <w:r w:rsidRPr="005F6CBC">
        <w:rPr>
          <w:lang w:val="ru-RU"/>
        </w:rPr>
        <w:t>у</w:t>
      </w:r>
      <w:r w:rsidRPr="005F6CBC">
        <w:rPr>
          <w:spacing w:val="22"/>
          <w:lang w:val="ru-RU"/>
        </w:rPr>
        <w:t xml:space="preserve"> </w:t>
      </w:r>
      <w:r w:rsidRPr="005F6CBC">
        <w:rPr>
          <w:lang w:val="ru-RU"/>
        </w:rPr>
        <w:t>и</w:t>
      </w:r>
      <w:r w:rsidRPr="005F6CBC">
        <w:rPr>
          <w:spacing w:val="9"/>
          <w:lang w:val="ru-RU"/>
        </w:rPr>
        <w:t xml:space="preserve"> </w:t>
      </w:r>
      <w:r w:rsidRPr="005F6CBC">
        <w:rPr>
          <w:spacing w:val="-3"/>
          <w:lang w:val="ru-RU"/>
        </w:rPr>
        <w:t>д</w:t>
      </w:r>
      <w:r w:rsidRPr="005F6CBC">
        <w:rPr>
          <w:lang w:val="ru-RU"/>
        </w:rPr>
        <w:t>ру</w:t>
      </w:r>
      <w:r w:rsidRPr="005F6CBC">
        <w:rPr>
          <w:spacing w:val="1"/>
          <w:lang w:val="ru-RU"/>
        </w:rPr>
        <w:t>г</w:t>
      </w:r>
      <w:r w:rsidRPr="005F6CBC">
        <w:rPr>
          <w:lang w:val="ru-RU"/>
        </w:rPr>
        <w:t>их</w:t>
      </w:r>
      <w:r w:rsidRPr="005F6CBC">
        <w:rPr>
          <w:spacing w:val="22"/>
          <w:lang w:val="ru-RU"/>
        </w:rPr>
        <w:t xml:space="preserve"> </w:t>
      </w:r>
      <w:r w:rsidRPr="005F6CBC">
        <w:rPr>
          <w:spacing w:val="1"/>
          <w:w w:val="103"/>
          <w:lang w:val="ru-RU"/>
        </w:rPr>
        <w:t>п</w:t>
      </w:r>
      <w:r w:rsidRPr="005F6CBC">
        <w:rPr>
          <w:spacing w:val="-2"/>
          <w:w w:val="103"/>
          <w:lang w:val="ru-RU"/>
        </w:rPr>
        <w:t>о</w:t>
      </w:r>
      <w:r w:rsidRPr="005F6CBC">
        <w:rPr>
          <w:spacing w:val="-1"/>
          <w:w w:val="103"/>
          <w:lang w:val="ru-RU"/>
        </w:rPr>
        <w:t>з</w:t>
      </w:r>
      <w:r w:rsidRPr="005F6CBC">
        <w:rPr>
          <w:spacing w:val="2"/>
          <w:w w:val="103"/>
          <w:lang w:val="ru-RU"/>
        </w:rPr>
        <w:t>и</w:t>
      </w:r>
      <w:r w:rsidRPr="005F6CBC">
        <w:rPr>
          <w:spacing w:val="-4"/>
          <w:w w:val="103"/>
          <w:lang w:val="ru-RU"/>
        </w:rPr>
        <w:t>т</w:t>
      </w:r>
      <w:r w:rsidRPr="005F6CBC">
        <w:rPr>
          <w:w w:val="103"/>
          <w:lang w:val="ru-RU"/>
        </w:rPr>
        <w:t>и</w:t>
      </w:r>
      <w:r w:rsidRPr="005F6CBC">
        <w:rPr>
          <w:spacing w:val="3"/>
          <w:w w:val="103"/>
          <w:lang w:val="ru-RU"/>
        </w:rPr>
        <w:t>в</w:t>
      </w:r>
      <w:r w:rsidRPr="005F6CBC">
        <w:rPr>
          <w:spacing w:val="-2"/>
          <w:w w:val="103"/>
          <w:lang w:val="ru-RU"/>
        </w:rPr>
        <w:t>н</w:t>
      </w:r>
      <w:r w:rsidRPr="005F6CBC">
        <w:rPr>
          <w:w w:val="103"/>
          <w:lang w:val="ru-RU"/>
        </w:rPr>
        <w:t>о-</w:t>
      </w:r>
      <w:r w:rsidRPr="005F6CBC">
        <w:rPr>
          <w:spacing w:val="1"/>
          <w:lang w:val="ru-RU"/>
        </w:rPr>
        <w:t>п</w:t>
      </w:r>
      <w:r w:rsidRPr="005F6CBC">
        <w:rPr>
          <w:lang w:val="ru-RU"/>
        </w:rPr>
        <w:t>рав</w:t>
      </w:r>
      <w:r w:rsidRPr="005F6CBC">
        <w:rPr>
          <w:spacing w:val="-2"/>
          <w:lang w:val="ru-RU"/>
        </w:rPr>
        <w:t>н</w:t>
      </w:r>
      <w:r w:rsidRPr="005F6CBC">
        <w:rPr>
          <w:lang w:val="ru-RU"/>
        </w:rPr>
        <w:t>их</w:t>
      </w:r>
      <w:r w:rsidRPr="005F6CBC">
        <w:rPr>
          <w:spacing w:val="25"/>
          <w:lang w:val="ru-RU"/>
        </w:rPr>
        <w:t xml:space="preserve"> </w:t>
      </w:r>
      <w:r w:rsidRPr="005F6CBC">
        <w:rPr>
          <w:spacing w:val="1"/>
          <w:lang w:val="ru-RU"/>
        </w:rPr>
        <w:t>п</w:t>
      </w:r>
      <w:r w:rsidRPr="005F6CBC">
        <w:rPr>
          <w:lang w:val="ru-RU"/>
        </w:rPr>
        <w:t>ро</w:t>
      </w:r>
      <w:r w:rsidRPr="005F6CBC">
        <w:rPr>
          <w:spacing w:val="1"/>
          <w:lang w:val="ru-RU"/>
        </w:rPr>
        <w:t>п</w:t>
      </w:r>
      <w:r w:rsidRPr="005F6CBC">
        <w:rPr>
          <w:lang w:val="ru-RU"/>
        </w:rPr>
        <w:t>ис</w:t>
      </w:r>
      <w:r w:rsidRPr="005F6CBC">
        <w:rPr>
          <w:spacing w:val="-3"/>
          <w:lang w:val="ru-RU"/>
        </w:rPr>
        <w:t>а</w:t>
      </w:r>
      <w:r w:rsidRPr="005F6CBC">
        <w:rPr>
          <w:lang w:val="ru-RU"/>
        </w:rPr>
        <w:t>,</w:t>
      </w:r>
      <w:r w:rsidRPr="005F6CBC">
        <w:rPr>
          <w:spacing w:val="26"/>
          <w:lang w:val="ru-RU"/>
        </w:rPr>
        <w:t xml:space="preserve"> </w:t>
      </w:r>
      <w:r w:rsidRPr="005F6CBC">
        <w:rPr>
          <w:spacing w:val="1"/>
          <w:lang w:val="ru-RU"/>
        </w:rPr>
        <w:t>п</w:t>
      </w:r>
      <w:r w:rsidRPr="005F6CBC">
        <w:rPr>
          <w:lang w:val="ru-RU"/>
        </w:rPr>
        <w:t>ри</w:t>
      </w:r>
      <w:r w:rsidRPr="005F6CBC">
        <w:rPr>
          <w:spacing w:val="-1"/>
          <w:lang w:val="ru-RU"/>
        </w:rPr>
        <w:t>м</w:t>
      </w:r>
      <w:r w:rsidRPr="005F6CBC">
        <w:rPr>
          <w:lang w:val="ru-RU"/>
        </w:rPr>
        <w:t>ењи</w:t>
      </w:r>
      <w:r w:rsidRPr="005F6CBC">
        <w:rPr>
          <w:spacing w:val="-2"/>
          <w:lang w:val="ru-RU"/>
        </w:rPr>
        <w:t>в</w:t>
      </w:r>
      <w:r w:rsidRPr="005F6CBC">
        <w:rPr>
          <w:lang w:val="ru-RU"/>
        </w:rPr>
        <w:t>аће</w:t>
      </w:r>
      <w:r w:rsidRPr="005F6CBC">
        <w:rPr>
          <w:spacing w:val="41"/>
          <w:lang w:val="ru-RU"/>
        </w:rPr>
        <w:t xml:space="preserve"> </w:t>
      </w:r>
      <w:r w:rsidRPr="005F6CBC">
        <w:rPr>
          <w:spacing w:val="2"/>
          <w:lang w:val="ru-RU"/>
        </w:rPr>
        <w:t>с</w:t>
      </w:r>
      <w:r w:rsidRPr="005F6CBC">
        <w:rPr>
          <w:lang w:val="ru-RU"/>
        </w:rPr>
        <w:t>е</w:t>
      </w:r>
      <w:r w:rsidRPr="005F6CBC">
        <w:rPr>
          <w:spacing w:val="8"/>
          <w:lang w:val="ru-RU"/>
        </w:rPr>
        <w:t xml:space="preserve"> </w:t>
      </w:r>
      <w:r w:rsidRPr="005F6CBC">
        <w:rPr>
          <w:spacing w:val="-2"/>
          <w:lang w:val="ru-RU"/>
        </w:rPr>
        <w:t>н</w:t>
      </w:r>
      <w:r w:rsidRPr="005F6CBC">
        <w:rPr>
          <w:lang w:val="ru-RU"/>
        </w:rPr>
        <w:t>а</w:t>
      </w:r>
      <w:r w:rsidRPr="005F6CBC">
        <w:rPr>
          <w:spacing w:val="9"/>
          <w:lang w:val="ru-RU"/>
        </w:rPr>
        <w:t xml:space="preserve"> </w:t>
      </w:r>
      <w:r w:rsidRPr="005F6CBC">
        <w:rPr>
          <w:spacing w:val="2"/>
          <w:lang w:val="ru-RU"/>
        </w:rPr>
        <w:t>с</w:t>
      </w:r>
      <w:r w:rsidRPr="005F6CBC">
        <w:rPr>
          <w:spacing w:val="-2"/>
          <w:lang w:val="ru-RU"/>
        </w:rPr>
        <w:t>в</w:t>
      </w:r>
      <w:r w:rsidRPr="005F6CBC">
        <w:rPr>
          <w:lang w:val="ru-RU"/>
        </w:rPr>
        <w:t>е</w:t>
      </w:r>
      <w:r w:rsidRPr="005F6CBC">
        <w:rPr>
          <w:spacing w:val="10"/>
          <w:lang w:val="ru-RU"/>
        </w:rPr>
        <w:t xml:space="preserve"> </w:t>
      </w:r>
      <w:r w:rsidRPr="005F6CBC">
        <w:rPr>
          <w:spacing w:val="-1"/>
          <w:lang w:val="ru-RU"/>
        </w:rPr>
        <w:t>ш</w:t>
      </w:r>
      <w:r w:rsidRPr="005F6CBC">
        <w:rPr>
          <w:spacing w:val="-6"/>
          <w:lang w:val="ru-RU"/>
        </w:rPr>
        <w:t>т</w:t>
      </w:r>
      <w:r w:rsidRPr="005F6CBC">
        <w:rPr>
          <w:lang w:val="ru-RU"/>
        </w:rPr>
        <w:t>о</w:t>
      </w:r>
      <w:r w:rsidRPr="005F6CBC">
        <w:rPr>
          <w:spacing w:val="16"/>
          <w:lang w:val="ru-RU"/>
        </w:rPr>
        <w:t xml:space="preserve"> </w:t>
      </w:r>
      <w:r w:rsidRPr="005F6CBC">
        <w:rPr>
          <w:spacing w:val="-2"/>
          <w:lang w:val="ru-RU"/>
        </w:rPr>
        <w:t>н</w:t>
      </w:r>
      <w:r w:rsidRPr="005F6CBC">
        <w:rPr>
          <w:spacing w:val="-1"/>
          <w:lang w:val="ru-RU"/>
        </w:rPr>
        <w:t>и</w:t>
      </w:r>
      <w:r w:rsidRPr="005F6CBC">
        <w:rPr>
          <w:lang w:val="ru-RU"/>
        </w:rPr>
        <w:t>је</w:t>
      </w:r>
      <w:r w:rsidRPr="005F6CBC">
        <w:rPr>
          <w:spacing w:val="16"/>
          <w:lang w:val="ru-RU"/>
        </w:rPr>
        <w:t xml:space="preserve"> </w:t>
      </w:r>
      <w:r w:rsidRPr="005F6CBC">
        <w:rPr>
          <w:lang w:val="ru-RU"/>
        </w:rPr>
        <w:t>ре</w:t>
      </w:r>
      <w:r w:rsidRPr="005F6CBC">
        <w:rPr>
          <w:spacing w:val="1"/>
          <w:lang w:val="ru-RU"/>
        </w:rPr>
        <w:t>г</w:t>
      </w:r>
      <w:r w:rsidRPr="005F6CBC">
        <w:rPr>
          <w:spacing w:val="-10"/>
          <w:lang w:val="ru-RU"/>
        </w:rPr>
        <w:t>у</w:t>
      </w:r>
      <w:r w:rsidRPr="005F6CBC">
        <w:rPr>
          <w:spacing w:val="1"/>
          <w:lang w:val="ru-RU"/>
        </w:rPr>
        <w:t>л</w:t>
      </w:r>
      <w:r w:rsidRPr="005F6CBC">
        <w:rPr>
          <w:lang w:val="ru-RU"/>
        </w:rPr>
        <w:t>иса</w:t>
      </w:r>
      <w:r w:rsidRPr="005F6CBC">
        <w:rPr>
          <w:spacing w:val="-2"/>
          <w:lang w:val="ru-RU"/>
        </w:rPr>
        <w:t>н</w:t>
      </w:r>
      <w:r w:rsidRPr="005F6CBC">
        <w:rPr>
          <w:lang w:val="ru-RU"/>
        </w:rPr>
        <w:t>о</w:t>
      </w:r>
      <w:r w:rsidRPr="005F6CBC">
        <w:rPr>
          <w:spacing w:val="34"/>
          <w:lang w:val="ru-RU"/>
        </w:rPr>
        <w:t xml:space="preserve"> </w:t>
      </w:r>
      <w:r w:rsidRPr="005F6CBC">
        <w:rPr>
          <w:lang w:val="ru-RU"/>
        </w:rPr>
        <w:t>овим</w:t>
      </w:r>
      <w:r w:rsidRPr="005F6CBC">
        <w:rPr>
          <w:spacing w:val="18"/>
          <w:lang w:val="ru-RU"/>
        </w:rPr>
        <w:t xml:space="preserve"> </w:t>
      </w:r>
      <w:r w:rsidRPr="005F6CBC">
        <w:rPr>
          <w:spacing w:val="-9"/>
          <w:w w:val="103"/>
          <w:lang w:val="ru-RU"/>
        </w:rPr>
        <w:t>У</w:t>
      </w:r>
      <w:r w:rsidRPr="005F6CBC">
        <w:rPr>
          <w:spacing w:val="-6"/>
          <w:w w:val="103"/>
          <w:lang w:val="ru-RU"/>
        </w:rPr>
        <w:t>г</w:t>
      </w:r>
      <w:r w:rsidRPr="005F6CBC">
        <w:rPr>
          <w:w w:val="103"/>
          <w:lang w:val="ru-RU"/>
        </w:rPr>
        <w:t>о</w:t>
      </w:r>
      <w:r w:rsidRPr="005F6CBC">
        <w:rPr>
          <w:spacing w:val="-2"/>
          <w:w w:val="103"/>
          <w:lang w:val="ru-RU"/>
        </w:rPr>
        <w:t>в</w:t>
      </w:r>
      <w:r w:rsidRPr="005F6CBC">
        <w:rPr>
          <w:w w:val="103"/>
          <w:lang w:val="ru-RU"/>
        </w:rPr>
        <w:t>оро</w:t>
      </w:r>
      <w:r w:rsidRPr="005F6CBC">
        <w:rPr>
          <w:spacing w:val="-1"/>
          <w:w w:val="103"/>
          <w:lang w:val="ru-RU"/>
        </w:rPr>
        <w:t>м</w:t>
      </w:r>
      <w:r w:rsidRPr="005F6CBC">
        <w:rPr>
          <w:w w:val="103"/>
          <w:lang w:val="ru-RU"/>
        </w:rPr>
        <w:t>.</w:t>
      </w:r>
    </w:p>
    <w:p w:rsidR="00CD1996" w:rsidRDefault="00CD1996" w:rsidP="00CD1996">
      <w:pPr>
        <w:tabs>
          <w:tab w:val="left" w:pos="1350"/>
        </w:tabs>
        <w:spacing w:before="10"/>
      </w:pPr>
    </w:p>
    <w:p w:rsidR="00CD1996" w:rsidRPr="002540E6" w:rsidRDefault="00CD1996" w:rsidP="00CD1996">
      <w:pPr>
        <w:tabs>
          <w:tab w:val="left" w:pos="1350"/>
        </w:tabs>
        <w:spacing w:before="10"/>
      </w:pPr>
    </w:p>
    <w:p w:rsidR="00CD1996" w:rsidRPr="005F6CBC" w:rsidRDefault="00CD1996" w:rsidP="00CD1996">
      <w:pPr>
        <w:tabs>
          <w:tab w:val="left" w:pos="1350"/>
        </w:tabs>
        <w:spacing w:before="5" w:line="240" w:lineRule="exact"/>
        <w:jc w:val="center"/>
        <w:rPr>
          <w:b/>
        </w:rPr>
      </w:pPr>
      <w:r w:rsidRPr="005F6CBC">
        <w:rPr>
          <w:b/>
        </w:rPr>
        <w:t xml:space="preserve">Члан </w:t>
      </w:r>
      <w:r w:rsidR="006B1DFB">
        <w:rPr>
          <w:b/>
          <w:lang w:val="sr-Cyrl-CS"/>
        </w:rPr>
        <w:t>25</w:t>
      </w:r>
      <w:r w:rsidRPr="005F6CBC">
        <w:rPr>
          <w:b/>
        </w:rPr>
        <w:t>.</w:t>
      </w:r>
    </w:p>
    <w:p w:rsidR="00CD1996" w:rsidRPr="005F6CBC" w:rsidRDefault="00CD1996" w:rsidP="00CD1996">
      <w:pPr>
        <w:tabs>
          <w:tab w:val="left" w:pos="1350"/>
        </w:tabs>
        <w:spacing w:before="5" w:line="240" w:lineRule="exact"/>
      </w:pPr>
    </w:p>
    <w:p w:rsidR="00CD1996" w:rsidRPr="005F6CBC" w:rsidRDefault="00CD1996" w:rsidP="00CD1996">
      <w:pPr>
        <w:shd w:val="clear" w:color="auto" w:fill="FFFFFF"/>
        <w:tabs>
          <w:tab w:val="left" w:pos="1350"/>
        </w:tabs>
        <w:jc w:val="both"/>
        <w:rPr>
          <w:spacing w:val="-2"/>
          <w:w w:val="103"/>
        </w:rPr>
      </w:pPr>
      <w:r w:rsidRPr="005F6CBC">
        <w:rPr>
          <w:lang w:val="ru-RU"/>
        </w:rPr>
        <w:t>У</w:t>
      </w:r>
      <w:r w:rsidRPr="005F6CBC">
        <w:rPr>
          <w:spacing w:val="19"/>
          <w:lang w:val="ru-RU"/>
        </w:rPr>
        <w:t xml:space="preserve"> </w:t>
      </w:r>
      <w:r w:rsidRPr="005F6CBC">
        <w:rPr>
          <w:lang w:val="ru-RU"/>
        </w:rPr>
        <w:t>с</w:t>
      </w:r>
      <w:r w:rsidRPr="005F6CBC">
        <w:rPr>
          <w:spacing w:val="1"/>
          <w:lang w:val="ru-RU"/>
        </w:rPr>
        <w:t>л</w:t>
      </w:r>
      <w:r w:rsidRPr="005F6CBC">
        <w:rPr>
          <w:spacing w:val="-5"/>
          <w:lang w:val="ru-RU"/>
        </w:rPr>
        <w:t>у</w:t>
      </w:r>
      <w:r w:rsidRPr="005F6CBC">
        <w:rPr>
          <w:lang w:val="ru-RU"/>
        </w:rPr>
        <w:t>ча</w:t>
      </w:r>
      <w:r w:rsidRPr="005F6CBC">
        <w:rPr>
          <w:spacing w:val="4"/>
          <w:lang w:val="ru-RU"/>
        </w:rPr>
        <w:t>ј</w:t>
      </w:r>
      <w:r w:rsidRPr="005F6CBC">
        <w:rPr>
          <w:lang w:val="ru-RU"/>
        </w:rPr>
        <w:t>у</w:t>
      </w:r>
      <w:r w:rsidRPr="005F6CBC">
        <w:rPr>
          <w:spacing w:val="29"/>
          <w:lang w:val="ru-RU"/>
        </w:rPr>
        <w:t xml:space="preserve"> </w:t>
      </w:r>
      <w:r w:rsidRPr="005F6CBC">
        <w:rPr>
          <w:spacing w:val="-1"/>
          <w:lang w:val="ru-RU"/>
        </w:rPr>
        <w:t>д</w:t>
      </w:r>
      <w:r w:rsidRPr="005F6CBC">
        <w:rPr>
          <w:lang w:val="ru-RU"/>
        </w:rPr>
        <w:t>а</w:t>
      </w:r>
      <w:r w:rsidRPr="005F6CBC">
        <w:rPr>
          <w:spacing w:val="21"/>
          <w:lang w:val="ru-RU"/>
        </w:rPr>
        <w:t xml:space="preserve"> </w:t>
      </w:r>
      <w:r w:rsidRPr="005F6CBC">
        <w:rPr>
          <w:spacing w:val="-2"/>
          <w:lang w:val="ru-RU"/>
        </w:rPr>
        <w:t>н</w:t>
      </w:r>
      <w:r w:rsidRPr="005F6CBC">
        <w:rPr>
          <w:lang w:val="ru-RU"/>
        </w:rPr>
        <w:t>ас</w:t>
      </w:r>
      <w:r w:rsidRPr="005F6CBC">
        <w:rPr>
          <w:spacing w:val="-4"/>
          <w:lang w:val="ru-RU"/>
        </w:rPr>
        <w:t>т</w:t>
      </w:r>
      <w:r w:rsidRPr="005F6CBC">
        <w:rPr>
          <w:spacing w:val="2"/>
          <w:lang w:val="ru-RU"/>
        </w:rPr>
        <w:t>а</w:t>
      </w:r>
      <w:r w:rsidRPr="005F6CBC">
        <w:rPr>
          <w:spacing w:val="-1"/>
          <w:lang w:val="ru-RU"/>
        </w:rPr>
        <w:t>л</w:t>
      </w:r>
      <w:r w:rsidRPr="005F6CBC">
        <w:rPr>
          <w:lang w:val="ru-RU"/>
        </w:rPr>
        <w:t>и</w:t>
      </w:r>
      <w:r w:rsidRPr="005F6CBC">
        <w:rPr>
          <w:spacing w:val="34"/>
          <w:lang w:val="ru-RU"/>
        </w:rPr>
        <w:t xml:space="preserve"> </w:t>
      </w:r>
      <w:r w:rsidRPr="005F6CBC">
        <w:rPr>
          <w:spacing w:val="2"/>
          <w:lang w:val="ru-RU"/>
        </w:rPr>
        <w:t>с</w:t>
      </w:r>
      <w:r w:rsidRPr="005F6CBC">
        <w:rPr>
          <w:spacing w:val="1"/>
          <w:lang w:val="ru-RU"/>
        </w:rPr>
        <w:t>п</w:t>
      </w:r>
      <w:r w:rsidRPr="005F6CBC">
        <w:rPr>
          <w:lang w:val="ru-RU"/>
        </w:rPr>
        <w:t>ор</w:t>
      </w:r>
      <w:r w:rsidRPr="005F6CBC">
        <w:rPr>
          <w:spacing w:val="25"/>
          <w:lang w:val="ru-RU"/>
        </w:rPr>
        <w:t xml:space="preserve"> </w:t>
      </w:r>
      <w:r w:rsidRPr="005F6CBC">
        <w:rPr>
          <w:spacing w:val="-2"/>
          <w:lang w:val="ru-RU"/>
        </w:rPr>
        <w:t>н</w:t>
      </w:r>
      <w:r w:rsidRPr="005F6CBC">
        <w:rPr>
          <w:spacing w:val="-1"/>
          <w:lang w:val="ru-RU"/>
        </w:rPr>
        <w:t>и</w:t>
      </w:r>
      <w:r w:rsidRPr="005F6CBC">
        <w:rPr>
          <w:spacing w:val="2"/>
          <w:lang w:val="ru-RU"/>
        </w:rPr>
        <w:t>ј</w:t>
      </w:r>
      <w:r w:rsidRPr="005F6CBC">
        <w:rPr>
          <w:lang w:val="ru-RU"/>
        </w:rPr>
        <w:t>е</w:t>
      </w:r>
      <w:r w:rsidRPr="005F6CBC">
        <w:rPr>
          <w:spacing w:val="23"/>
          <w:lang w:val="ru-RU"/>
        </w:rPr>
        <w:t xml:space="preserve"> </w:t>
      </w:r>
      <w:r w:rsidRPr="005F6CBC">
        <w:rPr>
          <w:spacing w:val="-1"/>
          <w:lang w:val="ru-RU"/>
        </w:rPr>
        <w:t>м</w:t>
      </w:r>
      <w:r w:rsidRPr="005F6CBC">
        <w:rPr>
          <w:lang w:val="ru-RU"/>
        </w:rPr>
        <w:t>о</w:t>
      </w:r>
      <w:r w:rsidRPr="005F6CBC">
        <w:rPr>
          <w:spacing w:val="1"/>
          <w:lang w:val="ru-RU"/>
        </w:rPr>
        <w:t>г</w:t>
      </w:r>
      <w:r w:rsidRPr="005F6CBC">
        <w:rPr>
          <w:spacing w:val="-3"/>
          <w:lang w:val="ru-RU"/>
        </w:rPr>
        <w:t>у</w:t>
      </w:r>
      <w:r w:rsidRPr="005F6CBC">
        <w:rPr>
          <w:lang w:val="ru-RU"/>
        </w:rPr>
        <w:t>ће</w:t>
      </w:r>
      <w:r w:rsidRPr="005F6CBC">
        <w:rPr>
          <w:spacing w:val="31"/>
          <w:lang w:val="ru-RU"/>
        </w:rPr>
        <w:t xml:space="preserve"> </w:t>
      </w:r>
      <w:r w:rsidRPr="005F6CBC">
        <w:rPr>
          <w:lang w:val="ru-RU"/>
        </w:rPr>
        <w:t>р</w:t>
      </w:r>
      <w:r w:rsidRPr="005F6CBC">
        <w:rPr>
          <w:spacing w:val="2"/>
          <w:lang w:val="ru-RU"/>
        </w:rPr>
        <w:t>е</w:t>
      </w:r>
      <w:r w:rsidRPr="005F6CBC">
        <w:rPr>
          <w:spacing w:val="-1"/>
          <w:lang w:val="ru-RU"/>
        </w:rPr>
        <w:t>ш</w:t>
      </w:r>
      <w:r w:rsidRPr="005F6CBC">
        <w:rPr>
          <w:spacing w:val="2"/>
          <w:lang w:val="ru-RU"/>
        </w:rPr>
        <w:t>и</w:t>
      </w:r>
      <w:r w:rsidRPr="005F6CBC">
        <w:rPr>
          <w:spacing w:val="-1"/>
          <w:lang w:val="ru-RU"/>
        </w:rPr>
        <w:t>т</w:t>
      </w:r>
      <w:r w:rsidRPr="005F6CBC">
        <w:rPr>
          <w:lang w:val="ru-RU"/>
        </w:rPr>
        <w:t>и</w:t>
      </w:r>
      <w:r w:rsidRPr="005F6CBC">
        <w:rPr>
          <w:spacing w:val="32"/>
          <w:lang w:val="ru-RU"/>
        </w:rPr>
        <w:t xml:space="preserve"> </w:t>
      </w:r>
      <w:r w:rsidRPr="005F6CBC">
        <w:rPr>
          <w:spacing w:val="2"/>
          <w:lang w:val="ru-RU"/>
        </w:rPr>
        <w:t>с</w:t>
      </w:r>
      <w:r w:rsidRPr="005F6CBC">
        <w:rPr>
          <w:spacing w:val="1"/>
          <w:lang w:val="ru-RU"/>
        </w:rPr>
        <w:t>п</w:t>
      </w:r>
      <w:r w:rsidRPr="005F6CBC">
        <w:rPr>
          <w:lang w:val="ru-RU"/>
        </w:rPr>
        <w:t>о</w:t>
      </w:r>
      <w:r w:rsidRPr="005F6CBC">
        <w:rPr>
          <w:spacing w:val="-2"/>
          <w:lang w:val="ru-RU"/>
        </w:rPr>
        <w:t>ра</w:t>
      </w:r>
      <w:r w:rsidRPr="005F6CBC">
        <w:rPr>
          <w:spacing w:val="-1"/>
          <w:lang w:val="ru-RU"/>
        </w:rPr>
        <w:t>з</w:t>
      </w:r>
      <w:r w:rsidRPr="005F6CBC">
        <w:rPr>
          <w:spacing w:val="-5"/>
          <w:lang w:val="ru-RU"/>
        </w:rPr>
        <w:t>у</w:t>
      </w:r>
      <w:r w:rsidRPr="005F6CBC">
        <w:rPr>
          <w:spacing w:val="2"/>
          <w:lang w:val="ru-RU"/>
        </w:rPr>
        <w:t>м</w:t>
      </w:r>
      <w:r w:rsidRPr="005F6CBC">
        <w:rPr>
          <w:lang w:val="ru-RU"/>
        </w:rPr>
        <w:t>о</w:t>
      </w:r>
      <w:r w:rsidRPr="005F6CBC">
        <w:rPr>
          <w:spacing w:val="-1"/>
          <w:lang w:val="ru-RU"/>
        </w:rPr>
        <w:t>м</w:t>
      </w:r>
      <w:r w:rsidRPr="005F6CBC">
        <w:rPr>
          <w:lang w:val="ru-RU"/>
        </w:rPr>
        <w:t>,</w:t>
      </w:r>
      <w:r w:rsidRPr="005F6CBC">
        <w:rPr>
          <w:spacing w:val="49"/>
          <w:lang w:val="ru-RU"/>
        </w:rPr>
        <w:t xml:space="preserve"> </w:t>
      </w:r>
      <w:r w:rsidRPr="005F6CBC">
        <w:rPr>
          <w:lang w:val="ru-RU"/>
        </w:rPr>
        <w:t>у</w:t>
      </w:r>
      <w:r w:rsidRPr="005F6CBC">
        <w:rPr>
          <w:spacing w:val="-6"/>
          <w:lang w:val="ru-RU"/>
        </w:rPr>
        <w:t>г</w:t>
      </w:r>
      <w:r w:rsidRPr="005F6CBC">
        <w:rPr>
          <w:lang w:val="ru-RU"/>
        </w:rPr>
        <w:t>о</w:t>
      </w:r>
      <w:r w:rsidRPr="005F6CBC">
        <w:rPr>
          <w:spacing w:val="-2"/>
          <w:lang w:val="ru-RU"/>
        </w:rPr>
        <w:t>в</w:t>
      </w:r>
      <w:r w:rsidRPr="005F6CBC">
        <w:rPr>
          <w:lang w:val="ru-RU"/>
        </w:rPr>
        <w:t>ор</w:t>
      </w:r>
      <w:r w:rsidRPr="005F6CBC">
        <w:rPr>
          <w:spacing w:val="1"/>
          <w:lang w:val="ru-RU"/>
        </w:rPr>
        <w:t>н</w:t>
      </w:r>
      <w:r w:rsidRPr="005F6CBC">
        <w:rPr>
          <w:lang w:val="ru-RU"/>
        </w:rPr>
        <w:t>е</w:t>
      </w:r>
      <w:r w:rsidRPr="005F6CBC">
        <w:rPr>
          <w:spacing w:val="37"/>
          <w:lang w:val="ru-RU"/>
        </w:rPr>
        <w:t xml:space="preserve"> </w:t>
      </w:r>
      <w:r w:rsidRPr="005F6CBC">
        <w:rPr>
          <w:lang w:val="ru-RU"/>
        </w:rPr>
        <w:t>с</w:t>
      </w:r>
      <w:r w:rsidRPr="005F6CBC">
        <w:rPr>
          <w:spacing w:val="-1"/>
          <w:lang w:val="ru-RU"/>
        </w:rPr>
        <w:t>т</w:t>
      </w:r>
      <w:r w:rsidRPr="005F6CBC">
        <w:rPr>
          <w:spacing w:val="-2"/>
          <w:lang w:val="ru-RU"/>
        </w:rPr>
        <w:t>р</w:t>
      </w:r>
      <w:r w:rsidRPr="005F6CBC">
        <w:rPr>
          <w:spacing w:val="2"/>
          <w:lang w:val="ru-RU"/>
        </w:rPr>
        <w:t>а</w:t>
      </w:r>
      <w:r w:rsidRPr="005F6CBC">
        <w:rPr>
          <w:spacing w:val="-2"/>
          <w:lang w:val="ru-RU"/>
        </w:rPr>
        <w:t>н</w:t>
      </w:r>
      <w:r w:rsidRPr="005F6CBC">
        <w:rPr>
          <w:lang w:val="ru-RU"/>
        </w:rPr>
        <w:t>е</w:t>
      </w:r>
      <w:r w:rsidRPr="005F6CBC">
        <w:rPr>
          <w:spacing w:val="33"/>
          <w:lang w:val="ru-RU"/>
        </w:rPr>
        <w:t xml:space="preserve"> </w:t>
      </w:r>
      <w:r w:rsidRPr="005F6CBC">
        <w:rPr>
          <w:spacing w:val="2"/>
          <w:lang w:val="ru-RU"/>
        </w:rPr>
        <w:t>с</w:t>
      </w:r>
      <w:r w:rsidRPr="005F6CBC">
        <w:rPr>
          <w:lang w:val="ru-RU"/>
        </w:rPr>
        <w:t>у</w:t>
      </w:r>
      <w:r w:rsidRPr="005F6CBC">
        <w:rPr>
          <w:spacing w:val="15"/>
          <w:lang w:val="ru-RU"/>
        </w:rPr>
        <w:t xml:space="preserve"> </w:t>
      </w:r>
      <w:r w:rsidRPr="005F6CBC">
        <w:rPr>
          <w:lang w:val="ru-RU"/>
        </w:rPr>
        <w:t>са</w:t>
      </w:r>
      <w:r w:rsidRPr="005F6CBC">
        <w:rPr>
          <w:spacing w:val="-4"/>
          <w:lang w:val="ru-RU"/>
        </w:rPr>
        <w:t>г</w:t>
      </w:r>
      <w:r w:rsidRPr="005F6CBC">
        <w:rPr>
          <w:spacing w:val="-1"/>
          <w:lang w:val="ru-RU"/>
        </w:rPr>
        <w:t>л</w:t>
      </w:r>
      <w:r w:rsidRPr="005F6CBC">
        <w:rPr>
          <w:lang w:val="ru-RU"/>
        </w:rPr>
        <w:t>ас</w:t>
      </w:r>
      <w:r w:rsidRPr="005F6CBC">
        <w:rPr>
          <w:spacing w:val="-2"/>
          <w:lang w:val="ru-RU"/>
        </w:rPr>
        <w:t>н</w:t>
      </w:r>
      <w:r w:rsidRPr="005F6CBC">
        <w:rPr>
          <w:lang w:val="ru-RU"/>
        </w:rPr>
        <w:t>е</w:t>
      </w:r>
      <w:r w:rsidRPr="005F6CBC">
        <w:rPr>
          <w:spacing w:val="42"/>
          <w:lang w:val="ru-RU"/>
        </w:rPr>
        <w:t xml:space="preserve"> </w:t>
      </w:r>
      <w:r w:rsidRPr="005F6CBC">
        <w:rPr>
          <w:spacing w:val="-1"/>
          <w:w w:val="103"/>
          <w:lang w:val="ru-RU"/>
        </w:rPr>
        <w:t>д</w:t>
      </w:r>
      <w:r w:rsidRPr="005F6CBC">
        <w:rPr>
          <w:w w:val="103"/>
          <w:lang w:val="ru-RU"/>
        </w:rPr>
        <w:t xml:space="preserve">а </w:t>
      </w:r>
      <w:r w:rsidRPr="005F6CBC">
        <w:rPr>
          <w:lang w:val="ru-RU"/>
        </w:rPr>
        <w:t>ће</w:t>
      </w:r>
      <w:r w:rsidRPr="005F6CBC">
        <w:rPr>
          <w:spacing w:val="9"/>
          <w:lang w:val="ru-RU"/>
        </w:rPr>
        <w:t xml:space="preserve"> </w:t>
      </w:r>
      <w:r w:rsidRPr="005F6CBC">
        <w:rPr>
          <w:spacing w:val="-1"/>
          <w:lang w:val="ru-RU"/>
        </w:rPr>
        <w:t>з</w:t>
      </w:r>
      <w:r w:rsidRPr="005F6CBC">
        <w:rPr>
          <w:lang w:val="ru-RU"/>
        </w:rPr>
        <w:t>а</w:t>
      </w:r>
      <w:r w:rsidRPr="005F6CBC">
        <w:rPr>
          <w:spacing w:val="8"/>
          <w:lang w:val="ru-RU"/>
        </w:rPr>
        <w:t xml:space="preserve"> </w:t>
      </w:r>
      <w:r w:rsidRPr="005F6CBC">
        <w:rPr>
          <w:lang w:val="ru-RU"/>
        </w:rPr>
        <w:t>ње</w:t>
      </w:r>
      <w:r w:rsidRPr="005F6CBC">
        <w:rPr>
          <w:spacing w:val="-6"/>
          <w:lang w:val="ru-RU"/>
        </w:rPr>
        <w:t>г</w:t>
      </w:r>
      <w:r w:rsidRPr="005F6CBC">
        <w:rPr>
          <w:lang w:val="ru-RU"/>
        </w:rPr>
        <w:t>о</w:t>
      </w:r>
      <w:r w:rsidRPr="005F6CBC">
        <w:rPr>
          <w:spacing w:val="-2"/>
          <w:lang w:val="ru-RU"/>
        </w:rPr>
        <w:t>в</w:t>
      </w:r>
      <w:r w:rsidRPr="005F6CBC">
        <w:rPr>
          <w:lang w:val="ru-RU"/>
        </w:rPr>
        <w:t>о</w:t>
      </w:r>
      <w:r w:rsidRPr="005F6CBC">
        <w:rPr>
          <w:spacing w:val="22"/>
          <w:lang w:val="ru-RU"/>
        </w:rPr>
        <w:t xml:space="preserve"> </w:t>
      </w:r>
      <w:r w:rsidRPr="005F6CBC">
        <w:rPr>
          <w:lang w:val="ru-RU"/>
        </w:rPr>
        <w:t>ре</w:t>
      </w:r>
      <w:r w:rsidRPr="005F6CBC">
        <w:rPr>
          <w:spacing w:val="-1"/>
          <w:lang w:val="ru-RU"/>
        </w:rPr>
        <w:t>ш</w:t>
      </w:r>
      <w:r w:rsidRPr="005F6CBC">
        <w:rPr>
          <w:lang w:val="ru-RU"/>
        </w:rPr>
        <w:t>а</w:t>
      </w:r>
      <w:r w:rsidRPr="005F6CBC">
        <w:rPr>
          <w:spacing w:val="-2"/>
          <w:lang w:val="ru-RU"/>
        </w:rPr>
        <w:t>в</w:t>
      </w:r>
      <w:r w:rsidRPr="005F6CBC">
        <w:rPr>
          <w:lang w:val="ru-RU"/>
        </w:rPr>
        <w:t>ање</w:t>
      </w:r>
      <w:r w:rsidRPr="005F6CBC">
        <w:rPr>
          <w:spacing w:val="32"/>
          <w:lang w:val="ru-RU"/>
        </w:rPr>
        <w:t xml:space="preserve"> </w:t>
      </w:r>
      <w:r w:rsidRPr="005F6CBC">
        <w:rPr>
          <w:spacing w:val="-1"/>
          <w:lang w:val="ru-RU"/>
        </w:rPr>
        <w:t>б</w:t>
      </w:r>
      <w:r w:rsidRPr="005F6CBC">
        <w:rPr>
          <w:lang w:val="ru-RU"/>
        </w:rPr>
        <w:t>и</w:t>
      </w:r>
      <w:r w:rsidRPr="005F6CBC">
        <w:rPr>
          <w:spacing w:val="-1"/>
          <w:lang w:val="ru-RU"/>
        </w:rPr>
        <w:t>т</w:t>
      </w:r>
      <w:r w:rsidRPr="005F6CBC">
        <w:rPr>
          <w:lang w:val="ru-RU"/>
        </w:rPr>
        <w:t>и</w:t>
      </w:r>
      <w:r w:rsidRPr="005F6CBC">
        <w:rPr>
          <w:spacing w:val="15"/>
          <w:lang w:val="ru-RU"/>
        </w:rPr>
        <w:t xml:space="preserve"> </w:t>
      </w:r>
      <w:r w:rsidRPr="005F6CBC">
        <w:rPr>
          <w:spacing w:val="-2"/>
          <w:lang w:val="ru-RU"/>
        </w:rPr>
        <w:t>н</w:t>
      </w:r>
      <w:r w:rsidRPr="005F6CBC">
        <w:rPr>
          <w:spacing w:val="2"/>
          <w:lang w:val="ru-RU"/>
        </w:rPr>
        <w:t>а</w:t>
      </w:r>
      <w:r w:rsidRPr="005F6CBC">
        <w:rPr>
          <w:spacing w:val="-1"/>
          <w:lang w:val="ru-RU"/>
        </w:rPr>
        <w:t>дл</w:t>
      </w:r>
      <w:r w:rsidRPr="005F6CBC">
        <w:rPr>
          <w:spacing w:val="-3"/>
          <w:lang w:val="ru-RU"/>
        </w:rPr>
        <w:t>е</w:t>
      </w:r>
      <w:r w:rsidRPr="005F6CBC">
        <w:rPr>
          <w:spacing w:val="1"/>
          <w:lang w:val="ru-RU"/>
        </w:rPr>
        <w:t>ж</w:t>
      </w:r>
      <w:r w:rsidRPr="005F6CBC">
        <w:rPr>
          <w:lang w:val="ru-RU"/>
        </w:rPr>
        <w:t>ан</w:t>
      </w:r>
      <w:r w:rsidRPr="005F6CBC">
        <w:rPr>
          <w:spacing w:val="29"/>
          <w:lang w:val="ru-RU"/>
        </w:rPr>
        <w:t xml:space="preserve"> </w:t>
      </w:r>
      <w:r w:rsidRPr="005F6CBC">
        <w:rPr>
          <w:spacing w:val="4"/>
          <w:lang w:val="ru-RU"/>
        </w:rPr>
        <w:t>с</w:t>
      </w:r>
      <w:r w:rsidRPr="005F6CBC">
        <w:rPr>
          <w:spacing w:val="-10"/>
          <w:lang w:val="ru-RU"/>
        </w:rPr>
        <w:t>у</w:t>
      </w:r>
      <w:r w:rsidRPr="005F6CBC">
        <w:rPr>
          <w:lang w:val="ru-RU"/>
        </w:rPr>
        <w:t>д</w:t>
      </w:r>
      <w:r w:rsidRPr="005F6CBC">
        <w:rPr>
          <w:spacing w:val="13"/>
          <w:lang w:val="ru-RU"/>
        </w:rPr>
        <w:t xml:space="preserve"> </w:t>
      </w:r>
      <w:r w:rsidRPr="005F6CBC">
        <w:rPr>
          <w:lang w:val="ru-RU"/>
        </w:rPr>
        <w:t>у</w:t>
      </w:r>
      <w:r w:rsidRPr="005F6CBC">
        <w:rPr>
          <w:spacing w:val="5"/>
          <w:lang w:val="ru-RU"/>
        </w:rPr>
        <w:t xml:space="preserve"> </w:t>
      </w:r>
      <w:r w:rsidRPr="005F6CBC">
        <w:rPr>
          <w:spacing w:val="-2"/>
          <w:w w:val="103"/>
        </w:rPr>
        <w:t>Ужицу.</w:t>
      </w:r>
    </w:p>
    <w:p w:rsidR="00CD1996" w:rsidRPr="005F6CBC" w:rsidRDefault="00CD1996" w:rsidP="00CD1996">
      <w:pPr>
        <w:shd w:val="clear" w:color="auto" w:fill="FFFFFF"/>
        <w:tabs>
          <w:tab w:val="left" w:pos="1350"/>
        </w:tabs>
        <w:jc w:val="both"/>
        <w:rPr>
          <w:spacing w:val="-2"/>
          <w:w w:val="103"/>
        </w:rPr>
      </w:pPr>
    </w:p>
    <w:p w:rsidR="006B1DFB" w:rsidRDefault="006B1DFB" w:rsidP="00CD1996">
      <w:pPr>
        <w:shd w:val="clear" w:color="auto" w:fill="FFFFFF"/>
        <w:tabs>
          <w:tab w:val="left" w:pos="1350"/>
        </w:tabs>
        <w:jc w:val="center"/>
        <w:rPr>
          <w:b/>
          <w:spacing w:val="-2"/>
          <w:w w:val="103"/>
        </w:rPr>
      </w:pPr>
    </w:p>
    <w:p w:rsidR="006B1DFB" w:rsidRDefault="006B1DFB" w:rsidP="00CD1996">
      <w:pPr>
        <w:shd w:val="clear" w:color="auto" w:fill="FFFFFF"/>
        <w:tabs>
          <w:tab w:val="left" w:pos="1350"/>
        </w:tabs>
        <w:jc w:val="center"/>
        <w:rPr>
          <w:b/>
          <w:spacing w:val="-2"/>
          <w:w w:val="103"/>
        </w:rPr>
      </w:pPr>
    </w:p>
    <w:p w:rsidR="006B1DFB" w:rsidRDefault="006B1DFB" w:rsidP="00CD1996">
      <w:pPr>
        <w:shd w:val="clear" w:color="auto" w:fill="FFFFFF"/>
        <w:tabs>
          <w:tab w:val="left" w:pos="1350"/>
        </w:tabs>
        <w:jc w:val="center"/>
        <w:rPr>
          <w:b/>
          <w:spacing w:val="-2"/>
          <w:w w:val="103"/>
        </w:rPr>
      </w:pPr>
    </w:p>
    <w:p w:rsidR="006B1DFB" w:rsidRDefault="006B1DFB" w:rsidP="00CD1996">
      <w:pPr>
        <w:shd w:val="clear" w:color="auto" w:fill="FFFFFF"/>
        <w:tabs>
          <w:tab w:val="left" w:pos="1350"/>
        </w:tabs>
        <w:jc w:val="center"/>
        <w:rPr>
          <w:b/>
          <w:spacing w:val="-2"/>
          <w:w w:val="103"/>
        </w:rPr>
      </w:pPr>
    </w:p>
    <w:p w:rsidR="00CD1996" w:rsidRPr="005F6CBC" w:rsidRDefault="006B1DFB" w:rsidP="00CD1996">
      <w:pPr>
        <w:shd w:val="clear" w:color="auto" w:fill="FFFFFF"/>
        <w:tabs>
          <w:tab w:val="left" w:pos="1350"/>
        </w:tabs>
        <w:jc w:val="center"/>
        <w:rPr>
          <w:b/>
          <w:spacing w:val="-2"/>
          <w:w w:val="103"/>
        </w:rPr>
      </w:pPr>
      <w:r>
        <w:rPr>
          <w:b/>
          <w:spacing w:val="-2"/>
          <w:w w:val="103"/>
        </w:rPr>
        <w:t>Члан 26</w:t>
      </w:r>
      <w:r w:rsidR="00CD1996" w:rsidRPr="005F6CBC">
        <w:rPr>
          <w:b/>
          <w:spacing w:val="-2"/>
          <w:w w:val="103"/>
        </w:rPr>
        <w:t>.</w:t>
      </w:r>
    </w:p>
    <w:p w:rsidR="00CD1996" w:rsidRPr="005F6CBC" w:rsidRDefault="00CD1996" w:rsidP="00CD1996">
      <w:pPr>
        <w:shd w:val="clear" w:color="auto" w:fill="FFFFFF"/>
        <w:tabs>
          <w:tab w:val="left" w:pos="1350"/>
        </w:tabs>
        <w:rPr>
          <w:lang w:val="ru-RU"/>
        </w:rPr>
      </w:pPr>
    </w:p>
    <w:p w:rsidR="00CD1996" w:rsidRPr="005F6CBC" w:rsidRDefault="00CD1996" w:rsidP="00CD1996">
      <w:pPr>
        <w:shd w:val="clear" w:color="auto" w:fill="FFFFFF"/>
        <w:tabs>
          <w:tab w:val="left" w:pos="1350"/>
        </w:tabs>
        <w:jc w:val="both"/>
      </w:pPr>
      <w:r w:rsidRPr="005F6CBC">
        <w:rPr>
          <w:lang w:val="ru-RU"/>
        </w:rPr>
        <w:lastRenderedPageBreak/>
        <w:t xml:space="preserve">Овај Уговор је правно ваљано закључен и потписан од стране означених овлашћених представника уговорних страна у </w:t>
      </w:r>
      <w:r w:rsidRPr="005F6CBC">
        <w:t>6</w:t>
      </w:r>
      <w:r w:rsidRPr="005F6CBC">
        <w:rPr>
          <w:lang w:val="ru-RU"/>
        </w:rPr>
        <w:t xml:space="preserve"> (</w:t>
      </w:r>
      <w:r w:rsidRPr="005F6CBC">
        <w:t>шест</w:t>
      </w:r>
      <w:r w:rsidRPr="005F6CBC">
        <w:rPr>
          <w:lang w:val="ru-RU"/>
        </w:rPr>
        <w:t xml:space="preserve">) истоветних примерака од којих је </w:t>
      </w:r>
      <w:r w:rsidRPr="005F6CBC">
        <w:t>3</w:t>
      </w:r>
      <w:r w:rsidRPr="005F6CBC">
        <w:rPr>
          <w:lang w:val="ru-RU"/>
        </w:rPr>
        <w:t xml:space="preserve"> (</w:t>
      </w:r>
      <w:r w:rsidRPr="005F6CBC">
        <w:t>три</w:t>
      </w:r>
      <w:r w:rsidRPr="005F6CBC">
        <w:rPr>
          <w:lang w:val="ru-RU"/>
        </w:rPr>
        <w:t xml:space="preserve">) за </w:t>
      </w:r>
      <w:r w:rsidRPr="005F6CBC">
        <w:t>Наручиоца</w:t>
      </w:r>
      <w:r w:rsidRPr="005F6CBC">
        <w:rPr>
          <w:lang w:val="sr-Cyrl-CS"/>
        </w:rPr>
        <w:t xml:space="preserve"> </w:t>
      </w:r>
      <w:r w:rsidRPr="005F6CBC">
        <w:t xml:space="preserve">и </w:t>
      </w:r>
      <w:r w:rsidRPr="005F6CBC">
        <w:rPr>
          <w:lang w:val="sr-Cyrl-CS"/>
        </w:rPr>
        <w:t xml:space="preserve">3 (три) </w:t>
      </w:r>
      <w:r w:rsidRPr="005F6CBC">
        <w:rPr>
          <w:lang w:val="ru-RU"/>
        </w:rPr>
        <w:t xml:space="preserve"> </w:t>
      </w:r>
      <w:r w:rsidRPr="005F6CBC">
        <w:t>за Извођача.</w:t>
      </w:r>
    </w:p>
    <w:p w:rsidR="00CD1996" w:rsidRPr="005F6CBC" w:rsidRDefault="00CD1996" w:rsidP="00CD1996">
      <w:pPr>
        <w:shd w:val="clear" w:color="auto" w:fill="FFFFFF"/>
        <w:tabs>
          <w:tab w:val="left" w:pos="1350"/>
        </w:tabs>
        <w:jc w:val="both"/>
      </w:pPr>
    </w:p>
    <w:p w:rsidR="002356BE" w:rsidRPr="00CE2EFC" w:rsidRDefault="002356BE" w:rsidP="002356BE">
      <w:pPr>
        <w:suppressAutoHyphens/>
        <w:spacing w:line="100" w:lineRule="atLeast"/>
        <w:ind w:firstLine="720"/>
        <w:jc w:val="both"/>
        <w:rPr>
          <w:rFonts w:eastAsia="Arial Unicode MS"/>
          <w:bCs/>
          <w:color w:val="000000"/>
          <w:kern w:val="1"/>
          <w:lang w:val="ru-RU" w:eastAsia="ar-SA"/>
        </w:rPr>
      </w:pPr>
      <w:r w:rsidRPr="00CE2EFC">
        <w:rPr>
          <w:rFonts w:eastAsia="Arial Unicode MS"/>
          <w:bCs/>
          <w:color w:val="000000"/>
          <w:kern w:val="1"/>
          <w:lang w:val="ru-RU" w:eastAsia="ar-SA"/>
        </w:rPr>
        <w:tab/>
      </w:r>
    </w:p>
    <w:tbl>
      <w:tblPr>
        <w:tblW w:w="0" w:type="auto"/>
        <w:tblLook w:val="04A0"/>
      </w:tblPr>
      <w:tblGrid>
        <w:gridCol w:w="3389"/>
        <w:gridCol w:w="74"/>
        <w:gridCol w:w="2644"/>
        <w:gridCol w:w="3463"/>
      </w:tblGrid>
      <w:tr w:rsidR="002356BE" w:rsidRPr="00CE2EFC" w:rsidTr="002356BE">
        <w:tc>
          <w:tcPr>
            <w:tcW w:w="3389" w:type="dxa"/>
            <w:shd w:val="clear" w:color="auto" w:fill="auto"/>
          </w:tcPr>
          <w:p w:rsidR="002356BE" w:rsidRPr="00CE2EFC" w:rsidRDefault="002356BE" w:rsidP="00CC7D9E">
            <w:pPr>
              <w:jc w:val="center"/>
              <w:rPr>
                <w:b/>
                <w:lang w:val="ru-RU"/>
              </w:rPr>
            </w:pPr>
            <w:r w:rsidRPr="00CE2EFC">
              <w:rPr>
                <w:b/>
                <w:lang w:val="ru-RU"/>
              </w:rPr>
              <w:t>ЗА НАРУЧИОЦА</w:t>
            </w:r>
          </w:p>
          <w:p w:rsidR="002356BE" w:rsidRPr="00CE2EFC" w:rsidRDefault="002356BE" w:rsidP="00CC7D9E">
            <w:pPr>
              <w:jc w:val="center"/>
              <w:rPr>
                <w:lang w:val="ru-RU"/>
              </w:rPr>
            </w:pPr>
          </w:p>
        </w:tc>
        <w:tc>
          <w:tcPr>
            <w:tcW w:w="2718" w:type="dxa"/>
            <w:gridSpan w:val="2"/>
            <w:shd w:val="clear" w:color="auto" w:fill="auto"/>
          </w:tcPr>
          <w:p w:rsidR="002356BE" w:rsidRPr="00CE2EFC" w:rsidRDefault="002356BE" w:rsidP="00CC7D9E">
            <w:pPr>
              <w:jc w:val="center"/>
              <w:rPr>
                <w:b/>
                <w:lang w:val="ru-RU"/>
              </w:rPr>
            </w:pPr>
          </w:p>
        </w:tc>
        <w:tc>
          <w:tcPr>
            <w:tcW w:w="3463" w:type="dxa"/>
            <w:shd w:val="clear" w:color="auto" w:fill="auto"/>
          </w:tcPr>
          <w:p w:rsidR="002356BE" w:rsidRPr="00CE2EFC" w:rsidRDefault="002356BE" w:rsidP="00CC7D9E">
            <w:pPr>
              <w:jc w:val="center"/>
              <w:rPr>
                <w:lang w:val="ru-RU"/>
              </w:rPr>
            </w:pPr>
            <w:r w:rsidRPr="00CE2EFC">
              <w:rPr>
                <w:b/>
                <w:lang w:val="ru-RU"/>
              </w:rPr>
              <w:t>ЗА ИЗВОЂАЧА РАДОВА</w:t>
            </w:r>
          </w:p>
        </w:tc>
      </w:tr>
      <w:tr w:rsidR="002356BE" w:rsidRPr="00CE2EFC" w:rsidTr="002356BE">
        <w:tc>
          <w:tcPr>
            <w:tcW w:w="3389" w:type="dxa"/>
            <w:tcBorders>
              <w:bottom w:val="single" w:sz="4" w:space="0" w:color="auto"/>
            </w:tcBorders>
            <w:shd w:val="clear" w:color="auto" w:fill="auto"/>
          </w:tcPr>
          <w:p w:rsidR="002356BE" w:rsidRPr="00CE2EFC" w:rsidRDefault="002356BE" w:rsidP="00CC7D9E">
            <w:pPr>
              <w:jc w:val="center"/>
              <w:rPr>
                <w:i/>
                <w:lang w:val="ru-RU"/>
              </w:rPr>
            </w:pPr>
          </w:p>
        </w:tc>
        <w:tc>
          <w:tcPr>
            <w:tcW w:w="2718" w:type="dxa"/>
            <w:gridSpan w:val="2"/>
            <w:shd w:val="clear" w:color="auto" w:fill="auto"/>
          </w:tcPr>
          <w:p w:rsidR="002356BE" w:rsidRPr="00CE2EFC" w:rsidRDefault="002356BE" w:rsidP="00CC7D9E">
            <w:pPr>
              <w:jc w:val="center"/>
              <w:rPr>
                <w:lang w:val="ru-RU"/>
              </w:rPr>
            </w:pPr>
          </w:p>
        </w:tc>
        <w:tc>
          <w:tcPr>
            <w:tcW w:w="3463" w:type="dxa"/>
            <w:tcBorders>
              <w:bottom w:val="single" w:sz="4" w:space="0" w:color="auto"/>
            </w:tcBorders>
            <w:shd w:val="clear" w:color="auto" w:fill="auto"/>
          </w:tcPr>
          <w:p w:rsidR="002356BE" w:rsidRPr="00CE2EFC" w:rsidRDefault="002356BE" w:rsidP="00CC7D9E">
            <w:pPr>
              <w:jc w:val="center"/>
              <w:rPr>
                <w:lang w:val="ru-RU"/>
              </w:rPr>
            </w:pPr>
          </w:p>
        </w:tc>
      </w:tr>
      <w:tr w:rsidR="002356BE" w:rsidRPr="00CE2EFC" w:rsidTr="002356BE">
        <w:trPr>
          <w:gridAfter w:val="2"/>
          <w:wAfter w:w="6107" w:type="dxa"/>
        </w:trPr>
        <w:tc>
          <w:tcPr>
            <w:tcW w:w="3463" w:type="dxa"/>
            <w:gridSpan w:val="2"/>
            <w:tcBorders>
              <w:top w:val="single" w:sz="4" w:space="0" w:color="auto"/>
            </w:tcBorders>
            <w:shd w:val="clear" w:color="auto" w:fill="auto"/>
          </w:tcPr>
          <w:p w:rsidR="002356BE" w:rsidRPr="00CE2EFC" w:rsidRDefault="002356BE" w:rsidP="00CC7D9E"/>
        </w:tc>
      </w:tr>
    </w:tbl>
    <w:p w:rsidR="00AA7A51" w:rsidRPr="006F7EEC" w:rsidRDefault="00AA7A51" w:rsidP="00AA7A51">
      <w:pPr>
        <w:shd w:val="clear" w:color="auto" w:fill="FFFFFF"/>
        <w:tabs>
          <w:tab w:val="left" w:pos="1350"/>
        </w:tabs>
        <w:suppressAutoHyphens/>
        <w:spacing w:line="100" w:lineRule="atLeast"/>
        <w:jc w:val="both"/>
        <w:rPr>
          <w:rFonts w:eastAsia="Arial Unicode MS"/>
          <w:color w:val="000000"/>
          <w:kern w:val="1"/>
          <w:lang w:eastAsia="ar-SA"/>
        </w:rPr>
      </w:pPr>
      <w:r>
        <w:rPr>
          <w:rFonts w:eastAsia="Arial Unicode MS"/>
          <w:color w:val="000000"/>
          <w:kern w:val="1"/>
          <w:lang w:eastAsia="ar-SA"/>
        </w:rPr>
        <w:t xml:space="preserve">         </w:t>
      </w:r>
      <w:r w:rsidR="007C37C3">
        <w:rPr>
          <w:rFonts w:eastAsia="Arial Unicode MS"/>
          <w:color w:val="000000"/>
          <w:kern w:val="1"/>
          <w:lang w:eastAsia="ar-SA"/>
        </w:rPr>
        <w:t xml:space="preserve">   </w:t>
      </w:r>
      <w:r w:rsidR="006F7EEC">
        <w:rPr>
          <w:rFonts w:eastAsia="Arial Unicode MS"/>
          <w:color w:val="000000"/>
          <w:kern w:val="1"/>
          <w:lang w:val="sr-Cyrl-CS" w:eastAsia="ar-SA"/>
        </w:rPr>
        <w:t>Начелни</w:t>
      </w:r>
      <w:r w:rsidR="006F7EEC">
        <w:rPr>
          <w:rFonts w:eastAsia="Arial Unicode MS"/>
          <w:color w:val="000000"/>
          <w:kern w:val="1"/>
          <w:lang w:eastAsia="ar-SA"/>
        </w:rPr>
        <w:t>ца</w:t>
      </w:r>
    </w:p>
    <w:p w:rsidR="00AA7A51" w:rsidRDefault="007C37C3" w:rsidP="00D43116">
      <w:pPr>
        <w:shd w:val="clear" w:color="auto" w:fill="FFFFFF"/>
        <w:tabs>
          <w:tab w:val="left" w:pos="1350"/>
        </w:tabs>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Радмила Баћковић Шојић</w:t>
      </w:r>
    </w:p>
    <w:p w:rsidR="00417034" w:rsidRDefault="00417034" w:rsidP="00D43116">
      <w:pPr>
        <w:shd w:val="clear" w:color="auto" w:fill="FFFFFF"/>
        <w:tabs>
          <w:tab w:val="left" w:pos="1350"/>
        </w:tabs>
        <w:suppressAutoHyphens/>
        <w:spacing w:line="100" w:lineRule="atLeast"/>
        <w:jc w:val="both"/>
        <w:rPr>
          <w:rFonts w:eastAsia="Arial Unicode MS"/>
          <w:color w:val="000000"/>
          <w:kern w:val="1"/>
          <w:lang w:val="sr-Cyrl-CS" w:eastAsia="ar-SA"/>
        </w:rPr>
      </w:pPr>
    </w:p>
    <w:p w:rsidR="00417034" w:rsidRDefault="00417034" w:rsidP="009712D6">
      <w:pPr>
        <w:suppressAutoHyphens/>
        <w:spacing w:line="100" w:lineRule="atLeast"/>
        <w:rPr>
          <w:b/>
          <w:bCs/>
          <w:color w:val="000000"/>
          <w:kern w:val="1"/>
          <w:lang w:eastAsia="ar-SA"/>
        </w:rPr>
      </w:pPr>
    </w:p>
    <w:p w:rsidR="004E6C5A" w:rsidRDefault="004E6C5A" w:rsidP="009712D6">
      <w:pPr>
        <w:suppressAutoHyphens/>
        <w:spacing w:line="100" w:lineRule="atLeast"/>
        <w:rPr>
          <w:b/>
          <w:bCs/>
          <w:color w:val="000000"/>
          <w:kern w:val="1"/>
          <w:lang w:eastAsia="ar-SA"/>
        </w:rPr>
      </w:pPr>
    </w:p>
    <w:p w:rsidR="004E6C5A" w:rsidRDefault="004E6C5A" w:rsidP="009712D6">
      <w:pPr>
        <w:suppressAutoHyphens/>
        <w:spacing w:line="100" w:lineRule="atLeast"/>
        <w:rPr>
          <w:b/>
          <w:bCs/>
          <w:color w:val="000000"/>
          <w:kern w:val="1"/>
          <w:lang w:eastAsia="ar-SA"/>
        </w:rPr>
      </w:pPr>
    </w:p>
    <w:p w:rsidR="004E6C5A" w:rsidRPr="00440EC4" w:rsidRDefault="004E6C5A" w:rsidP="009712D6">
      <w:pPr>
        <w:suppressAutoHyphens/>
        <w:spacing w:line="100" w:lineRule="atLeast"/>
        <w:rPr>
          <w:b/>
          <w:bCs/>
          <w:color w:val="000000"/>
          <w:kern w:val="1"/>
          <w:lang w:eastAsia="ar-SA"/>
        </w:rPr>
      </w:pPr>
    </w:p>
    <w:p w:rsidR="004E6C5A" w:rsidRDefault="004E6C5A" w:rsidP="009712D6">
      <w:pPr>
        <w:suppressAutoHyphens/>
        <w:spacing w:line="100" w:lineRule="atLeast"/>
        <w:rPr>
          <w:b/>
          <w:bCs/>
          <w:color w:val="000000"/>
          <w:kern w:val="1"/>
          <w:lang w:eastAsia="ar-SA"/>
        </w:rPr>
      </w:pPr>
    </w:p>
    <w:p w:rsidR="006B1DFB" w:rsidRDefault="006B1DFB" w:rsidP="009712D6">
      <w:pPr>
        <w:suppressAutoHyphens/>
        <w:spacing w:line="100" w:lineRule="atLeast"/>
        <w:rPr>
          <w:b/>
          <w:bCs/>
          <w:color w:val="000000"/>
          <w:kern w:val="1"/>
          <w:lang w:eastAsia="ar-SA"/>
        </w:rPr>
      </w:pPr>
    </w:p>
    <w:p w:rsidR="006B1DFB" w:rsidRDefault="006B1DFB" w:rsidP="009712D6">
      <w:pPr>
        <w:suppressAutoHyphens/>
        <w:spacing w:line="100" w:lineRule="atLeast"/>
        <w:rPr>
          <w:b/>
          <w:bCs/>
          <w:color w:val="000000"/>
          <w:kern w:val="1"/>
          <w:lang w:eastAsia="ar-SA"/>
        </w:rPr>
      </w:pPr>
    </w:p>
    <w:p w:rsidR="006B1DFB" w:rsidRDefault="006B1DFB" w:rsidP="009712D6">
      <w:pPr>
        <w:suppressAutoHyphens/>
        <w:spacing w:line="100" w:lineRule="atLeast"/>
        <w:rPr>
          <w:b/>
          <w:bCs/>
          <w:color w:val="000000"/>
          <w:kern w:val="1"/>
          <w:lang w:eastAsia="ar-SA"/>
        </w:rPr>
      </w:pPr>
    </w:p>
    <w:p w:rsidR="006B1DFB" w:rsidRDefault="006B1DFB" w:rsidP="009712D6">
      <w:pPr>
        <w:suppressAutoHyphens/>
        <w:spacing w:line="100" w:lineRule="atLeast"/>
        <w:rPr>
          <w:b/>
          <w:bCs/>
          <w:color w:val="000000"/>
          <w:kern w:val="1"/>
          <w:lang w:eastAsia="ar-SA"/>
        </w:rPr>
      </w:pPr>
    </w:p>
    <w:p w:rsidR="006B1DFB" w:rsidRDefault="006B1DFB" w:rsidP="009712D6">
      <w:pPr>
        <w:suppressAutoHyphens/>
        <w:spacing w:line="100" w:lineRule="atLeast"/>
        <w:rPr>
          <w:b/>
          <w:bCs/>
          <w:color w:val="000000"/>
          <w:kern w:val="1"/>
          <w:lang w:eastAsia="ar-SA"/>
        </w:rPr>
      </w:pPr>
    </w:p>
    <w:p w:rsidR="006B1DFB" w:rsidRDefault="006B1DFB" w:rsidP="009712D6">
      <w:pPr>
        <w:suppressAutoHyphens/>
        <w:spacing w:line="100" w:lineRule="atLeast"/>
        <w:rPr>
          <w:b/>
          <w:bCs/>
          <w:color w:val="000000"/>
          <w:kern w:val="1"/>
          <w:lang w:eastAsia="ar-SA"/>
        </w:rPr>
      </w:pPr>
    </w:p>
    <w:p w:rsidR="006B1DFB" w:rsidRDefault="006B1DFB" w:rsidP="009712D6">
      <w:pPr>
        <w:suppressAutoHyphens/>
        <w:spacing w:line="100" w:lineRule="atLeast"/>
        <w:rPr>
          <w:b/>
          <w:bCs/>
          <w:color w:val="000000"/>
          <w:kern w:val="1"/>
          <w:lang w:eastAsia="ar-SA"/>
        </w:rPr>
      </w:pPr>
    </w:p>
    <w:p w:rsidR="006B1DFB" w:rsidRDefault="006B1DFB" w:rsidP="009712D6">
      <w:pPr>
        <w:suppressAutoHyphens/>
        <w:spacing w:line="100" w:lineRule="atLeast"/>
        <w:rPr>
          <w:b/>
          <w:bCs/>
          <w:color w:val="000000"/>
          <w:kern w:val="1"/>
          <w:lang w:eastAsia="ar-SA"/>
        </w:rPr>
      </w:pPr>
    </w:p>
    <w:p w:rsidR="006B1DFB" w:rsidRDefault="006B1DFB" w:rsidP="009712D6">
      <w:pPr>
        <w:suppressAutoHyphens/>
        <w:spacing w:line="100" w:lineRule="atLeast"/>
        <w:rPr>
          <w:b/>
          <w:bCs/>
          <w:color w:val="000000"/>
          <w:kern w:val="1"/>
          <w:lang w:eastAsia="ar-SA"/>
        </w:rPr>
      </w:pPr>
    </w:p>
    <w:p w:rsidR="006B1DFB" w:rsidRDefault="006B1DFB" w:rsidP="009712D6">
      <w:pPr>
        <w:suppressAutoHyphens/>
        <w:spacing w:line="100" w:lineRule="atLeast"/>
        <w:rPr>
          <w:b/>
          <w:bCs/>
          <w:color w:val="000000"/>
          <w:kern w:val="1"/>
          <w:lang w:eastAsia="ar-SA"/>
        </w:rPr>
      </w:pPr>
    </w:p>
    <w:p w:rsidR="006B1DFB" w:rsidRDefault="006B1DFB" w:rsidP="009712D6">
      <w:pPr>
        <w:suppressAutoHyphens/>
        <w:spacing w:line="100" w:lineRule="atLeast"/>
        <w:rPr>
          <w:b/>
          <w:bCs/>
          <w:color w:val="000000"/>
          <w:kern w:val="1"/>
          <w:lang w:eastAsia="ar-SA"/>
        </w:rPr>
      </w:pPr>
    </w:p>
    <w:p w:rsidR="006B1DFB" w:rsidRDefault="006B1DFB" w:rsidP="009712D6">
      <w:pPr>
        <w:suppressAutoHyphens/>
        <w:spacing w:line="100" w:lineRule="atLeast"/>
        <w:rPr>
          <w:b/>
          <w:bCs/>
          <w:color w:val="000000"/>
          <w:kern w:val="1"/>
          <w:lang w:eastAsia="ar-SA"/>
        </w:rPr>
      </w:pPr>
    </w:p>
    <w:p w:rsidR="006B1DFB" w:rsidRDefault="006B1DFB" w:rsidP="009712D6">
      <w:pPr>
        <w:suppressAutoHyphens/>
        <w:spacing w:line="100" w:lineRule="atLeast"/>
        <w:rPr>
          <w:b/>
          <w:bCs/>
          <w:color w:val="000000"/>
          <w:kern w:val="1"/>
          <w:lang w:eastAsia="ar-SA"/>
        </w:rPr>
      </w:pPr>
    </w:p>
    <w:p w:rsidR="006B1DFB" w:rsidRDefault="006B1DFB" w:rsidP="009712D6">
      <w:pPr>
        <w:suppressAutoHyphens/>
        <w:spacing w:line="100" w:lineRule="atLeast"/>
        <w:rPr>
          <w:b/>
          <w:bCs/>
          <w:color w:val="000000"/>
          <w:kern w:val="1"/>
          <w:lang w:eastAsia="ar-SA"/>
        </w:rPr>
      </w:pPr>
    </w:p>
    <w:p w:rsidR="006B1DFB" w:rsidRDefault="006B1DFB" w:rsidP="009712D6">
      <w:pPr>
        <w:suppressAutoHyphens/>
        <w:spacing w:line="100" w:lineRule="atLeast"/>
        <w:rPr>
          <w:b/>
          <w:bCs/>
          <w:color w:val="000000"/>
          <w:kern w:val="1"/>
          <w:lang w:eastAsia="ar-SA"/>
        </w:rPr>
      </w:pPr>
    </w:p>
    <w:p w:rsidR="006B1DFB" w:rsidRDefault="006B1DFB" w:rsidP="009712D6">
      <w:pPr>
        <w:suppressAutoHyphens/>
        <w:spacing w:line="100" w:lineRule="atLeast"/>
        <w:rPr>
          <w:b/>
          <w:bCs/>
          <w:color w:val="000000"/>
          <w:kern w:val="1"/>
          <w:lang w:eastAsia="ar-SA"/>
        </w:rPr>
      </w:pPr>
    </w:p>
    <w:p w:rsidR="006B1DFB" w:rsidRDefault="006B1DFB" w:rsidP="009712D6">
      <w:pPr>
        <w:suppressAutoHyphens/>
        <w:spacing w:line="100" w:lineRule="atLeast"/>
        <w:rPr>
          <w:b/>
          <w:bCs/>
          <w:color w:val="000000"/>
          <w:kern w:val="1"/>
          <w:lang w:eastAsia="ar-SA"/>
        </w:rPr>
      </w:pPr>
    </w:p>
    <w:p w:rsidR="006B1DFB" w:rsidRDefault="006B1DFB" w:rsidP="009712D6">
      <w:pPr>
        <w:suppressAutoHyphens/>
        <w:spacing w:line="100" w:lineRule="atLeast"/>
        <w:rPr>
          <w:b/>
          <w:bCs/>
          <w:color w:val="000000"/>
          <w:kern w:val="1"/>
          <w:lang w:eastAsia="ar-SA"/>
        </w:rPr>
      </w:pPr>
    </w:p>
    <w:p w:rsidR="006B1DFB" w:rsidRDefault="006B1DFB" w:rsidP="009712D6">
      <w:pPr>
        <w:suppressAutoHyphens/>
        <w:spacing w:line="100" w:lineRule="atLeast"/>
        <w:rPr>
          <w:b/>
          <w:bCs/>
          <w:color w:val="000000"/>
          <w:kern w:val="1"/>
          <w:lang w:eastAsia="ar-SA"/>
        </w:rPr>
      </w:pPr>
    </w:p>
    <w:p w:rsidR="006B1DFB" w:rsidRDefault="006B1DFB" w:rsidP="009712D6">
      <w:pPr>
        <w:suppressAutoHyphens/>
        <w:spacing w:line="100" w:lineRule="atLeast"/>
        <w:rPr>
          <w:b/>
          <w:bCs/>
          <w:color w:val="000000"/>
          <w:kern w:val="1"/>
          <w:lang w:eastAsia="ar-SA"/>
        </w:rPr>
      </w:pPr>
    </w:p>
    <w:p w:rsidR="006B1DFB" w:rsidRDefault="006B1DFB" w:rsidP="009712D6">
      <w:pPr>
        <w:suppressAutoHyphens/>
        <w:spacing w:line="100" w:lineRule="atLeast"/>
        <w:rPr>
          <w:b/>
          <w:bCs/>
          <w:color w:val="000000"/>
          <w:kern w:val="1"/>
          <w:lang w:eastAsia="ar-SA"/>
        </w:rPr>
      </w:pPr>
    </w:p>
    <w:p w:rsidR="006B1DFB" w:rsidRDefault="006B1DFB" w:rsidP="009712D6">
      <w:pPr>
        <w:suppressAutoHyphens/>
        <w:spacing w:line="100" w:lineRule="atLeast"/>
        <w:rPr>
          <w:b/>
          <w:bCs/>
          <w:color w:val="000000"/>
          <w:kern w:val="1"/>
          <w:lang w:eastAsia="ar-SA"/>
        </w:rPr>
      </w:pPr>
    </w:p>
    <w:p w:rsidR="006B1DFB" w:rsidRDefault="006B1DFB" w:rsidP="009712D6">
      <w:pPr>
        <w:suppressAutoHyphens/>
        <w:spacing w:line="100" w:lineRule="atLeast"/>
        <w:rPr>
          <w:b/>
          <w:bCs/>
          <w:color w:val="000000"/>
          <w:kern w:val="1"/>
          <w:lang w:eastAsia="ar-SA"/>
        </w:rPr>
      </w:pPr>
    </w:p>
    <w:p w:rsidR="006B1DFB" w:rsidRDefault="006B1DFB" w:rsidP="009712D6">
      <w:pPr>
        <w:suppressAutoHyphens/>
        <w:spacing w:line="100" w:lineRule="atLeast"/>
        <w:rPr>
          <w:b/>
          <w:bCs/>
          <w:color w:val="000000"/>
          <w:kern w:val="1"/>
          <w:lang w:eastAsia="ar-SA"/>
        </w:rPr>
      </w:pPr>
    </w:p>
    <w:p w:rsidR="006B1DFB" w:rsidRDefault="006B1DFB" w:rsidP="009712D6">
      <w:pPr>
        <w:suppressAutoHyphens/>
        <w:spacing w:line="100" w:lineRule="atLeast"/>
        <w:rPr>
          <w:b/>
          <w:bCs/>
          <w:color w:val="000000"/>
          <w:kern w:val="1"/>
          <w:lang w:eastAsia="ar-SA"/>
        </w:rPr>
      </w:pPr>
    </w:p>
    <w:p w:rsidR="006B1DFB" w:rsidRDefault="006B1DFB" w:rsidP="009712D6">
      <w:pPr>
        <w:suppressAutoHyphens/>
        <w:spacing w:line="100" w:lineRule="atLeast"/>
        <w:rPr>
          <w:b/>
          <w:bCs/>
          <w:color w:val="000000"/>
          <w:kern w:val="1"/>
          <w:lang w:eastAsia="ar-SA"/>
        </w:rPr>
      </w:pPr>
    </w:p>
    <w:p w:rsidR="006B1DFB" w:rsidRDefault="006B1DFB" w:rsidP="009712D6">
      <w:pPr>
        <w:suppressAutoHyphens/>
        <w:spacing w:line="100" w:lineRule="atLeast"/>
        <w:rPr>
          <w:b/>
          <w:bCs/>
          <w:color w:val="000000"/>
          <w:kern w:val="1"/>
          <w:lang w:eastAsia="ar-SA"/>
        </w:rPr>
      </w:pPr>
    </w:p>
    <w:p w:rsidR="006B1DFB" w:rsidRDefault="006B1DFB" w:rsidP="009712D6">
      <w:pPr>
        <w:suppressAutoHyphens/>
        <w:spacing w:line="100" w:lineRule="atLeast"/>
        <w:rPr>
          <w:b/>
          <w:bCs/>
          <w:color w:val="000000"/>
          <w:kern w:val="1"/>
          <w:lang w:eastAsia="ar-SA"/>
        </w:rPr>
      </w:pPr>
    </w:p>
    <w:p w:rsidR="006B1DFB" w:rsidRDefault="006B1DFB" w:rsidP="009712D6">
      <w:pPr>
        <w:suppressAutoHyphens/>
        <w:spacing w:line="100" w:lineRule="atLeast"/>
        <w:rPr>
          <w:b/>
          <w:bCs/>
          <w:color w:val="000000"/>
          <w:kern w:val="1"/>
          <w:lang w:eastAsia="ar-SA"/>
        </w:rPr>
      </w:pPr>
    </w:p>
    <w:p w:rsidR="006B1DFB" w:rsidRDefault="006B1DFB" w:rsidP="009712D6">
      <w:pPr>
        <w:suppressAutoHyphens/>
        <w:spacing w:line="100" w:lineRule="atLeast"/>
        <w:rPr>
          <w:b/>
          <w:bCs/>
          <w:color w:val="000000"/>
          <w:kern w:val="1"/>
          <w:lang w:eastAsia="ar-SA"/>
        </w:rPr>
      </w:pPr>
    </w:p>
    <w:p w:rsidR="006B1DFB" w:rsidRDefault="006B1DFB" w:rsidP="009712D6">
      <w:pPr>
        <w:suppressAutoHyphens/>
        <w:spacing w:line="100" w:lineRule="atLeast"/>
        <w:rPr>
          <w:b/>
          <w:bCs/>
          <w:color w:val="000000"/>
          <w:kern w:val="1"/>
          <w:lang w:eastAsia="ar-SA"/>
        </w:rPr>
      </w:pPr>
    </w:p>
    <w:p w:rsidR="006B1DFB" w:rsidRDefault="006B1DFB" w:rsidP="009712D6">
      <w:pPr>
        <w:suppressAutoHyphens/>
        <w:spacing w:line="100" w:lineRule="atLeast"/>
        <w:rPr>
          <w:b/>
          <w:bCs/>
          <w:color w:val="000000"/>
          <w:kern w:val="1"/>
          <w:lang w:eastAsia="ar-SA"/>
        </w:rPr>
      </w:pPr>
    </w:p>
    <w:p w:rsidR="006B1DFB" w:rsidRPr="006B1DFB" w:rsidRDefault="006B1DFB" w:rsidP="009712D6">
      <w:pPr>
        <w:suppressAutoHyphens/>
        <w:spacing w:line="100" w:lineRule="atLeast"/>
        <w:rPr>
          <w:b/>
          <w:bCs/>
          <w:color w:val="000000"/>
          <w:kern w:val="1"/>
          <w:lang w:eastAsia="ar-SA"/>
        </w:rPr>
      </w:pPr>
    </w:p>
    <w:p w:rsidR="00890B88" w:rsidRDefault="00890B88" w:rsidP="00FC65B0">
      <w:pPr>
        <w:suppressAutoHyphens/>
        <w:spacing w:line="100" w:lineRule="atLeast"/>
        <w:jc w:val="right"/>
        <w:rPr>
          <w:b/>
          <w:bCs/>
          <w:color w:val="000000"/>
          <w:kern w:val="1"/>
          <w:lang w:eastAsia="ar-SA"/>
        </w:rPr>
      </w:pPr>
    </w:p>
    <w:p w:rsidR="00890B88" w:rsidRDefault="00890B88" w:rsidP="00FC65B0">
      <w:pPr>
        <w:suppressAutoHyphens/>
        <w:spacing w:line="100" w:lineRule="atLeast"/>
        <w:jc w:val="right"/>
        <w:rPr>
          <w:b/>
          <w:bCs/>
          <w:color w:val="000000"/>
          <w:kern w:val="1"/>
          <w:lang w:eastAsia="ar-SA"/>
        </w:rPr>
      </w:pPr>
    </w:p>
    <w:p w:rsidR="00890B88" w:rsidRDefault="00890B88" w:rsidP="00FC65B0">
      <w:pPr>
        <w:suppressAutoHyphens/>
        <w:spacing w:line="100" w:lineRule="atLeast"/>
        <w:jc w:val="right"/>
        <w:rPr>
          <w:b/>
          <w:bCs/>
          <w:color w:val="000000"/>
          <w:kern w:val="1"/>
          <w:lang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t>(ОБРАЗАЦ БР.</w:t>
      </w:r>
      <w:r w:rsidR="00480D0C">
        <w:rPr>
          <w:b/>
          <w:bCs/>
          <w:color w:val="000000"/>
          <w:kern w:val="1"/>
          <w:lang w:eastAsia="ar-SA"/>
        </w:rPr>
        <w:t>5</w:t>
      </w:r>
      <w:r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ПРЕДМ</w:t>
      </w:r>
      <w:r w:rsidR="00C07270">
        <w:rPr>
          <w:rFonts w:eastAsia="Arial Unicode MS"/>
          <w:b/>
          <w:bCs/>
          <w:color w:val="000000"/>
          <w:kern w:val="1"/>
          <w:lang w:val="sr-Cyrl-CS" w:eastAsia="ar-SA"/>
        </w:rPr>
        <w:t>Е</w:t>
      </w:r>
      <w:r w:rsidRPr="00FC65B0">
        <w:rPr>
          <w:rFonts w:eastAsia="Arial Unicode MS"/>
          <w:b/>
          <w:bCs/>
          <w:color w:val="000000"/>
          <w:kern w:val="1"/>
          <w:lang w:val="sr-Cyrl-CS" w:eastAsia="ar-SA"/>
        </w:rPr>
        <w:t xml:space="preserve">Р РАДОВА - ОБРАЗАЦ СТРУКТУРЕ ПОНУЂЕНЕ ЦЕНЕ </w:t>
      </w:r>
    </w:p>
    <w:p w:rsidR="00AC22BA" w:rsidRDefault="00AC22BA" w:rsidP="007D1011">
      <w:pPr>
        <w:tabs>
          <w:tab w:val="left" w:pos="90"/>
        </w:tabs>
        <w:suppressAutoHyphens/>
        <w:spacing w:line="100" w:lineRule="atLeast"/>
        <w:jc w:val="both"/>
        <w:rPr>
          <w:rFonts w:eastAsia="Arial Unicode MS"/>
          <w:color w:val="000000"/>
          <w:kern w:val="1"/>
          <w:lang w:eastAsia="ar-SA"/>
        </w:rPr>
      </w:pPr>
    </w:p>
    <w:p w:rsidR="004E6C5A" w:rsidRPr="00E5475C" w:rsidRDefault="004E6C5A" w:rsidP="004E6C5A">
      <w:pPr>
        <w:rPr>
          <w:b/>
          <w:bCs/>
          <w:i/>
          <w:iCs/>
        </w:rPr>
      </w:pPr>
    </w:p>
    <w:tbl>
      <w:tblPr>
        <w:tblW w:w="11055"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7"/>
        <w:gridCol w:w="708"/>
        <w:gridCol w:w="1135"/>
        <w:gridCol w:w="1418"/>
        <w:gridCol w:w="1417"/>
        <w:gridCol w:w="1701"/>
        <w:gridCol w:w="1559"/>
      </w:tblGrid>
      <w:tr w:rsidR="004E6C5A" w:rsidRPr="000D1017" w:rsidTr="00440EC4">
        <w:tc>
          <w:tcPr>
            <w:tcW w:w="3117" w:type="dxa"/>
            <w:shd w:val="clear" w:color="auto" w:fill="auto"/>
          </w:tcPr>
          <w:p w:rsidR="004E6C5A" w:rsidRPr="0072573B" w:rsidRDefault="004E6C5A" w:rsidP="00440EC4">
            <w:pPr>
              <w:pStyle w:val="TableContents"/>
              <w:jc w:val="center"/>
              <w:rPr>
                <w:rFonts w:ascii="Arial" w:hAnsi="Arial" w:cs="Arial"/>
                <w:lang w:val="sr-Cyrl-CS"/>
              </w:rPr>
            </w:pPr>
            <w:r w:rsidRPr="0072573B">
              <w:rPr>
                <w:rFonts w:ascii="Arial" w:hAnsi="Arial" w:cs="Arial"/>
                <w:lang w:val="sr-Cyrl-CS"/>
              </w:rPr>
              <w:t>Предмет јн</w:t>
            </w:r>
          </w:p>
          <w:p w:rsidR="004E6C5A" w:rsidRDefault="004E6C5A" w:rsidP="004E6C5A">
            <w:pPr>
              <w:pStyle w:val="TableContents"/>
              <w:jc w:val="center"/>
              <w:rPr>
                <w:rFonts w:ascii="Arial" w:hAnsi="Arial" w:cs="Arial"/>
                <w:i/>
                <w:sz w:val="16"/>
                <w:szCs w:val="16"/>
                <w:lang w:val="sr-Cyrl-CS"/>
              </w:rPr>
            </w:pPr>
            <w:r>
              <w:rPr>
                <w:rFonts w:ascii="Arial" w:hAnsi="Arial" w:cs="Arial"/>
                <w:i/>
                <w:sz w:val="16"/>
                <w:szCs w:val="16"/>
                <w:lang w:val="sr-Cyrl-CS"/>
              </w:rPr>
              <w:t>Набавка и уградња система за задржавање возила (одбојне ограде)</w:t>
            </w:r>
          </w:p>
          <w:p w:rsidR="004E6C5A" w:rsidRPr="004E6C5A" w:rsidRDefault="004E6C5A" w:rsidP="004E6C5A">
            <w:pPr>
              <w:pStyle w:val="TableContents"/>
              <w:jc w:val="center"/>
              <w:rPr>
                <w:rFonts w:ascii="Arial" w:hAnsi="Arial" w:cs="Arial"/>
                <w:b/>
                <w:i/>
                <w:sz w:val="16"/>
                <w:szCs w:val="16"/>
              </w:rPr>
            </w:pPr>
            <w:r>
              <w:rPr>
                <w:rFonts w:ascii="Arial" w:hAnsi="Arial" w:cs="Arial"/>
                <w:i/>
                <w:sz w:val="16"/>
                <w:szCs w:val="16"/>
              </w:rPr>
              <w:t>VIII 404-162/23</w:t>
            </w:r>
          </w:p>
        </w:tc>
        <w:tc>
          <w:tcPr>
            <w:tcW w:w="708" w:type="dxa"/>
          </w:tcPr>
          <w:p w:rsidR="004E6C5A" w:rsidRPr="000D1017" w:rsidRDefault="004E6C5A" w:rsidP="00440EC4">
            <w:pPr>
              <w:pStyle w:val="TableContents"/>
              <w:jc w:val="center"/>
              <w:rPr>
                <w:rFonts w:ascii="Arial" w:hAnsi="Arial" w:cs="Arial"/>
                <w:lang w:val="sr-Cyrl-CS"/>
              </w:rPr>
            </w:pPr>
            <w:r>
              <w:rPr>
                <w:rFonts w:ascii="Arial" w:hAnsi="Arial" w:cs="Arial"/>
                <w:lang w:val="sr-Cyrl-CS"/>
              </w:rPr>
              <w:t>Јед. мере</w:t>
            </w:r>
          </w:p>
        </w:tc>
        <w:tc>
          <w:tcPr>
            <w:tcW w:w="1135" w:type="dxa"/>
          </w:tcPr>
          <w:p w:rsidR="004E6C5A" w:rsidRPr="000D1017" w:rsidRDefault="004E6C5A" w:rsidP="00440EC4">
            <w:pPr>
              <w:pStyle w:val="TableContents"/>
              <w:jc w:val="center"/>
              <w:rPr>
                <w:rFonts w:ascii="Arial" w:hAnsi="Arial" w:cs="Arial"/>
                <w:lang w:val="sr-Cyrl-CS"/>
              </w:rPr>
            </w:pPr>
            <w:r>
              <w:rPr>
                <w:rFonts w:ascii="Arial" w:hAnsi="Arial" w:cs="Arial"/>
                <w:lang w:val="sr-Cyrl-CS"/>
              </w:rPr>
              <w:t>количина</w:t>
            </w:r>
          </w:p>
        </w:tc>
        <w:tc>
          <w:tcPr>
            <w:tcW w:w="1418" w:type="dxa"/>
          </w:tcPr>
          <w:p w:rsidR="004E6C5A" w:rsidRPr="000D1017" w:rsidRDefault="004E6C5A" w:rsidP="00440EC4">
            <w:pPr>
              <w:pStyle w:val="TableContents"/>
              <w:jc w:val="center"/>
              <w:rPr>
                <w:rFonts w:ascii="Arial" w:hAnsi="Arial" w:cs="Arial"/>
                <w:lang w:val="sr-Cyrl-CS"/>
              </w:rPr>
            </w:pPr>
            <w:r>
              <w:rPr>
                <w:rFonts w:ascii="Arial" w:hAnsi="Arial" w:cs="Arial"/>
                <w:lang w:val="sr-Cyrl-CS"/>
              </w:rPr>
              <w:t>Јединична цена без пдв-а</w:t>
            </w:r>
          </w:p>
        </w:tc>
        <w:tc>
          <w:tcPr>
            <w:tcW w:w="1417" w:type="dxa"/>
          </w:tcPr>
          <w:p w:rsidR="004E6C5A" w:rsidRPr="000D1017" w:rsidRDefault="004E6C5A" w:rsidP="00440EC4">
            <w:pPr>
              <w:pStyle w:val="TableContents"/>
              <w:jc w:val="center"/>
              <w:rPr>
                <w:rFonts w:ascii="Arial" w:hAnsi="Arial" w:cs="Arial"/>
                <w:lang w:val="sr-Cyrl-CS"/>
              </w:rPr>
            </w:pPr>
            <w:r>
              <w:rPr>
                <w:rFonts w:ascii="Arial" w:hAnsi="Arial" w:cs="Arial"/>
                <w:lang w:val="sr-Cyrl-CS"/>
              </w:rPr>
              <w:t>Јединична цена са пдв-ом</w:t>
            </w:r>
          </w:p>
        </w:tc>
        <w:tc>
          <w:tcPr>
            <w:tcW w:w="1701" w:type="dxa"/>
          </w:tcPr>
          <w:p w:rsidR="004E6C5A" w:rsidRPr="000D1017" w:rsidRDefault="004E6C5A" w:rsidP="00440EC4">
            <w:pPr>
              <w:pStyle w:val="TableContents"/>
              <w:jc w:val="center"/>
              <w:rPr>
                <w:rFonts w:ascii="Arial" w:hAnsi="Arial" w:cs="Arial"/>
                <w:lang w:val="sr-Cyrl-CS"/>
              </w:rPr>
            </w:pPr>
            <w:r>
              <w:rPr>
                <w:rFonts w:ascii="Arial" w:hAnsi="Arial" w:cs="Arial"/>
                <w:lang w:val="sr-Cyrl-CS"/>
              </w:rPr>
              <w:t>Укупна цена без пдв-а</w:t>
            </w:r>
          </w:p>
        </w:tc>
        <w:tc>
          <w:tcPr>
            <w:tcW w:w="1559" w:type="dxa"/>
          </w:tcPr>
          <w:p w:rsidR="004E6C5A" w:rsidRPr="000D1017" w:rsidRDefault="004E6C5A" w:rsidP="00440EC4">
            <w:pPr>
              <w:pStyle w:val="TableContents"/>
              <w:jc w:val="center"/>
              <w:rPr>
                <w:rFonts w:ascii="Arial" w:hAnsi="Arial" w:cs="Arial"/>
                <w:lang w:val="sr-Cyrl-CS"/>
              </w:rPr>
            </w:pPr>
            <w:r>
              <w:rPr>
                <w:rFonts w:ascii="Arial" w:hAnsi="Arial" w:cs="Arial"/>
                <w:lang w:val="sr-Cyrl-CS"/>
              </w:rPr>
              <w:t>Укупна цена са пдв-ом</w:t>
            </w:r>
          </w:p>
        </w:tc>
      </w:tr>
      <w:tr w:rsidR="004E6C5A" w:rsidTr="00440EC4">
        <w:trPr>
          <w:trHeight w:val="291"/>
        </w:trPr>
        <w:tc>
          <w:tcPr>
            <w:tcW w:w="3117" w:type="dxa"/>
            <w:tcBorders>
              <w:bottom w:val="single" w:sz="4" w:space="0" w:color="auto"/>
            </w:tcBorders>
            <w:shd w:val="clear" w:color="auto" w:fill="auto"/>
          </w:tcPr>
          <w:p w:rsidR="004E6C5A" w:rsidRPr="000D1017" w:rsidRDefault="004E6C5A" w:rsidP="00440EC4">
            <w:pPr>
              <w:pStyle w:val="TableContents"/>
              <w:jc w:val="center"/>
              <w:rPr>
                <w:rFonts w:ascii="Arial" w:hAnsi="Arial" w:cs="Arial"/>
                <w:lang w:val="sr-Cyrl-CS"/>
              </w:rPr>
            </w:pPr>
            <w:r w:rsidRPr="000D1017">
              <w:rPr>
                <w:rFonts w:ascii="Arial" w:hAnsi="Arial" w:cs="Arial"/>
                <w:lang w:val="sr-Cyrl-CS"/>
              </w:rPr>
              <w:t>1</w:t>
            </w:r>
          </w:p>
        </w:tc>
        <w:tc>
          <w:tcPr>
            <w:tcW w:w="708" w:type="dxa"/>
            <w:tcBorders>
              <w:bottom w:val="single" w:sz="4" w:space="0" w:color="auto"/>
            </w:tcBorders>
          </w:tcPr>
          <w:p w:rsidR="004E6C5A" w:rsidRDefault="004E6C5A" w:rsidP="00440EC4">
            <w:pPr>
              <w:pStyle w:val="TableContents"/>
              <w:ind w:left="360"/>
              <w:jc w:val="center"/>
              <w:rPr>
                <w:rFonts w:ascii="Arial" w:hAnsi="Arial" w:cs="Arial"/>
                <w:lang w:val="sr-Cyrl-CS"/>
              </w:rPr>
            </w:pPr>
            <w:r>
              <w:rPr>
                <w:rFonts w:ascii="Arial" w:hAnsi="Arial" w:cs="Arial"/>
                <w:lang w:val="sr-Cyrl-CS"/>
              </w:rPr>
              <w:t>2</w:t>
            </w:r>
          </w:p>
        </w:tc>
        <w:tc>
          <w:tcPr>
            <w:tcW w:w="1135" w:type="dxa"/>
            <w:tcBorders>
              <w:bottom w:val="single" w:sz="4" w:space="0" w:color="auto"/>
            </w:tcBorders>
          </w:tcPr>
          <w:p w:rsidR="004E6C5A" w:rsidRDefault="004E6C5A" w:rsidP="00440EC4">
            <w:pPr>
              <w:pStyle w:val="TableContents"/>
              <w:ind w:left="360"/>
              <w:jc w:val="center"/>
              <w:rPr>
                <w:rFonts w:ascii="Arial" w:hAnsi="Arial" w:cs="Arial"/>
                <w:lang w:val="sr-Cyrl-CS"/>
              </w:rPr>
            </w:pPr>
            <w:r>
              <w:rPr>
                <w:rFonts w:ascii="Arial" w:hAnsi="Arial" w:cs="Arial"/>
                <w:lang w:val="sr-Cyrl-CS"/>
              </w:rPr>
              <w:t>3</w:t>
            </w:r>
          </w:p>
        </w:tc>
        <w:tc>
          <w:tcPr>
            <w:tcW w:w="1418" w:type="dxa"/>
            <w:tcBorders>
              <w:bottom w:val="single" w:sz="4" w:space="0" w:color="auto"/>
            </w:tcBorders>
          </w:tcPr>
          <w:p w:rsidR="004E6C5A" w:rsidRDefault="004E6C5A" w:rsidP="00440EC4">
            <w:pPr>
              <w:pStyle w:val="TableContents"/>
              <w:ind w:left="360"/>
              <w:jc w:val="center"/>
              <w:rPr>
                <w:rFonts w:ascii="Arial" w:hAnsi="Arial" w:cs="Arial"/>
                <w:lang w:val="sr-Cyrl-CS"/>
              </w:rPr>
            </w:pPr>
            <w:r>
              <w:rPr>
                <w:rFonts w:ascii="Arial" w:hAnsi="Arial" w:cs="Arial"/>
                <w:lang w:val="sr-Cyrl-CS"/>
              </w:rPr>
              <w:t>4</w:t>
            </w:r>
          </w:p>
        </w:tc>
        <w:tc>
          <w:tcPr>
            <w:tcW w:w="1417" w:type="dxa"/>
            <w:tcBorders>
              <w:bottom w:val="single" w:sz="4" w:space="0" w:color="auto"/>
            </w:tcBorders>
          </w:tcPr>
          <w:p w:rsidR="004E6C5A" w:rsidRDefault="004E6C5A" w:rsidP="00440EC4">
            <w:pPr>
              <w:pStyle w:val="TableContents"/>
              <w:ind w:left="360"/>
              <w:jc w:val="center"/>
              <w:rPr>
                <w:rFonts w:ascii="Arial" w:hAnsi="Arial" w:cs="Arial"/>
                <w:lang w:val="sr-Cyrl-CS"/>
              </w:rPr>
            </w:pPr>
            <w:r>
              <w:rPr>
                <w:rFonts w:ascii="Arial" w:hAnsi="Arial" w:cs="Arial"/>
                <w:lang w:val="sr-Cyrl-CS"/>
              </w:rPr>
              <w:t>5</w:t>
            </w:r>
          </w:p>
        </w:tc>
        <w:tc>
          <w:tcPr>
            <w:tcW w:w="1701" w:type="dxa"/>
            <w:tcBorders>
              <w:bottom w:val="single" w:sz="4" w:space="0" w:color="auto"/>
            </w:tcBorders>
          </w:tcPr>
          <w:p w:rsidR="004E6C5A" w:rsidRDefault="004E6C5A" w:rsidP="00440EC4">
            <w:pPr>
              <w:pStyle w:val="TableContents"/>
              <w:ind w:left="360"/>
              <w:jc w:val="center"/>
              <w:rPr>
                <w:rFonts w:ascii="Arial" w:hAnsi="Arial" w:cs="Arial"/>
                <w:lang w:val="sr-Cyrl-CS"/>
              </w:rPr>
            </w:pPr>
            <w:r>
              <w:rPr>
                <w:rFonts w:ascii="Arial" w:hAnsi="Arial" w:cs="Arial"/>
                <w:lang w:val="sr-Cyrl-CS"/>
              </w:rPr>
              <w:t>6</w:t>
            </w:r>
          </w:p>
        </w:tc>
        <w:tc>
          <w:tcPr>
            <w:tcW w:w="1559" w:type="dxa"/>
            <w:tcBorders>
              <w:bottom w:val="single" w:sz="4" w:space="0" w:color="auto"/>
            </w:tcBorders>
          </w:tcPr>
          <w:p w:rsidR="004E6C5A" w:rsidRDefault="004E6C5A" w:rsidP="00440EC4">
            <w:pPr>
              <w:pStyle w:val="TableContents"/>
              <w:ind w:left="360"/>
              <w:jc w:val="center"/>
              <w:rPr>
                <w:rFonts w:ascii="Arial" w:hAnsi="Arial" w:cs="Arial"/>
                <w:lang w:val="sr-Cyrl-CS"/>
              </w:rPr>
            </w:pPr>
            <w:r>
              <w:rPr>
                <w:rFonts w:ascii="Arial" w:hAnsi="Arial" w:cs="Arial"/>
                <w:lang w:val="sr-Cyrl-CS"/>
              </w:rPr>
              <w:t>7</w:t>
            </w:r>
          </w:p>
        </w:tc>
      </w:tr>
      <w:tr w:rsidR="004E6C5A" w:rsidRPr="000D1017" w:rsidTr="00440EC4">
        <w:trPr>
          <w:trHeight w:val="773"/>
        </w:trPr>
        <w:tc>
          <w:tcPr>
            <w:tcW w:w="3117" w:type="dxa"/>
            <w:tcBorders>
              <w:top w:val="single" w:sz="4" w:space="0" w:color="auto"/>
            </w:tcBorders>
            <w:shd w:val="clear" w:color="auto" w:fill="auto"/>
          </w:tcPr>
          <w:p w:rsidR="004E6C5A" w:rsidRPr="002972C8" w:rsidRDefault="004E6C5A" w:rsidP="004C0B79">
            <w:pPr>
              <w:rPr>
                <w:rFonts w:ascii="Arial" w:hAnsi="Arial" w:cs="Arial"/>
                <w:sz w:val="20"/>
                <w:szCs w:val="20"/>
              </w:rPr>
            </w:pPr>
            <w:r w:rsidRPr="0067059B">
              <w:rPr>
                <w:rFonts w:ascii="Arial" w:hAnsi="Arial" w:cs="Arial"/>
                <w:b/>
                <w:sz w:val="20"/>
                <w:szCs w:val="20"/>
                <w:lang w:val="sr-Cyrl-CS"/>
              </w:rPr>
              <w:t>1.</w:t>
            </w:r>
            <w:r>
              <w:rPr>
                <w:rFonts w:ascii="Arial" w:hAnsi="Arial" w:cs="Arial"/>
                <w:b/>
                <w:sz w:val="20"/>
                <w:szCs w:val="20"/>
                <w:lang w:val="sr-Cyrl-CS"/>
              </w:rPr>
              <w:t xml:space="preserve"> </w:t>
            </w:r>
            <w:r w:rsidR="00D6407C">
              <w:rPr>
                <w:rFonts w:ascii="Arial" w:hAnsi="Arial" w:cs="Arial"/>
                <w:sz w:val="20"/>
                <w:szCs w:val="20"/>
                <w:lang w:val="sr-Cyrl-CS"/>
              </w:rPr>
              <w:t xml:space="preserve">Демонтажа оштећених делова принудних успоривача брзине </w:t>
            </w:r>
          </w:p>
          <w:p w:rsidR="004E6C5A" w:rsidRPr="00D729FA" w:rsidRDefault="004E6C5A" w:rsidP="00440EC4">
            <w:pPr>
              <w:ind w:right="-108"/>
              <w:jc w:val="both"/>
              <w:rPr>
                <w:rFonts w:ascii="Arial" w:hAnsi="Arial" w:cs="Arial"/>
                <w:lang w:val="sr-Cyrl-CS"/>
              </w:rPr>
            </w:pPr>
          </w:p>
        </w:tc>
        <w:tc>
          <w:tcPr>
            <w:tcW w:w="708" w:type="dxa"/>
            <w:tcBorders>
              <w:top w:val="single" w:sz="4" w:space="0" w:color="auto"/>
            </w:tcBorders>
          </w:tcPr>
          <w:p w:rsidR="004E6C5A" w:rsidRPr="00D729FA" w:rsidRDefault="004E6C5A" w:rsidP="00440EC4">
            <w:pPr>
              <w:pStyle w:val="TableContents"/>
              <w:snapToGrid w:val="0"/>
              <w:jc w:val="center"/>
              <w:rPr>
                <w:rFonts w:ascii="Arial" w:hAnsi="Arial" w:cs="Arial"/>
                <w:vertAlign w:val="superscript"/>
              </w:rPr>
            </w:pPr>
          </w:p>
          <w:p w:rsidR="004E6C5A" w:rsidRPr="00D729FA" w:rsidRDefault="004E6C5A" w:rsidP="00440EC4">
            <w:pPr>
              <w:pStyle w:val="TableContents"/>
              <w:snapToGrid w:val="0"/>
              <w:jc w:val="center"/>
              <w:rPr>
                <w:rFonts w:ascii="Arial" w:hAnsi="Arial" w:cs="Arial"/>
                <w:vertAlign w:val="superscript"/>
              </w:rPr>
            </w:pPr>
          </w:p>
          <w:p w:rsidR="004E6C5A" w:rsidRPr="00440EC4" w:rsidRDefault="00440EC4" w:rsidP="00440EC4">
            <w:pPr>
              <w:pStyle w:val="TableContents"/>
              <w:snapToGrid w:val="0"/>
              <w:jc w:val="center"/>
              <w:rPr>
                <w:rFonts w:ascii="Arial" w:hAnsi="Arial" w:cs="Arial"/>
                <w:vertAlign w:val="superscript"/>
              </w:rPr>
            </w:pPr>
            <w:r>
              <w:rPr>
                <w:rFonts w:ascii="Arial" w:hAnsi="Arial" w:cs="Arial"/>
                <w:sz w:val="22"/>
                <w:szCs w:val="22"/>
              </w:rPr>
              <w:t>m</w:t>
            </w:r>
          </w:p>
        </w:tc>
        <w:tc>
          <w:tcPr>
            <w:tcW w:w="1135" w:type="dxa"/>
            <w:tcBorders>
              <w:top w:val="single" w:sz="4" w:space="0" w:color="auto"/>
            </w:tcBorders>
          </w:tcPr>
          <w:p w:rsidR="004E6C5A" w:rsidRPr="00D729FA" w:rsidRDefault="004E6C5A" w:rsidP="00440EC4">
            <w:pPr>
              <w:jc w:val="center"/>
              <w:rPr>
                <w:rFonts w:ascii="Arial" w:hAnsi="Arial" w:cs="Arial"/>
              </w:rPr>
            </w:pPr>
          </w:p>
          <w:p w:rsidR="004E6C5A" w:rsidRPr="00D729FA" w:rsidRDefault="004E6C5A" w:rsidP="00440EC4">
            <w:pPr>
              <w:jc w:val="center"/>
              <w:rPr>
                <w:rFonts w:ascii="Arial" w:hAnsi="Arial" w:cs="Arial"/>
              </w:rPr>
            </w:pPr>
          </w:p>
          <w:p w:rsidR="004E6C5A" w:rsidRPr="00D6407C" w:rsidRDefault="00D6407C" w:rsidP="00440EC4">
            <w:pPr>
              <w:jc w:val="center"/>
              <w:rPr>
                <w:rFonts w:ascii="Arial" w:hAnsi="Arial" w:cs="Arial"/>
              </w:rPr>
            </w:pPr>
            <w:r>
              <w:rPr>
                <w:rFonts w:ascii="Arial" w:hAnsi="Arial" w:cs="Arial"/>
                <w:sz w:val="22"/>
                <w:szCs w:val="22"/>
              </w:rPr>
              <w:t>12</w:t>
            </w:r>
          </w:p>
        </w:tc>
        <w:tc>
          <w:tcPr>
            <w:tcW w:w="1418" w:type="dxa"/>
            <w:tcBorders>
              <w:top w:val="single" w:sz="4" w:space="0" w:color="auto"/>
            </w:tcBorders>
          </w:tcPr>
          <w:p w:rsidR="004E6C5A" w:rsidRPr="000D1017" w:rsidRDefault="004E6C5A" w:rsidP="00440EC4">
            <w:pPr>
              <w:pStyle w:val="TableContents"/>
              <w:snapToGrid w:val="0"/>
              <w:jc w:val="center"/>
              <w:rPr>
                <w:rFonts w:ascii="Arial" w:hAnsi="Arial" w:cs="Arial"/>
              </w:rPr>
            </w:pPr>
          </w:p>
        </w:tc>
        <w:tc>
          <w:tcPr>
            <w:tcW w:w="1417" w:type="dxa"/>
            <w:tcBorders>
              <w:top w:val="single" w:sz="4" w:space="0" w:color="auto"/>
            </w:tcBorders>
          </w:tcPr>
          <w:p w:rsidR="004E6C5A" w:rsidRPr="000D1017" w:rsidRDefault="004E6C5A" w:rsidP="00440EC4">
            <w:pPr>
              <w:pStyle w:val="TableContents"/>
              <w:snapToGrid w:val="0"/>
              <w:jc w:val="center"/>
              <w:rPr>
                <w:rFonts w:ascii="Arial" w:hAnsi="Arial" w:cs="Arial"/>
              </w:rPr>
            </w:pPr>
          </w:p>
        </w:tc>
        <w:tc>
          <w:tcPr>
            <w:tcW w:w="1701" w:type="dxa"/>
            <w:tcBorders>
              <w:top w:val="single" w:sz="4" w:space="0" w:color="auto"/>
            </w:tcBorders>
          </w:tcPr>
          <w:p w:rsidR="004E6C5A" w:rsidRPr="000D1017" w:rsidRDefault="004E6C5A" w:rsidP="00440EC4">
            <w:pPr>
              <w:pStyle w:val="TableContents"/>
              <w:snapToGrid w:val="0"/>
              <w:jc w:val="center"/>
              <w:rPr>
                <w:rFonts w:ascii="Arial" w:hAnsi="Arial" w:cs="Arial"/>
              </w:rPr>
            </w:pPr>
          </w:p>
        </w:tc>
        <w:tc>
          <w:tcPr>
            <w:tcW w:w="1559" w:type="dxa"/>
            <w:tcBorders>
              <w:top w:val="single" w:sz="4" w:space="0" w:color="auto"/>
            </w:tcBorders>
          </w:tcPr>
          <w:p w:rsidR="004E6C5A" w:rsidRPr="000D1017" w:rsidRDefault="004E6C5A" w:rsidP="00440EC4">
            <w:pPr>
              <w:pStyle w:val="TableContents"/>
              <w:snapToGrid w:val="0"/>
              <w:jc w:val="center"/>
              <w:rPr>
                <w:rFonts w:ascii="Arial" w:hAnsi="Arial" w:cs="Arial"/>
              </w:rPr>
            </w:pPr>
          </w:p>
        </w:tc>
      </w:tr>
      <w:tr w:rsidR="004E6C5A" w:rsidRPr="000D1017" w:rsidTr="00440EC4">
        <w:trPr>
          <w:trHeight w:val="773"/>
        </w:trPr>
        <w:tc>
          <w:tcPr>
            <w:tcW w:w="3117" w:type="dxa"/>
            <w:tcBorders>
              <w:bottom w:val="single" w:sz="4" w:space="0" w:color="auto"/>
            </w:tcBorders>
            <w:shd w:val="clear" w:color="auto" w:fill="auto"/>
          </w:tcPr>
          <w:p w:rsidR="004E6C5A" w:rsidRPr="00D729FA" w:rsidRDefault="004E6C5A" w:rsidP="00D6407C">
            <w:pPr>
              <w:rPr>
                <w:rFonts w:ascii="Arial" w:hAnsi="Arial" w:cs="Arial"/>
                <w:lang w:val="sr-Cyrl-CS"/>
              </w:rPr>
            </w:pPr>
            <w:r w:rsidRPr="0067059B">
              <w:rPr>
                <w:rFonts w:ascii="Arial" w:hAnsi="Arial" w:cs="Arial"/>
                <w:b/>
                <w:sz w:val="20"/>
                <w:szCs w:val="20"/>
                <w:lang w:val="sr-Cyrl-CS"/>
              </w:rPr>
              <w:t>2.</w:t>
            </w:r>
            <w:r>
              <w:rPr>
                <w:rFonts w:ascii="Arial" w:hAnsi="Arial" w:cs="Arial"/>
                <w:b/>
                <w:sz w:val="20"/>
                <w:szCs w:val="20"/>
                <w:lang w:val="sr-Cyrl-CS"/>
              </w:rPr>
              <w:t xml:space="preserve"> </w:t>
            </w:r>
            <w:r>
              <w:rPr>
                <w:rFonts w:ascii="Arial" w:hAnsi="Arial" w:cs="Arial"/>
                <w:sz w:val="20"/>
                <w:szCs w:val="20"/>
                <w:lang w:val="sr-Cyrl-CS"/>
              </w:rPr>
              <w:t xml:space="preserve"> </w:t>
            </w:r>
            <w:r w:rsidR="00D6407C">
              <w:rPr>
                <w:rFonts w:ascii="Arial" w:hAnsi="Arial" w:cs="Arial"/>
                <w:sz w:val="20"/>
                <w:szCs w:val="20"/>
                <w:lang w:val="sr-Cyrl-CS"/>
              </w:rPr>
              <w:t xml:space="preserve">Набавка делова принудних успоривача брзине висине 5 </w:t>
            </w:r>
            <w:r w:rsidR="00D6407C">
              <w:rPr>
                <w:rFonts w:ascii="Arial" w:hAnsi="Arial" w:cs="Arial"/>
                <w:sz w:val="20"/>
                <w:szCs w:val="20"/>
              </w:rPr>
              <w:t>cm (врста и модел који су уграђени на улицама)</w:t>
            </w:r>
            <w:r w:rsidRPr="00E9190C">
              <w:rPr>
                <w:rFonts w:ascii="Arial" w:hAnsi="Arial" w:cs="Arial"/>
                <w:lang w:val="sr-Cyrl-CS"/>
              </w:rPr>
              <w:tab/>
            </w:r>
            <w:r w:rsidRPr="00D729FA">
              <w:rPr>
                <w:rFonts w:ascii="Arial" w:hAnsi="Arial" w:cs="Arial"/>
                <w:sz w:val="22"/>
                <w:szCs w:val="22"/>
                <w:lang w:val="sr-Cyrl-CS"/>
              </w:rPr>
              <w:tab/>
            </w:r>
          </w:p>
        </w:tc>
        <w:tc>
          <w:tcPr>
            <w:tcW w:w="708" w:type="dxa"/>
            <w:tcBorders>
              <w:bottom w:val="single" w:sz="4" w:space="0" w:color="auto"/>
            </w:tcBorders>
          </w:tcPr>
          <w:p w:rsidR="004E6C5A" w:rsidRPr="00D729FA" w:rsidRDefault="004E6C5A" w:rsidP="00440EC4">
            <w:pPr>
              <w:pStyle w:val="TableContents"/>
              <w:snapToGrid w:val="0"/>
              <w:jc w:val="center"/>
              <w:rPr>
                <w:rFonts w:ascii="Arial" w:hAnsi="Arial" w:cs="Arial"/>
                <w:vertAlign w:val="superscript"/>
              </w:rPr>
            </w:pPr>
          </w:p>
          <w:p w:rsidR="004E6C5A" w:rsidRPr="00D729FA" w:rsidRDefault="004E6C5A" w:rsidP="00440EC4">
            <w:pPr>
              <w:pStyle w:val="TableContents"/>
              <w:snapToGrid w:val="0"/>
              <w:jc w:val="center"/>
              <w:rPr>
                <w:rFonts w:ascii="Arial" w:hAnsi="Arial" w:cs="Arial"/>
                <w:vertAlign w:val="superscript"/>
              </w:rPr>
            </w:pPr>
          </w:p>
          <w:p w:rsidR="004E6C5A" w:rsidRPr="00440EC4" w:rsidRDefault="00440EC4" w:rsidP="00440EC4">
            <w:pPr>
              <w:pStyle w:val="TableContents"/>
              <w:snapToGrid w:val="0"/>
              <w:jc w:val="center"/>
              <w:rPr>
                <w:rFonts w:ascii="Arial" w:hAnsi="Arial" w:cs="Arial"/>
                <w:vertAlign w:val="superscript"/>
              </w:rPr>
            </w:pPr>
            <w:r>
              <w:rPr>
                <w:rFonts w:ascii="Arial" w:hAnsi="Arial" w:cs="Arial"/>
                <w:sz w:val="22"/>
                <w:szCs w:val="22"/>
              </w:rPr>
              <w:t>m</w:t>
            </w:r>
          </w:p>
        </w:tc>
        <w:tc>
          <w:tcPr>
            <w:tcW w:w="1135" w:type="dxa"/>
            <w:tcBorders>
              <w:bottom w:val="single" w:sz="4" w:space="0" w:color="auto"/>
            </w:tcBorders>
          </w:tcPr>
          <w:p w:rsidR="004E6C5A" w:rsidRPr="00D729FA" w:rsidRDefault="004E6C5A" w:rsidP="00440EC4">
            <w:pPr>
              <w:jc w:val="center"/>
              <w:rPr>
                <w:rFonts w:ascii="Arial" w:hAnsi="Arial" w:cs="Arial"/>
              </w:rPr>
            </w:pPr>
          </w:p>
          <w:p w:rsidR="004E6C5A" w:rsidRPr="00D729FA" w:rsidRDefault="004E6C5A" w:rsidP="00440EC4">
            <w:pPr>
              <w:jc w:val="center"/>
              <w:rPr>
                <w:rFonts w:ascii="Arial" w:hAnsi="Arial" w:cs="Arial"/>
              </w:rPr>
            </w:pPr>
          </w:p>
          <w:p w:rsidR="004E6C5A" w:rsidRPr="00D6407C" w:rsidRDefault="00D6407C" w:rsidP="00440EC4">
            <w:pPr>
              <w:jc w:val="center"/>
              <w:rPr>
                <w:rFonts w:ascii="Arial" w:hAnsi="Arial" w:cs="Arial"/>
              </w:rPr>
            </w:pPr>
            <w:r>
              <w:rPr>
                <w:rFonts w:ascii="Arial" w:hAnsi="Arial" w:cs="Arial"/>
                <w:sz w:val="22"/>
                <w:szCs w:val="22"/>
              </w:rPr>
              <w:t>40</w:t>
            </w:r>
          </w:p>
        </w:tc>
        <w:tc>
          <w:tcPr>
            <w:tcW w:w="1418" w:type="dxa"/>
            <w:tcBorders>
              <w:bottom w:val="single" w:sz="4" w:space="0" w:color="auto"/>
            </w:tcBorders>
          </w:tcPr>
          <w:p w:rsidR="004E6C5A" w:rsidRPr="000D1017" w:rsidRDefault="004E6C5A" w:rsidP="00440EC4">
            <w:pPr>
              <w:pStyle w:val="TableContents"/>
              <w:snapToGrid w:val="0"/>
              <w:jc w:val="center"/>
              <w:rPr>
                <w:rFonts w:ascii="Arial" w:hAnsi="Arial" w:cs="Arial"/>
              </w:rPr>
            </w:pPr>
          </w:p>
        </w:tc>
        <w:tc>
          <w:tcPr>
            <w:tcW w:w="1417" w:type="dxa"/>
            <w:tcBorders>
              <w:bottom w:val="single" w:sz="4" w:space="0" w:color="auto"/>
            </w:tcBorders>
          </w:tcPr>
          <w:p w:rsidR="004E6C5A" w:rsidRPr="000D1017" w:rsidRDefault="004E6C5A" w:rsidP="00440EC4">
            <w:pPr>
              <w:pStyle w:val="TableContents"/>
              <w:snapToGrid w:val="0"/>
              <w:jc w:val="center"/>
              <w:rPr>
                <w:rFonts w:ascii="Arial" w:hAnsi="Arial" w:cs="Arial"/>
              </w:rPr>
            </w:pPr>
          </w:p>
        </w:tc>
        <w:tc>
          <w:tcPr>
            <w:tcW w:w="1701" w:type="dxa"/>
            <w:tcBorders>
              <w:bottom w:val="single" w:sz="4" w:space="0" w:color="auto"/>
            </w:tcBorders>
          </w:tcPr>
          <w:p w:rsidR="004E6C5A" w:rsidRPr="000D1017" w:rsidRDefault="004E6C5A" w:rsidP="00440EC4">
            <w:pPr>
              <w:pStyle w:val="TableContents"/>
              <w:snapToGrid w:val="0"/>
              <w:jc w:val="center"/>
              <w:rPr>
                <w:rFonts w:ascii="Arial" w:hAnsi="Arial" w:cs="Arial"/>
              </w:rPr>
            </w:pPr>
          </w:p>
        </w:tc>
        <w:tc>
          <w:tcPr>
            <w:tcW w:w="1559" w:type="dxa"/>
            <w:tcBorders>
              <w:bottom w:val="single" w:sz="4" w:space="0" w:color="auto"/>
            </w:tcBorders>
          </w:tcPr>
          <w:p w:rsidR="004E6C5A" w:rsidRPr="000D1017" w:rsidRDefault="004E6C5A" w:rsidP="00440EC4">
            <w:pPr>
              <w:pStyle w:val="TableContents"/>
              <w:snapToGrid w:val="0"/>
              <w:jc w:val="center"/>
              <w:rPr>
                <w:rFonts w:ascii="Arial" w:hAnsi="Arial" w:cs="Arial"/>
              </w:rPr>
            </w:pPr>
          </w:p>
        </w:tc>
      </w:tr>
      <w:tr w:rsidR="004E6C5A" w:rsidRPr="000D1017" w:rsidTr="00D6407C">
        <w:trPr>
          <w:trHeight w:val="1164"/>
        </w:trPr>
        <w:tc>
          <w:tcPr>
            <w:tcW w:w="3117" w:type="dxa"/>
            <w:tcBorders>
              <w:bottom w:val="single" w:sz="4" w:space="0" w:color="auto"/>
            </w:tcBorders>
            <w:shd w:val="clear" w:color="auto" w:fill="auto"/>
          </w:tcPr>
          <w:p w:rsidR="004E6C5A" w:rsidRPr="00D6407C" w:rsidRDefault="004E6C5A" w:rsidP="00D6407C">
            <w:pPr>
              <w:rPr>
                <w:rFonts w:ascii="Arial" w:hAnsi="Arial" w:cs="Arial"/>
                <w:sz w:val="20"/>
                <w:szCs w:val="20"/>
              </w:rPr>
            </w:pPr>
            <w:r w:rsidRPr="0067059B">
              <w:rPr>
                <w:rFonts w:ascii="Arial" w:hAnsi="Arial" w:cs="Arial"/>
                <w:b/>
                <w:sz w:val="20"/>
                <w:szCs w:val="20"/>
                <w:lang w:val="sr-Cyrl-CS"/>
              </w:rPr>
              <w:t>3.</w:t>
            </w:r>
            <w:r>
              <w:rPr>
                <w:rFonts w:ascii="Arial" w:hAnsi="Arial" w:cs="Arial"/>
                <w:b/>
                <w:sz w:val="20"/>
                <w:szCs w:val="20"/>
                <w:lang w:val="sr-Cyrl-CS"/>
              </w:rPr>
              <w:t xml:space="preserve">  </w:t>
            </w:r>
            <w:r w:rsidR="00D6407C">
              <w:rPr>
                <w:rFonts w:ascii="Arial" w:hAnsi="Arial" w:cs="Arial"/>
                <w:sz w:val="20"/>
                <w:szCs w:val="20"/>
              </w:rPr>
              <w:t xml:space="preserve">Монтажа принудних успоривача брзине висине </w:t>
            </w:r>
            <w:r w:rsidR="00D6407C">
              <w:rPr>
                <w:rFonts w:ascii="Arial" w:hAnsi="Arial" w:cs="Arial"/>
                <w:sz w:val="20"/>
                <w:szCs w:val="20"/>
                <w:lang w:val="sr-Cyrl-CS"/>
              </w:rPr>
              <w:t xml:space="preserve">5 </w:t>
            </w:r>
            <w:r w:rsidR="00D6407C">
              <w:rPr>
                <w:rFonts w:ascii="Arial" w:hAnsi="Arial" w:cs="Arial"/>
                <w:sz w:val="20"/>
                <w:szCs w:val="20"/>
              </w:rPr>
              <w:t>cm (врста и модел који су уграђени на улицама)</w:t>
            </w:r>
            <w:r w:rsidR="00D6407C" w:rsidRPr="00E9190C">
              <w:rPr>
                <w:rFonts w:ascii="Arial" w:hAnsi="Arial" w:cs="Arial"/>
                <w:lang w:val="sr-Cyrl-CS"/>
              </w:rPr>
              <w:tab/>
            </w:r>
          </w:p>
        </w:tc>
        <w:tc>
          <w:tcPr>
            <w:tcW w:w="708" w:type="dxa"/>
            <w:tcBorders>
              <w:bottom w:val="single" w:sz="4" w:space="0" w:color="auto"/>
            </w:tcBorders>
          </w:tcPr>
          <w:p w:rsidR="004E6C5A" w:rsidRDefault="004E6C5A" w:rsidP="00440EC4">
            <w:pPr>
              <w:pStyle w:val="TableContents"/>
              <w:snapToGrid w:val="0"/>
              <w:jc w:val="center"/>
              <w:rPr>
                <w:rFonts w:ascii="Arial" w:hAnsi="Arial" w:cs="Arial"/>
              </w:rPr>
            </w:pPr>
          </w:p>
          <w:p w:rsidR="004E6C5A" w:rsidRDefault="004E6C5A" w:rsidP="00440EC4">
            <w:pPr>
              <w:pStyle w:val="TableContents"/>
              <w:snapToGrid w:val="0"/>
              <w:jc w:val="center"/>
              <w:rPr>
                <w:rFonts w:ascii="Arial" w:hAnsi="Arial" w:cs="Arial"/>
                <w:lang w:val="sr-Cyrl-CS"/>
              </w:rPr>
            </w:pPr>
          </w:p>
          <w:p w:rsidR="004E6C5A" w:rsidRPr="00440EC4" w:rsidRDefault="00440EC4" w:rsidP="00440EC4">
            <w:pPr>
              <w:pStyle w:val="TableContents"/>
              <w:snapToGrid w:val="0"/>
              <w:jc w:val="center"/>
              <w:rPr>
                <w:rFonts w:ascii="Arial" w:hAnsi="Arial" w:cs="Arial"/>
              </w:rPr>
            </w:pPr>
            <w:r>
              <w:rPr>
                <w:rFonts w:ascii="Arial" w:hAnsi="Arial" w:cs="Arial"/>
                <w:sz w:val="22"/>
                <w:szCs w:val="22"/>
              </w:rPr>
              <w:t>m</w:t>
            </w:r>
          </w:p>
          <w:p w:rsidR="004E6C5A" w:rsidRPr="00782FCF" w:rsidRDefault="004E6C5A" w:rsidP="00440EC4">
            <w:pPr>
              <w:pStyle w:val="TableContents"/>
              <w:snapToGrid w:val="0"/>
              <w:jc w:val="center"/>
              <w:rPr>
                <w:rFonts w:ascii="Arial" w:hAnsi="Arial" w:cs="Arial"/>
                <w:lang w:val="sr-Cyrl-CS"/>
              </w:rPr>
            </w:pPr>
          </w:p>
          <w:p w:rsidR="004E6C5A" w:rsidRDefault="004E6C5A" w:rsidP="00440EC4">
            <w:pPr>
              <w:pStyle w:val="TableContents"/>
              <w:snapToGrid w:val="0"/>
              <w:jc w:val="center"/>
              <w:rPr>
                <w:rFonts w:ascii="Arial" w:hAnsi="Arial" w:cs="Arial"/>
              </w:rPr>
            </w:pPr>
          </w:p>
          <w:p w:rsidR="004E6C5A" w:rsidRPr="00D729FA" w:rsidRDefault="004E6C5A" w:rsidP="00440EC4">
            <w:pPr>
              <w:pStyle w:val="TableContents"/>
              <w:snapToGrid w:val="0"/>
              <w:jc w:val="center"/>
              <w:rPr>
                <w:rFonts w:ascii="Arial" w:hAnsi="Arial" w:cs="Arial"/>
                <w:vertAlign w:val="superscript"/>
              </w:rPr>
            </w:pPr>
          </w:p>
        </w:tc>
        <w:tc>
          <w:tcPr>
            <w:tcW w:w="1135" w:type="dxa"/>
            <w:tcBorders>
              <w:bottom w:val="single" w:sz="4" w:space="0" w:color="auto"/>
            </w:tcBorders>
          </w:tcPr>
          <w:p w:rsidR="004E6C5A" w:rsidRDefault="004E6C5A" w:rsidP="00440EC4">
            <w:pPr>
              <w:jc w:val="center"/>
              <w:rPr>
                <w:rFonts w:ascii="Arial" w:hAnsi="Arial" w:cs="Arial"/>
              </w:rPr>
            </w:pPr>
          </w:p>
          <w:p w:rsidR="004E6C5A" w:rsidRDefault="004E6C5A" w:rsidP="00440EC4">
            <w:pPr>
              <w:jc w:val="center"/>
              <w:rPr>
                <w:rFonts w:ascii="Arial" w:hAnsi="Arial" w:cs="Arial"/>
              </w:rPr>
            </w:pPr>
          </w:p>
          <w:p w:rsidR="004E6C5A" w:rsidRPr="00D6407C" w:rsidRDefault="00D6407C" w:rsidP="00440EC4">
            <w:pPr>
              <w:jc w:val="center"/>
              <w:rPr>
                <w:rFonts w:ascii="Arial" w:hAnsi="Arial" w:cs="Arial"/>
              </w:rPr>
            </w:pPr>
            <w:r>
              <w:rPr>
                <w:rFonts w:ascii="Arial" w:hAnsi="Arial" w:cs="Arial"/>
                <w:sz w:val="22"/>
                <w:szCs w:val="22"/>
              </w:rPr>
              <w:t>30</w:t>
            </w:r>
          </w:p>
          <w:p w:rsidR="004E6C5A" w:rsidRDefault="004E6C5A" w:rsidP="00440EC4">
            <w:pPr>
              <w:jc w:val="center"/>
              <w:rPr>
                <w:rFonts w:ascii="Arial" w:hAnsi="Arial" w:cs="Arial"/>
              </w:rPr>
            </w:pPr>
          </w:p>
          <w:p w:rsidR="004E6C5A" w:rsidRPr="00D729FA" w:rsidRDefault="004E6C5A" w:rsidP="00440EC4">
            <w:pPr>
              <w:jc w:val="center"/>
              <w:rPr>
                <w:rFonts w:ascii="Arial" w:hAnsi="Arial" w:cs="Arial"/>
              </w:rPr>
            </w:pPr>
          </w:p>
        </w:tc>
        <w:tc>
          <w:tcPr>
            <w:tcW w:w="1418" w:type="dxa"/>
            <w:tcBorders>
              <w:bottom w:val="single" w:sz="4" w:space="0" w:color="auto"/>
            </w:tcBorders>
          </w:tcPr>
          <w:p w:rsidR="004E6C5A" w:rsidRPr="000D1017" w:rsidRDefault="004E6C5A" w:rsidP="00440EC4">
            <w:pPr>
              <w:pStyle w:val="TableContents"/>
              <w:snapToGrid w:val="0"/>
              <w:jc w:val="center"/>
              <w:rPr>
                <w:rFonts w:ascii="Arial" w:hAnsi="Arial" w:cs="Arial"/>
              </w:rPr>
            </w:pPr>
          </w:p>
        </w:tc>
        <w:tc>
          <w:tcPr>
            <w:tcW w:w="1417" w:type="dxa"/>
            <w:tcBorders>
              <w:bottom w:val="single" w:sz="4" w:space="0" w:color="auto"/>
            </w:tcBorders>
          </w:tcPr>
          <w:p w:rsidR="004E6C5A" w:rsidRPr="000D1017" w:rsidRDefault="004E6C5A" w:rsidP="00440EC4">
            <w:pPr>
              <w:pStyle w:val="TableContents"/>
              <w:snapToGrid w:val="0"/>
              <w:jc w:val="center"/>
              <w:rPr>
                <w:rFonts w:ascii="Arial" w:hAnsi="Arial" w:cs="Arial"/>
              </w:rPr>
            </w:pPr>
          </w:p>
        </w:tc>
        <w:tc>
          <w:tcPr>
            <w:tcW w:w="1701" w:type="dxa"/>
            <w:tcBorders>
              <w:bottom w:val="single" w:sz="4" w:space="0" w:color="auto"/>
            </w:tcBorders>
          </w:tcPr>
          <w:p w:rsidR="004E6C5A" w:rsidRPr="000D1017" w:rsidRDefault="004E6C5A" w:rsidP="00440EC4">
            <w:pPr>
              <w:pStyle w:val="TableContents"/>
              <w:snapToGrid w:val="0"/>
              <w:jc w:val="center"/>
              <w:rPr>
                <w:rFonts w:ascii="Arial" w:hAnsi="Arial" w:cs="Arial"/>
              </w:rPr>
            </w:pPr>
          </w:p>
        </w:tc>
        <w:tc>
          <w:tcPr>
            <w:tcW w:w="1559" w:type="dxa"/>
            <w:tcBorders>
              <w:bottom w:val="single" w:sz="4" w:space="0" w:color="auto"/>
            </w:tcBorders>
          </w:tcPr>
          <w:p w:rsidR="004E6C5A" w:rsidRPr="000D1017" w:rsidRDefault="004E6C5A" w:rsidP="00440EC4">
            <w:pPr>
              <w:pStyle w:val="TableContents"/>
              <w:snapToGrid w:val="0"/>
              <w:jc w:val="center"/>
              <w:rPr>
                <w:rFonts w:ascii="Arial" w:hAnsi="Arial" w:cs="Arial"/>
              </w:rPr>
            </w:pPr>
          </w:p>
        </w:tc>
      </w:tr>
      <w:tr w:rsidR="00D6407C" w:rsidRPr="000D1017" w:rsidTr="00D6407C">
        <w:trPr>
          <w:trHeight w:val="1164"/>
        </w:trPr>
        <w:tc>
          <w:tcPr>
            <w:tcW w:w="3117" w:type="dxa"/>
            <w:tcBorders>
              <w:bottom w:val="single" w:sz="4" w:space="0" w:color="auto"/>
            </w:tcBorders>
            <w:shd w:val="clear" w:color="auto" w:fill="auto"/>
          </w:tcPr>
          <w:p w:rsidR="00D6407C" w:rsidRPr="0067059B" w:rsidRDefault="00D6407C" w:rsidP="00D6407C">
            <w:pPr>
              <w:rPr>
                <w:rFonts w:ascii="Arial" w:hAnsi="Arial" w:cs="Arial"/>
                <w:b/>
                <w:sz w:val="20"/>
                <w:szCs w:val="20"/>
                <w:lang w:val="sr-Cyrl-CS"/>
              </w:rPr>
            </w:pPr>
            <w:r>
              <w:rPr>
                <w:rFonts w:ascii="Arial" w:hAnsi="Arial" w:cs="Arial"/>
                <w:b/>
                <w:sz w:val="20"/>
                <w:szCs w:val="20"/>
                <w:lang w:val="sr-Cyrl-CS"/>
              </w:rPr>
              <w:t>4.</w:t>
            </w:r>
            <w:r w:rsidRPr="00D6407C">
              <w:rPr>
                <w:rFonts w:ascii="Arial" w:hAnsi="Arial" w:cs="Arial"/>
                <w:sz w:val="20"/>
                <w:szCs w:val="20"/>
                <w:lang w:val="sr-Cyrl-CS"/>
              </w:rPr>
              <w:t>Набавка и уградња вибрационх трака</w:t>
            </w:r>
          </w:p>
        </w:tc>
        <w:tc>
          <w:tcPr>
            <w:tcW w:w="708" w:type="dxa"/>
            <w:tcBorders>
              <w:bottom w:val="single" w:sz="4" w:space="0" w:color="auto"/>
            </w:tcBorders>
            <w:vAlign w:val="center"/>
          </w:tcPr>
          <w:p w:rsidR="00D6407C" w:rsidRPr="00440EC4" w:rsidRDefault="00D6407C" w:rsidP="00D6407C">
            <w:pPr>
              <w:pStyle w:val="TableContents"/>
              <w:snapToGrid w:val="0"/>
              <w:jc w:val="center"/>
              <w:rPr>
                <w:rFonts w:ascii="Arial" w:hAnsi="Arial" w:cs="Arial"/>
              </w:rPr>
            </w:pPr>
            <w:r>
              <w:rPr>
                <w:rFonts w:ascii="Arial" w:hAnsi="Arial" w:cs="Arial"/>
                <w:sz w:val="22"/>
                <w:szCs w:val="22"/>
              </w:rPr>
              <w:t>m</w:t>
            </w:r>
          </w:p>
          <w:p w:rsidR="00D6407C" w:rsidRDefault="00D6407C" w:rsidP="00D6407C">
            <w:pPr>
              <w:pStyle w:val="TableContents"/>
              <w:snapToGrid w:val="0"/>
              <w:jc w:val="center"/>
              <w:rPr>
                <w:rFonts w:ascii="Arial" w:hAnsi="Arial" w:cs="Arial"/>
              </w:rPr>
            </w:pPr>
          </w:p>
        </w:tc>
        <w:tc>
          <w:tcPr>
            <w:tcW w:w="1135" w:type="dxa"/>
            <w:tcBorders>
              <w:bottom w:val="single" w:sz="4" w:space="0" w:color="auto"/>
            </w:tcBorders>
            <w:vAlign w:val="center"/>
          </w:tcPr>
          <w:p w:rsidR="00D6407C" w:rsidRPr="00D6407C" w:rsidRDefault="00D6407C" w:rsidP="00D6407C">
            <w:pPr>
              <w:jc w:val="center"/>
              <w:rPr>
                <w:rFonts w:ascii="Arial" w:hAnsi="Arial" w:cs="Arial"/>
              </w:rPr>
            </w:pPr>
            <w:r>
              <w:rPr>
                <w:rFonts w:ascii="Arial" w:hAnsi="Arial" w:cs="Arial"/>
              </w:rPr>
              <w:t>560</w:t>
            </w:r>
          </w:p>
        </w:tc>
        <w:tc>
          <w:tcPr>
            <w:tcW w:w="1418" w:type="dxa"/>
            <w:tcBorders>
              <w:bottom w:val="single" w:sz="4" w:space="0" w:color="auto"/>
            </w:tcBorders>
          </w:tcPr>
          <w:p w:rsidR="00D6407C" w:rsidRPr="000D1017" w:rsidRDefault="00D6407C" w:rsidP="00440EC4">
            <w:pPr>
              <w:pStyle w:val="TableContents"/>
              <w:snapToGrid w:val="0"/>
              <w:jc w:val="center"/>
              <w:rPr>
                <w:rFonts w:ascii="Arial" w:hAnsi="Arial" w:cs="Arial"/>
              </w:rPr>
            </w:pPr>
          </w:p>
        </w:tc>
        <w:tc>
          <w:tcPr>
            <w:tcW w:w="1417" w:type="dxa"/>
            <w:tcBorders>
              <w:bottom w:val="single" w:sz="4" w:space="0" w:color="auto"/>
            </w:tcBorders>
          </w:tcPr>
          <w:p w:rsidR="00D6407C" w:rsidRPr="000D1017" w:rsidRDefault="00D6407C" w:rsidP="00440EC4">
            <w:pPr>
              <w:pStyle w:val="TableContents"/>
              <w:snapToGrid w:val="0"/>
              <w:jc w:val="center"/>
              <w:rPr>
                <w:rFonts w:ascii="Arial" w:hAnsi="Arial" w:cs="Arial"/>
              </w:rPr>
            </w:pPr>
          </w:p>
        </w:tc>
        <w:tc>
          <w:tcPr>
            <w:tcW w:w="1701" w:type="dxa"/>
            <w:tcBorders>
              <w:bottom w:val="single" w:sz="4" w:space="0" w:color="auto"/>
            </w:tcBorders>
          </w:tcPr>
          <w:p w:rsidR="00D6407C" w:rsidRPr="000D1017" w:rsidRDefault="00D6407C" w:rsidP="00440EC4">
            <w:pPr>
              <w:pStyle w:val="TableContents"/>
              <w:snapToGrid w:val="0"/>
              <w:jc w:val="center"/>
              <w:rPr>
                <w:rFonts w:ascii="Arial" w:hAnsi="Arial" w:cs="Arial"/>
              </w:rPr>
            </w:pPr>
          </w:p>
        </w:tc>
        <w:tc>
          <w:tcPr>
            <w:tcW w:w="1559" w:type="dxa"/>
            <w:tcBorders>
              <w:bottom w:val="single" w:sz="4" w:space="0" w:color="auto"/>
            </w:tcBorders>
          </w:tcPr>
          <w:p w:rsidR="00D6407C" w:rsidRPr="000D1017" w:rsidRDefault="00D6407C" w:rsidP="00440EC4">
            <w:pPr>
              <w:pStyle w:val="TableContents"/>
              <w:snapToGrid w:val="0"/>
              <w:jc w:val="center"/>
              <w:rPr>
                <w:rFonts w:ascii="Arial" w:hAnsi="Arial" w:cs="Arial"/>
              </w:rPr>
            </w:pPr>
          </w:p>
        </w:tc>
      </w:tr>
      <w:tr w:rsidR="004E6C5A" w:rsidRPr="000D1017" w:rsidTr="00440EC4">
        <w:trPr>
          <w:trHeight w:val="773"/>
        </w:trPr>
        <w:tc>
          <w:tcPr>
            <w:tcW w:w="3117" w:type="dxa"/>
            <w:tcBorders>
              <w:top w:val="single" w:sz="4" w:space="0" w:color="auto"/>
              <w:left w:val="single" w:sz="4" w:space="0" w:color="auto"/>
              <w:bottom w:val="single" w:sz="4" w:space="0" w:color="auto"/>
              <w:right w:val="nil"/>
            </w:tcBorders>
            <w:shd w:val="clear" w:color="auto" w:fill="auto"/>
          </w:tcPr>
          <w:p w:rsidR="004E6C5A" w:rsidRPr="00DB0570" w:rsidRDefault="004E6C5A" w:rsidP="00440EC4">
            <w:pPr>
              <w:jc w:val="both"/>
              <w:rPr>
                <w:rFonts w:ascii="Tahoma" w:hAnsi="Tahoma" w:cs="Tahoma"/>
                <w:lang w:val="sr-Cyrl-CS"/>
              </w:rPr>
            </w:pPr>
          </w:p>
        </w:tc>
        <w:tc>
          <w:tcPr>
            <w:tcW w:w="708" w:type="dxa"/>
            <w:tcBorders>
              <w:top w:val="single" w:sz="4" w:space="0" w:color="auto"/>
              <w:left w:val="nil"/>
              <w:bottom w:val="single" w:sz="4" w:space="0" w:color="auto"/>
              <w:right w:val="nil"/>
            </w:tcBorders>
          </w:tcPr>
          <w:p w:rsidR="004E6C5A" w:rsidRPr="00280741" w:rsidRDefault="004E6C5A" w:rsidP="00440EC4">
            <w:pPr>
              <w:pStyle w:val="TableContents"/>
              <w:snapToGrid w:val="0"/>
              <w:jc w:val="center"/>
              <w:rPr>
                <w:rFonts w:ascii="Arial" w:hAnsi="Arial" w:cs="Arial"/>
                <w:lang w:val="sr-Cyrl-CS"/>
              </w:rPr>
            </w:pPr>
          </w:p>
        </w:tc>
        <w:tc>
          <w:tcPr>
            <w:tcW w:w="1135" w:type="dxa"/>
            <w:tcBorders>
              <w:top w:val="single" w:sz="4" w:space="0" w:color="auto"/>
              <w:left w:val="nil"/>
              <w:bottom w:val="single" w:sz="4" w:space="0" w:color="auto"/>
              <w:right w:val="nil"/>
            </w:tcBorders>
          </w:tcPr>
          <w:p w:rsidR="004E6C5A" w:rsidRDefault="004E6C5A" w:rsidP="00440EC4">
            <w:pPr>
              <w:ind w:left="-108"/>
              <w:jc w:val="center"/>
            </w:pPr>
          </w:p>
        </w:tc>
        <w:tc>
          <w:tcPr>
            <w:tcW w:w="1418" w:type="dxa"/>
            <w:tcBorders>
              <w:top w:val="single" w:sz="4" w:space="0" w:color="auto"/>
              <w:left w:val="nil"/>
              <w:bottom w:val="single" w:sz="4" w:space="0" w:color="auto"/>
              <w:right w:val="nil"/>
            </w:tcBorders>
            <w:shd w:val="clear" w:color="auto" w:fill="auto"/>
          </w:tcPr>
          <w:p w:rsidR="004E6C5A" w:rsidRPr="000D1017" w:rsidRDefault="004E6C5A" w:rsidP="00440EC4">
            <w:pPr>
              <w:pStyle w:val="TableContents"/>
              <w:snapToGrid w:val="0"/>
              <w:jc w:val="center"/>
              <w:rPr>
                <w:rFonts w:ascii="Arial" w:hAnsi="Arial" w:cs="Arial"/>
              </w:rPr>
            </w:pPr>
          </w:p>
        </w:tc>
        <w:tc>
          <w:tcPr>
            <w:tcW w:w="1417" w:type="dxa"/>
            <w:tcBorders>
              <w:top w:val="single" w:sz="4" w:space="0" w:color="auto"/>
              <w:left w:val="nil"/>
              <w:bottom w:val="single" w:sz="4" w:space="0" w:color="auto"/>
              <w:right w:val="single" w:sz="4" w:space="0" w:color="auto"/>
            </w:tcBorders>
            <w:shd w:val="clear" w:color="auto" w:fill="auto"/>
          </w:tcPr>
          <w:p w:rsidR="004E6C5A" w:rsidRDefault="004E6C5A" w:rsidP="00440EC4">
            <w:pPr>
              <w:ind w:left="-108"/>
              <w:jc w:val="center"/>
              <w:rPr>
                <w:rFonts w:ascii="Arial" w:hAnsi="Arial" w:cs="Arial"/>
                <w:b/>
                <w:lang w:val="sr-Cyrl-CS"/>
              </w:rPr>
            </w:pPr>
            <w:r w:rsidRPr="00943E41">
              <w:rPr>
                <w:rFonts w:ascii="Arial" w:hAnsi="Arial" w:cs="Arial"/>
                <w:b/>
                <w:sz w:val="20"/>
                <w:szCs w:val="20"/>
                <w:lang w:val="sr-Cyrl-CS"/>
              </w:rPr>
              <w:t>УКУПНО</w:t>
            </w:r>
            <w:r>
              <w:rPr>
                <w:rFonts w:ascii="Arial" w:hAnsi="Arial" w:cs="Arial"/>
                <w:b/>
                <w:sz w:val="20"/>
                <w:szCs w:val="20"/>
                <w:lang w:val="sr-Cyrl-CS"/>
              </w:rPr>
              <w:t>:</w:t>
            </w:r>
            <w:r>
              <w:rPr>
                <w:rFonts w:ascii="Arial" w:hAnsi="Arial" w:cs="Arial"/>
                <w:b/>
                <w:lang w:val="sr-Cyrl-CS"/>
              </w:rPr>
              <w:t xml:space="preserve"> </w:t>
            </w:r>
          </w:p>
          <w:p w:rsidR="004E6C5A" w:rsidRPr="002972C8" w:rsidRDefault="004E6C5A" w:rsidP="00440EC4">
            <w:pPr>
              <w:ind w:left="-108"/>
              <w:jc w:val="center"/>
              <w:rPr>
                <w:lang w:val="sr-Cyrl-CS"/>
              </w:rPr>
            </w:pPr>
            <w:r>
              <w:rPr>
                <w:rFonts w:ascii="Arial" w:hAnsi="Arial" w:cs="Arial"/>
                <w:b/>
                <w:sz w:val="20"/>
                <w:szCs w:val="20"/>
                <w:lang w:val="sr-Cyrl-CS"/>
              </w:rPr>
              <w:t>(</w:t>
            </w:r>
            <w:r w:rsidRPr="00354D8C">
              <w:rPr>
                <w:rFonts w:ascii="Arial" w:hAnsi="Arial" w:cs="Arial"/>
                <w:b/>
                <w:sz w:val="22"/>
                <w:szCs w:val="22"/>
                <w:lang w:val="sr-Cyrl-CS"/>
              </w:rPr>
              <w:t>1</w:t>
            </w:r>
            <w:r w:rsidRPr="00354D8C">
              <w:rPr>
                <w:b/>
                <w:sz w:val="22"/>
                <w:szCs w:val="22"/>
              </w:rPr>
              <w:t>+2+3</w:t>
            </w:r>
            <w:r w:rsidR="00D6407C">
              <w:rPr>
                <w:b/>
                <w:sz w:val="22"/>
                <w:szCs w:val="22"/>
              </w:rPr>
              <w:t>+4</w:t>
            </w:r>
            <w:r>
              <w:rPr>
                <w:b/>
                <w:lang w:val="sr-Cyrl-CS"/>
              </w:rPr>
              <w:t>)</w:t>
            </w:r>
          </w:p>
        </w:tc>
        <w:tc>
          <w:tcPr>
            <w:tcW w:w="1701" w:type="dxa"/>
            <w:tcBorders>
              <w:left w:val="single" w:sz="4" w:space="0" w:color="auto"/>
              <w:bottom w:val="single" w:sz="4" w:space="0" w:color="auto"/>
            </w:tcBorders>
            <w:shd w:val="clear" w:color="auto" w:fill="548DD4"/>
          </w:tcPr>
          <w:p w:rsidR="004E6C5A" w:rsidRPr="000D1017" w:rsidRDefault="004E6C5A" w:rsidP="00440EC4">
            <w:pPr>
              <w:pStyle w:val="TableContents"/>
              <w:snapToGrid w:val="0"/>
              <w:jc w:val="center"/>
              <w:rPr>
                <w:rFonts w:ascii="Arial" w:hAnsi="Arial" w:cs="Arial"/>
              </w:rPr>
            </w:pPr>
          </w:p>
        </w:tc>
        <w:tc>
          <w:tcPr>
            <w:tcW w:w="1559" w:type="dxa"/>
            <w:tcBorders>
              <w:bottom w:val="single" w:sz="4" w:space="0" w:color="auto"/>
            </w:tcBorders>
            <w:shd w:val="clear" w:color="auto" w:fill="548DD4"/>
          </w:tcPr>
          <w:p w:rsidR="004E6C5A" w:rsidRPr="000D1017" w:rsidRDefault="004E6C5A" w:rsidP="00440EC4">
            <w:pPr>
              <w:pStyle w:val="TableContents"/>
              <w:snapToGrid w:val="0"/>
              <w:jc w:val="center"/>
              <w:rPr>
                <w:rFonts w:ascii="Arial" w:hAnsi="Arial" w:cs="Arial"/>
              </w:rPr>
            </w:pPr>
          </w:p>
        </w:tc>
      </w:tr>
    </w:tbl>
    <w:p w:rsidR="004E6C5A" w:rsidRDefault="004E6C5A" w:rsidP="007D1011">
      <w:pPr>
        <w:tabs>
          <w:tab w:val="left" w:pos="90"/>
        </w:tabs>
        <w:suppressAutoHyphens/>
        <w:spacing w:line="100" w:lineRule="atLeast"/>
        <w:jc w:val="both"/>
        <w:rPr>
          <w:rFonts w:eastAsia="Arial Unicode MS"/>
          <w:color w:val="000000"/>
          <w:kern w:val="1"/>
          <w:lang w:eastAsia="ar-SA"/>
        </w:rPr>
      </w:pPr>
    </w:p>
    <w:p w:rsidR="004E6C5A" w:rsidRPr="004E6C5A" w:rsidRDefault="004E6C5A" w:rsidP="007D1011">
      <w:pPr>
        <w:tabs>
          <w:tab w:val="left" w:pos="90"/>
        </w:tabs>
        <w:suppressAutoHyphens/>
        <w:spacing w:line="100" w:lineRule="atLeast"/>
        <w:jc w:val="both"/>
        <w:rPr>
          <w:rFonts w:eastAsia="Arial Unicode MS"/>
          <w:color w:val="000000"/>
          <w:kern w:val="1"/>
          <w:lang w:eastAsia="ar-SA"/>
        </w:rPr>
      </w:pPr>
    </w:p>
    <w:tbl>
      <w:tblPr>
        <w:tblW w:w="0" w:type="auto"/>
        <w:tblLayout w:type="fixed"/>
        <w:tblLook w:val="0000"/>
      </w:tblPr>
      <w:tblGrid>
        <w:gridCol w:w="3080"/>
        <w:gridCol w:w="3068"/>
        <w:gridCol w:w="3094"/>
      </w:tblGrid>
      <w:tr w:rsidR="007D1011" w:rsidRPr="00810E69" w:rsidTr="00EE14EC">
        <w:tc>
          <w:tcPr>
            <w:tcW w:w="3080" w:type="dxa"/>
            <w:shd w:val="clear" w:color="auto" w:fill="auto"/>
            <w:vAlign w:val="center"/>
          </w:tcPr>
          <w:p w:rsidR="007D1011" w:rsidRPr="00810E69" w:rsidRDefault="007D1011" w:rsidP="00EE14EC">
            <w:pPr>
              <w:suppressAutoHyphens/>
              <w:spacing w:after="120" w:line="100" w:lineRule="atLeast"/>
              <w:jc w:val="center"/>
              <w:rPr>
                <w:rFonts w:eastAsia="Arial Unicode MS"/>
                <w:color w:val="000000"/>
                <w:kern w:val="1"/>
                <w:lang w:eastAsia="ar-SA"/>
              </w:rPr>
            </w:pPr>
            <w:r w:rsidRPr="00810E69">
              <w:rPr>
                <w:rFonts w:eastAsia="Arial Unicode MS"/>
                <w:color w:val="000000"/>
                <w:kern w:val="1"/>
                <w:lang w:eastAsia="ar-SA"/>
              </w:rPr>
              <w:t>Датум:</w:t>
            </w:r>
          </w:p>
        </w:tc>
        <w:tc>
          <w:tcPr>
            <w:tcW w:w="3068" w:type="dxa"/>
            <w:shd w:val="clear" w:color="auto" w:fill="auto"/>
            <w:vAlign w:val="center"/>
          </w:tcPr>
          <w:p w:rsidR="007D1011" w:rsidRPr="00810E69" w:rsidRDefault="007D1011" w:rsidP="00EE14EC">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7D1011" w:rsidRPr="00810E69" w:rsidRDefault="007D1011" w:rsidP="00EE14EC">
            <w:pPr>
              <w:suppressAutoHyphens/>
              <w:spacing w:after="120" w:line="100" w:lineRule="atLeast"/>
              <w:jc w:val="center"/>
              <w:rPr>
                <w:rFonts w:eastAsia="Arial Unicode MS"/>
                <w:color w:val="000000"/>
                <w:kern w:val="1"/>
                <w:lang w:eastAsia="ar-SA"/>
              </w:rPr>
            </w:pPr>
            <w:r w:rsidRPr="00810E69">
              <w:rPr>
                <w:rFonts w:eastAsia="Arial Unicode MS"/>
                <w:color w:val="000000"/>
                <w:kern w:val="1"/>
                <w:lang w:eastAsia="ar-SA"/>
              </w:rPr>
              <w:t>Потпис понуђача</w:t>
            </w:r>
          </w:p>
        </w:tc>
      </w:tr>
      <w:tr w:rsidR="007D1011" w:rsidRPr="00810E69" w:rsidTr="00EE14EC">
        <w:tc>
          <w:tcPr>
            <w:tcW w:w="3080" w:type="dxa"/>
            <w:tcBorders>
              <w:bottom w:val="single" w:sz="4" w:space="0" w:color="000000"/>
            </w:tcBorders>
            <w:shd w:val="clear" w:color="auto" w:fill="auto"/>
          </w:tcPr>
          <w:p w:rsidR="007D1011" w:rsidRPr="00810E69" w:rsidRDefault="007D1011" w:rsidP="00EE14EC">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7D1011" w:rsidRPr="00810E69" w:rsidRDefault="007D1011" w:rsidP="00EE14EC">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7D1011" w:rsidRPr="00810E69" w:rsidRDefault="007D1011" w:rsidP="00EE14EC">
            <w:pPr>
              <w:suppressAutoHyphens/>
              <w:snapToGrid w:val="0"/>
              <w:spacing w:after="120" w:line="100" w:lineRule="atLeast"/>
              <w:jc w:val="both"/>
              <w:rPr>
                <w:rFonts w:eastAsia="Arial Unicode MS"/>
                <w:color w:val="000000"/>
                <w:kern w:val="1"/>
                <w:lang w:eastAsia="ar-SA"/>
              </w:rPr>
            </w:pPr>
          </w:p>
        </w:tc>
      </w:tr>
    </w:tbl>
    <w:p w:rsidR="007D1011" w:rsidRPr="00810E69" w:rsidRDefault="007D1011" w:rsidP="007D1011">
      <w:pPr>
        <w:suppressAutoHyphens/>
        <w:spacing w:line="100" w:lineRule="atLeast"/>
        <w:rPr>
          <w:rFonts w:eastAsia="Arial Unicode MS"/>
          <w:b/>
          <w:bCs/>
          <w:i/>
          <w:iCs/>
          <w:color w:val="000000"/>
          <w:kern w:val="1"/>
          <w:lang w:eastAsia="ar-SA"/>
        </w:rPr>
      </w:pPr>
    </w:p>
    <w:p w:rsidR="007D1011" w:rsidRPr="00E04A1F" w:rsidRDefault="007D1011" w:rsidP="007D1011">
      <w:pPr>
        <w:suppressAutoHyphens/>
        <w:spacing w:line="100" w:lineRule="atLeast"/>
        <w:ind w:left="360"/>
        <w:jc w:val="both"/>
        <w:rPr>
          <w:rFonts w:eastAsia="Arial Unicode MS"/>
          <w:b/>
          <w:bCs/>
          <w:iCs/>
          <w:color w:val="000000"/>
          <w:kern w:val="1"/>
          <w:u w:val="single"/>
          <w:lang w:eastAsia="ar-SA"/>
        </w:rPr>
      </w:pPr>
      <w:r w:rsidRPr="00810E69">
        <w:rPr>
          <w:rFonts w:eastAsia="Arial Unicode MS"/>
          <w:b/>
          <w:bCs/>
          <w:iCs/>
          <w:color w:val="000000"/>
          <w:kern w:val="1"/>
          <w:u w:val="single"/>
          <w:lang w:eastAsia="ar-SA"/>
        </w:rPr>
        <w:t xml:space="preserve">Упутство за попуњавање обрасца структуре цене: </w:t>
      </w:r>
    </w:p>
    <w:p w:rsidR="007D1011" w:rsidRPr="00810E69" w:rsidRDefault="007D1011" w:rsidP="007D1011">
      <w:pPr>
        <w:suppressAutoHyphens/>
        <w:spacing w:line="100" w:lineRule="atLeast"/>
        <w:rPr>
          <w:rFonts w:eastAsia="Arial Unicode MS"/>
          <w:b/>
          <w:bCs/>
          <w:i/>
          <w:iCs/>
          <w:kern w:val="1"/>
          <w:lang w:eastAsia="ar-SA"/>
        </w:rPr>
      </w:pPr>
      <w:r w:rsidRPr="00810E69">
        <w:rPr>
          <w:rFonts w:eastAsia="Arial Unicode MS"/>
          <w:bCs/>
          <w:iCs/>
          <w:color w:val="000000"/>
          <w:kern w:val="1"/>
          <w:lang w:eastAsia="ar-SA"/>
        </w:rPr>
        <w:t>Понуђач треба да попун</w:t>
      </w:r>
      <w:r w:rsidRPr="00810E69">
        <w:rPr>
          <w:rFonts w:eastAsia="Arial Unicode MS"/>
          <w:bCs/>
          <w:iCs/>
          <w:color w:val="000000"/>
          <w:kern w:val="1"/>
          <w:lang w:val="sr-Cyrl-CS" w:eastAsia="ar-SA"/>
        </w:rPr>
        <w:t>и</w:t>
      </w:r>
      <w:r w:rsidRPr="00810E69">
        <w:rPr>
          <w:rFonts w:eastAsia="Arial Unicode MS"/>
          <w:bCs/>
          <w:iCs/>
          <w:color w:val="000000"/>
          <w:kern w:val="1"/>
          <w:lang w:eastAsia="ar-SA"/>
        </w:rPr>
        <w:t xml:space="preserve"> образац структуре цене </w:t>
      </w:r>
      <w:r w:rsidRPr="00810E69">
        <w:rPr>
          <w:rFonts w:eastAsia="Arial Unicode MS"/>
          <w:bCs/>
          <w:iCs/>
          <w:color w:val="000000"/>
          <w:kern w:val="1"/>
          <w:lang w:val="sr-Cyrl-CS" w:eastAsia="ar-SA"/>
        </w:rPr>
        <w:t>на следећи начин</w:t>
      </w:r>
    </w:p>
    <w:p w:rsidR="007D1011" w:rsidRPr="00810E69" w:rsidRDefault="007D1011" w:rsidP="00EA7E5A">
      <w:pPr>
        <w:numPr>
          <w:ilvl w:val="0"/>
          <w:numId w:val="7"/>
        </w:numPr>
        <w:tabs>
          <w:tab w:val="left" w:pos="90"/>
        </w:tabs>
        <w:suppressAutoHyphens/>
        <w:spacing w:line="100" w:lineRule="atLeast"/>
        <w:ind w:left="0"/>
        <w:jc w:val="both"/>
        <w:rPr>
          <w:rFonts w:eastAsia="Arial Unicode MS"/>
          <w:bCs/>
          <w:iCs/>
          <w:color w:val="000000"/>
          <w:kern w:val="1"/>
          <w:lang w:eastAsia="ar-SA"/>
        </w:rPr>
      </w:pPr>
      <w:r w:rsidRPr="00810E69">
        <w:rPr>
          <w:rFonts w:eastAsia="Arial Unicode MS"/>
          <w:bCs/>
          <w:iCs/>
          <w:color w:val="000000"/>
          <w:kern w:val="1"/>
          <w:lang w:eastAsia="ar-SA"/>
        </w:rPr>
        <w:t>у колони</w:t>
      </w:r>
      <w:r w:rsidRPr="00810E69">
        <w:rPr>
          <w:rFonts w:eastAsia="Arial Unicode MS"/>
          <w:bCs/>
          <w:iCs/>
          <w:color w:val="000000"/>
          <w:kern w:val="1"/>
          <w:lang w:val="sr-Cyrl-CS" w:eastAsia="ar-SA"/>
        </w:rPr>
        <w:t xml:space="preserve"> 4</w:t>
      </w:r>
      <w:r w:rsidRPr="00810E69">
        <w:rPr>
          <w:rFonts w:eastAsia="Arial Unicode MS"/>
          <w:bCs/>
          <w:iCs/>
          <w:color w:val="000000"/>
          <w:kern w:val="1"/>
          <w:lang w:eastAsia="ar-SA"/>
        </w:rPr>
        <w:t xml:space="preserve">. уписати </w:t>
      </w:r>
      <w:r w:rsidRPr="00810E69">
        <w:rPr>
          <w:rFonts w:eastAsia="Arial Unicode MS"/>
          <w:bCs/>
          <w:iCs/>
          <w:kern w:val="1"/>
          <w:lang w:eastAsia="ar-SA"/>
        </w:rPr>
        <w:t>колико износи</w:t>
      </w:r>
      <w:r w:rsidRPr="00810E69">
        <w:rPr>
          <w:rFonts w:eastAsia="Arial Unicode MS"/>
          <w:bCs/>
          <w:iCs/>
          <w:color w:val="000000"/>
          <w:kern w:val="1"/>
          <w:lang w:eastAsia="ar-SA"/>
        </w:rPr>
        <w:t xml:space="preserve"> </w:t>
      </w:r>
      <w:r w:rsidRPr="00810E69">
        <w:rPr>
          <w:rFonts w:eastAsia="Arial Unicode MS"/>
          <w:bCs/>
          <w:iCs/>
          <w:color w:val="000000"/>
          <w:kern w:val="1"/>
          <w:lang w:val="sr-Cyrl-CS" w:eastAsia="ar-SA"/>
        </w:rPr>
        <w:t>јединична</w:t>
      </w:r>
      <w:r w:rsidRPr="00810E69">
        <w:rPr>
          <w:rFonts w:eastAsia="Arial Unicode MS"/>
          <w:bCs/>
          <w:iCs/>
          <w:color w:val="000000"/>
          <w:kern w:val="1"/>
          <w:lang w:eastAsia="ar-SA"/>
        </w:rPr>
        <w:t xml:space="preserve"> цен</w:t>
      </w:r>
      <w:r w:rsidRPr="00810E69">
        <w:rPr>
          <w:rFonts w:eastAsia="Arial Unicode MS"/>
          <w:bCs/>
          <w:iCs/>
          <w:color w:val="000000"/>
          <w:kern w:val="1"/>
          <w:lang w:val="sr-Cyrl-CS" w:eastAsia="ar-SA"/>
        </w:rPr>
        <w:t>а</w:t>
      </w:r>
      <w:r w:rsidRPr="00810E69">
        <w:rPr>
          <w:rFonts w:eastAsia="Arial Unicode MS"/>
          <w:bCs/>
          <w:iCs/>
          <w:color w:val="000000"/>
          <w:kern w:val="1"/>
          <w:lang w:eastAsia="ar-SA"/>
        </w:rPr>
        <w:t xml:space="preserve"> без ПДВ-а за сваки тражени предмет јавне набавк</w:t>
      </w:r>
      <w:r w:rsidRPr="00810E69">
        <w:rPr>
          <w:rFonts w:eastAsia="Arial Unicode MS"/>
          <w:bCs/>
          <w:iCs/>
          <w:color w:val="000000"/>
          <w:kern w:val="1"/>
          <w:lang w:val="sr-Cyrl-CS" w:eastAsia="ar-SA"/>
        </w:rPr>
        <w:t>е;</w:t>
      </w:r>
      <w:r w:rsidRPr="00810E69">
        <w:rPr>
          <w:rFonts w:eastAsia="Arial Unicode MS"/>
          <w:bCs/>
          <w:iCs/>
          <w:kern w:val="1"/>
          <w:lang w:eastAsia="ar-SA"/>
        </w:rPr>
        <w:t xml:space="preserve"> </w:t>
      </w:r>
    </w:p>
    <w:p w:rsidR="007D1011" w:rsidRPr="00810E69" w:rsidRDefault="007D1011" w:rsidP="00EA7E5A">
      <w:pPr>
        <w:numPr>
          <w:ilvl w:val="0"/>
          <w:numId w:val="7"/>
        </w:numPr>
        <w:tabs>
          <w:tab w:val="left" w:pos="90"/>
        </w:tabs>
        <w:suppressAutoHyphens/>
        <w:spacing w:line="100" w:lineRule="atLeast"/>
        <w:ind w:left="0"/>
        <w:jc w:val="both"/>
        <w:rPr>
          <w:rFonts w:eastAsia="Arial Unicode MS"/>
          <w:bCs/>
          <w:iCs/>
          <w:color w:val="000000"/>
          <w:kern w:val="1"/>
          <w:lang w:eastAsia="ar-SA"/>
        </w:rPr>
      </w:pPr>
      <w:r w:rsidRPr="00810E69">
        <w:rPr>
          <w:rFonts w:eastAsia="Arial Unicode MS"/>
          <w:bCs/>
          <w:iCs/>
          <w:color w:val="000000"/>
          <w:kern w:val="1"/>
          <w:lang w:eastAsia="ar-SA"/>
        </w:rPr>
        <w:t>у колони</w:t>
      </w:r>
      <w:r w:rsidRPr="00810E69">
        <w:rPr>
          <w:rFonts w:eastAsia="Arial Unicode MS"/>
          <w:bCs/>
          <w:iCs/>
          <w:color w:val="000000"/>
          <w:kern w:val="1"/>
          <w:lang w:val="sr-Cyrl-CS" w:eastAsia="ar-SA"/>
        </w:rPr>
        <w:t xml:space="preserve"> </w:t>
      </w:r>
      <w:r w:rsidR="00766E96">
        <w:rPr>
          <w:rFonts w:eastAsia="Arial Unicode MS"/>
          <w:bCs/>
          <w:iCs/>
          <w:color w:val="000000"/>
          <w:kern w:val="1"/>
          <w:lang w:eastAsia="ar-SA"/>
        </w:rPr>
        <w:t>5</w:t>
      </w:r>
      <w:r w:rsidRPr="00810E69">
        <w:rPr>
          <w:rFonts w:eastAsia="Arial Unicode MS"/>
          <w:bCs/>
          <w:iCs/>
          <w:color w:val="000000"/>
          <w:kern w:val="1"/>
          <w:lang w:eastAsia="ar-SA"/>
        </w:rPr>
        <w:t xml:space="preserve">. уписати </w:t>
      </w:r>
      <w:r w:rsidRPr="00810E69">
        <w:rPr>
          <w:rFonts w:eastAsia="Arial Unicode MS"/>
          <w:bCs/>
          <w:iCs/>
          <w:kern w:val="1"/>
          <w:lang w:eastAsia="ar-SA"/>
        </w:rPr>
        <w:t>колико износи</w:t>
      </w:r>
      <w:r w:rsidRPr="00810E69">
        <w:rPr>
          <w:rFonts w:eastAsia="Arial Unicode MS"/>
          <w:bCs/>
          <w:iCs/>
          <w:color w:val="000000"/>
          <w:kern w:val="1"/>
          <w:lang w:eastAsia="ar-SA"/>
        </w:rPr>
        <w:t xml:space="preserve"> укупна цен</w:t>
      </w:r>
      <w:r w:rsidRPr="00810E69">
        <w:rPr>
          <w:rFonts w:eastAsia="Arial Unicode MS"/>
          <w:bCs/>
          <w:iCs/>
          <w:color w:val="000000"/>
          <w:kern w:val="1"/>
          <w:lang w:val="sr-Cyrl-CS" w:eastAsia="ar-SA"/>
        </w:rPr>
        <w:t>а</w:t>
      </w:r>
      <w:r w:rsidRPr="00810E69">
        <w:rPr>
          <w:rFonts w:eastAsia="Arial Unicode MS"/>
          <w:bCs/>
          <w:iCs/>
          <w:color w:val="000000"/>
          <w:kern w:val="1"/>
          <w:lang w:eastAsia="ar-SA"/>
        </w:rPr>
        <w:t xml:space="preserve"> без ПДВ-а за сваки тражени предмет јавне набавк</w:t>
      </w:r>
      <w:r w:rsidRPr="00810E69">
        <w:rPr>
          <w:rFonts w:eastAsia="Arial Unicode MS"/>
          <w:bCs/>
          <w:iCs/>
          <w:color w:val="000000"/>
          <w:kern w:val="1"/>
          <w:lang w:val="sr-Cyrl-CS" w:eastAsia="ar-SA"/>
        </w:rPr>
        <w:t>е;</w:t>
      </w:r>
      <w:r w:rsidRPr="00810E69">
        <w:rPr>
          <w:rFonts w:eastAsia="Arial Unicode MS"/>
          <w:bCs/>
          <w:iCs/>
          <w:kern w:val="1"/>
          <w:lang w:eastAsia="ar-SA"/>
        </w:rPr>
        <w:t xml:space="preserve"> на крају уписати укупну цену без ПДВ-а,</w:t>
      </w:r>
    </w:p>
    <w:p w:rsidR="00EF2967" w:rsidRPr="00A034E8" w:rsidRDefault="007D1011" w:rsidP="00EA7E5A">
      <w:pPr>
        <w:numPr>
          <w:ilvl w:val="0"/>
          <w:numId w:val="7"/>
        </w:numPr>
        <w:pBdr>
          <w:bar w:val="single" w:sz="4" w:color="auto"/>
        </w:pBdr>
        <w:tabs>
          <w:tab w:val="left" w:pos="90"/>
        </w:tabs>
        <w:suppressAutoHyphens/>
        <w:spacing w:line="100" w:lineRule="atLeast"/>
        <w:ind w:left="0"/>
        <w:jc w:val="both"/>
        <w:rPr>
          <w:rFonts w:eastAsia="Arial Unicode MS"/>
          <w:bCs/>
          <w:iCs/>
          <w:color w:val="000000"/>
          <w:kern w:val="1"/>
          <w:lang w:eastAsia="ar-SA"/>
        </w:rPr>
      </w:pPr>
      <w:r w:rsidRPr="00810E69">
        <w:rPr>
          <w:rFonts w:eastAsia="Arial Unicode MS"/>
          <w:bCs/>
          <w:iCs/>
          <w:kern w:val="1"/>
          <w:lang w:eastAsia="ar-SA"/>
        </w:rPr>
        <w:t>на крају уписати укупну цену</w:t>
      </w:r>
      <w:r w:rsidR="00766E96">
        <w:rPr>
          <w:rFonts w:eastAsia="Arial Unicode MS"/>
          <w:bCs/>
          <w:iCs/>
          <w:kern w:val="1"/>
          <w:lang w:eastAsia="ar-SA"/>
        </w:rPr>
        <w:t xml:space="preserve"> без ПДВ-а и укупну цену</w:t>
      </w:r>
      <w:r w:rsidRPr="00810E69">
        <w:rPr>
          <w:rFonts w:eastAsia="Arial Unicode MS"/>
          <w:bCs/>
          <w:iCs/>
          <w:kern w:val="1"/>
          <w:lang w:eastAsia="ar-SA"/>
        </w:rPr>
        <w:t xml:space="preserve"> са ПДВ-ом</w:t>
      </w:r>
      <w:r w:rsidR="00A034E8">
        <w:rPr>
          <w:rFonts w:eastAsia="Arial Unicode MS"/>
          <w:bCs/>
          <w:iCs/>
          <w:kern w:val="1"/>
          <w:lang w:eastAsia="ar-SA"/>
        </w:rPr>
        <w:t>.</w:t>
      </w:r>
    </w:p>
    <w:tbl>
      <w:tblPr>
        <w:tblW w:w="0" w:type="auto"/>
        <w:tblLayout w:type="fixed"/>
        <w:tblLook w:val="0000"/>
      </w:tblPr>
      <w:tblGrid>
        <w:gridCol w:w="3094"/>
      </w:tblGrid>
      <w:tr w:rsidR="00E04A1F" w:rsidRPr="00FC65B0" w:rsidTr="00E24FCF">
        <w:tc>
          <w:tcPr>
            <w:tcW w:w="3094" w:type="dxa"/>
            <w:shd w:val="clear" w:color="auto" w:fill="auto"/>
            <w:vAlign w:val="center"/>
          </w:tcPr>
          <w:p w:rsidR="00E04A1F" w:rsidRDefault="00E04A1F" w:rsidP="00BC251B">
            <w:pPr>
              <w:suppressAutoHyphens/>
              <w:spacing w:after="120" w:line="100" w:lineRule="atLeast"/>
              <w:jc w:val="center"/>
              <w:rPr>
                <w:rFonts w:eastAsia="Arial Unicode MS"/>
                <w:color w:val="000000"/>
                <w:kern w:val="1"/>
                <w:lang w:eastAsia="ar-SA"/>
              </w:rPr>
            </w:pPr>
          </w:p>
          <w:p w:rsidR="004C0B79" w:rsidRDefault="004C0B79" w:rsidP="00BC251B">
            <w:pPr>
              <w:suppressAutoHyphens/>
              <w:spacing w:after="120" w:line="100" w:lineRule="atLeast"/>
              <w:jc w:val="center"/>
              <w:rPr>
                <w:rFonts w:eastAsia="Arial Unicode MS"/>
                <w:color w:val="000000"/>
                <w:kern w:val="1"/>
                <w:lang w:eastAsia="ar-SA"/>
              </w:rPr>
            </w:pPr>
          </w:p>
          <w:p w:rsidR="004C0B79" w:rsidRDefault="004C0B79" w:rsidP="00BC251B">
            <w:pPr>
              <w:suppressAutoHyphens/>
              <w:spacing w:after="120" w:line="100" w:lineRule="atLeast"/>
              <w:jc w:val="center"/>
              <w:rPr>
                <w:rFonts w:eastAsia="Arial Unicode MS"/>
                <w:color w:val="000000"/>
                <w:kern w:val="1"/>
                <w:lang w:eastAsia="ar-SA"/>
              </w:rPr>
            </w:pPr>
          </w:p>
          <w:p w:rsidR="004C0B79" w:rsidRPr="006B1DFB" w:rsidRDefault="004C0B79" w:rsidP="006B1DFB">
            <w:pPr>
              <w:suppressAutoHyphens/>
              <w:spacing w:after="120" w:line="100" w:lineRule="atLeast"/>
              <w:rPr>
                <w:rFonts w:eastAsia="Arial Unicode MS"/>
                <w:color w:val="000000"/>
                <w:kern w:val="1"/>
                <w:lang w:eastAsia="ar-SA"/>
              </w:rPr>
            </w:pPr>
          </w:p>
          <w:p w:rsidR="004C0B79" w:rsidRPr="004C0B79" w:rsidRDefault="004C0B79" w:rsidP="00BC251B">
            <w:pPr>
              <w:suppressAutoHyphens/>
              <w:spacing w:after="120" w:line="100" w:lineRule="atLeast"/>
              <w:jc w:val="center"/>
              <w:rPr>
                <w:rFonts w:eastAsia="Arial Unicode MS"/>
                <w:color w:val="000000"/>
                <w:kern w:val="1"/>
                <w:lang w:eastAsia="ar-SA"/>
              </w:rPr>
            </w:pPr>
          </w:p>
        </w:tc>
      </w:tr>
    </w:tbl>
    <w:p w:rsidR="00925823" w:rsidRPr="00527F54" w:rsidRDefault="00442C7A" w:rsidP="00925823">
      <w:pPr>
        <w:shd w:val="clear" w:color="auto" w:fill="C6D9F1"/>
        <w:suppressAutoHyphens/>
        <w:spacing w:line="100" w:lineRule="atLeast"/>
        <w:jc w:val="center"/>
        <w:rPr>
          <w:rFonts w:eastAsia="Arial Unicode MS"/>
          <w:b/>
          <w:bCs/>
          <w:i/>
          <w:iCs/>
          <w:kern w:val="1"/>
          <w:sz w:val="28"/>
          <w:szCs w:val="28"/>
          <w:lang w:eastAsia="ar-SA"/>
        </w:rPr>
      </w:pPr>
      <w:r>
        <w:rPr>
          <w:rFonts w:eastAsia="Arial Unicode MS"/>
          <w:b/>
          <w:bCs/>
          <w:i/>
          <w:iCs/>
          <w:kern w:val="1"/>
          <w:sz w:val="28"/>
          <w:szCs w:val="28"/>
          <w:lang w:eastAsia="ar-SA"/>
        </w:rPr>
        <w:lastRenderedPageBreak/>
        <w:t>VI</w:t>
      </w:r>
      <w:r w:rsidR="00925823" w:rsidRPr="00527F54">
        <w:rPr>
          <w:rFonts w:eastAsia="Arial Unicode MS"/>
          <w:b/>
          <w:bCs/>
          <w:i/>
          <w:iCs/>
          <w:kern w:val="1"/>
          <w:sz w:val="28"/>
          <w:szCs w:val="28"/>
          <w:lang w:eastAsia="ar-SA"/>
        </w:rPr>
        <w:t xml:space="preserve"> УПУТСТВО ПОНУЂАЧИМА КАКО ДА САЧИНЕ ПОНУДУ</w:t>
      </w:r>
    </w:p>
    <w:p w:rsidR="00925823" w:rsidRPr="00A034E8" w:rsidRDefault="00925823" w:rsidP="00FC65B0">
      <w:pPr>
        <w:suppressAutoHyphens/>
        <w:spacing w:line="100" w:lineRule="atLeast"/>
        <w:jc w:val="both"/>
        <w:rPr>
          <w:rFonts w:eastAsia="Arial Unicode MS"/>
          <w:b/>
          <w:bCs/>
          <w:i/>
          <w:iCs/>
          <w:color w:val="000000"/>
          <w:kern w:val="1"/>
          <w:lang w:eastAsia="ar-SA"/>
        </w:rPr>
      </w:pPr>
    </w:p>
    <w:p w:rsidR="00925823" w:rsidRDefault="00925823"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 ПОДАЦИ О ЈЕЗИКУ НА КОЈЕМ ПОНУДА МОРА ДА БУДЕ САСТАВЉЕНА</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color w:val="000000"/>
          <w:kern w:val="1"/>
          <w:lang w:eastAsia="ar-SA"/>
        </w:rPr>
        <w:t>Понуђач подноси понуду на српском језику.</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b/>
          <w:bCs/>
          <w:i/>
          <w:iCs/>
          <w:color w:val="000000"/>
          <w:kern w:val="1"/>
          <w:lang w:eastAsia="ar-SA"/>
        </w:rPr>
        <w:t>2. НАЧИН ПОДНОШЕЊА ПОНУДА</w:t>
      </w:r>
    </w:p>
    <w:p w:rsidR="00FC65B0" w:rsidRPr="00FC65B0" w:rsidRDefault="00FC65B0" w:rsidP="00FC65B0">
      <w:pPr>
        <w:suppressAutoHyphens/>
        <w:spacing w:line="100" w:lineRule="atLeast"/>
        <w:jc w:val="both"/>
        <w:rPr>
          <w:rFonts w:eastAsia="TimesNewRomanPSMT"/>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TimesNewRomanPSMT"/>
          <w:bCs/>
          <w:color w:val="000000"/>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C65B0" w:rsidRPr="00EA3A19" w:rsidRDefault="00FC65B0" w:rsidP="00FC65B0">
      <w:pPr>
        <w:suppressAutoHyphens/>
        <w:spacing w:line="100" w:lineRule="atLeast"/>
        <w:jc w:val="both"/>
        <w:rPr>
          <w:rFonts w:eastAsia="TimesNewRomanPSMT"/>
          <w:bCs/>
          <w:color w:val="000000"/>
          <w:kern w:val="1"/>
          <w:lang w:eastAsia="ar-SA"/>
        </w:rPr>
      </w:pPr>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 </w:t>
      </w:r>
    </w:p>
    <w:p w:rsidR="00FC65B0" w:rsidRPr="00D6407C" w:rsidRDefault="00FC65B0" w:rsidP="00D6407C">
      <w:pPr>
        <w:tabs>
          <w:tab w:val="left" w:pos="1350"/>
        </w:tabs>
        <w:jc w:val="both"/>
        <w:rPr>
          <w:w w:val="103"/>
          <w:lang w:val="sr-Cyrl-CS"/>
        </w:rPr>
      </w:pPr>
      <w:r w:rsidRPr="00FC65B0">
        <w:rPr>
          <w:rFonts w:eastAsia="TimesNewRomanPSMT"/>
          <w:bCs/>
          <w:color w:val="000000"/>
          <w:kern w:val="1"/>
          <w:lang w:eastAsia="ar-SA"/>
        </w:rPr>
        <w:t>Понуду доставити на адресу: 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color w:val="000000"/>
          <w:kern w:val="1"/>
          <w:lang w:eastAsia="ar-SA"/>
        </w:rPr>
        <w:t xml:space="preserve">са назнаком: </w:t>
      </w:r>
      <w:r w:rsidRPr="00FC65B0">
        <w:rPr>
          <w:rFonts w:eastAsia="TimesNewRomanPS-BoldMT"/>
          <w:b/>
          <w:bCs/>
          <w:color w:val="000000"/>
          <w:kern w:val="1"/>
          <w:lang w:eastAsia="ar-SA"/>
        </w:rPr>
        <w:t>,,Понуда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Pr="00FC65B0">
        <w:rPr>
          <w:rFonts w:eastAsia="Arial Unicode MS"/>
          <w:b/>
          <w:color w:val="000000"/>
          <w:kern w:val="1"/>
          <w:lang w:eastAsia="ar-SA"/>
        </w:rPr>
        <w:t>VIII 404-</w:t>
      </w:r>
      <w:r w:rsidR="00D6407C">
        <w:rPr>
          <w:rFonts w:eastAsia="Arial Unicode MS"/>
          <w:b/>
          <w:color w:val="000000"/>
          <w:kern w:val="1"/>
          <w:lang w:eastAsia="ar-SA"/>
        </w:rPr>
        <w:t>161</w:t>
      </w:r>
      <w:r w:rsidR="004C0B79">
        <w:rPr>
          <w:rFonts w:eastAsia="Arial Unicode MS"/>
          <w:b/>
          <w:color w:val="000000"/>
          <w:kern w:val="1"/>
          <w:lang w:eastAsia="ar-SA"/>
        </w:rPr>
        <w:t>/</w:t>
      </w:r>
      <w:r w:rsidR="004C0B79" w:rsidRPr="00D6407C">
        <w:rPr>
          <w:rFonts w:eastAsia="Arial Unicode MS"/>
          <w:b/>
          <w:color w:val="000000"/>
          <w:kern w:val="1"/>
          <w:lang w:eastAsia="ar-SA"/>
        </w:rPr>
        <w:t>23</w:t>
      </w:r>
      <w:r w:rsidRPr="00D6407C">
        <w:rPr>
          <w:rFonts w:eastAsia="Arial Unicode MS"/>
          <w:b/>
          <w:color w:val="000000"/>
          <w:kern w:val="1"/>
          <w:lang w:eastAsia="ar-SA"/>
        </w:rPr>
        <w:t xml:space="preserve">  – </w:t>
      </w:r>
      <w:r w:rsidRPr="00D6407C">
        <w:rPr>
          <w:rFonts w:eastAsia="TimesNewRomanPS-BoldMT"/>
          <w:b/>
          <w:bCs/>
          <w:color w:val="002060"/>
          <w:kern w:val="1"/>
          <w:lang w:eastAsia="ar-SA"/>
        </w:rPr>
        <w:t xml:space="preserve"> </w:t>
      </w:r>
      <w:r w:rsidR="00D6407C" w:rsidRPr="00D6407C">
        <w:rPr>
          <w:b/>
          <w:lang w:val="ru-RU"/>
        </w:rPr>
        <w:t>Набавка и уградња техничких средстава за успоравање саобраћаја</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Arial Unicode MS"/>
          <w:color w:val="FF0000"/>
          <w:kern w:val="1"/>
          <w:lang w:eastAsia="ar-SA"/>
        </w:rPr>
        <w:t xml:space="preserve"> </w:t>
      </w:r>
      <w:r w:rsidRPr="00FC65B0">
        <w:rPr>
          <w:rFonts w:eastAsia="Arial Unicode MS"/>
          <w:kern w:val="1"/>
          <w:lang w:eastAsia="ar-SA"/>
        </w:rPr>
        <w:t xml:space="preserve">Понуда се сматра благовременом уколико је примљена од стране наручиоца до </w:t>
      </w:r>
      <w:r w:rsidR="00ED380C">
        <w:rPr>
          <w:rFonts w:eastAsia="Arial Unicode MS"/>
          <w:b/>
          <w:kern w:val="1"/>
          <w:lang w:eastAsia="ar-SA"/>
        </w:rPr>
        <w:t>19</w:t>
      </w:r>
      <w:r w:rsidR="004C0B79">
        <w:rPr>
          <w:rFonts w:eastAsia="Arial Unicode MS"/>
          <w:b/>
          <w:kern w:val="1"/>
          <w:lang w:eastAsia="ar-SA"/>
        </w:rPr>
        <w:t>.07.2023</w:t>
      </w:r>
      <w:r w:rsidRPr="00775683">
        <w:rPr>
          <w:rFonts w:eastAsia="Arial Unicode MS"/>
          <w:b/>
          <w:kern w:val="1"/>
          <w:lang w:val="sr-Cyrl-CS" w:eastAsia="ar-SA"/>
        </w:rPr>
        <w:t>.</w:t>
      </w:r>
      <w:r w:rsidRPr="006F7EEC">
        <w:rPr>
          <w:rFonts w:eastAsia="Arial Unicode MS"/>
          <w:kern w:val="1"/>
          <w:lang w:val="sr-Cyrl-CS" w:eastAsia="ar-SA"/>
        </w:rPr>
        <w:t xml:space="preserve"> године до </w:t>
      </w:r>
      <w:r w:rsidR="00D6407C">
        <w:rPr>
          <w:rFonts w:eastAsia="Arial Unicode MS"/>
          <w:b/>
          <w:kern w:val="1"/>
          <w:lang w:val="sr-Cyrl-CS" w:eastAsia="ar-SA"/>
        </w:rPr>
        <w:t>12</w:t>
      </w:r>
      <w:r w:rsidRPr="00775683">
        <w:rPr>
          <w:rFonts w:eastAsia="Arial Unicode MS"/>
          <w:b/>
          <w:kern w:val="1"/>
          <w:lang w:val="sr-Cyrl-CS" w:eastAsia="ar-SA"/>
        </w:rPr>
        <w:t>:00</w:t>
      </w:r>
      <w:r w:rsidRPr="00FC65B0">
        <w:rPr>
          <w:rFonts w:eastAsia="Arial Unicode MS"/>
          <w:kern w:val="1"/>
          <w:lang w:val="sr-Cyrl-CS" w:eastAsia="ar-SA"/>
        </w:rPr>
        <w:t xml:space="preserve"> </w:t>
      </w:r>
      <w:r w:rsidRPr="00FC65B0">
        <w:rPr>
          <w:rFonts w:eastAsia="Arial Unicode MS"/>
          <w:kern w:val="1"/>
          <w:lang w:eastAsia="ar-SA"/>
        </w:rPr>
        <w:t>часова</w:t>
      </w:r>
      <w:r w:rsidRPr="00FC65B0">
        <w:rPr>
          <w:rFonts w:eastAsia="Arial Unicode MS"/>
          <w:i/>
          <w:iCs/>
          <w:kern w:val="1"/>
          <w:lang w:eastAsia="ar-SA"/>
        </w:rPr>
        <w:t>.</w:t>
      </w:r>
      <w:r w:rsidRPr="00FC65B0">
        <w:rPr>
          <w:rFonts w:eastAsia="Arial Unicode MS"/>
          <w:i/>
          <w:iC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color w:val="FF0000"/>
          <w:kern w:val="1"/>
          <w:lang w:eastAsia="ar-SA"/>
        </w:rPr>
      </w:pPr>
      <w:r w:rsidRPr="00FC65B0">
        <w:rPr>
          <w:rFonts w:eastAsia="TimesNewRomanPS-BoldMT"/>
          <w:b/>
          <w:bCs/>
          <w:color w:val="FF0000"/>
          <w:kern w:val="1"/>
          <w:lang w:eastAsia="ar-SA"/>
        </w:rPr>
        <w:t xml:space="preserve"> </w:t>
      </w:r>
      <w:r w:rsidRPr="00FC65B0">
        <w:rPr>
          <w:rFonts w:eastAsia="Arial Unicode M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FC65B0">
        <w:rPr>
          <w:rFonts w:eastAsia="Arial Unicode MS"/>
          <w:kern w:val="1"/>
          <w:lang w:val="sr-Cyrl-CS" w:eastAsia="ar-SA"/>
        </w:rPr>
        <w:t>н</w:t>
      </w:r>
      <w:r w:rsidRPr="00FC65B0">
        <w:rPr>
          <w:rFonts w:eastAsia="Arial Unicode MS"/>
          <w:kern w:val="1"/>
          <w:lang w:eastAsia="ar-SA"/>
        </w:rPr>
        <w:t>аруч</w:t>
      </w:r>
      <w:r w:rsidRPr="00FC65B0">
        <w:rPr>
          <w:rFonts w:eastAsia="Arial Unicode MS"/>
          <w:kern w:val="1"/>
          <w:lang w:val="sr-Cyrl-CS" w:eastAsia="ar-SA"/>
        </w:rPr>
        <w:t>и</w:t>
      </w:r>
      <w:r w:rsidRPr="00FC65B0">
        <w:rPr>
          <w:rFonts w:eastAsia="Arial Unicode MS"/>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FC65B0">
        <w:rPr>
          <w:rFonts w:eastAsia="Arial Unicode MS"/>
          <w:color w:val="000000"/>
          <w:kern w:val="1"/>
          <w:lang w:eastAsia="ar-SA"/>
        </w:rPr>
        <w:t xml:space="preserve"> </w:t>
      </w:r>
      <w:r w:rsidRPr="00FC65B0">
        <w:rPr>
          <w:rFonts w:eastAsia="Arial Unicode MS"/>
          <w:kern w:val="1"/>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Понуда мора да садржи: </w:t>
      </w:r>
    </w:p>
    <w:p w:rsidR="00FC65B0" w:rsidRPr="00FC65B0" w:rsidRDefault="00FC65B0" w:rsidP="00EA7E5A">
      <w:pPr>
        <w:numPr>
          <w:ilvl w:val="0"/>
          <w:numId w:val="3"/>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Образац понуде (Образац бр. 1) – попуњен и потписан; </w:t>
      </w:r>
    </w:p>
    <w:p w:rsidR="00FC65B0" w:rsidRPr="00FC65B0" w:rsidRDefault="00FC65B0" w:rsidP="00EA7E5A">
      <w:pPr>
        <w:numPr>
          <w:ilvl w:val="0"/>
          <w:numId w:val="3"/>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w:t>
      </w:r>
      <w:r w:rsidR="00FA5D1D">
        <w:rPr>
          <w:rFonts w:eastAsia="Arial Unicode MS"/>
          <w:kern w:val="1"/>
          <w:lang w:eastAsia="ar-SA"/>
        </w:rPr>
        <w:t>а привредног субјекта о испуњености критеријума за квалитативни избор привредног субјекта</w:t>
      </w:r>
      <w:r w:rsidRPr="00FC65B0">
        <w:rPr>
          <w:rFonts w:eastAsia="Arial Unicode MS"/>
          <w:kern w:val="1"/>
          <w:lang w:eastAsia="ar-SA"/>
        </w:rPr>
        <w:t xml:space="preserve"> (Образац бр.</w:t>
      </w:r>
      <w:r w:rsidR="00FA5D1D">
        <w:rPr>
          <w:rFonts w:eastAsia="Arial Unicode MS"/>
          <w:kern w:val="1"/>
          <w:lang w:eastAsia="ar-SA"/>
        </w:rPr>
        <w:t>2</w:t>
      </w:r>
      <w:r w:rsidRPr="00FC65B0">
        <w:rPr>
          <w:rFonts w:eastAsia="Arial Unicode MS"/>
          <w:kern w:val="1"/>
          <w:lang w:eastAsia="ar-SA"/>
        </w:rPr>
        <w:t>) - попуњен и потписан;</w:t>
      </w:r>
    </w:p>
    <w:p w:rsidR="00FC65B0" w:rsidRPr="00FC65B0" w:rsidRDefault="00FC65B0" w:rsidP="00EA7E5A">
      <w:pPr>
        <w:numPr>
          <w:ilvl w:val="0"/>
          <w:numId w:val="3"/>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Изјаву подизвођача </w:t>
      </w:r>
      <w:r w:rsidRPr="00FA5D1D">
        <w:rPr>
          <w:rFonts w:eastAsia="Arial Unicode MS"/>
          <w:kern w:val="1"/>
          <w:lang w:eastAsia="ar-SA"/>
        </w:rPr>
        <w:t xml:space="preserve">о испуњености </w:t>
      </w:r>
      <w:r w:rsidR="00FA5D1D">
        <w:rPr>
          <w:rFonts w:eastAsia="Arial Unicode MS"/>
          <w:kern w:val="1"/>
          <w:lang w:eastAsia="ar-SA"/>
        </w:rPr>
        <w:t>критеријума за квалитативни избор привредног субјекта</w:t>
      </w:r>
      <w:r w:rsidR="00FA5D1D" w:rsidRPr="00FC65B0">
        <w:rPr>
          <w:rFonts w:eastAsia="Arial Unicode MS"/>
          <w:kern w:val="1"/>
          <w:lang w:eastAsia="ar-SA"/>
        </w:rPr>
        <w:t xml:space="preserve"> </w:t>
      </w:r>
      <w:r w:rsidRPr="00FC65B0">
        <w:rPr>
          <w:rFonts w:eastAsia="Arial Unicode MS"/>
          <w:kern w:val="1"/>
          <w:lang w:eastAsia="ar-SA"/>
        </w:rPr>
        <w:t>(Образац бр.</w:t>
      </w:r>
      <w:r w:rsidR="00FA5D1D">
        <w:rPr>
          <w:rFonts w:eastAsia="Arial Unicode MS"/>
          <w:kern w:val="1"/>
          <w:lang w:eastAsia="ar-SA"/>
        </w:rPr>
        <w:t>3</w:t>
      </w:r>
      <w:r w:rsidRPr="00FC65B0">
        <w:rPr>
          <w:rFonts w:eastAsia="Arial Unicode MS"/>
          <w:kern w:val="1"/>
          <w:lang w:eastAsia="ar-SA"/>
        </w:rPr>
        <w:t>), уколико понуђач подноси понуду са подизвођачем - попуњен и потписан;</w:t>
      </w:r>
    </w:p>
    <w:p w:rsidR="00FC65B0" w:rsidRPr="00FC65B0" w:rsidRDefault="00FC65B0" w:rsidP="00EA7E5A">
      <w:pPr>
        <w:numPr>
          <w:ilvl w:val="0"/>
          <w:numId w:val="3"/>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Модел уговора (образац бр</w:t>
      </w:r>
      <w:r w:rsidR="003A3B1F">
        <w:rPr>
          <w:rFonts w:eastAsia="Arial Unicode MS"/>
          <w:kern w:val="1"/>
          <w:lang w:eastAsia="ar-SA"/>
        </w:rPr>
        <w:t>.</w:t>
      </w:r>
      <w:r w:rsidR="00900654">
        <w:rPr>
          <w:rFonts w:eastAsia="Arial Unicode MS"/>
          <w:kern w:val="1"/>
          <w:lang w:eastAsia="ar-SA"/>
        </w:rPr>
        <w:t>4</w:t>
      </w:r>
      <w:r w:rsidRPr="00FC65B0">
        <w:rPr>
          <w:rFonts w:eastAsia="Arial Unicode MS"/>
          <w:kern w:val="1"/>
          <w:lang w:eastAsia="ar-SA"/>
        </w:rPr>
        <w:t>) - попуњен и потписан;</w:t>
      </w:r>
    </w:p>
    <w:p w:rsidR="00FC65B0" w:rsidRPr="00ED380C" w:rsidRDefault="00FC65B0" w:rsidP="00EA7E5A">
      <w:pPr>
        <w:numPr>
          <w:ilvl w:val="0"/>
          <w:numId w:val="3"/>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Предмер радова - образац структуре понуђене цене (образац бр.</w:t>
      </w:r>
      <w:r w:rsidR="00900654">
        <w:rPr>
          <w:rFonts w:eastAsia="Arial Unicode MS"/>
          <w:kern w:val="1"/>
          <w:lang w:eastAsia="ar-SA"/>
        </w:rPr>
        <w:t>5</w:t>
      </w:r>
      <w:r w:rsidRPr="00FC65B0">
        <w:rPr>
          <w:rFonts w:eastAsia="Arial Unicode MS"/>
          <w:kern w:val="1"/>
          <w:lang w:eastAsia="ar-SA"/>
        </w:rPr>
        <w:t>) - попуњен и потписан;</w:t>
      </w:r>
    </w:p>
    <w:p w:rsidR="00ED380C" w:rsidRPr="00BC251B" w:rsidRDefault="00ED380C" w:rsidP="00ED380C">
      <w:pPr>
        <w:numPr>
          <w:ilvl w:val="0"/>
          <w:numId w:val="3"/>
        </w:numPr>
        <w:suppressAutoHyphens/>
        <w:autoSpaceDE w:val="0"/>
        <w:autoSpaceDN w:val="0"/>
        <w:adjustRightInd w:val="0"/>
        <w:spacing w:line="100" w:lineRule="atLeast"/>
        <w:jc w:val="both"/>
        <w:rPr>
          <w:rFonts w:eastAsia="Arial Unicode MS"/>
          <w:kern w:val="1"/>
          <w:lang w:eastAsia="ar-SA"/>
        </w:rPr>
      </w:pPr>
      <w:r w:rsidRPr="00312858">
        <w:rPr>
          <w:rFonts w:eastAsia="Arial Unicode MS"/>
          <w:kern w:val="1"/>
          <w:lang w:eastAsia="ar-SA"/>
        </w:rPr>
        <w:t>Доказе о испуњености услова</w:t>
      </w:r>
      <w:r>
        <w:rPr>
          <w:rFonts w:eastAsia="Arial Unicode MS"/>
          <w:kern w:val="1"/>
          <w:lang w:eastAsia="ar-SA"/>
        </w:rPr>
        <w:t xml:space="preserve"> на начин тражен конкурсном документацијом.</w:t>
      </w:r>
    </w:p>
    <w:p w:rsidR="00ED380C" w:rsidRPr="00FC65B0" w:rsidRDefault="00ED380C" w:rsidP="00ED380C">
      <w:pPr>
        <w:suppressAutoHyphens/>
        <w:autoSpaceDE w:val="0"/>
        <w:autoSpaceDN w:val="0"/>
        <w:adjustRightInd w:val="0"/>
        <w:spacing w:line="100" w:lineRule="atLeast"/>
        <w:ind w:left="720"/>
        <w:jc w:val="both"/>
        <w:rPr>
          <w:rFonts w:eastAsia="Arial Unicode MS"/>
          <w:kern w:val="1"/>
          <w:lang w:eastAsia="ar-SA"/>
        </w:rPr>
      </w:pPr>
    </w:p>
    <w:p w:rsidR="00FC65B0" w:rsidRPr="00BC7FEB" w:rsidRDefault="00FC65B0" w:rsidP="00FC65B0">
      <w:pPr>
        <w:suppressAutoHyphens/>
        <w:spacing w:line="100" w:lineRule="atLeast"/>
        <w:jc w:val="both"/>
        <w:rPr>
          <w:rFonts w:eastAsia="Arial Unicode MS"/>
          <w:b/>
          <w:color w:val="000000"/>
          <w:kern w:val="1"/>
          <w:lang w:val="sr-Cyrl-CS" w:eastAsia="ar-SA"/>
        </w:rPr>
      </w:pPr>
    </w:p>
    <w:p w:rsidR="00FC65B0" w:rsidRPr="00FC65B0" w:rsidRDefault="00FC65B0" w:rsidP="00EA7E5A">
      <w:pPr>
        <w:numPr>
          <w:ilvl w:val="0"/>
          <w:numId w:val="4"/>
        </w:numPr>
        <w:tabs>
          <w:tab w:val="left" w:pos="810"/>
        </w:tabs>
        <w:suppressAutoHyphens/>
        <w:spacing w:line="100" w:lineRule="atLeast"/>
        <w:ind w:left="0" w:firstLine="0"/>
        <w:jc w:val="both"/>
        <w:rPr>
          <w:rFonts w:eastAsia="Arial Unicode MS"/>
          <w:b/>
          <w:bCs/>
          <w:i/>
          <w:iCs/>
          <w:color w:val="000000"/>
          <w:kern w:val="1"/>
          <w:lang w:val="sr-Cyrl-CS" w:eastAsia="ar-SA"/>
        </w:rPr>
      </w:pPr>
      <w:r w:rsidRPr="00FC65B0">
        <w:rPr>
          <w:rFonts w:eastAsia="Arial Unicode MS"/>
          <w:b/>
          <w:bCs/>
          <w:i/>
          <w:iCs/>
          <w:color w:val="000000"/>
          <w:kern w:val="1"/>
          <w:lang w:eastAsia="ar-SA"/>
        </w:rPr>
        <w:t>ПАРТИЈЕ</w:t>
      </w:r>
    </w:p>
    <w:p w:rsidR="00FC65B0" w:rsidRPr="00FC65B0" w:rsidRDefault="00FC65B0" w:rsidP="00FC65B0">
      <w:pPr>
        <w:suppressAutoHyphens/>
        <w:spacing w:line="100" w:lineRule="atLeast"/>
        <w:ind w:left="720"/>
        <w:jc w:val="both"/>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Предметна набавка није обликована по партијама.</w:t>
      </w: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eastAsia="ar-SA"/>
        </w:rPr>
      </w:pPr>
      <w:r w:rsidRPr="00FC65B0">
        <w:rPr>
          <w:rFonts w:eastAsia="Arial Unicode MS"/>
          <w:b/>
          <w:i/>
          <w:iCs/>
          <w:color w:val="000000"/>
          <w:kern w:val="1"/>
          <w:lang w:eastAsia="ar-SA"/>
        </w:rPr>
        <w:t>4.</w:t>
      </w:r>
      <w:r w:rsidRPr="00FC65B0">
        <w:rPr>
          <w:rFonts w:eastAsia="Arial Unicode MS"/>
          <w:b/>
          <w:bCs/>
          <w:i/>
          <w:iCs/>
          <w:color w:val="000000"/>
          <w:kern w:val="1"/>
          <w:lang w:eastAsia="ar-SA"/>
        </w:rPr>
        <w:t xml:space="preserve">  ПОНУДА СА ВАРИЈАНТАМА</w:t>
      </w:r>
    </w:p>
    <w:p w:rsidR="00FC65B0" w:rsidRPr="00FC65B0" w:rsidRDefault="00FC65B0" w:rsidP="00FC65B0">
      <w:pPr>
        <w:suppressAutoHyphens/>
        <w:spacing w:line="100" w:lineRule="atLeast"/>
        <w:jc w:val="both"/>
        <w:rPr>
          <w:rFonts w:eastAsia="Arial Unicode MS"/>
          <w:bCs/>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Cs/>
          <w:iCs/>
          <w:color w:val="000000"/>
          <w:kern w:val="1"/>
          <w:lang w:eastAsia="ar-SA"/>
        </w:rPr>
        <w:t>Подношење понуде са варијантама није дозвољено.</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5. </w:t>
      </w:r>
      <w:r w:rsidRPr="00FC65B0">
        <w:rPr>
          <w:rFonts w:eastAsia="Arial Unicode MS"/>
          <w:b/>
          <w:i/>
          <w:iCs/>
          <w:color w:val="000000"/>
          <w:kern w:val="1"/>
          <w:lang w:eastAsia="ar-SA"/>
        </w:rPr>
        <w:t>НАЧИН ИЗМЕНЕ, ДОПУНЕ И ОПОЗИВА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lastRenderedPageBreak/>
        <w:t xml:space="preserve">У року за подношење понуде понуђач може да измени, допуни или опозове своју понуду на начин </w:t>
      </w:r>
      <w:r w:rsidR="00EA3A19">
        <w:rPr>
          <w:rFonts w:eastAsia="Arial Unicode MS"/>
          <w:color w:val="000000"/>
          <w:kern w:val="1"/>
          <w:lang w:eastAsia="ar-SA"/>
        </w:rPr>
        <w:t>на који је поднео основну понуду</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Arial Unicode MS"/>
          <w:color w:val="000000"/>
          <w:kern w:val="1"/>
          <w:lang w:eastAsia="ar-SA"/>
        </w:rPr>
        <w:t xml:space="preserve">Понуђач је дужан да јасно назначи који део понуде мења односно која документа накнадно доставља. </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 xml:space="preserve">Измену, допуну или опозив понуде треба доставити на адресу: </w:t>
      </w:r>
      <w:r w:rsidRPr="00FC65B0">
        <w:rPr>
          <w:rFonts w:eastAsia="TimesNewRomanPSMT"/>
          <w:bCs/>
          <w:color w:val="000000"/>
          <w:kern w:val="1"/>
          <w:lang w:eastAsia="ar-SA"/>
        </w:rPr>
        <w:t>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iCs/>
          <w:color w:val="FF0000"/>
          <w:kern w:val="1"/>
          <w:lang w:eastAsia="ar-SA"/>
        </w:rPr>
        <w:t xml:space="preserve"> </w:t>
      </w:r>
      <w:r w:rsidRPr="00FC65B0">
        <w:rPr>
          <w:rFonts w:eastAsia="TimesNewRomanPSMT"/>
          <w:bCs/>
          <w:iCs/>
          <w:color w:val="000000"/>
          <w:kern w:val="1"/>
          <w:lang w:eastAsia="ar-SA"/>
        </w:rPr>
        <w:t>са назнаком:</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Измена понуде</w:t>
      </w:r>
      <w:r w:rsidRPr="00FC65B0">
        <w:rPr>
          <w:rFonts w:eastAsia="TimesNewRomanPS-BoldMT"/>
          <w:b/>
          <w:bCs/>
          <w:color w:val="000000"/>
          <w:kern w:val="1"/>
          <w:lang w:eastAsia="ar-SA"/>
        </w:rPr>
        <w:t xml:space="preserve">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004C0B79" w:rsidRPr="00FC65B0">
        <w:rPr>
          <w:rFonts w:eastAsia="Arial Unicode MS"/>
          <w:b/>
          <w:bCs/>
          <w:color w:val="000000"/>
          <w:kern w:val="1"/>
          <w:lang w:val="sr-Cyrl-CS" w:eastAsia="ar-SA"/>
        </w:rPr>
        <w:t xml:space="preserve">број </w:t>
      </w:r>
      <w:r w:rsidR="00D6407C" w:rsidRPr="00FC65B0">
        <w:rPr>
          <w:rFonts w:eastAsia="Arial Unicode MS"/>
          <w:b/>
          <w:color w:val="000000"/>
          <w:kern w:val="1"/>
          <w:lang w:eastAsia="ar-SA"/>
        </w:rPr>
        <w:t>VIII 404-</w:t>
      </w:r>
      <w:r w:rsidR="00D6407C">
        <w:rPr>
          <w:rFonts w:eastAsia="Arial Unicode MS"/>
          <w:b/>
          <w:color w:val="000000"/>
          <w:kern w:val="1"/>
          <w:lang w:eastAsia="ar-SA"/>
        </w:rPr>
        <w:t>161/</w:t>
      </w:r>
      <w:r w:rsidR="00D6407C" w:rsidRPr="00D6407C">
        <w:rPr>
          <w:rFonts w:eastAsia="Arial Unicode MS"/>
          <w:b/>
          <w:color w:val="000000"/>
          <w:kern w:val="1"/>
          <w:lang w:eastAsia="ar-SA"/>
        </w:rPr>
        <w:t xml:space="preserve">23  – </w:t>
      </w:r>
      <w:r w:rsidR="00D6407C" w:rsidRPr="00D6407C">
        <w:rPr>
          <w:rFonts w:eastAsia="TimesNewRomanPS-BoldMT"/>
          <w:b/>
          <w:bCs/>
          <w:color w:val="002060"/>
          <w:kern w:val="1"/>
          <w:lang w:eastAsia="ar-SA"/>
        </w:rPr>
        <w:t xml:space="preserve"> </w:t>
      </w:r>
      <w:r w:rsidR="00D6407C" w:rsidRPr="00D6407C">
        <w:rPr>
          <w:b/>
          <w:lang w:val="ru-RU"/>
        </w:rPr>
        <w:t>Набавка и уградња техничких средстава за успоравање саобраћаја</w:t>
      </w:r>
      <w:r w:rsidR="00D6407C" w:rsidRPr="00FC65B0">
        <w:rPr>
          <w:rFonts w:eastAsia="TimesNewRomanPSMT"/>
          <w:b/>
          <w:bCs/>
          <w:color w:val="000000"/>
          <w:kern w:val="1"/>
          <w:lang w:eastAsia="ar-SA"/>
        </w:rPr>
        <w:t xml:space="preserve">- </w:t>
      </w:r>
      <w:r w:rsidR="00D6407C"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MT"/>
          <w:bCs/>
          <w:iCs/>
          <w:color w:val="000000"/>
          <w:kern w:val="1"/>
          <w:lang w:val="sr-Cyrl-CS"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Допуна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4C0B79" w:rsidRPr="00FC65B0">
        <w:rPr>
          <w:rFonts w:eastAsia="Arial Unicode MS"/>
          <w:b/>
          <w:bCs/>
          <w:color w:val="000000"/>
          <w:kern w:val="1"/>
          <w:lang w:val="sr-Cyrl-CS" w:eastAsia="ar-SA"/>
        </w:rPr>
        <w:t xml:space="preserve">број </w:t>
      </w:r>
      <w:r w:rsidR="00D6407C" w:rsidRPr="00FC65B0">
        <w:rPr>
          <w:rFonts w:eastAsia="Arial Unicode MS"/>
          <w:b/>
          <w:color w:val="000000"/>
          <w:kern w:val="1"/>
          <w:lang w:eastAsia="ar-SA"/>
        </w:rPr>
        <w:t>VIII 404-</w:t>
      </w:r>
      <w:r w:rsidR="00D6407C">
        <w:rPr>
          <w:rFonts w:eastAsia="Arial Unicode MS"/>
          <w:b/>
          <w:color w:val="000000"/>
          <w:kern w:val="1"/>
          <w:lang w:eastAsia="ar-SA"/>
        </w:rPr>
        <w:t>161/</w:t>
      </w:r>
      <w:r w:rsidR="00D6407C" w:rsidRPr="00D6407C">
        <w:rPr>
          <w:rFonts w:eastAsia="Arial Unicode MS"/>
          <w:b/>
          <w:color w:val="000000"/>
          <w:kern w:val="1"/>
          <w:lang w:eastAsia="ar-SA"/>
        </w:rPr>
        <w:t xml:space="preserve">23  – </w:t>
      </w:r>
      <w:r w:rsidR="00D6407C" w:rsidRPr="00D6407C">
        <w:rPr>
          <w:rFonts w:eastAsia="TimesNewRomanPS-BoldMT"/>
          <w:b/>
          <w:bCs/>
          <w:color w:val="002060"/>
          <w:kern w:val="1"/>
          <w:lang w:eastAsia="ar-SA"/>
        </w:rPr>
        <w:t xml:space="preserve"> </w:t>
      </w:r>
      <w:r w:rsidR="00D6407C" w:rsidRPr="00D6407C">
        <w:rPr>
          <w:b/>
          <w:lang w:val="ru-RU"/>
        </w:rPr>
        <w:t>Набавка и уградња техничких средстава за успоравање саобраћаја</w:t>
      </w:r>
      <w:r w:rsidR="00D6407C" w:rsidRPr="00FC65B0">
        <w:rPr>
          <w:rFonts w:eastAsia="TimesNewRomanPSMT"/>
          <w:b/>
          <w:bCs/>
          <w:color w:val="000000"/>
          <w:kern w:val="1"/>
          <w:lang w:eastAsia="ar-SA"/>
        </w:rPr>
        <w:t xml:space="preserve">- </w:t>
      </w:r>
      <w:r w:rsidR="00D6407C" w:rsidRPr="00FC65B0">
        <w:rPr>
          <w:rFonts w:eastAsia="TimesNewRomanPS-BoldMT"/>
          <w:b/>
          <w:bCs/>
          <w:color w:val="000000"/>
          <w:kern w:val="1"/>
          <w:lang w:eastAsia="ar-SA"/>
        </w:rPr>
        <w:t>НЕ ОТВАРАТИ</w:t>
      </w:r>
      <w:r w:rsidR="00D6407C" w:rsidRPr="00FC65B0">
        <w:rPr>
          <w:rFonts w:eastAsia="TimesNewRomanPSMT"/>
          <w:bCs/>
          <w:iCs/>
          <w:color w:val="000000"/>
          <w:kern w:val="1"/>
          <w:lang w:eastAsia="ar-SA"/>
        </w:rPr>
        <w:t xml:space="preserve"> </w:t>
      </w:r>
      <w:r w:rsidRPr="00FC65B0">
        <w:rPr>
          <w:rFonts w:eastAsia="TimesNewRomanPSMT"/>
          <w:bCs/>
          <w:iCs/>
          <w:color w:val="000000"/>
          <w:kern w:val="1"/>
          <w:lang w:eastAsia="ar-SA"/>
        </w:rPr>
        <w:t>или</w:t>
      </w:r>
    </w:p>
    <w:p w:rsidR="00FC65B0" w:rsidRPr="00FC65B0" w:rsidRDefault="00FC65B0" w:rsidP="00FC65B0">
      <w:pPr>
        <w:suppressAutoHyphens/>
        <w:spacing w:line="100" w:lineRule="atLeast"/>
        <w:jc w:val="both"/>
        <w:rPr>
          <w:rFonts w:eastAsia="TimesNewRomanPS-BoldMT"/>
          <w:b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Опозив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4C0B79" w:rsidRPr="00FC65B0">
        <w:rPr>
          <w:rFonts w:eastAsia="Arial Unicode MS"/>
          <w:b/>
          <w:bCs/>
          <w:color w:val="000000"/>
          <w:kern w:val="1"/>
          <w:lang w:val="sr-Cyrl-CS" w:eastAsia="ar-SA"/>
        </w:rPr>
        <w:t xml:space="preserve">број </w:t>
      </w:r>
      <w:r w:rsidR="00D6407C" w:rsidRPr="00FC65B0">
        <w:rPr>
          <w:rFonts w:eastAsia="Arial Unicode MS"/>
          <w:b/>
          <w:color w:val="000000"/>
          <w:kern w:val="1"/>
          <w:lang w:eastAsia="ar-SA"/>
        </w:rPr>
        <w:t>VIII 404-</w:t>
      </w:r>
      <w:r w:rsidR="00D6407C">
        <w:rPr>
          <w:rFonts w:eastAsia="Arial Unicode MS"/>
          <w:b/>
          <w:color w:val="000000"/>
          <w:kern w:val="1"/>
          <w:lang w:eastAsia="ar-SA"/>
        </w:rPr>
        <w:t>161/</w:t>
      </w:r>
      <w:r w:rsidR="00D6407C" w:rsidRPr="00D6407C">
        <w:rPr>
          <w:rFonts w:eastAsia="Arial Unicode MS"/>
          <w:b/>
          <w:color w:val="000000"/>
          <w:kern w:val="1"/>
          <w:lang w:eastAsia="ar-SA"/>
        </w:rPr>
        <w:t xml:space="preserve">23  – </w:t>
      </w:r>
      <w:r w:rsidR="00D6407C" w:rsidRPr="00D6407C">
        <w:rPr>
          <w:rFonts w:eastAsia="TimesNewRomanPS-BoldMT"/>
          <w:b/>
          <w:bCs/>
          <w:color w:val="002060"/>
          <w:kern w:val="1"/>
          <w:lang w:eastAsia="ar-SA"/>
        </w:rPr>
        <w:t xml:space="preserve"> </w:t>
      </w:r>
      <w:r w:rsidR="00D6407C" w:rsidRPr="00D6407C">
        <w:rPr>
          <w:b/>
          <w:lang w:val="ru-RU"/>
        </w:rPr>
        <w:t>Набавка и уградња техничких средстава за успоравање саобраћаја</w:t>
      </w:r>
      <w:r w:rsidR="00D6407C" w:rsidRPr="00FC65B0">
        <w:rPr>
          <w:rFonts w:eastAsia="TimesNewRomanPSMT"/>
          <w:b/>
          <w:bCs/>
          <w:color w:val="000000"/>
          <w:kern w:val="1"/>
          <w:lang w:eastAsia="ar-SA"/>
        </w:rPr>
        <w:t xml:space="preserve">- </w:t>
      </w:r>
      <w:r w:rsidR="00D6407C" w:rsidRPr="00FC65B0">
        <w:rPr>
          <w:rFonts w:eastAsia="TimesNewRomanPS-BoldMT"/>
          <w:b/>
          <w:bCs/>
          <w:color w:val="000000"/>
          <w:kern w:val="1"/>
          <w:lang w:eastAsia="ar-SA"/>
        </w:rPr>
        <w:t>НЕ ОТВАРАТИ</w:t>
      </w:r>
      <w:r w:rsidRPr="00FC65B0">
        <w:rPr>
          <w:rFonts w:eastAsia="TimesNewRomanPS-BoldMT"/>
          <w:b/>
          <w:bCs/>
          <w:color w:val="000000"/>
          <w:kern w:val="1"/>
          <w:lang w:eastAsia="ar-SA"/>
        </w:rPr>
        <w:t xml:space="preserve">” </w:t>
      </w:r>
      <w:r w:rsidRPr="00FC65B0">
        <w:rPr>
          <w:rFonts w:eastAsia="TimesNewRomanPS-BoldMT"/>
          <w:bCs/>
          <w:color w:val="000000"/>
          <w:kern w:val="1"/>
          <w:lang w:eastAsia="ar-SA"/>
        </w:rPr>
        <w:t>или</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color w:val="000000"/>
          <w:kern w:val="1"/>
          <w:lang w:eastAsia="ar-SA"/>
        </w:rPr>
        <w:t>По истеку рока за подношење понуда понуђач не може да повуче нити да мења своју понуду.</w:t>
      </w:r>
    </w:p>
    <w:p w:rsidR="00FC65B0" w:rsidRPr="00FC65B0" w:rsidRDefault="00FC65B0" w:rsidP="00FC65B0">
      <w:pPr>
        <w:suppressAutoHyphens/>
        <w:spacing w:line="100" w:lineRule="atLeast"/>
        <w:jc w:val="both"/>
        <w:rPr>
          <w:rFonts w:eastAsia="Arial Unicode MS"/>
          <w:b/>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6. УЧЕСТВОВАЊЕ У ЗАЈЕДНИЧКОЈ ПОНУДИ ИЛИ КАО ПОДИЗВОЂАЧ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Cs/>
          <w:iCs/>
          <w:color w:val="000000"/>
          <w:kern w:val="1"/>
          <w:lang w:eastAsia="ar-SA"/>
        </w:rPr>
        <w:t>Понуђач може да поднесе само једну понуду.</w:t>
      </w:r>
      <w:r w:rsidRPr="00FC65B0">
        <w:rPr>
          <w:rFonts w:eastAsia="Arial Unicode MS"/>
          <w:i/>
          <w:iC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C65B0" w:rsidRPr="00FC65B0" w:rsidRDefault="00FC65B0" w:rsidP="00FC65B0">
      <w:pPr>
        <w:suppressAutoHyphens/>
        <w:spacing w:line="100" w:lineRule="atLeast"/>
        <w:jc w:val="both"/>
        <w:rPr>
          <w:rFonts w:eastAsia="Arial Unicode MS"/>
          <w:i/>
          <w:iCs/>
          <w:color w:val="FF0000"/>
          <w:kern w:val="1"/>
          <w:lang w:eastAsia="ar-SA"/>
        </w:rPr>
      </w:pPr>
      <w:r w:rsidRPr="00FA5D1D">
        <w:rPr>
          <w:rFonts w:eastAsia="Arial Unicode MS"/>
          <w:iCs/>
          <w:kern w:val="1"/>
          <w:lang w:eastAsia="ar-SA"/>
        </w:rPr>
        <w:t xml:space="preserve">У Обрасцу понуде </w:t>
      </w:r>
      <w:r w:rsidRPr="00FA5D1D">
        <w:rPr>
          <w:rFonts w:eastAsia="Arial Unicode MS"/>
          <w:iCs/>
          <w:kern w:val="1"/>
          <w:lang w:val="sr-Cyrl-CS" w:eastAsia="ar-SA"/>
        </w:rPr>
        <w:t>(</w:t>
      </w:r>
      <w:r w:rsidRPr="00FA5D1D">
        <w:rPr>
          <w:rFonts w:eastAsia="Arial Unicode MS"/>
          <w:iCs/>
          <w:kern w:val="1"/>
          <w:lang w:eastAsia="ar-SA"/>
        </w:rPr>
        <w:t xml:space="preserve">Образац 1. у </w:t>
      </w:r>
      <w:r w:rsidRPr="00FA5D1D">
        <w:rPr>
          <w:rFonts w:eastAsia="Arial Unicode MS"/>
          <w:iCs/>
          <w:kern w:val="1"/>
          <w:lang w:val="sr-Cyrl-CS" w:eastAsia="ar-SA"/>
        </w:rPr>
        <w:t xml:space="preserve">поглављу </w:t>
      </w:r>
      <w:r w:rsidRPr="00FA5D1D">
        <w:rPr>
          <w:rFonts w:eastAsia="Arial Unicode MS"/>
          <w:iCs/>
          <w:kern w:val="1"/>
          <w:lang w:eastAsia="ar-SA"/>
        </w:rPr>
        <w:t>V ове конкурсне документације</w:t>
      </w:r>
      <w:r w:rsidRPr="00FA5D1D">
        <w:rPr>
          <w:rFonts w:eastAsia="Arial Unicode MS"/>
          <w:iCs/>
          <w:kern w:val="1"/>
          <w:lang w:val="ru-RU" w:eastAsia="ar-SA"/>
        </w:rPr>
        <w:t>)</w:t>
      </w:r>
      <w:r w:rsidRPr="00FA5D1D">
        <w:rPr>
          <w:rFonts w:eastAsia="Arial Unicode MS"/>
          <w:iCs/>
          <w:kern w:val="1"/>
          <w:lang w:eastAsia="ar-SA"/>
        </w:rPr>
        <w:t xml:space="preserve">, </w:t>
      </w:r>
      <w:r w:rsidRPr="00FA5D1D">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C65B0" w:rsidRPr="00FC65B0" w:rsidRDefault="00FC65B0" w:rsidP="00FC65B0">
      <w:pPr>
        <w:suppressAutoHyphens/>
        <w:spacing w:line="100" w:lineRule="atLeast"/>
        <w:jc w:val="both"/>
        <w:rPr>
          <w:rFonts w:eastAsia="Arial Unicode MS"/>
          <w:i/>
          <w:iCs/>
          <w:color w:val="FF0000"/>
          <w:kern w:val="1"/>
          <w:lang w:val="sr-Cyrl-CS"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
          <w:iCs/>
          <w:color w:val="000000"/>
          <w:kern w:val="1"/>
          <w:lang w:eastAsia="ar-SA"/>
        </w:rPr>
        <w:t>7. ПОНУДА СА ПОДИЗВОЂАЧЕМ</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Уколико понуђач подноси понуду са подизвођачем дужан је да </w:t>
      </w:r>
      <w:r w:rsidRPr="00FC65B0">
        <w:rPr>
          <w:rFonts w:eastAsia="Arial Unicode MS"/>
          <w:iCs/>
          <w:kern w:val="1"/>
          <w:lang w:eastAsia="ar-SA"/>
        </w:rPr>
        <w:t>у Обрасцу понуде</w:t>
      </w:r>
      <w:r w:rsidRPr="00FC65B0">
        <w:rPr>
          <w:rFonts w:eastAsia="Arial Unicode MS"/>
          <w:iCs/>
          <w:kern w:val="1"/>
          <w:lang w:val="sr-Cyrl-CS" w:eastAsia="ar-SA"/>
        </w:rPr>
        <w:t xml:space="preserve"> (Образац 1.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Arial Unicode MS"/>
          <w:iCs/>
          <w:kern w:val="1"/>
          <w:lang w:val="ru-RU" w:eastAsia="ar-SA"/>
        </w:rPr>
        <w:t>)</w:t>
      </w:r>
      <w:r w:rsidRPr="00FC65B0">
        <w:rPr>
          <w:rFonts w:eastAsia="Arial Unicode MS"/>
          <w:iCs/>
          <w:color w:val="FF0000"/>
          <w:kern w:val="1"/>
          <w:lang w:eastAsia="ar-SA"/>
        </w:rPr>
        <w:t xml:space="preserve"> </w:t>
      </w:r>
      <w:r w:rsidRPr="00FC65B0">
        <w:rPr>
          <w:rFonts w:eastAsia="Arial Unicode MS"/>
          <w:iCs/>
          <w:color w:val="000000"/>
          <w:kern w:val="1"/>
          <w:lang w:eastAsia="ar-SA"/>
        </w:rPr>
        <w:t xml:space="preserve">наведе да понуду подноси са подизвођачем, </w:t>
      </w:r>
      <w:r w:rsidR="00682FCA">
        <w:rPr>
          <w:rFonts w:eastAsia="Arial Unicode MS"/>
          <w:iCs/>
          <w:color w:val="000000"/>
          <w:kern w:val="1"/>
          <w:lang w:eastAsia="ar-SA"/>
        </w:rPr>
        <w:t xml:space="preserve">вредност или </w:t>
      </w:r>
      <w:r w:rsidRPr="00FC65B0">
        <w:rPr>
          <w:rFonts w:eastAsia="Arial Unicode MS"/>
          <w:iCs/>
          <w:color w:val="000000"/>
          <w:kern w:val="1"/>
          <w:lang w:eastAsia="ar-SA"/>
        </w:rPr>
        <w:t>проценат укупне вредности набавке који ће поверити подизвођачу,  као и део предмета набавке</w:t>
      </w:r>
      <w:r w:rsidR="00682FCA">
        <w:rPr>
          <w:rFonts w:eastAsia="Arial Unicode MS"/>
          <w:iCs/>
          <w:color w:val="000000"/>
          <w:kern w:val="1"/>
          <w:lang w:eastAsia="ar-SA"/>
        </w:rPr>
        <w:t xml:space="preserve"> </w:t>
      </w:r>
      <w:r w:rsidRPr="00FC65B0">
        <w:rPr>
          <w:rFonts w:eastAsia="Arial Unicode MS"/>
          <w:iCs/>
          <w:color w:val="000000"/>
          <w:kern w:val="1"/>
          <w:lang w:eastAsia="ar-SA"/>
        </w:rPr>
        <w:t xml:space="preserve">који ће извршити преко подизвођача.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Понуђач </w:t>
      </w:r>
      <w:r w:rsidRPr="00FC65B0">
        <w:rPr>
          <w:rFonts w:eastAsia="Arial Unicode MS"/>
          <w:iCs/>
          <w:kern w:val="1"/>
          <w:lang w:eastAsia="ar-SA"/>
        </w:rPr>
        <w:t>у Обрасцу понуде</w:t>
      </w:r>
      <w:r w:rsidRPr="00FC65B0">
        <w:rPr>
          <w:rFonts w:eastAsia="Arial Unicode MS"/>
          <w:i/>
          <w:iCs/>
          <w:color w:val="FF0000"/>
          <w:kern w:val="1"/>
          <w:lang w:eastAsia="ar-SA"/>
        </w:rPr>
        <w:t xml:space="preserve"> </w:t>
      </w:r>
      <w:r w:rsidRPr="00FC65B0">
        <w:rPr>
          <w:rFonts w:eastAsia="Arial Unicode MS"/>
          <w:iCs/>
          <w:kern w:val="1"/>
          <w:lang w:eastAsia="ar-SA"/>
        </w:rPr>
        <w:t xml:space="preserve">наводи </w:t>
      </w:r>
      <w:r w:rsidRPr="00FC65B0">
        <w:rPr>
          <w:rFonts w:eastAsia="Arial Unicode MS"/>
          <w:iCs/>
          <w:color w:val="000000"/>
          <w:kern w:val="1"/>
          <w:lang w:eastAsia="ar-SA"/>
        </w:rPr>
        <w:t xml:space="preserve">назив и седиште подизвођача, уколико ће делимично извршење набавке поверити подизвођачу. </w:t>
      </w: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Arial Unicode MS"/>
          <w:iCs/>
          <w:kern w:val="1"/>
          <w:lang w:eastAsia="ar-SA"/>
        </w:rPr>
      </w:pPr>
      <w:r w:rsidRPr="00FC65B0">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FC65B0">
        <w:rPr>
          <w:rFonts w:eastAsia="TimesNewRomanPSMT"/>
          <w:bCs/>
          <w:color w:val="000000"/>
          <w:kern w:val="1"/>
          <w:lang w:val="sr-Cyrl-CS" w:eastAsia="ar-SA"/>
        </w:rPr>
        <w:t>поглављу</w:t>
      </w:r>
      <w:r w:rsidRPr="00FC65B0">
        <w:rPr>
          <w:rFonts w:eastAsia="TimesNewRomanPSMT"/>
          <w:bCs/>
          <w:color w:val="000000"/>
          <w:kern w:val="1"/>
          <w:lang w:eastAsia="ar-SA"/>
        </w:rPr>
        <w:t xml:space="preserve"> </w:t>
      </w:r>
      <w:r w:rsidRPr="00FC65B0">
        <w:rPr>
          <w:rFonts w:eastAsia="TimesNewRomanPSMT"/>
          <w:bCs/>
          <w:kern w:val="1"/>
          <w:lang w:eastAsia="ar-SA"/>
        </w:rPr>
        <w:t>I</w:t>
      </w:r>
      <w:r w:rsidR="00F43F0D" w:rsidRPr="00FC65B0">
        <w:rPr>
          <w:rFonts w:eastAsia="TimesNewRomanPSMT"/>
          <w:bCs/>
          <w:kern w:val="1"/>
          <w:lang w:eastAsia="ar-SA"/>
        </w:rPr>
        <w:t>II</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(Образац </w:t>
      </w:r>
      <w:r w:rsidR="00F43F0D">
        <w:rPr>
          <w:rFonts w:eastAsia="TimesNewRomanPSMT"/>
          <w:bCs/>
          <w:kern w:val="1"/>
          <w:lang w:eastAsia="ar-SA"/>
        </w:rPr>
        <w:t>3</w:t>
      </w:r>
      <w:r w:rsidRPr="00FC65B0">
        <w:rPr>
          <w:rFonts w:eastAsia="TimesNewRomanPSMT"/>
          <w:bCs/>
          <w:kern w:val="1"/>
          <w:lang w:eastAsia="ar-SA"/>
        </w:rPr>
        <w:t xml:space="preserve">.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TimesNewRomanPSMT"/>
          <w:bCs/>
          <w:kern w:val="1"/>
          <w:lang w:eastAsia="ar-SA"/>
        </w:rPr>
        <w:t>).</w:t>
      </w:r>
    </w:p>
    <w:p w:rsid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Понуђач у потпуности одговара наручиоцу за извршење уговорних обавеза, без обзира на број подизвођача. </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i/>
          <w:color w:val="000000"/>
          <w:kern w:val="1"/>
          <w:lang w:eastAsia="ar-SA"/>
        </w:rPr>
        <w:t>8. ЗАЈЕДНИЧКА ПОНУДА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Понуду може поднети група понуђача.</w:t>
      </w:r>
    </w:p>
    <w:p w:rsidR="00FC65B0" w:rsidRPr="004D6A12" w:rsidRDefault="00FC65B0" w:rsidP="00FC65B0">
      <w:p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набавке, а који обавезно садржи податке о: </w:t>
      </w:r>
    </w:p>
    <w:p w:rsidR="00FC65B0" w:rsidRPr="004D6A12" w:rsidRDefault="00FC65B0" w:rsidP="00EA7E5A">
      <w:pPr>
        <w:numPr>
          <w:ilvl w:val="0"/>
          <w:numId w:val="2"/>
        </w:num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FC65B0" w:rsidRPr="004D6A12" w:rsidRDefault="00FC65B0" w:rsidP="00EA7E5A">
      <w:pPr>
        <w:numPr>
          <w:ilvl w:val="0"/>
          <w:numId w:val="2"/>
        </w:numPr>
        <w:suppressAutoHyphens/>
        <w:spacing w:line="100" w:lineRule="atLeast"/>
        <w:rPr>
          <w:rFonts w:eastAsia="Arial Unicode MS"/>
          <w:color w:val="000000"/>
          <w:kern w:val="1"/>
          <w:lang w:eastAsia="ar-SA"/>
        </w:rPr>
      </w:pPr>
      <w:r w:rsidRPr="004D6A12">
        <w:rPr>
          <w:rFonts w:eastAsia="Arial Unicode MS"/>
          <w:color w:val="000000"/>
          <w:kern w:val="1"/>
          <w:lang w:eastAsia="ar-SA"/>
        </w:rPr>
        <w:lastRenderedPageBreak/>
        <w:t>опису послова сваког од понуђача из групе понуђача у извршењу уговора</w:t>
      </w:r>
    </w:p>
    <w:p w:rsidR="00FC65B0" w:rsidRPr="00FC65B0" w:rsidRDefault="00FC65B0" w:rsidP="00FC65B0">
      <w:pPr>
        <w:suppressAutoHyphens/>
        <w:spacing w:line="100" w:lineRule="atLeast"/>
        <w:jc w:val="both"/>
        <w:rPr>
          <w:rFonts w:eastAsia="Arial Unicode MS"/>
          <w:kern w:val="1"/>
          <w:lang w:eastAsia="ar-SA"/>
        </w:rPr>
      </w:pPr>
      <w:r w:rsidRPr="00FC65B0">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FC65B0">
        <w:rPr>
          <w:rFonts w:eastAsia="TimesNewRomanPSMT"/>
          <w:bCs/>
          <w:kern w:val="1"/>
          <w:lang w:eastAsia="ar-SA"/>
        </w:rPr>
        <w:t xml:space="preserve">у </w:t>
      </w:r>
      <w:r w:rsidRPr="00FC65B0">
        <w:rPr>
          <w:rFonts w:eastAsia="TimesNewRomanPSMT"/>
          <w:bCs/>
          <w:kern w:val="1"/>
          <w:lang w:val="sr-Cyrl-CS" w:eastAsia="ar-SA"/>
        </w:rPr>
        <w:t>поглављу</w:t>
      </w:r>
      <w:r w:rsidRPr="00FC65B0">
        <w:rPr>
          <w:rFonts w:eastAsia="TimesNewRomanPSMT"/>
          <w:bCs/>
          <w:kern w:val="1"/>
          <w:lang w:eastAsia="ar-SA"/>
        </w:rPr>
        <w:t xml:space="preserve"> I</w:t>
      </w:r>
      <w:r w:rsidR="00FA5D1D" w:rsidRPr="00FC65B0">
        <w:rPr>
          <w:rFonts w:eastAsia="TimesNewRomanPSMT"/>
          <w:bCs/>
          <w:kern w:val="1"/>
          <w:lang w:eastAsia="ar-SA"/>
        </w:rPr>
        <w:t>II</w:t>
      </w:r>
      <w:r w:rsidRPr="00FC65B0">
        <w:rPr>
          <w:rFonts w:eastAsia="TimesNewRomanPSMT"/>
          <w:bCs/>
          <w:kern w:val="1"/>
          <w:lang w:eastAsia="ar-SA"/>
        </w:rPr>
        <w:t xml:space="preserve"> ове</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w:t>
      </w:r>
      <w:r w:rsidRPr="002C370C">
        <w:rPr>
          <w:rFonts w:eastAsia="TimesNewRomanPSMT"/>
          <w:bCs/>
          <w:kern w:val="1"/>
          <w:lang w:eastAsia="ar-SA"/>
        </w:rPr>
        <w:t>(</w:t>
      </w:r>
      <w:r w:rsidRPr="002C370C">
        <w:rPr>
          <w:rFonts w:eastAsia="TimesNewRomanPSMT"/>
          <w:bCs/>
          <w:i/>
          <w:kern w:val="1"/>
          <w:lang w:eastAsia="ar-SA"/>
        </w:rPr>
        <w:t xml:space="preserve">Образац </w:t>
      </w:r>
      <w:r w:rsidR="00FA5D1D">
        <w:rPr>
          <w:rFonts w:eastAsia="TimesNewRomanPSMT"/>
          <w:bCs/>
          <w:i/>
          <w:kern w:val="1"/>
          <w:lang w:eastAsia="ar-SA"/>
        </w:rPr>
        <w:t>2</w:t>
      </w:r>
      <w:r w:rsidRPr="002C370C">
        <w:rPr>
          <w:rFonts w:eastAsia="TimesNewRomanPSMT"/>
          <w:bCs/>
          <w:i/>
          <w:kern w:val="1"/>
          <w:lang w:eastAsia="ar-SA"/>
        </w:rPr>
        <w:t xml:space="preserve">. у </w:t>
      </w:r>
      <w:r w:rsidRPr="002C370C">
        <w:rPr>
          <w:rFonts w:eastAsia="TimesNewRomanPSMT"/>
          <w:bCs/>
          <w:i/>
          <w:kern w:val="1"/>
          <w:lang w:val="sr-Cyrl-CS" w:eastAsia="ar-SA"/>
        </w:rPr>
        <w:t>поглављу</w:t>
      </w:r>
      <w:r w:rsidRPr="002C370C">
        <w:rPr>
          <w:rFonts w:eastAsia="TimesNewRomanPSMT"/>
          <w:bCs/>
          <w:i/>
          <w:kern w:val="1"/>
          <w:lang w:eastAsia="ar-SA"/>
        </w:rPr>
        <w:t xml:space="preserve"> V ове конкурсне документације</w:t>
      </w:r>
      <w:r w:rsidRPr="00C43EA1">
        <w:rPr>
          <w:rFonts w:eastAsia="TimesNewRomanPSMT"/>
          <w:bCs/>
          <w:kern w:val="1"/>
          <w:lang w:eastAsia="ar-SA"/>
        </w:rPr>
        <w:t>)</w:t>
      </w:r>
      <w:r w:rsidRPr="002C370C">
        <w:rPr>
          <w:rFonts w:eastAsia="TimesNewRomanPSMT"/>
          <w:bCs/>
          <w:kern w:val="1"/>
          <w:lang w:eastAsia="ar-SA"/>
        </w:rPr>
        <w:t>.</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color w:val="000000"/>
          <w:kern w:val="1"/>
          <w:lang w:eastAsia="ar-SA"/>
        </w:rPr>
        <w:t xml:space="preserve">Понуђачи из групе понуђача одговарају неограничено солидарно према наручиоцу.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9. НАЧИН И УСЛОВ</w:t>
      </w:r>
      <w:r w:rsidRPr="00FC65B0">
        <w:rPr>
          <w:rFonts w:eastAsia="Arial Unicode MS"/>
          <w:b/>
          <w:bCs/>
          <w:i/>
          <w:iCs/>
          <w:color w:val="000000"/>
          <w:kern w:val="1"/>
          <w:lang w:val="sr-Cyrl-CS" w:eastAsia="ar-SA"/>
        </w:rPr>
        <w:t>И</w:t>
      </w:r>
      <w:r w:rsidRPr="00FC65B0">
        <w:rPr>
          <w:rFonts w:eastAsia="Arial Unicode MS"/>
          <w:b/>
          <w:bCs/>
          <w:i/>
          <w:iCs/>
          <w:color w:val="000000"/>
          <w:kern w:val="1"/>
          <w:lang w:eastAsia="ar-SA"/>
        </w:rPr>
        <w:t xml:space="preserve"> ПЛАЋАЊА, ГАРАНТНИ РОК, КАО И ДРУГЕ ОКОЛНОСТИ ОД КОЈИХ ЗАВИСИ ПРИХВАТЉИВОСТ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u w:val="single"/>
          <w:lang w:val="sr-Cyrl-CS" w:eastAsia="ar-SA"/>
        </w:rPr>
      </w:pPr>
      <w:r w:rsidRPr="00FC65B0">
        <w:rPr>
          <w:rFonts w:eastAsia="Arial Unicode MS"/>
          <w:b/>
          <w:bCs/>
          <w:i/>
          <w:iCs/>
          <w:color w:val="000000"/>
          <w:kern w:val="1"/>
          <w:lang w:eastAsia="ar-SA"/>
        </w:rPr>
        <w:t>9.1</w:t>
      </w:r>
      <w:r w:rsidRPr="00FC65B0">
        <w:rPr>
          <w:rFonts w:eastAsia="Arial Unicode MS"/>
          <w:b/>
          <w:bCs/>
          <w:i/>
          <w:iCs/>
          <w:color w:val="000000"/>
          <w:kern w:val="1"/>
          <w:u w:val="single"/>
          <w:lang w:eastAsia="ar-SA"/>
        </w:rPr>
        <w:t xml:space="preserve">. </w:t>
      </w:r>
      <w:r w:rsidRPr="00FC65B0">
        <w:rPr>
          <w:rFonts w:eastAsia="Arial Unicode MS"/>
          <w:iCs/>
          <w:color w:val="000000"/>
          <w:kern w:val="1"/>
          <w:u w:val="single"/>
          <w:lang w:eastAsia="ar-SA"/>
        </w:rPr>
        <w:t>Захтеви у погледу начина, рока и услова плаћања</w:t>
      </w:r>
      <w:r w:rsidRPr="00FC65B0">
        <w:rPr>
          <w:rFonts w:eastAsia="Arial Unicode MS"/>
          <w:i/>
          <w:iCs/>
          <w:color w:val="000000"/>
          <w:kern w:val="1"/>
          <w:u w:val="single"/>
          <w:lang w:eastAsia="ar-SA"/>
        </w:rPr>
        <w:t>.</w:t>
      </w:r>
    </w:p>
    <w:p w:rsidR="001871B7" w:rsidRPr="00FC65B0" w:rsidRDefault="001871B7" w:rsidP="001871B7">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Pr>
          <w:rFonts w:eastAsia="Arial Unicode MS"/>
          <w:color w:val="000000"/>
          <w:kern w:val="1"/>
          <w:lang w:val="sr-Cyrl-CS" w:eastAsia="ar-SA"/>
        </w:rPr>
        <w:t xml:space="preserve">, а у вези са чланом 3. став 3. </w:t>
      </w:r>
      <w:r w:rsidRPr="00FC65B0">
        <w:rPr>
          <w:rFonts w:eastAsia="Arial Unicode MS"/>
          <w:color w:val="000000"/>
          <w:kern w:val="1"/>
          <w:lang w:val="sr-Cyrl-CS" w:eastAsia="ar-SA"/>
        </w:rPr>
        <w:t xml:space="preserve"> </w:t>
      </w:r>
      <w:r w:rsidRPr="00FC65B0">
        <w:rPr>
          <w:rFonts w:eastAsia="Arial Unicode MS"/>
          <w:iCs/>
          <w:kern w:val="1"/>
          <w:lang w:eastAsia="ar-SA"/>
        </w:rPr>
        <w:t>Закон</w:t>
      </w:r>
      <w:r>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004C0B79" w:rsidRPr="00F3252E">
        <w:rPr>
          <w:rFonts w:eastAsia="TimesNewRomanPSMT"/>
          <w:color w:val="000000"/>
          <w:kern w:val="1"/>
          <w:lang w:eastAsia="ar-SA"/>
        </w:rPr>
        <w:t>(„Службени гласник РС”, бр. 119/12, 68/15 и 113/2017</w:t>
      </w:r>
      <w:r w:rsidR="004C0B79">
        <w:rPr>
          <w:rFonts w:eastAsia="TimesNewRomanPSMT"/>
          <w:color w:val="000000"/>
          <w:kern w:val="1"/>
          <w:lang w:eastAsia="ar-SA"/>
        </w:rPr>
        <w:t xml:space="preserve">, </w:t>
      </w:r>
      <w:r w:rsidR="004C0B79" w:rsidRPr="00BB2FBD">
        <w:rPr>
          <w:lang w:val="sr-Cyrl-CS"/>
        </w:rPr>
        <w:t>91/2019, 44/2021- др. Закон, 130/21, 129/21 – др. Закон, 138/22</w:t>
      </w:r>
      <w:r w:rsidR="004C0B79" w:rsidRPr="00BB2FBD">
        <w:t>)</w:t>
      </w:r>
      <w:r w:rsidRPr="00FC65B0">
        <w:rPr>
          <w:rFonts w:eastAsia="TimesNewRomanPSMT"/>
          <w:color w:val="000000"/>
          <w:kern w:val="1"/>
          <w:lang w:eastAsia="ar-SA"/>
        </w:rPr>
        <w:t>.</w:t>
      </w:r>
      <w:r w:rsidRPr="00FC65B0">
        <w:rPr>
          <w:rFonts w:eastAsia="Arial Unicode MS"/>
          <w:color w:val="000000"/>
          <w:kern w:val="1"/>
          <w:lang w:val="sr-Cyrl-CS" w:eastAsia="ar-SA"/>
        </w:rPr>
        <w:t xml:space="preserve"> </w:t>
      </w:r>
    </w:p>
    <w:p w:rsidR="001871B7" w:rsidRPr="00FC65B0" w:rsidRDefault="001871B7" w:rsidP="001871B7">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C65B0" w:rsidRDefault="001871B7" w:rsidP="001871B7">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Понуђачу није дозвољено да захтева аванс.</w:t>
      </w:r>
    </w:p>
    <w:p w:rsidR="001871B7" w:rsidRPr="001871B7" w:rsidRDefault="001871B7" w:rsidP="001871B7">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Cs/>
          <w:color w:val="000000"/>
          <w:kern w:val="1"/>
          <w:u w:val="single"/>
          <w:lang w:eastAsia="ar-SA"/>
        </w:rPr>
        <w:t xml:space="preserve">9.2. </w:t>
      </w:r>
      <w:r w:rsidRPr="00FC65B0">
        <w:rPr>
          <w:rFonts w:eastAsia="Arial Unicode MS"/>
          <w:iCs/>
          <w:color w:val="000000"/>
          <w:kern w:val="1"/>
          <w:u w:val="single"/>
          <w:lang w:eastAsia="ar-SA"/>
        </w:rPr>
        <w:t>Захтев у погледу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Рок важења понуде не може бити краћи од </w:t>
      </w:r>
      <w:r w:rsidRPr="00FC65B0">
        <w:rPr>
          <w:rFonts w:eastAsia="Arial Unicode MS"/>
          <w:iCs/>
          <w:color w:val="000000"/>
          <w:kern w:val="1"/>
          <w:lang w:val="sr-Cyrl-CS" w:eastAsia="ar-SA"/>
        </w:rPr>
        <w:t>6</w:t>
      </w:r>
      <w:r w:rsidRPr="00FC65B0">
        <w:rPr>
          <w:rFonts w:eastAsia="Arial Unicode MS"/>
          <w:iCs/>
          <w:color w:val="000000"/>
          <w:kern w:val="1"/>
          <w:lang w:eastAsia="ar-SA"/>
        </w:rPr>
        <w:t>0 дана од дана отварања понуда.</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 који прихвати захтев за продужење рока важења понуде не може мењати понуду.</w:t>
      </w:r>
    </w:p>
    <w:p w:rsidR="00FC65B0" w:rsidRPr="00FC65B0" w:rsidRDefault="00FC65B0" w:rsidP="00FC65B0">
      <w:pPr>
        <w:suppressAutoHyphens/>
        <w:spacing w:line="100" w:lineRule="atLeast"/>
        <w:jc w:val="both"/>
        <w:rPr>
          <w:rFonts w:eastAsia="Arial Unicode MS"/>
          <w:iCs/>
          <w:color w:val="000000"/>
          <w:kern w:val="1"/>
          <w:lang w:eastAsia="ar-SA"/>
        </w:rPr>
      </w:pPr>
    </w:p>
    <w:p w:rsidR="00A034E8" w:rsidRPr="00810E69" w:rsidRDefault="00A034E8" w:rsidP="00A034E8">
      <w:pPr>
        <w:suppressAutoHyphens/>
        <w:spacing w:line="100" w:lineRule="atLeast"/>
        <w:jc w:val="both"/>
        <w:rPr>
          <w:rFonts w:eastAsia="Arial Unicode MS"/>
          <w:iCs/>
          <w:kern w:val="1"/>
          <w:u w:val="single"/>
          <w:lang w:eastAsia="ar-SA"/>
        </w:rPr>
      </w:pPr>
      <w:r w:rsidRPr="00810E69">
        <w:rPr>
          <w:rFonts w:eastAsia="Arial Unicode MS"/>
          <w:b/>
          <w:bCs/>
          <w:i/>
          <w:iCs/>
          <w:kern w:val="1"/>
          <w:lang w:eastAsia="ar-SA"/>
        </w:rPr>
        <w:t>9.</w:t>
      </w:r>
      <w:r w:rsidRPr="00810E69">
        <w:rPr>
          <w:rFonts w:eastAsia="Arial Unicode MS"/>
          <w:b/>
          <w:bCs/>
          <w:i/>
          <w:iCs/>
          <w:kern w:val="1"/>
          <w:lang w:val="sr-Cyrl-CS" w:eastAsia="ar-SA"/>
        </w:rPr>
        <w:t>3</w:t>
      </w:r>
      <w:r w:rsidRPr="00810E69">
        <w:rPr>
          <w:rFonts w:eastAsia="Arial Unicode MS"/>
          <w:b/>
          <w:bCs/>
          <w:i/>
          <w:iCs/>
          <w:kern w:val="1"/>
          <w:lang w:eastAsia="ar-SA"/>
        </w:rPr>
        <w:t xml:space="preserve">. </w:t>
      </w:r>
      <w:r w:rsidRPr="00810E69">
        <w:rPr>
          <w:rFonts w:eastAsia="Arial Unicode MS"/>
          <w:iCs/>
          <w:kern w:val="1"/>
          <w:u w:val="single"/>
          <w:lang w:eastAsia="ar-SA"/>
        </w:rPr>
        <w:t>Захтев у погледу рока</w:t>
      </w:r>
      <w:r w:rsidRPr="00810E69">
        <w:rPr>
          <w:rFonts w:eastAsia="Arial Unicode MS"/>
          <w:iCs/>
          <w:kern w:val="1"/>
          <w:u w:val="single"/>
          <w:lang w:val="sr-Cyrl-CS" w:eastAsia="ar-SA"/>
        </w:rPr>
        <w:t xml:space="preserve"> и места извршења радова</w:t>
      </w:r>
    </w:p>
    <w:p w:rsidR="00A034E8" w:rsidRPr="00810E69" w:rsidRDefault="00A034E8" w:rsidP="00A034E8">
      <w:pPr>
        <w:suppressAutoHyphens/>
        <w:spacing w:line="100" w:lineRule="atLeast"/>
        <w:jc w:val="both"/>
        <w:rPr>
          <w:rFonts w:eastAsia="Arial Unicode MS"/>
          <w:iCs/>
          <w:kern w:val="1"/>
          <w:u w:val="single"/>
          <w:lang w:eastAsia="ar-SA"/>
        </w:rPr>
      </w:pPr>
    </w:p>
    <w:p w:rsidR="004C0B79" w:rsidRPr="00810E69" w:rsidRDefault="004C0B79" w:rsidP="004C0B79">
      <w:pPr>
        <w:suppressAutoHyphens/>
        <w:spacing w:line="100" w:lineRule="atLeast"/>
        <w:jc w:val="both"/>
        <w:rPr>
          <w:rFonts w:eastAsia="Arial Unicode MS"/>
          <w:kern w:val="1"/>
          <w:lang w:eastAsia="ar-SA"/>
        </w:rPr>
      </w:pPr>
      <w:r w:rsidRPr="00810E69">
        <w:rPr>
          <w:rFonts w:eastAsia="Arial Unicode MS"/>
          <w:kern w:val="1"/>
          <w:lang w:eastAsia="ar-SA"/>
        </w:rPr>
        <w:t xml:space="preserve">Рок за извршење радова не може бити дужи од  </w:t>
      </w:r>
      <w:r w:rsidRPr="00023E96">
        <w:rPr>
          <w:lang w:val="sr-Cyrl-CS"/>
        </w:rPr>
        <w:t>од</w:t>
      </w:r>
      <w:r w:rsidR="00D6407C">
        <w:rPr>
          <w:lang w:val="sr-Cyrl-CS"/>
        </w:rPr>
        <w:t xml:space="preserve"> 90</w:t>
      </w:r>
      <w:r w:rsidRPr="00023E96">
        <w:rPr>
          <w:lang w:val="sr-Cyrl-CS"/>
        </w:rPr>
        <w:t xml:space="preserve"> (</w:t>
      </w:r>
      <w:r w:rsidR="00D6407C">
        <w:rPr>
          <w:lang w:val="sr-Cyrl-CS"/>
        </w:rPr>
        <w:t>деведесет</w:t>
      </w:r>
      <w:r w:rsidRPr="00023E96">
        <w:rPr>
          <w:lang w:val="sr-Cyrl-CS"/>
        </w:rPr>
        <w:t>)</w:t>
      </w:r>
      <w:r>
        <w:rPr>
          <w:lang w:val="sr-Cyrl-CS"/>
        </w:rPr>
        <w:t xml:space="preserve"> дана од дана увођења у посао</w:t>
      </w:r>
      <w:r w:rsidRPr="00810E69">
        <w:rPr>
          <w:rFonts w:eastAsia="Arial Unicode MS"/>
          <w:kern w:val="1"/>
          <w:lang w:eastAsia="ar-SA"/>
        </w:rPr>
        <w:t>.</w:t>
      </w:r>
    </w:p>
    <w:p w:rsidR="004C0B79" w:rsidRPr="00810E69" w:rsidRDefault="004C0B79" w:rsidP="004C0B79">
      <w:pPr>
        <w:suppressAutoHyphens/>
        <w:spacing w:line="100" w:lineRule="atLeast"/>
        <w:jc w:val="both"/>
        <w:rPr>
          <w:rFonts w:eastAsia="Arial Unicode MS"/>
          <w:kern w:val="1"/>
          <w:lang w:eastAsia="ar-SA"/>
        </w:rPr>
      </w:pPr>
      <w:r w:rsidRPr="00810E69">
        <w:rPr>
          <w:rFonts w:eastAsia="Arial Unicode MS"/>
          <w:kern w:val="1"/>
          <w:lang w:eastAsia="ar-SA"/>
        </w:rPr>
        <w:t>Место извршења радова територија града</w:t>
      </w:r>
      <w:r>
        <w:rPr>
          <w:rFonts w:eastAsia="Arial Unicode MS"/>
          <w:kern w:val="1"/>
          <w:lang w:eastAsia="ar-SA"/>
        </w:rPr>
        <w:t xml:space="preserve"> Ужица</w:t>
      </w:r>
      <w:r w:rsidRPr="00810E69">
        <w:rPr>
          <w:rFonts w:eastAsia="Arial Unicode MS"/>
          <w:kern w:val="1"/>
          <w:lang w:eastAsia="ar-SA"/>
        </w:rPr>
        <w:t>.</w:t>
      </w:r>
    </w:p>
    <w:p w:rsidR="00FC65B0" w:rsidRPr="00FC65B0" w:rsidRDefault="00FC65B0" w:rsidP="00FC65B0">
      <w:pPr>
        <w:suppressAutoHyphens/>
        <w:spacing w:line="100" w:lineRule="atLeast"/>
        <w:jc w:val="both"/>
        <w:rPr>
          <w:rFonts w:eastAsia="Arial Unicode MS"/>
          <w:b/>
          <w:color w:val="000000"/>
          <w:kern w:val="1"/>
          <w:u w:val="single"/>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10. ВАЛУТА И НАЧИН НА КОЈИ МОРА ДА БУДЕ НАВЕДЕНА И ИЗРАЖЕНА ЦЕНА У ПОНУДИ</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Цена мора бити исказана у динарима, са и </w:t>
      </w:r>
      <w:r w:rsidRPr="00FC65B0">
        <w:rPr>
          <w:rFonts w:eastAsia="Arial Unicode MS"/>
          <w:iCs/>
          <w:color w:val="00000A"/>
          <w:kern w:val="1"/>
          <w:lang w:eastAsia="ar-SA"/>
        </w:rPr>
        <w:t>без пореза на додату вредност,</w:t>
      </w:r>
      <w:r w:rsidRPr="00FC65B0">
        <w:rPr>
          <w:rFonts w:eastAsia="Arial Unicode MS"/>
          <w:color w:val="00000A"/>
          <w:kern w:val="1"/>
          <w:lang w:eastAsia="ar-SA"/>
        </w:rPr>
        <w:t xml:space="preserve"> </w:t>
      </w:r>
      <w:r w:rsidRPr="00FC65B0">
        <w:rPr>
          <w:rFonts w:eastAsia="Arial Unicode MS"/>
          <w:color w:val="000000"/>
          <w:kern w:val="1"/>
          <w:lang w:eastAsia="ar-SA"/>
        </w:rPr>
        <w:t>са урачунатим свим трошковима које понуђач има у реализацији предметне јавне набавке</w:t>
      </w:r>
      <w:r w:rsidRPr="00FC65B0">
        <w:rPr>
          <w:rFonts w:eastAsia="Arial Unicode MS"/>
          <w:kern w:val="1"/>
          <w:lang w:eastAsia="ar-SA"/>
        </w:rPr>
        <w:t xml:space="preserve">, с тим да ће се за </w:t>
      </w:r>
      <w:r w:rsidRPr="00FC65B0">
        <w:rPr>
          <w:rFonts w:eastAsia="Arial Unicode MS"/>
          <w:color w:val="000000"/>
          <w:kern w:val="1"/>
          <w:lang w:eastAsia="ar-SA"/>
        </w:rPr>
        <w:t>оцену понуде узимати у обзир цена без пореза на додату вредност.</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iCs/>
          <w:color w:val="000000"/>
          <w:kern w:val="1"/>
          <w:lang w:eastAsia="ar-SA"/>
        </w:rPr>
        <w:t>Цена је фиксна и не може се мењати.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color w:val="000000"/>
          <w:kern w:val="1"/>
          <w:lang w:eastAsia="ar-SA"/>
        </w:rPr>
        <w:t xml:space="preserve">Ако је у понуди исказана неуобичајено ниска цена, наручилац ће поступити у складу са чланом </w:t>
      </w:r>
      <w:r w:rsidR="001871B7">
        <w:rPr>
          <w:rFonts w:eastAsia="Arial Unicode MS"/>
          <w:color w:val="000000"/>
          <w:kern w:val="1"/>
          <w:lang w:eastAsia="ar-SA"/>
        </w:rPr>
        <w:t>143</w:t>
      </w:r>
      <w:r w:rsidRPr="00FC65B0">
        <w:rPr>
          <w:rFonts w:eastAsia="Arial Unicode MS"/>
          <w:color w:val="000000"/>
          <w:kern w:val="1"/>
          <w:lang w:eastAsia="ar-SA"/>
        </w:rPr>
        <w:t>. ЗЈН.</w:t>
      </w:r>
    </w:p>
    <w:p w:rsidR="00FC65B0" w:rsidRPr="00FC65B0" w:rsidRDefault="00FC65B0" w:rsidP="00FC65B0">
      <w:pPr>
        <w:suppressAutoHyphens/>
        <w:spacing w:line="100" w:lineRule="atLeast"/>
        <w:jc w:val="both"/>
        <w:rPr>
          <w:rFonts w:eastAsia="Arial Unicode MS"/>
          <w:iCs/>
          <w:color w:val="00B0F0"/>
          <w:kern w:val="1"/>
          <w:lang w:eastAsia="ar-SA"/>
        </w:rPr>
      </w:pPr>
      <w:r w:rsidRPr="00FC65B0">
        <w:rPr>
          <w:rFonts w:eastAsia="Arial Unicode MS"/>
          <w:iCs/>
          <w:kern w:val="1"/>
          <w:lang w:eastAsia="ar-SA"/>
        </w:rPr>
        <w:t xml:space="preserve">Ако понуђена цена укључује увозну царину и друге дажбине, понуђач је дужан да тај део одвојено искаже у динарима.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FC65B0" w:rsidRPr="00FC65B0" w:rsidRDefault="00FC65B0" w:rsidP="00FC65B0">
      <w:pPr>
        <w:suppressAutoHyphens/>
        <w:spacing w:line="100" w:lineRule="atLeast"/>
        <w:jc w:val="both"/>
        <w:rPr>
          <w:rFonts w:eastAsia="Arial Unicode MS"/>
          <w:b/>
          <w:i/>
          <w:iCs/>
          <w:color w:val="000000"/>
          <w:kern w:val="1"/>
          <w:lang w:eastAsia="ar-SA"/>
        </w:rPr>
      </w:pPr>
    </w:p>
    <w:p w:rsidR="001871B7" w:rsidRPr="00D45EFD" w:rsidRDefault="001871B7" w:rsidP="00EA7E5A">
      <w:pPr>
        <w:pStyle w:val="ListParagraph"/>
        <w:numPr>
          <w:ilvl w:val="0"/>
          <w:numId w:val="9"/>
        </w:numPr>
        <w:spacing w:line="244" w:lineRule="auto"/>
        <w:jc w:val="both"/>
        <w:rPr>
          <w:lang w:val="ru-RU"/>
        </w:rPr>
      </w:pPr>
      <w:r w:rsidRPr="00D45EFD">
        <w:rPr>
          <w:lang w:val="ru-RU"/>
        </w:rPr>
        <w:t>Изабрани понуђач</w:t>
      </w:r>
      <w:r w:rsidRPr="00D45EFD">
        <w:rPr>
          <w:spacing w:val="24"/>
          <w:lang w:val="ru-RU"/>
        </w:rPr>
        <w:t xml:space="preserve"> </w:t>
      </w:r>
      <w:r w:rsidRPr="00D45EFD">
        <w:rPr>
          <w:lang w:val="ru-RU"/>
        </w:rPr>
        <w:t>се</w:t>
      </w:r>
      <w:r w:rsidRPr="00D45EFD">
        <w:rPr>
          <w:spacing w:val="6"/>
          <w:lang w:val="ru-RU"/>
        </w:rPr>
        <w:t xml:space="preserve"> </w:t>
      </w:r>
      <w:r w:rsidRPr="00D45EFD">
        <w:rPr>
          <w:spacing w:val="1"/>
          <w:lang w:val="ru-RU"/>
        </w:rPr>
        <w:t>о</w:t>
      </w:r>
      <w:r w:rsidRPr="00D45EFD">
        <w:rPr>
          <w:spacing w:val="-1"/>
          <w:lang w:val="ru-RU"/>
        </w:rPr>
        <w:t>б</w:t>
      </w:r>
      <w:r w:rsidRPr="00D45EFD">
        <w:rPr>
          <w:lang w:val="ru-RU"/>
        </w:rPr>
        <w:t>а</w:t>
      </w:r>
      <w:r w:rsidRPr="00D45EFD">
        <w:rPr>
          <w:spacing w:val="-5"/>
          <w:lang w:val="ru-RU"/>
        </w:rPr>
        <w:t>в</w:t>
      </w:r>
      <w:r w:rsidRPr="00D45EFD">
        <w:rPr>
          <w:lang w:val="ru-RU"/>
        </w:rPr>
        <w:t>е</w:t>
      </w:r>
      <w:r w:rsidRPr="00D45EFD">
        <w:rPr>
          <w:spacing w:val="-2"/>
          <w:lang w:val="ru-RU"/>
        </w:rPr>
        <w:t>з</w:t>
      </w:r>
      <w:r w:rsidRPr="00D45EFD">
        <w:rPr>
          <w:spacing w:val="-3"/>
          <w:lang w:val="ru-RU"/>
        </w:rPr>
        <w:t>у</w:t>
      </w:r>
      <w:r w:rsidRPr="00D45EFD">
        <w:rPr>
          <w:lang w:val="ru-RU"/>
        </w:rPr>
        <w:t>је</w:t>
      </w:r>
      <w:r w:rsidRPr="00065B9E">
        <w:t xml:space="preserve"> у року не дужем од 3 (три) дана од дана закључења уговора </w:t>
      </w:r>
      <w:r w:rsidRPr="00D45EFD">
        <w:rPr>
          <w:spacing w:val="1"/>
          <w:lang w:val="ru-RU"/>
        </w:rPr>
        <w:t>д</w:t>
      </w:r>
      <w:r w:rsidRPr="00D45EFD">
        <w:rPr>
          <w:spacing w:val="-2"/>
          <w:lang w:val="ru-RU"/>
        </w:rPr>
        <w:t>о</w:t>
      </w:r>
      <w:r w:rsidRPr="00D45EFD">
        <w:rPr>
          <w:lang w:val="ru-RU"/>
        </w:rPr>
        <w:t>с</w:t>
      </w:r>
      <w:r w:rsidRPr="00D45EFD">
        <w:rPr>
          <w:spacing w:val="-3"/>
          <w:lang w:val="ru-RU"/>
        </w:rPr>
        <w:t>т</w:t>
      </w:r>
      <w:r w:rsidRPr="00D45EFD">
        <w:rPr>
          <w:lang w:val="ru-RU"/>
        </w:rPr>
        <w:t>ав</w:t>
      </w:r>
      <w:r w:rsidRPr="00D45EFD">
        <w:rPr>
          <w:spacing w:val="-3"/>
          <w:lang w:val="ru-RU"/>
        </w:rPr>
        <w:t>и</w:t>
      </w:r>
      <w:r w:rsidRPr="00D45EFD">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w:t>
      </w:r>
      <w:r w:rsidR="00BD28D3">
        <w:t>10</w:t>
      </w:r>
      <w:r w:rsidRPr="00D45EFD">
        <w:rPr>
          <w:lang w:val="ru-RU"/>
        </w:rPr>
        <w:t xml:space="preserve">% од укупне вредности уговора без пдв-а. Рок важења менице је  15 (петнаест) дана дужи од истека рока за </w:t>
      </w:r>
      <w:r w:rsidRPr="00D45EFD">
        <w:rPr>
          <w:lang w:val="ru-RU"/>
        </w:rPr>
        <w:lastRenderedPageBreak/>
        <w:t>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1871B7" w:rsidRPr="00065B9E" w:rsidRDefault="001871B7" w:rsidP="001871B7">
      <w:pPr>
        <w:ind w:left="709"/>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1871B7" w:rsidRPr="00065B9E" w:rsidRDefault="001871B7" w:rsidP="001871B7">
      <w:pPr>
        <w:ind w:left="709"/>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1871B7" w:rsidRDefault="001871B7" w:rsidP="001871B7">
      <w:pPr>
        <w:spacing w:before="10" w:line="246" w:lineRule="auto"/>
        <w:ind w:left="567" w:right="78"/>
        <w:jc w:val="both"/>
        <w:rPr>
          <w:w w:val="103"/>
          <w:lang w:val="ru-RU"/>
        </w:rPr>
      </w:pPr>
    </w:p>
    <w:p w:rsidR="001871B7" w:rsidRPr="00FC65B0" w:rsidRDefault="001871B7" w:rsidP="001871B7">
      <w:pPr>
        <w:suppressAutoHyphens/>
        <w:spacing w:line="245" w:lineRule="auto"/>
        <w:ind w:right="74"/>
        <w:jc w:val="both"/>
        <w:rPr>
          <w:rFonts w:eastAsia="Arial Unicode MS"/>
          <w:color w:val="000000"/>
          <w:kern w:val="1"/>
          <w:lang w:eastAsia="ar-SA"/>
        </w:rPr>
      </w:pPr>
      <w:r w:rsidRPr="00FC65B0">
        <w:rPr>
          <w:rFonts w:eastAsia="Arial Unicode MS"/>
          <w:b/>
          <w:color w:val="000000"/>
          <w:spacing w:val="1"/>
          <w:kern w:val="1"/>
          <w:u w:val="thick" w:color="000000"/>
          <w:lang w:eastAsia="ar-SA"/>
        </w:rPr>
        <w:t>Н</w:t>
      </w:r>
      <w:r w:rsidRPr="00FC65B0">
        <w:rPr>
          <w:rFonts w:eastAsia="Arial Unicode MS"/>
          <w:b/>
          <w:color w:val="000000"/>
          <w:spacing w:val="-7"/>
          <w:kern w:val="1"/>
          <w:u w:val="thick" w:color="000000"/>
          <w:lang w:eastAsia="ar-SA"/>
        </w:rPr>
        <w:t>А</w:t>
      </w:r>
      <w:r w:rsidRPr="00FC65B0">
        <w:rPr>
          <w:rFonts w:eastAsia="Arial Unicode MS"/>
          <w:b/>
          <w:color w:val="000000"/>
          <w:spacing w:val="1"/>
          <w:kern w:val="1"/>
          <w:u w:val="thick" w:color="000000"/>
          <w:lang w:eastAsia="ar-SA"/>
        </w:rPr>
        <w:t>П</w:t>
      </w:r>
      <w:r w:rsidRPr="00FC65B0">
        <w:rPr>
          <w:rFonts w:eastAsia="Arial Unicode MS"/>
          <w:b/>
          <w:color w:val="000000"/>
          <w:kern w:val="1"/>
          <w:u w:val="thick" w:color="000000"/>
          <w:lang w:eastAsia="ar-SA"/>
        </w:rPr>
        <w:t>О</w:t>
      </w:r>
      <w:r w:rsidRPr="00FC65B0">
        <w:rPr>
          <w:rFonts w:eastAsia="Arial Unicode MS"/>
          <w:b/>
          <w:color w:val="000000"/>
          <w:spacing w:val="2"/>
          <w:kern w:val="1"/>
          <w:u w:val="thick" w:color="000000"/>
          <w:lang w:eastAsia="ar-SA"/>
        </w:rPr>
        <w:t>М</w:t>
      </w:r>
      <w:r w:rsidRPr="00FC65B0">
        <w:rPr>
          <w:rFonts w:eastAsia="Arial Unicode MS"/>
          <w:b/>
          <w:color w:val="000000"/>
          <w:spacing w:val="1"/>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4"/>
          <w:kern w:val="1"/>
          <w:u w:val="thick" w:color="000000"/>
          <w:lang w:eastAsia="ar-SA"/>
        </w:rPr>
        <w:t>А</w:t>
      </w:r>
      <w:r w:rsidRPr="00FC65B0">
        <w:rPr>
          <w:rFonts w:eastAsia="Arial Unicode MS"/>
          <w:b/>
          <w:color w:val="000000"/>
          <w:kern w:val="1"/>
          <w:u w:val="thick" w:color="000000"/>
          <w:lang w:eastAsia="ar-SA"/>
        </w:rPr>
        <w:t xml:space="preserve">: </w:t>
      </w:r>
      <w:r w:rsidRPr="00FC65B0">
        <w:rPr>
          <w:rFonts w:eastAsia="Arial Unicode MS"/>
          <w:b/>
          <w:color w:val="000000"/>
          <w:spacing w:val="27"/>
          <w:kern w:val="1"/>
          <w:u w:val="thick" w:color="000000"/>
          <w:lang w:eastAsia="ar-SA"/>
        </w:rPr>
        <w:t xml:space="preserve"> </w:t>
      </w:r>
      <w:r w:rsidRPr="00FC65B0">
        <w:rPr>
          <w:rFonts w:eastAsia="Arial Unicode MS"/>
          <w:b/>
          <w:color w:val="000000"/>
          <w:spacing w:val="3"/>
          <w:kern w:val="1"/>
          <w:u w:val="thick" w:color="000000"/>
          <w:lang w:eastAsia="ar-SA"/>
        </w:rPr>
        <w:t>Д</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а</w:t>
      </w:r>
      <w:r w:rsidRPr="00FC65B0">
        <w:rPr>
          <w:rFonts w:eastAsia="Arial Unicode MS"/>
          <w:b/>
          <w:color w:val="000000"/>
          <w:spacing w:val="1"/>
          <w:kern w:val="1"/>
          <w:u w:val="thick" w:color="000000"/>
          <w:lang w:eastAsia="ar-SA"/>
        </w:rPr>
        <w:t>в</w:t>
      </w:r>
      <w:r w:rsidRPr="00FC65B0">
        <w:rPr>
          <w:rFonts w:eastAsia="Arial Unicode MS"/>
          <w:b/>
          <w:color w:val="000000"/>
          <w:kern w:val="1"/>
          <w:u w:val="thick" w:color="000000"/>
          <w:lang w:eastAsia="ar-SA"/>
        </w:rPr>
        <w:t>ље</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н</w:t>
      </w:r>
      <w:r w:rsidRPr="00FC65B0">
        <w:rPr>
          <w:rFonts w:eastAsia="Arial Unicode MS"/>
          <w:b/>
          <w:color w:val="000000"/>
          <w:spacing w:val="3"/>
          <w:kern w:val="1"/>
          <w:u w:val="thick" w:color="000000"/>
          <w:lang w:eastAsia="ar-SA"/>
        </w:rPr>
        <w:t>и</w:t>
      </w:r>
      <w:r w:rsidRPr="00FC65B0">
        <w:rPr>
          <w:rFonts w:eastAsia="Arial Unicode MS"/>
          <w:b/>
          <w:color w:val="000000"/>
          <w:spacing w:val="1"/>
          <w:kern w:val="1"/>
          <w:u w:val="thick" w:color="000000"/>
          <w:lang w:eastAsia="ar-SA"/>
        </w:rPr>
        <w:t>ц</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 xml:space="preserve"> мо</w:t>
      </w:r>
      <w:r w:rsidRPr="00FC65B0">
        <w:rPr>
          <w:rFonts w:eastAsia="Arial Unicode MS"/>
          <w:b/>
          <w:color w:val="000000"/>
          <w:spacing w:val="2"/>
          <w:kern w:val="1"/>
          <w:u w:val="thick" w:color="000000"/>
          <w:lang w:eastAsia="ar-SA"/>
        </w:rPr>
        <w:t>р</w:t>
      </w:r>
      <w:r w:rsidRPr="00FC65B0">
        <w:rPr>
          <w:rFonts w:eastAsia="Arial Unicode MS"/>
          <w:b/>
          <w:color w:val="000000"/>
          <w:spacing w:val="-3"/>
          <w:kern w:val="1"/>
          <w:u w:val="thick" w:color="000000"/>
          <w:lang w:eastAsia="ar-SA"/>
        </w:rPr>
        <w:t>а</w:t>
      </w:r>
      <w:r w:rsidRPr="00FC65B0">
        <w:rPr>
          <w:rFonts w:eastAsia="Arial Unicode MS"/>
          <w:b/>
          <w:color w:val="000000"/>
          <w:spacing w:val="5"/>
          <w:kern w:val="1"/>
          <w:u w:val="thick" w:color="000000"/>
          <w:lang w:eastAsia="ar-SA"/>
        </w:rPr>
        <w:t>ј</w:t>
      </w:r>
      <w:r w:rsidRPr="00FC65B0">
        <w:rPr>
          <w:rFonts w:eastAsia="Arial Unicode MS"/>
          <w:b/>
          <w:color w:val="000000"/>
          <w:kern w:val="1"/>
          <w:u w:val="thick" w:color="000000"/>
          <w:lang w:eastAsia="ar-SA"/>
        </w:rPr>
        <w:t>у</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б</w:t>
      </w:r>
      <w:r w:rsidRPr="00FC65B0">
        <w:rPr>
          <w:rFonts w:eastAsia="Arial Unicode MS"/>
          <w:b/>
          <w:color w:val="000000"/>
          <w:spacing w:val="3"/>
          <w:kern w:val="1"/>
          <w:u w:val="thick" w:color="000000"/>
          <w:lang w:eastAsia="ar-SA"/>
        </w:rPr>
        <w:t>и</w:t>
      </w:r>
      <w:r w:rsidRPr="00FC65B0">
        <w:rPr>
          <w:rFonts w:eastAsia="Arial Unicode MS"/>
          <w:b/>
          <w:color w:val="000000"/>
          <w:spacing w:val="-2"/>
          <w:kern w:val="1"/>
          <w:u w:val="thick" w:color="000000"/>
          <w:lang w:eastAsia="ar-SA"/>
        </w:rPr>
        <w:t>т</w:t>
      </w:r>
      <w:r w:rsidRPr="00FC65B0">
        <w:rPr>
          <w:rFonts w:eastAsia="Arial Unicode MS"/>
          <w:b/>
          <w:color w:val="000000"/>
          <w:kern w:val="1"/>
          <w:u w:val="thick" w:color="000000"/>
          <w:lang w:eastAsia="ar-SA"/>
        </w:rPr>
        <w:t>и</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2"/>
          <w:kern w:val="1"/>
          <w:u w:val="thick" w:color="000000"/>
          <w:lang w:eastAsia="ar-SA"/>
        </w:rPr>
        <w:t>ре</w:t>
      </w:r>
      <w:r w:rsidRPr="00FC65B0">
        <w:rPr>
          <w:rFonts w:eastAsia="Arial Unicode MS"/>
          <w:b/>
          <w:color w:val="000000"/>
          <w:spacing w:val="-2"/>
          <w:kern w:val="1"/>
          <w:u w:val="thick" w:color="000000"/>
          <w:lang w:eastAsia="ar-SA"/>
        </w:rPr>
        <w:t>г</w:t>
      </w:r>
      <w:r w:rsidRPr="00FC65B0">
        <w:rPr>
          <w:rFonts w:eastAsia="Arial Unicode MS"/>
          <w:b/>
          <w:color w:val="000000"/>
          <w:spacing w:val="3"/>
          <w:kern w:val="1"/>
          <w:u w:val="thick" w:color="000000"/>
          <w:lang w:eastAsia="ar-SA"/>
        </w:rPr>
        <w:t>и</w:t>
      </w:r>
      <w:r w:rsidRPr="00FC65B0">
        <w:rPr>
          <w:rFonts w:eastAsia="Arial Unicode MS"/>
          <w:b/>
          <w:color w:val="000000"/>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р</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8"/>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14"/>
          <w:kern w:val="1"/>
          <w:u w:val="thick" w:color="000000"/>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kern w:val="1"/>
          <w:u w:val="thick" w:color="000000"/>
          <w:lang w:eastAsia="ar-SA"/>
        </w:rPr>
        <w:t>ег</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ст</w:t>
      </w:r>
      <w:r w:rsidRPr="00FC65B0">
        <w:rPr>
          <w:rFonts w:eastAsia="Arial Unicode MS"/>
          <w:b/>
          <w:color w:val="000000"/>
          <w:spacing w:val="-1"/>
          <w:kern w:val="1"/>
          <w:u w:val="thick" w:color="000000"/>
          <w:lang w:eastAsia="ar-SA"/>
        </w:rPr>
        <w:t>р</w:t>
      </w:r>
      <w:r w:rsidRPr="00FC65B0">
        <w:rPr>
          <w:rFonts w:eastAsia="Arial Unicode MS"/>
          <w:b/>
          <w:color w:val="000000"/>
          <w:kern w:val="1"/>
          <w:u w:val="thick" w:color="000000"/>
          <w:lang w:eastAsia="ar-SA"/>
        </w:rPr>
        <w:t>у</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1"/>
          <w:kern w:val="1"/>
          <w:u w:val="thick" w:color="000000"/>
          <w:lang w:eastAsia="ar-SA"/>
        </w:rPr>
        <w:t>и</w:t>
      </w:r>
      <w:r w:rsidRPr="00FC65B0">
        <w:rPr>
          <w:rFonts w:eastAsia="Arial Unicode MS"/>
          <w:b/>
          <w:color w:val="000000"/>
          <w:spacing w:val="3"/>
          <w:kern w:val="1"/>
          <w:u w:val="thick" w:color="000000"/>
          <w:lang w:eastAsia="ar-SA"/>
        </w:rPr>
        <w:t>ц</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w w:val="102"/>
          <w:kern w:val="1"/>
          <w:lang w:eastAsia="ar-SA"/>
        </w:rPr>
        <w:t xml:space="preserve"> </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л</w:t>
      </w:r>
      <w:r w:rsidRPr="00FC65B0">
        <w:rPr>
          <w:rFonts w:eastAsia="Arial Unicode MS"/>
          <w:b/>
          <w:color w:val="000000"/>
          <w:kern w:val="1"/>
          <w:u w:val="thick" w:color="000000"/>
          <w:lang w:eastAsia="ar-SA"/>
        </w:rPr>
        <w:t>а</w:t>
      </w:r>
      <w:r w:rsidRPr="00FC65B0">
        <w:rPr>
          <w:rFonts w:eastAsia="Arial Unicode MS"/>
          <w:b/>
          <w:color w:val="000000"/>
          <w:spacing w:val="-5"/>
          <w:kern w:val="1"/>
          <w:u w:val="thick" w:color="000000"/>
          <w:lang w:eastAsia="ar-SA"/>
        </w:rPr>
        <w:t>ш</w:t>
      </w:r>
      <w:r w:rsidRPr="00FC65B0">
        <w:rPr>
          <w:rFonts w:eastAsia="Arial Unicode MS"/>
          <w:b/>
          <w:color w:val="000000"/>
          <w:spacing w:val="2"/>
          <w:kern w:val="1"/>
          <w:u w:val="thick" w:color="000000"/>
          <w:lang w:eastAsia="ar-SA"/>
        </w:rPr>
        <w:t>ћ</w:t>
      </w:r>
      <w:r w:rsidRPr="00FC65B0">
        <w:rPr>
          <w:rFonts w:eastAsia="Arial Unicode MS"/>
          <w:b/>
          <w:color w:val="000000"/>
          <w:kern w:val="1"/>
          <w:u w:val="thick" w:color="000000"/>
          <w:lang w:eastAsia="ar-SA"/>
        </w:rPr>
        <w:t>е</w:t>
      </w:r>
      <w:r w:rsidRPr="00FC65B0">
        <w:rPr>
          <w:rFonts w:eastAsia="Arial Unicode MS"/>
          <w:b/>
          <w:color w:val="000000"/>
          <w:spacing w:val="2"/>
          <w:kern w:val="1"/>
          <w:u w:val="thick" w:color="000000"/>
          <w:lang w:eastAsia="ar-SA"/>
        </w:rPr>
        <w:t>њ</w:t>
      </w:r>
      <w:r w:rsidRPr="00FC65B0">
        <w:rPr>
          <w:rFonts w:eastAsia="Arial Unicode MS"/>
          <w:b/>
          <w:color w:val="000000"/>
          <w:kern w:val="1"/>
          <w:u w:val="thick" w:color="000000"/>
          <w:lang w:eastAsia="ar-SA"/>
        </w:rPr>
        <w:t>а</w:t>
      </w:r>
      <w:r w:rsidRPr="00FC65B0">
        <w:rPr>
          <w:rFonts w:eastAsia="Arial Unicode MS"/>
          <w:b/>
          <w:color w:val="000000"/>
          <w:spacing w:val="43"/>
          <w:kern w:val="1"/>
          <w:u w:val="thick" w:color="000000"/>
          <w:lang w:eastAsia="ar-SA"/>
        </w:rPr>
        <w:t xml:space="preserve"> </w:t>
      </w:r>
      <w:r w:rsidRPr="00FC65B0">
        <w:rPr>
          <w:rFonts w:eastAsia="Arial Unicode MS"/>
          <w:b/>
          <w:color w:val="000000"/>
          <w:kern w:val="1"/>
          <w:u w:val="thick" w:color="000000"/>
          <w:lang w:eastAsia="ar-SA"/>
        </w:rPr>
        <w:t>к</w:t>
      </w:r>
      <w:r w:rsidRPr="00FC65B0">
        <w:rPr>
          <w:rFonts w:eastAsia="Arial Unicode MS"/>
          <w:b/>
          <w:color w:val="000000"/>
          <w:spacing w:val="-1"/>
          <w:kern w:val="1"/>
          <w:u w:val="thick" w:color="000000"/>
          <w:lang w:eastAsia="ar-SA"/>
        </w:rPr>
        <w:t>о</w:t>
      </w:r>
      <w:r w:rsidRPr="00FC65B0">
        <w:rPr>
          <w:rFonts w:eastAsia="Arial Unicode MS"/>
          <w:b/>
          <w:color w:val="000000"/>
          <w:kern w:val="1"/>
          <w:u w:val="thick" w:color="000000"/>
          <w:lang w:eastAsia="ar-SA"/>
        </w:rPr>
        <w:t>ји</w:t>
      </w:r>
      <w:r w:rsidRPr="00FC65B0">
        <w:rPr>
          <w:rFonts w:eastAsia="Arial Unicode MS"/>
          <w:b/>
          <w:color w:val="000000"/>
          <w:spacing w:val="29"/>
          <w:kern w:val="1"/>
          <w:u w:val="thick" w:color="000000"/>
          <w:lang w:eastAsia="ar-SA"/>
        </w:rPr>
        <w:t xml:space="preserve"> </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kern w:val="1"/>
          <w:u w:val="thick" w:color="000000"/>
          <w:lang w:eastAsia="ar-SA"/>
        </w:rPr>
        <w:t>и</w:t>
      </w:r>
      <w:r w:rsidRPr="00FC65B0">
        <w:rPr>
          <w:rFonts w:eastAsia="Arial Unicode MS"/>
          <w:b/>
          <w:color w:val="000000"/>
          <w:spacing w:val="31"/>
          <w:kern w:val="1"/>
          <w:u w:val="thick" w:color="000000"/>
          <w:lang w:eastAsia="ar-SA"/>
        </w:rPr>
        <w:t xml:space="preserve"> </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род</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38"/>
          <w:kern w:val="1"/>
          <w:u w:val="thick" w:color="000000"/>
          <w:lang w:eastAsia="ar-SA"/>
        </w:rPr>
        <w:t xml:space="preserve"> </w:t>
      </w:r>
      <w:r w:rsidRPr="00FC65B0">
        <w:rPr>
          <w:rFonts w:eastAsia="Arial Unicode MS"/>
          <w:b/>
          <w:color w:val="000000"/>
          <w:kern w:val="1"/>
          <w:u w:val="thick" w:color="000000"/>
          <w:lang w:eastAsia="ar-SA"/>
        </w:rPr>
        <w:t>ба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ка</w:t>
      </w:r>
      <w:r w:rsidRPr="00FC65B0">
        <w:rPr>
          <w:rFonts w:eastAsia="Arial Unicode MS"/>
          <w:b/>
          <w:color w:val="000000"/>
          <w:spacing w:val="32"/>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б</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ј</w:t>
      </w:r>
      <w:r w:rsidRPr="00FC65B0">
        <w:rPr>
          <w:rFonts w:eastAsia="Arial Unicode MS"/>
          <w:b/>
          <w:color w:val="000000"/>
          <w:spacing w:val="-1"/>
          <w:kern w:val="1"/>
          <w:u w:val="thick" w:color="000000"/>
          <w:lang w:eastAsia="ar-SA"/>
        </w:rPr>
        <w:t>е</w:t>
      </w:r>
      <w:r w:rsidRPr="00FC65B0">
        <w:rPr>
          <w:rFonts w:eastAsia="Arial Unicode MS"/>
          <w:b/>
          <w:color w:val="000000"/>
          <w:kern w:val="1"/>
          <w:u w:val="thick" w:color="000000"/>
          <w:lang w:eastAsia="ar-SA"/>
        </w:rPr>
        <w:t xml:space="preserve">, </w:t>
      </w:r>
      <w:r w:rsidRPr="00FC65B0">
        <w:rPr>
          <w:rFonts w:eastAsia="Arial Unicode MS"/>
          <w:b/>
          <w:color w:val="000000"/>
          <w:spacing w:val="52"/>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22"/>
          <w:kern w:val="1"/>
          <w:u w:val="thick" w:color="000000"/>
          <w:lang w:eastAsia="ar-SA"/>
        </w:rPr>
        <w:t xml:space="preserve"> </w:t>
      </w:r>
      <w:r w:rsidRPr="00FC65B0">
        <w:rPr>
          <w:rFonts w:eastAsia="Arial Unicode MS"/>
          <w:b/>
          <w:color w:val="000000"/>
          <w:kern w:val="1"/>
          <w:u w:val="thick" w:color="000000"/>
          <w:lang w:eastAsia="ar-SA"/>
        </w:rPr>
        <w:t>ск</w:t>
      </w:r>
      <w:r w:rsidRPr="00FC65B0">
        <w:rPr>
          <w:rFonts w:eastAsia="Arial Unicode MS"/>
          <w:b/>
          <w:color w:val="000000"/>
          <w:spacing w:val="3"/>
          <w:kern w:val="1"/>
          <w:u w:val="thick" w:color="000000"/>
          <w:lang w:eastAsia="ar-SA"/>
        </w:rPr>
        <w:t>л</w:t>
      </w:r>
      <w:r w:rsidRPr="00FC65B0">
        <w:rPr>
          <w:rFonts w:eastAsia="Arial Unicode MS"/>
          <w:b/>
          <w:color w:val="000000"/>
          <w:spacing w:val="-3"/>
          <w:kern w:val="1"/>
          <w:u w:val="thick" w:color="000000"/>
          <w:lang w:eastAsia="ar-SA"/>
        </w:rPr>
        <w:t>а</w:t>
      </w:r>
      <w:r w:rsidRPr="00FC65B0">
        <w:rPr>
          <w:rFonts w:eastAsia="Arial Unicode MS"/>
          <w:b/>
          <w:color w:val="000000"/>
          <w:spacing w:val="6"/>
          <w:kern w:val="1"/>
          <w:u w:val="thick" w:color="000000"/>
          <w:lang w:eastAsia="ar-SA"/>
        </w:rPr>
        <w:t>д</w:t>
      </w:r>
      <w:r w:rsidRPr="00FC65B0">
        <w:rPr>
          <w:rFonts w:eastAsia="Arial Unicode MS"/>
          <w:b/>
          <w:color w:val="000000"/>
          <w:kern w:val="1"/>
          <w:u w:val="thick" w:color="000000"/>
          <w:lang w:eastAsia="ar-SA"/>
        </w:rPr>
        <w:t>у</w:t>
      </w:r>
      <w:r w:rsidRPr="00FC65B0">
        <w:rPr>
          <w:rFonts w:eastAsia="Arial Unicode MS"/>
          <w:b/>
          <w:color w:val="000000"/>
          <w:spacing w:val="37"/>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kern w:val="1"/>
          <w:u w:val="thick" w:color="000000"/>
          <w:lang w:eastAsia="ar-SA"/>
        </w:rPr>
        <w:t>а</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2"/>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spacing w:val="-1"/>
          <w:kern w:val="1"/>
          <w:u w:val="thick" w:color="000000"/>
          <w:lang w:eastAsia="ar-SA"/>
        </w:rPr>
        <w:t>л</w:t>
      </w:r>
      <w:r w:rsidRPr="00FC65B0">
        <w:rPr>
          <w:rFonts w:eastAsia="Arial Unicode MS"/>
          <w:b/>
          <w:color w:val="000000"/>
          <w:spacing w:val="-3"/>
          <w:kern w:val="1"/>
          <w:u w:val="thick" w:color="000000"/>
          <w:lang w:eastAsia="ar-SA"/>
        </w:rPr>
        <w:t>у</w:t>
      </w:r>
      <w:r w:rsidRPr="00FC65B0">
        <w:rPr>
          <w:rFonts w:eastAsia="Arial Unicode MS"/>
          <w:b/>
          <w:color w:val="000000"/>
          <w:spacing w:val="-2"/>
          <w:kern w:val="1"/>
          <w:u w:val="thick" w:color="000000"/>
          <w:lang w:eastAsia="ar-SA"/>
        </w:rPr>
        <w:t>к</w:t>
      </w:r>
      <w:r w:rsidRPr="00FC65B0">
        <w:rPr>
          <w:rFonts w:eastAsia="Arial Unicode MS"/>
          <w:b/>
          <w:color w:val="000000"/>
          <w:spacing w:val="-3"/>
          <w:kern w:val="1"/>
          <w:u w:val="thick" w:color="000000"/>
          <w:lang w:eastAsia="ar-SA"/>
        </w:rPr>
        <w:t>о</w:t>
      </w:r>
      <w:r w:rsidRPr="00FC65B0">
        <w:rPr>
          <w:rFonts w:eastAsia="Arial Unicode MS"/>
          <w:b/>
          <w:color w:val="000000"/>
          <w:kern w:val="1"/>
          <w:u w:val="thick" w:color="000000"/>
          <w:lang w:eastAsia="ar-SA"/>
        </w:rPr>
        <w:t>м</w:t>
      </w:r>
      <w:r w:rsidRPr="00FC65B0">
        <w:rPr>
          <w:rFonts w:eastAsia="Arial Unicode MS"/>
          <w:b/>
          <w:color w:val="000000"/>
          <w:spacing w:val="41"/>
          <w:kern w:val="1"/>
          <w:u w:val="thick" w:color="000000"/>
          <w:lang w:eastAsia="ar-SA"/>
        </w:rPr>
        <w:t xml:space="preserve"> </w:t>
      </w:r>
      <w:r w:rsidRPr="00FC65B0">
        <w:rPr>
          <w:rFonts w:eastAsia="Arial Unicode MS"/>
          <w:b/>
          <w:color w:val="000000"/>
          <w:kern w:val="1"/>
          <w:u w:val="thick" w:color="000000"/>
          <w:lang w:eastAsia="ar-SA"/>
        </w:rPr>
        <w:t>о</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5"/>
          <w:w w:val="102"/>
          <w:kern w:val="1"/>
          <w:u w:val="thick" w:color="000000"/>
          <w:lang w:eastAsia="ar-SA"/>
        </w:rPr>
        <w:t>б</w:t>
      </w:r>
      <w:r w:rsidRPr="00FC65B0">
        <w:rPr>
          <w:rFonts w:eastAsia="Arial Unicode MS"/>
          <w:b/>
          <w:color w:val="000000"/>
          <w:spacing w:val="1"/>
          <w:w w:val="102"/>
          <w:kern w:val="1"/>
          <w:u w:val="thick" w:color="000000"/>
          <w:lang w:eastAsia="ar-SA"/>
        </w:rPr>
        <w:t>л</w:t>
      </w:r>
      <w:r w:rsidRPr="00FC65B0">
        <w:rPr>
          <w:rFonts w:eastAsia="Arial Unicode MS"/>
          <w:b/>
          <w:color w:val="000000"/>
          <w:spacing w:val="3"/>
          <w:w w:val="102"/>
          <w:kern w:val="1"/>
          <w:u w:val="thick" w:color="000000"/>
          <w:lang w:eastAsia="ar-SA"/>
        </w:rPr>
        <w:t>и</w:t>
      </w:r>
      <w:r w:rsidRPr="00FC65B0">
        <w:rPr>
          <w:rFonts w:eastAsia="Arial Unicode MS"/>
          <w:b/>
          <w:color w:val="000000"/>
          <w:spacing w:val="-4"/>
          <w:w w:val="102"/>
          <w:kern w:val="1"/>
          <w:u w:val="thick" w:color="000000"/>
          <w:lang w:eastAsia="ar-SA"/>
        </w:rPr>
        <w:t>ж</w:t>
      </w:r>
      <w:r w:rsidRPr="00FC65B0">
        <w:rPr>
          <w:rFonts w:eastAsia="Arial Unicode MS"/>
          <w:b/>
          <w:color w:val="000000"/>
          <w:spacing w:val="3"/>
          <w:w w:val="102"/>
          <w:kern w:val="1"/>
          <w:u w:val="thick" w:color="000000"/>
          <w:lang w:eastAsia="ar-SA"/>
        </w:rPr>
        <w:t>и</w:t>
      </w:r>
      <w:r w:rsidRPr="00FC65B0">
        <w:rPr>
          <w:rFonts w:eastAsia="Arial Unicode MS"/>
          <w:b/>
          <w:color w:val="000000"/>
          <w:w w:val="102"/>
          <w:kern w:val="1"/>
          <w:u w:val="thick" w:color="000000"/>
          <w:lang w:eastAsia="ar-SA"/>
        </w:rPr>
        <w:t>м</w:t>
      </w:r>
      <w:r w:rsidRPr="00FC65B0">
        <w:rPr>
          <w:rFonts w:eastAsia="Arial Unicode MS"/>
          <w:b/>
          <w:color w:val="000000"/>
          <w:w w:val="102"/>
          <w:kern w:val="1"/>
          <w:lang w:eastAsia="ar-SA"/>
        </w:rPr>
        <w:t xml:space="preserve"> </w:t>
      </w:r>
      <w:r w:rsidRPr="00FC65B0">
        <w:rPr>
          <w:rFonts w:eastAsia="Arial Unicode MS"/>
          <w:b/>
          <w:color w:val="000000"/>
          <w:spacing w:val="-5"/>
          <w:kern w:val="1"/>
          <w:u w:val="thick" w:color="000000"/>
          <w:lang w:eastAsia="ar-SA"/>
        </w:rPr>
        <w:t>у</w:t>
      </w:r>
      <w:r w:rsidRPr="00FC65B0">
        <w:rPr>
          <w:rFonts w:eastAsia="Arial Unicode MS"/>
          <w:b/>
          <w:color w:val="000000"/>
          <w:spacing w:val="-3"/>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spacing w:val="-1"/>
          <w:kern w:val="1"/>
          <w:u w:val="thick" w:color="000000"/>
          <w:lang w:eastAsia="ar-SA"/>
        </w:rPr>
        <w:t>о</w:t>
      </w:r>
      <w:r w:rsidRPr="00FC65B0">
        <w:rPr>
          <w:rFonts w:eastAsia="Arial Unicode MS"/>
          <w:b/>
          <w:color w:val="000000"/>
          <w:spacing w:val="1"/>
          <w:kern w:val="1"/>
          <w:u w:val="thick" w:color="000000"/>
          <w:lang w:eastAsia="ar-SA"/>
        </w:rPr>
        <w:t>ви</w:t>
      </w:r>
      <w:r w:rsidRPr="00FC65B0">
        <w:rPr>
          <w:rFonts w:eastAsia="Arial Unicode MS"/>
          <w:b/>
          <w:color w:val="000000"/>
          <w:spacing w:val="-1"/>
          <w:kern w:val="1"/>
          <w:u w:val="thick" w:color="000000"/>
          <w:lang w:eastAsia="ar-SA"/>
        </w:rPr>
        <w:t>ма</w:t>
      </w:r>
      <w:r w:rsidRPr="00FC65B0">
        <w:rPr>
          <w:rFonts w:eastAsia="Arial Unicode MS"/>
          <w:b/>
          <w:color w:val="000000"/>
          <w:kern w:val="1"/>
          <w:u w:val="thick" w:color="000000"/>
          <w:lang w:eastAsia="ar-SA"/>
        </w:rPr>
        <w:t>,</w:t>
      </w:r>
      <w:r w:rsidRPr="00FC65B0">
        <w:rPr>
          <w:rFonts w:eastAsia="Arial Unicode MS"/>
          <w:b/>
          <w:color w:val="000000"/>
          <w:spacing w:val="48"/>
          <w:kern w:val="1"/>
          <w:u w:val="thick" w:color="000000"/>
          <w:lang w:eastAsia="ar-SA"/>
        </w:rPr>
        <w:t xml:space="preserve"> </w:t>
      </w:r>
      <w:r w:rsidRPr="00FC65B0">
        <w:rPr>
          <w:rFonts w:eastAsia="Arial Unicode MS"/>
          <w:b/>
          <w:color w:val="000000"/>
          <w:w w:val="102"/>
          <w:kern w:val="1"/>
          <w:u w:val="thick" w:color="000000"/>
          <w:lang w:eastAsia="ar-SA"/>
        </w:rPr>
        <w:t>с</w:t>
      </w:r>
      <w:r w:rsidRPr="00FC65B0">
        <w:rPr>
          <w:rFonts w:eastAsia="Arial Unicode MS"/>
          <w:b/>
          <w:color w:val="000000"/>
          <w:spacing w:val="-1"/>
          <w:w w:val="102"/>
          <w:kern w:val="1"/>
          <w:u w:val="thick" w:color="000000"/>
          <w:lang w:eastAsia="ar-SA"/>
        </w:rPr>
        <w:t>а</w:t>
      </w:r>
      <w:r w:rsidRPr="00FC65B0">
        <w:rPr>
          <w:rFonts w:eastAsia="Arial Unicode MS"/>
          <w:b/>
          <w:color w:val="000000"/>
          <w:spacing w:val="1"/>
          <w:w w:val="102"/>
          <w:kern w:val="1"/>
          <w:u w:val="thick" w:color="000000"/>
          <w:lang w:eastAsia="ar-SA"/>
        </w:rPr>
        <w:t>д</w:t>
      </w:r>
      <w:r w:rsidRPr="00FC65B0">
        <w:rPr>
          <w:rFonts w:eastAsia="Arial Unicode MS"/>
          <w:b/>
          <w:color w:val="000000"/>
          <w:spacing w:val="-1"/>
          <w:w w:val="102"/>
          <w:kern w:val="1"/>
          <w:u w:val="thick" w:color="000000"/>
          <w:lang w:eastAsia="ar-SA"/>
        </w:rPr>
        <w:t>рж</w:t>
      </w:r>
      <w:r w:rsidRPr="00FC65B0">
        <w:rPr>
          <w:rFonts w:eastAsia="Arial Unicode MS"/>
          <w:b/>
          <w:color w:val="000000"/>
          <w:spacing w:val="3"/>
          <w:w w:val="102"/>
          <w:kern w:val="1"/>
          <w:u w:val="thick" w:color="000000"/>
          <w:lang w:eastAsia="ar-SA"/>
        </w:rPr>
        <w:t>и</w:t>
      </w:r>
      <w:r w:rsidRPr="00FC65B0">
        <w:rPr>
          <w:rFonts w:eastAsia="Arial Unicode MS"/>
          <w:b/>
          <w:color w:val="000000"/>
          <w:spacing w:val="-2"/>
          <w:w w:val="102"/>
          <w:kern w:val="1"/>
          <w:u w:val="thick" w:color="000000"/>
          <w:lang w:eastAsia="ar-SA"/>
        </w:rPr>
        <w:t>н</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spacing w:val="1"/>
          <w:w w:val="102"/>
          <w:kern w:val="1"/>
          <w:u w:val="thick" w:color="000000"/>
          <w:lang w:eastAsia="ar-SA"/>
        </w:rPr>
        <w:t>н</w:t>
      </w:r>
      <w:r w:rsidRPr="00FC65B0">
        <w:rPr>
          <w:rFonts w:eastAsia="Arial Unicode MS"/>
          <w:b/>
          <w:color w:val="000000"/>
          <w:spacing w:val="-8"/>
          <w:w w:val="102"/>
          <w:kern w:val="1"/>
          <w:u w:val="thick" w:color="000000"/>
          <w:lang w:eastAsia="ar-SA"/>
        </w:rPr>
        <w:t>а</w:t>
      </w:r>
      <w:r w:rsidRPr="00FC65B0">
        <w:rPr>
          <w:rFonts w:eastAsia="Arial Unicode MS"/>
          <w:b/>
          <w:color w:val="000000"/>
          <w:spacing w:val="4"/>
          <w:w w:val="102"/>
          <w:kern w:val="1"/>
          <w:u w:val="thick" w:color="000000"/>
          <w:lang w:eastAsia="ar-SA"/>
        </w:rPr>
        <w:t>ч</w:t>
      </w:r>
      <w:r w:rsidRPr="00FC65B0">
        <w:rPr>
          <w:rFonts w:eastAsia="Arial Unicode MS"/>
          <w:b/>
          <w:color w:val="000000"/>
          <w:spacing w:val="-2"/>
          <w:w w:val="102"/>
          <w:kern w:val="1"/>
          <w:u w:val="thick" w:color="000000"/>
          <w:lang w:eastAsia="ar-SA"/>
        </w:rPr>
        <w:t>и</w:t>
      </w:r>
      <w:r w:rsidRPr="00FC65B0">
        <w:rPr>
          <w:rFonts w:eastAsia="Arial Unicode MS"/>
          <w:b/>
          <w:color w:val="000000"/>
          <w:spacing w:val="1"/>
          <w:w w:val="102"/>
          <w:kern w:val="1"/>
          <w:u w:val="thick" w:color="000000"/>
          <w:lang w:eastAsia="ar-SA"/>
        </w:rPr>
        <w:t>н</w:t>
      </w:r>
      <w:r w:rsidRPr="00FC65B0">
        <w:rPr>
          <w:rFonts w:eastAsia="Arial Unicode MS"/>
          <w:b/>
          <w:color w:val="000000"/>
          <w:w w:val="102"/>
          <w:kern w:val="1"/>
          <w:u w:val="thick" w:color="000000"/>
          <w:lang w:eastAsia="ar-SA"/>
        </w:rPr>
        <w:t>у</w:t>
      </w:r>
      <w:r w:rsidRPr="00FC65B0">
        <w:rPr>
          <w:rFonts w:eastAsia="Arial Unicode MS"/>
          <w:b/>
          <w:color w:val="000000"/>
          <w:spacing w:val="-54"/>
          <w:w w:val="102"/>
          <w:kern w:val="1"/>
          <w:u w:val="thick" w:color="000000"/>
          <w:lang w:eastAsia="ar-SA"/>
        </w:rPr>
        <w:t xml:space="preserve"> </w:t>
      </w:r>
      <w:r w:rsidRPr="00FC65B0">
        <w:rPr>
          <w:rFonts w:eastAsia="Arial Unicode MS"/>
          <w:b/>
          <w:color w:val="000000"/>
          <w:spacing w:val="-54"/>
          <w:w w:val="102"/>
          <w:kern w:val="1"/>
          <w:u w:val="thick" w:color="000000"/>
          <w:lang w:val="sr-Cyrl-CS" w:eastAsia="ar-SA"/>
        </w:rPr>
        <w:t xml:space="preserve"> </w:t>
      </w:r>
      <w:r>
        <w:rPr>
          <w:rFonts w:eastAsia="Arial Unicode MS"/>
          <w:b/>
          <w:color w:val="000000"/>
          <w:spacing w:val="-54"/>
          <w:w w:val="102"/>
          <w:kern w:val="1"/>
          <w:u w:val="thick" w:color="000000"/>
          <w:lang w:val="sr-Cyrl-CS" w:eastAsia="ar-SA"/>
        </w:rPr>
        <w:t xml:space="preserve"> </w:t>
      </w:r>
      <w:r w:rsidRPr="00FC65B0">
        <w:rPr>
          <w:rFonts w:eastAsia="Arial Unicode MS"/>
          <w:b/>
          <w:color w:val="000000"/>
          <w:spacing w:val="-2"/>
          <w:w w:val="102"/>
          <w:kern w:val="1"/>
          <w:u w:val="thick" w:color="000000"/>
          <w:lang w:eastAsia="ar-SA"/>
        </w:rPr>
        <w:t>в</w:t>
      </w:r>
      <w:r w:rsidRPr="00FC65B0">
        <w:rPr>
          <w:rFonts w:eastAsia="Arial Unicode MS"/>
          <w:b/>
          <w:color w:val="000000"/>
          <w:spacing w:val="2"/>
          <w:w w:val="102"/>
          <w:kern w:val="1"/>
          <w:u w:val="thick" w:color="000000"/>
          <w:lang w:eastAsia="ar-SA"/>
        </w:rPr>
        <w:t>о</w:t>
      </w:r>
      <w:r w:rsidRPr="00FC65B0">
        <w:rPr>
          <w:rFonts w:eastAsia="Arial Unicode MS"/>
          <w:b/>
          <w:color w:val="000000"/>
          <w:spacing w:val="-1"/>
          <w:w w:val="102"/>
          <w:kern w:val="1"/>
          <w:u w:val="thick" w:color="000000"/>
          <w:lang w:eastAsia="ar-SA"/>
        </w:rPr>
        <w:t>ђ</w:t>
      </w:r>
      <w:r w:rsidRPr="00FC65B0">
        <w:rPr>
          <w:rFonts w:eastAsia="Arial Unicode MS"/>
          <w:b/>
          <w:color w:val="000000"/>
          <w:spacing w:val="2"/>
          <w:w w:val="102"/>
          <w:kern w:val="1"/>
          <w:u w:val="thick" w:color="000000"/>
          <w:lang w:eastAsia="ar-SA"/>
        </w:rPr>
        <w:t>е</w:t>
      </w:r>
      <w:r w:rsidRPr="00FC65B0">
        <w:rPr>
          <w:rFonts w:eastAsia="Arial Unicode MS"/>
          <w:b/>
          <w:color w:val="000000"/>
          <w:w w:val="102"/>
          <w:kern w:val="1"/>
          <w:u w:val="thick" w:color="000000"/>
          <w:lang w:eastAsia="ar-SA"/>
        </w:rPr>
        <w:t>ња</w:t>
      </w:r>
      <w:r w:rsidRPr="00FC65B0">
        <w:rPr>
          <w:rFonts w:eastAsia="Arial Unicode MS"/>
          <w:b/>
          <w:color w:val="000000"/>
          <w:w w:val="102"/>
          <w:kern w:val="1"/>
          <w:u w:val="thick" w:color="000000"/>
          <w:lang w:val="sr-Cyrl-CS" w:eastAsia="ar-SA"/>
        </w:rPr>
        <w:t xml:space="preserve"> Регистра меница и овлашћења </w:t>
      </w:r>
      <w:r w:rsidRPr="00FC65B0">
        <w:rPr>
          <w:rFonts w:eastAsia="Arial Unicode MS"/>
          <w:b/>
          <w:color w:val="000000"/>
          <w:spacing w:val="-1"/>
          <w:kern w:val="1"/>
          <w:u w:val="thick" w:color="000000"/>
          <w:lang w:eastAsia="ar-SA"/>
        </w:rPr>
        <w:t>(</w:t>
      </w:r>
      <w:r w:rsidRPr="00FC65B0">
        <w:rPr>
          <w:rFonts w:eastAsia="Arial Unicode MS"/>
          <w:b/>
          <w:color w:val="000000"/>
          <w:spacing w:val="3"/>
          <w:kern w:val="1"/>
          <w:u w:val="thick" w:color="000000"/>
          <w:lang w:eastAsia="ar-SA"/>
        </w:rPr>
        <w:t>„</w:t>
      </w:r>
      <w:r w:rsidRPr="00FC65B0">
        <w:rPr>
          <w:rFonts w:eastAsia="Arial Unicode MS"/>
          <w:b/>
          <w:color w:val="000000"/>
          <w:spacing w:val="-2"/>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w:t>
      </w:r>
      <w:r w:rsidRPr="00FC65B0">
        <w:rPr>
          <w:rFonts w:eastAsia="Arial Unicode MS"/>
          <w:b/>
          <w:color w:val="000000"/>
          <w:spacing w:val="36"/>
          <w:kern w:val="1"/>
          <w:u w:val="thick" w:color="000000"/>
          <w:lang w:eastAsia="ar-SA"/>
        </w:rPr>
        <w:t xml:space="preserve"> </w:t>
      </w:r>
      <w:r w:rsidRPr="00FC65B0">
        <w:rPr>
          <w:rFonts w:eastAsia="Arial Unicode MS"/>
          <w:b/>
          <w:color w:val="000000"/>
          <w:spacing w:val="-5"/>
          <w:kern w:val="1"/>
          <w:u w:val="thick" w:color="000000"/>
          <w:lang w:eastAsia="ar-SA"/>
        </w:rPr>
        <w:t>г</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ас</w:t>
      </w:r>
      <w:r w:rsidRPr="00FC65B0">
        <w:rPr>
          <w:rFonts w:eastAsia="Arial Unicode MS"/>
          <w:b/>
          <w:color w:val="000000"/>
          <w:spacing w:val="1"/>
          <w:kern w:val="1"/>
          <w:u w:val="thick" w:color="000000"/>
          <w:lang w:eastAsia="ar-SA"/>
        </w:rPr>
        <w:t>ни</w:t>
      </w:r>
      <w:r w:rsidRPr="00FC65B0">
        <w:rPr>
          <w:rFonts w:eastAsia="Arial Unicode MS"/>
          <w:b/>
          <w:color w:val="000000"/>
          <w:kern w:val="1"/>
          <w:u w:val="thick" w:color="000000"/>
          <w:lang w:eastAsia="ar-SA"/>
        </w:rPr>
        <w:t>к</w:t>
      </w:r>
      <w:r w:rsidRPr="00FC65B0">
        <w:rPr>
          <w:rFonts w:eastAsia="Arial Unicode MS"/>
          <w:b/>
          <w:color w:val="000000"/>
          <w:spacing w:val="18"/>
          <w:kern w:val="1"/>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spacing w:val="1"/>
          <w:kern w:val="1"/>
          <w:u w:val="thick" w:color="000000"/>
          <w:lang w:eastAsia="ar-SA"/>
        </w:rPr>
        <w:t>С</w:t>
      </w:r>
      <w:r w:rsidRPr="00FC65B0">
        <w:rPr>
          <w:rFonts w:eastAsia="Arial Unicode MS"/>
          <w:b/>
          <w:color w:val="000000"/>
          <w:kern w:val="1"/>
          <w:u w:val="thick" w:color="000000"/>
          <w:lang w:eastAsia="ar-SA"/>
        </w:rPr>
        <w:t>“, б</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56/</w:t>
      </w:r>
      <w:r w:rsidRPr="00FC65B0">
        <w:rPr>
          <w:rFonts w:eastAsia="Arial Unicode MS"/>
          <w:b/>
          <w:color w:val="000000"/>
          <w:spacing w:val="2"/>
          <w:kern w:val="1"/>
          <w:u w:val="thick" w:color="000000"/>
          <w:lang w:eastAsia="ar-SA"/>
        </w:rPr>
        <w:t>2</w:t>
      </w:r>
      <w:r w:rsidRPr="00FC65B0">
        <w:rPr>
          <w:rFonts w:eastAsia="Arial Unicode MS"/>
          <w:b/>
          <w:color w:val="000000"/>
          <w:kern w:val="1"/>
          <w:u w:val="thick" w:color="000000"/>
          <w:lang w:eastAsia="ar-SA"/>
        </w:rPr>
        <w:t>0</w:t>
      </w:r>
      <w:r w:rsidRPr="00FC65B0">
        <w:rPr>
          <w:rFonts w:eastAsia="Arial Unicode MS"/>
          <w:b/>
          <w:color w:val="000000"/>
          <w:spacing w:val="-12"/>
          <w:kern w:val="1"/>
          <w:u w:val="thick" w:color="000000"/>
          <w:lang w:eastAsia="ar-SA"/>
        </w:rPr>
        <w:t>1</w:t>
      </w:r>
      <w:r w:rsidRPr="00FC65B0">
        <w:rPr>
          <w:rFonts w:eastAsia="Arial Unicode MS"/>
          <w:b/>
          <w:color w:val="000000"/>
          <w:kern w:val="1"/>
          <w:u w:val="thick" w:color="000000"/>
          <w:lang w:eastAsia="ar-SA"/>
        </w:rPr>
        <w:t>1</w:t>
      </w:r>
      <w:r>
        <w:rPr>
          <w:rFonts w:eastAsia="Arial Unicode MS"/>
          <w:b/>
          <w:color w:val="000000"/>
          <w:kern w:val="1"/>
          <w:u w:val="thick" w:color="000000"/>
          <w:lang w:val="sr-Cyrl-CS" w:eastAsia="ar-SA"/>
        </w:rPr>
        <w:t xml:space="preserve">, 80/2015, 76/2016, </w:t>
      </w:r>
      <w:r w:rsidRPr="00FC65B0">
        <w:rPr>
          <w:rFonts w:eastAsia="Arial Unicode MS"/>
          <w:b/>
          <w:color w:val="000000"/>
          <w:kern w:val="1"/>
          <w:u w:val="thick" w:color="000000"/>
          <w:lang w:val="sr-Cyrl-CS" w:eastAsia="ar-SA"/>
        </w:rPr>
        <w:t>82/2017</w:t>
      </w:r>
      <w:r>
        <w:rPr>
          <w:rFonts w:eastAsia="Arial Unicode MS"/>
          <w:b/>
          <w:color w:val="000000"/>
          <w:kern w:val="1"/>
          <w:u w:val="thick" w:color="000000"/>
          <w:lang w:val="sr-Cyrl-CS" w:eastAsia="ar-SA"/>
        </w:rPr>
        <w:t xml:space="preserve"> и 14/2020</w:t>
      </w:r>
      <w:r w:rsidRPr="00FC65B0">
        <w:rPr>
          <w:rFonts w:eastAsia="Arial Unicode MS"/>
          <w:b/>
          <w:color w:val="000000"/>
          <w:spacing w:val="-1"/>
          <w:kern w:val="1"/>
          <w:u w:val="thick" w:color="000000"/>
          <w:lang w:eastAsia="ar-SA"/>
        </w:rPr>
        <w:t>)</w:t>
      </w:r>
      <w:r w:rsidRPr="00FC65B0">
        <w:rPr>
          <w:rFonts w:eastAsia="Arial Unicode MS"/>
          <w:b/>
          <w:color w:val="000000"/>
          <w:kern w:val="1"/>
          <w:u w:val="thick" w:color="000000"/>
          <w:lang w:eastAsia="ar-SA"/>
        </w:rPr>
        <w:t>.</w:t>
      </w:r>
    </w:p>
    <w:p w:rsidR="00FC65B0" w:rsidRPr="00FC65B0" w:rsidRDefault="00FC65B0" w:rsidP="00FC65B0">
      <w:pPr>
        <w:suppressAutoHyphens/>
        <w:spacing w:line="100" w:lineRule="atLeast"/>
        <w:jc w:val="both"/>
        <w:rPr>
          <w:rFonts w:eastAsia="Arial Unicode MS"/>
          <w:b/>
          <w:iCs/>
          <w:color w:val="000000"/>
          <w:kern w:val="1"/>
          <w:lang w:eastAsia="ar-SA"/>
        </w:rPr>
      </w:pPr>
    </w:p>
    <w:p w:rsidR="00FC65B0" w:rsidRP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2</w:t>
      </w:r>
      <w:r w:rsidRPr="00FC65B0">
        <w:rPr>
          <w:rFonts w:eastAsia="Arial Unicode MS"/>
          <w:b/>
          <w:bCs/>
          <w:color w:val="000000"/>
          <w:kern w:val="1"/>
          <w:lang w:eastAsia="ar-SA"/>
        </w:rPr>
        <w:t>. ДОДАТНЕ ИНФОРМАЦИЈЕ ИЛИ ПОЈАШЊЕЊА У ВЕЗИ СА ПРИПРЕМАЊЕМ ПОНУДЕ</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02DE6"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Привредни субјект</w:t>
      </w:r>
      <w:r w:rsidR="00FC65B0" w:rsidRPr="00FC65B0">
        <w:rPr>
          <w:rFonts w:eastAsia="Arial Unicode MS"/>
          <w:color w:val="000000"/>
          <w:kern w:val="1"/>
          <w:lang w:eastAsia="ar-SA"/>
        </w:rPr>
        <w:t xml:space="preserve"> може, у писаном </w:t>
      </w:r>
      <w:r w:rsidR="00FC65B0" w:rsidRPr="00FC65B0">
        <w:rPr>
          <w:rFonts w:eastAsia="Arial Unicode MS"/>
          <w:kern w:val="1"/>
          <w:lang w:eastAsia="ar-SA"/>
        </w:rPr>
        <w:t xml:space="preserve">облику </w:t>
      </w:r>
      <w:r w:rsidR="00FC65B0" w:rsidRPr="00FC65B0">
        <w:rPr>
          <w:rFonts w:eastAsia="Arial Unicode MS"/>
          <w:i/>
          <w:kern w:val="1"/>
          <w:lang w:eastAsia="ar-SA"/>
        </w:rPr>
        <w:t>путем електронске поште</w:t>
      </w:r>
      <w:r w:rsidR="00FC65B0" w:rsidRPr="00FC65B0">
        <w:rPr>
          <w:rFonts w:eastAsia="Arial Unicode MS"/>
          <w:i/>
          <w:kern w:val="1"/>
          <w:lang w:val="sr-Cyrl-CS" w:eastAsia="ar-SA"/>
        </w:rPr>
        <w:t xml:space="preserve"> на </w:t>
      </w:r>
      <w:r w:rsidR="00FC65B0" w:rsidRPr="00FC65B0">
        <w:rPr>
          <w:rFonts w:eastAsia="Arial Unicode MS"/>
          <w:i/>
          <w:iCs/>
          <w:kern w:val="1"/>
          <w:lang w:eastAsia="ar-SA"/>
        </w:rPr>
        <w:t>e</w:t>
      </w:r>
      <w:r w:rsidR="00FC65B0" w:rsidRPr="00FC65B0">
        <w:rPr>
          <w:rFonts w:eastAsia="Arial Unicode MS"/>
          <w:i/>
          <w:iCs/>
          <w:kern w:val="1"/>
          <w:lang w:val="ru-RU" w:eastAsia="ar-SA"/>
        </w:rPr>
        <w:t>-</w:t>
      </w:r>
      <w:r w:rsidR="00FC65B0" w:rsidRPr="00FC65B0">
        <w:rPr>
          <w:rFonts w:eastAsia="Arial Unicode MS"/>
          <w:i/>
          <w:iCs/>
          <w:kern w:val="1"/>
          <w:lang w:eastAsia="ar-SA"/>
        </w:rPr>
        <w:t xml:space="preserve">mail </w:t>
      </w:r>
      <w:hyperlink r:id="rId9" w:history="1">
        <w:r w:rsidR="00FC65B0" w:rsidRPr="00FC65B0">
          <w:rPr>
            <w:rFonts w:eastAsia="Arial Unicode MS"/>
            <w:i/>
            <w:iCs/>
            <w:color w:val="0000FF"/>
            <w:kern w:val="1"/>
            <w:u w:val="single"/>
            <w:lang w:eastAsia="ar-SA"/>
          </w:rPr>
          <w:t>slavisa.projevic@uzice.rs</w:t>
        </w:r>
      </w:hyperlink>
      <w:r w:rsidR="00FC65B0" w:rsidRPr="00FC65B0">
        <w:rPr>
          <w:rFonts w:eastAsia="Arial Unicode MS"/>
          <w:i/>
          <w:iCs/>
          <w:kern w:val="1"/>
          <w:lang w:eastAsia="ar-SA"/>
        </w:rPr>
        <w:t xml:space="preserve"> или</w:t>
      </w:r>
      <w:r w:rsidR="007C5CC9">
        <w:rPr>
          <w:rFonts w:eastAsia="Arial Unicode MS"/>
          <w:i/>
          <w:iCs/>
          <w:kern w:val="1"/>
          <w:lang w:eastAsia="ar-SA"/>
        </w:rPr>
        <w:t xml:space="preserve"> </w:t>
      </w:r>
      <w:hyperlink r:id="rId10" w:history="1">
        <w:r w:rsidR="007C37C3" w:rsidRPr="00FD559C">
          <w:rPr>
            <w:rStyle w:val="Hyperlink"/>
            <w:i/>
          </w:rPr>
          <w:t>marija.radenkovic</w:t>
        </w:r>
        <w:r w:rsidR="007C37C3" w:rsidRPr="00FD559C">
          <w:rPr>
            <w:rStyle w:val="Hyperlink"/>
            <w:i/>
            <w:lang w:val="sr-Latn-CS"/>
          </w:rPr>
          <w:t>@uzice.rs</w:t>
        </w:r>
      </w:hyperlink>
      <w:r w:rsidR="00FC65B0" w:rsidRPr="00FC65B0">
        <w:rPr>
          <w:rFonts w:eastAsia="Arial Unicode MS"/>
          <w:i/>
          <w:iCs/>
          <w:kern w:val="1"/>
          <w:lang w:eastAsia="ar-SA"/>
        </w:rPr>
        <w:t xml:space="preserve"> </w:t>
      </w:r>
      <w:r w:rsidR="00FC65B0" w:rsidRPr="00FC65B0">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00FC65B0" w:rsidRPr="00FC65B0">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00FC65B0" w:rsidRPr="00FC65B0">
        <w:rPr>
          <w:rFonts w:eastAsia="Arial Unicode MS"/>
          <w:color w:val="000000"/>
          <w:kern w:val="1"/>
          <w:lang w:eastAsia="ar-SA"/>
        </w:rPr>
        <w:t xml:space="preserve">јкасније </w:t>
      </w:r>
      <w:r w:rsidR="00A822DA">
        <w:rPr>
          <w:rFonts w:eastAsia="Arial Unicode MS"/>
          <w:color w:val="000000"/>
          <w:kern w:val="1"/>
          <w:lang w:eastAsia="ar-SA"/>
        </w:rPr>
        <w:t>3</w:t>
      </w:r>
      <w:r w:rsidR="00FC65B0" w:rsidRPr="00FC65B0">
        <w:rPr>
          <w:rFonts w:eastAsia="Arial Unicode MS"/>
          <w:color w:val="000000"/>
          <w:kern w:val="1"/>
          <w:lang w:eastAsia="ar-SA"/>
        </w:rPr>
        <w:t xml:space="preserve"> дана пре истека рока за подношење понуде.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Наручилац ће у року од </w:t>
      </w:r>
      <w:r w:rsidR="00A822DA">
        <w:rPr>
          <w:rFonts w:eastAsia="Arial Unicode MS"/>
          <w:color w:val="000000"/>
          <w:kern w:val="1"/>
          <w:lang w:eastAsia="ar-SA"/>
        </w:rPr>
        <w:t>2</w:t>
      </w:r>
      <w:r w:rsidRPr="00FC65B0">
        <w:rPr>
          <w:rFonts w:eastAsia="Arial Unicode MS"/>
          <w:color w:val="000000"/>
          <w:kern w:val="1"/>
          <w:lang w:eastAsia="ar-SA"/>
        </w:rPr>
        <w:t xml:space="preserve"> (</w:t>
      </w:r>
      <w:r w:rsidR="00A822DA">
        <w:rPr>
          <w:rFonts w:eastAsia="Arial Unicode MS"/>
          <w:color w:val="000000"/>
          <w:kern w:val="1"/>
          <w:lang w:eastAsia="ar-SA"/>
        </w:rPr>
        <w:t>два</w:t>
      </w:r>
      <w:r w:rsidRPr="00FC65B0">
        <w:rPr>
          <w:rFonts w:eastAsia="Arial Unicode MS"/>
          <w:color w:val="000000"/>
          <w:kern w:val="1"/>
          <w:lang w:eastAsia="ar-SA"/>
        </w:rPr>
        <w:t xml:space="preserve">) дана од дана пријема захтева за додатним информацијама или појашњењима конкурсне документације, одговор објавити на својој интернет страници. </w:t>
      </w:r>
    </w:p>
    <w:p w:rsidR="00FC65B0" w:rsidRPr="00D6407C"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004D6A12">
        <w:rPr>
          <w:rFonts w:eastAsia="Arial Unicode MS"/>
          <w:color w:val="000000"/>
          <w:kern w:val="1"/>
          <w:lang w:eastAsia="ar-SA"/>
        </w:rPr>
        <w:t xml:space="preserve"> за набавку број </w:t>
      </w:r>
      <w:r w:rsidR="00D6407C" w:rsidRPr="00FC65B0">
        <w:rPr>
          <w:rFonts w:eastAsia="Arial Unicode MS"/>
          <w:b/>
          <w:color w:val="000000"/>
          <w:kern w:val="1"/>
          <w:lang w:eastAsia="ar-SA"/>
        </w:rPr>
        <w:t>VIII 404-</w:t>
      </w:r>
      <w:r w:rsidR="00D6407C">
        <w:rPr>
          <w:rFonts w:eastAsia="Arial Unicode MS"/>
          <w:b/>
          <w:color w:val="000000"/>
          <w:kern w:val="1"/>
          <w:lang w:eastAsia="ar-SA"/>
        </w:rPr>
        <w:t>161/</w:t>
      </w:r>
      <w:r w:rsidR="00D6407C" w:rsidRPr="00D6407C">
        <w:rPr>
          <w:rFonts w:eastAsia="Arial Unicode MS"/>
          <w:b/>
          <w:color w:val="000000"/>
          <w:kern w:val="1"/>
          <w:lang w:eastAsia="ar-SA"/>
        </w:rPr>
        <w:t xml:space="preserve">23  – </w:t>
      </w:r>
      <w:r w:rsidR="00D6407C" w:rsidRPr="00D6407C">
        <w:rPr>
          <w:rFonts w:eastAsia="TimesNewRomanPS-BoldMT"/>
          <w:b/>
          <w:bCs/>
          <w:color w:val="002060"/>
          <w:kern w:val="1"/>
          <w:lang w:eastAsia="ar-SA"/>
        </w:rPr>
        <w:t xml:space="preserve"> </w:t>
      </w:r>
      <w:r w:rsidR="00D6407C" w:rsidRPr="00D6407C">
        <w:rPr>
          <w:b/>
          <w:lang w:val="ru-RU"/>
        </w:rPr>
        <w:t>Набавка и уградња техничких средстава за успоравање саобраћаја</w:t>
      </w:r>
      <w:r w:rsidR="00D6407C">
        <w:rPr>
          <w:rFonts w:eastAsia="TimesNewRomanPSMT"/>
          <w:b/>
          <w:bCs/>
          <w:color w:val="000000"/>
          <w:kern w:val="1"/>
          <w:lang w:eastAsia="ar-SA"/>
        </w:rPr>
        <w:t>.</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 истеку рока предвиђеног за подношење понуда н</w:t>
      </w:r>
      <w:r w:rsidRPr="00FC65B0">
        <w:rPr>
          <w:rFonts w:eastAsia="Arial Unicode MS"/>
          <w:color w:val="000000"/>
          <w:kern w:val="1"/>
          <w:lang w:val="sr-Cyrl-CS" w:eastAsia="ar-SA"/>
        </w:rPr>
        <w:t>а</w:t>
      </w:r>
      <w:r w:rsidRPr="00FC65B0">
        <w:rPr>
          <w:rFonts w:eastAsia="Arial Unicode MS"/>
          <w:color w:val="000000"/>
          <w:kern w:val="1"/>
          <w:lang w:eastAsia="ar-SA"/>
        </w:rPr>
        <w:t xml:space="preserve">ручилац не може да мења нити да допуњује конкурсну документацију. </w:t>
      </w:r>
    </w:p>
    <w:p w:rsidR="00FC65B0" w:rsidRPr="00FC65B0" w:rsidRDefault="00FC65B0" w:rsidP="00FC65B0">
      <w:pPr>
        <w:suppressAutoHyphens/>
        <w:spacing w:line="100" w:lineRule="atLeast"/>
        <w:jc w:val="both"/>
        <w:rPr>
          <w:rFonts w:eastAsia="Arial Unicode MS"/>
          <w:bCs/>
          <w:kern w:val="1"/>
          <w:lang w:eastAsia="ar-SA"/>
        </w:rPr>
      </w:pPr>
      <w:r w:rsidRPr="00FC65B0">
        <w:rPr>
          <w:rFonts w:eastAsia="Arial Unicode MS"/>
          <w:color w:val="000000"/>
          <w:kern w:val="1"/>
          <w:lang w:eastAsia="ar-SA"/>
        </w:rPr>
        <w:t xml:space="preserve">Тражење додатних информација или појашњења у вези са припремањем понуде телефоном није дозвољено. </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bCs/>
          <w:kern w:val="1"/>
          <w:lang w:eastAsia="ar-SA"/>
        </w:rPr>
        <w:t xml:space="preserve">Комуникација у поступку јавне набавке врши се искључиво </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путем електронске поште или поште, као и објављивањем од стране наручиоца на на својој интернет страници;</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 ако је документ из поступка набавке достављен од стране наручиоца или понуђача путем електронске поште, </w:t>
      </w:r>
      <w:r w:rsidR="00F02DE6">
        <w:rPr>
          <w:rFonts w:eastAsia="Arial Unicode MS"/>
          <w:kern w:val="1"/>
          <w:lang w:eastAsia="ar-SA"/>
        </w:rPr>
        <w:t>сматраће се да је документ примљен даном слања</w:t>
      </w:r>
      <w:r w:rsidRPr="00FC65B0">
        <w:rPr>
          <w:rFonts w:eastAsia="Arial Unicode MS"/>
          <w:kern w:val="1"/>
          <w:lang w:eastAsia="ar-SA"/>
        </w:rPr>
        <w:t>.</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E82164">
      <w:pPr>
        <w:tabs>
          <w:tab w:val="left" w:pos="1624"/>
        </w:tabs>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3</w:t>
      </w:r>
      <w:r w:rsidRPr="00FC65B0">
        <w:rPr>
          <w:rFonts w:eastAsia="Arial Unicode MS"/>
          <w:b/>
          <w:bCs/>
          <w:color w:val="000000"/>
          <w:kern w:val="1"/>
          <w:lang w:eastAsia="ar-SA"/>
        </w:rPr>
        <w:t xml:space="preserve">. ДОДАТНА ОБЈАШЊЕЊА ОД ПОНУЂАЧА ПОСЛЕ ОТВАРАЊА ПОНУДА И КОНТРОЛА КОД ПОНУЂАЧА ОДНОСНО ЊЕГОВОГ ПОДИЗВОЂАЧА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w:t>
      </w:r>
      <w:r w:rsidR="009A4CDA">
        <w:rPr>
          <w:rFonts w:eastAsia="Arial Unicode MS"/>
          <w:color w:val="000000"/>
          <w:kern w:val="1"/>
          <w:lang w:eastAsia="ar-SA"/>
        </w:rPr>
        <w:t>142</w:t>
      </w:r>
      <w:r w:rsidRPr="00FC65B0">
        <w:rPr>
          <w:rFonts w:eastAsia="Arial Unicode MS"/>
          <w:color w:val="000000"/>
          <w:kern w:val="1"/>
          <w:lang w:eastAsia="ar-SA"/>
        </w:rPr>
        <w:t xml:space="preserve">. ЗЈН). </w:t>
      </w:r>
    </w:p>
    <w:p w:rsidR="009A4CDA" w:rsidRDefault="009A4CDA" w:rsidP="00FC65B0">
      <w:pPr>
        <w:tabs>
          <w:tab w:val="left" w:pos="-135"/>
          <w:tab w:val="left" w:pos="0"/>
          <w:tab w:val="left" w:pos="120"/>
        </w:tabs>
        <w:suppressAutoHyphens/>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понуда садржи рачунску грешку, наручилац је у обавези да од понуђача затражи да прихвати исправку рачунске грешке, а понуђач је дужан да достави одговор у року од </w:t>
      </w:r>
      <w:r w:rsidR="00125DE3">
        <w:rPr>
          <w:rFonts w:eastAsia="Arial Unicode MS"/>
          <w:color w:val="000000"/>
          <w:kern w:val="1"/>
          <w:lang w:eastAsia="ar-SA"/>
        </w:rPr>
        <w:t>два</w:t>
      </w:r>
      <w:r>
        <w:rPr>
          <w:rFonts w:eastAsia="Arial Unicode MS"/>
          <w:color w:val="000000"/>
          <w:kern w:val="1"/>
          <w:lang w:eastAsia="ar-SA"/>
        </w:rPr>
        <w:t xml:space="preserve"> дана од дана пријема захтева.</w:t>
      </w:r>
    </w:p>
    <w:p w:rsidR="00FC65B0" w:rsidRPr="00FC65B0" w:rsidRDefault="00FC65B0" w:rsidP="00FC65B0">
      <w:pPr>
        <w:tabs>
          <w:tab w:val="left" w:pos="-135"/>
          <w:tab w:val="left" w:pos="0"/>
          <w:tab w:val="left" w:pos="120"/>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У случају разлике између јединичне и укупне цене, меродавна је јединична цена.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Ако се понуђач не сагласи са исправком рачунск</w:t>
      </w:r>
      <w:r w:rsidR="00E7065C">
        <w:rPr>
          <w:rFonts w:eastAsia="Arial Unicode MS"/>
          <w:color w:val="000000"/>
          <w:kern w:val="1"/>
          <w:lang w:eastAsia="ar-SA"/>
        </w:rPr>
        <w:t>е</w:t>
      </w:r>
      <w:r w:rsidRPr="00FC65B0">
        <w:rPr>
          <w:rFonts w:eastAsia="Arial Unicode MS"/>
          <w:color w:val="000000"/>
          <w:kern w:val="1"/>
          <w:lang w:eastAsia="ar-SA"/>
        </w:rPr>
        <w:t xml:space="preserve"> грешак</w:t>
      </w:r>
      <w:r w:rsidR="00E7065C">
        <w:rPr>
          <w:rFonts w:eastAsia="Arial Unicode MS"/>
          <w:color w:val="000000"/>
          <w:kern w:val="1"/>
          <w:lang w:eastAsia="ar-SA"/>
        </w:rPr>
        <w:t>е</w:t>
      </w:r>
      <w:r w:rsidRPr="00FC65B0">
        <w:rPr>
          <w:rFonts w:eastAsia="Arial Unicode MS"/>
          <w:color w:val="000000"/>
          <w:kern w:val="1"/>
          <w:lang w:eastAsia="ar-SA"/>
        </w:rPr>
        <w:t>, наручил</w:t>
      </w:r>
      <w:r w:rsidRPr="00FC65B0">
        <w:rPr>
          <w:rFonts w:eastAsia="Arial Unicode MS"/>
          <w:color w:val="000000"/>
          <w:kern w:val="1"/>
          <w:lang w:val="sr-Cyrl-CS" w:eastAsia="ar-SA"/>
        </w:rPr>
        <w:t>а</w:t>
      </w:r>
      <w:r w:rsidR="00E7065C">
        <w:rPr>
          <w:rFonts w:eastAsia="Arial Unicode MS"/>
          <w:color w:val="000000"/>
          <w:kern w:val="1"/>
          <w:lang w:eastAsia="ar-SA"/>
        </w:rPr>
        <w:t>ц ће његову понуду одбити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4</w:t>
      </w:r>
      <w:r w:rsidRPr="00FC65B0">
        <w:rPr>
          <w:rFonts w:eastAsia="Arial Unicode MS"/>
          <w:b/>
          <w:bCs/>
          <w:color w:val="000000"/>
          <w:kern w:val="1"/>
          <w:lang w:eastAsia="ar-SA"/>
        </w:rPr>
        <w:t xml:space="preserve">. РОК ЗА ПОДНОШЕЊЕ ЗАХТЕВА ЗА ЗАШТИТУ ПРАВА </w:t>
      </w:r>
    </w:p>
    <w:p w:rsidR="00E7065C" w:rsidRPr="00E7065C" w:rsidRDefault="00E7065C" w:rsidP="00FC65B0">
      <w:pPr>
        <w:suppressAutoHyphens/>
        <w:spacing w:line="100" w:lineRule="atLeast"/>
        <w:jc w:val="both"/>
        <w:rPr>
          <w:rFonts w:eastAsia="Arial Unicode MS"/>
          <w:b/>
          <w:bCs/>
          <w:color w:val="000000"/>
          <w:kern w:val="1"/>
          <w:lang w:eastAsia="ar-SA"/>
        </w:rPr>
      </w:pPr>
    </w:p>
    <w:p w:rsidR="00FC65B0" w:rsidRDefault="00E7065C"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Захтев за заштиту права којим се оспорава законитост уговора који је закључен без претходно спроведеног поступка јавне набавке сматраће се благовременим ако је поднет у року од 60 дана од дана сазнања за такав уговор, а најкасније у року од шест месеци од дана закључења уговора.</w:t>
      </w:r>
    </w:p>
    <w:p w:rsidR="00E7065C" w:rsidRPr="00E7065C" w:rsidRDefault="00E7065C"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firstLine="708"/>
        <w:jc w:val="both"/>
        <w:rPr>
          <w:rFonts w:eastAsia="Arial Unicode MS"/>
          <w:b/>
          <w:color w:val="000000"/>
          <w:kern w:val="1"/>
          <w:lang w:val="sr-Cyrl-CS" w:eastAsia="ar-SA"/>
        </w:rPr>
      </w:pPr>
    </w:p>
    <w:p w:rsidR="0069009C" w:rsidRDefault="0069009C" w:rsidP="0069009C">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Pr>
          <w:rFonts w:eastAsia="Arial Unicode MS"/>
          <w:b/>
          <w:bCs/>
          <w:color w:val="000000"/>
          <w:kern w:val="1"/>
          <w:lang w:eastAsia="ar-SA"/>
        </w:rPr>
        <w:t>5</w:t>
      </w:r>
      <w:r w:rsidRPr="00FC65B0">
        <w:rPr>
          <w:rFonts w:eastAsia="Arial Unicode MS"/>
          <w:b/>
          <w:bCs/>
          <w:color w:val="000000"/>
          <w:kern w:val="1"/>
          <w:lang w:eastAsia="ar-SA"/>
        </w:rPr>
        <w:t xml:space="preserve">. РОК ЗА </w:t>
      </w:r>
      <w:r>
        <w:rPr>
          <w:rFonts w:eastAsia="Arial Unicode MS"/>
          <w:b/>
          <w:bCs/>
          <w:color w:val="000000"/>
          <w:kern w:val="1"/>
          <w:lang w:eastAsia="ar-SA"/>
        </w:rPr>
        <w:t>ЗАКЉУЧЕЊЕ УГОВОРА</w:t>
      </w:r>
    </w:p>
    <w:p w:rsidR="0069009C" w:rsidRDefault="0069009C" w:rsidP="0069009C">
      <w:pPr>
        <w:suppressAutoHyphens/>
        <w:spacing w:line="100" w:lineRule="atLeast"/>
        <w:jc w:val="both"/>
        <w:rPr>
          <w:rFonts w:eastAsia="Arial Unicode MS"/>
          <w:b/>
          <w:bCs/>
          <w:color w:val="000000"/>
          <w:kern w:val="1"/>
          <w:lang w:eastAsia="ar-SA"/>
        </w:rPr>
      </w:pPr>
    </w:p>
    <w:p w:rsidR="0069009C" w:rsidRDefault="0069009C" w:rsidP="0069009C">
      <w:pPr>
        <w:suppressAutoHyphens/>
        <w:spacing w:line="100" w:lineRule="atLeast"/>
        <w:jc w:val="both"/>
        <w:rPr>
          <w:lang w:val="sr-Cyrl-CS"/>
        </w:rPr>
      </w:pPr>
      <w:r>
        <w:rPr>
          <w:lang w:val="sr-Cyrl-CS"/>
        </w:rPr>
        <w:t>Након</w:t>
      </w:r>
      <w:r w:rsidRPr="00377B2A">
        <w:rPr>
          <w:lang w:val="sr-Cyrl-CS"/>
        </w:rPr>
        <w:t xml:space="preserve"> </w:t>
      </w:r>
      <w:r>
        <w:rPr>
          <w:lang w:val="sr-Cyrl-CS"/>
        </w:rPr>
        <w:t xml:space="preserve">доношења одлуке о додели уговора. </w:t>
      </w:r>
    </w:p>
    <w:p w:rsidR="0069009C" w:rsidRPr="0069009C" w:rsidRDefault="0069009C" w:rsidP="0069009C">
      <w:pPr>
        <w:suppressAutoHyphens/>
        <w:spacing w:line="100" w:lineRule="atLeast"/>
        <w:jc w:val="both"/>
        <w:rPr>
          <w:rFonts w:eastAsia="Arial Unicode MS"/>
          <w:b/>
          <w:bCs/>
          <w:color w:val="000000"/>
          <w:kern w:val="1"/>
          <w:lang w:eastAsia="ar-SA"/>
        </w:rPr>
      </w:pPr>
      <w:r>
        <w:rPr>
          <w:lang w:val="sr-Cyrl-CS"/>
        </w:rPr>
        <w:t>Наручилац је у обавези да уговор о набавци достави привредном субјекту у року од 10 дана од дана доношења одлуке</w:t>
      </w:r>
      <w:r w:rsidRPr="00FC65B0">
        <w:rPr>
          <w:rFonts w:eastAsia="Arial Unicode MS"/>
          <w:b/>
          <w:bCs/>
          <w:color w:val="000000"/>
          <w:kern w:val="1"/>
          <w:lang w:eastAsia="ar-SA"/>
        </w:rPr>
        <w:t xml:space="preserve"> </w:t>
      </w:r>
      <w:r>
        <w:rPr>
          <w:rFonts w:eastAsia="Arial Unicode MS"/>
          <w:b/>
          <w:bCs/>
          <w:color w:val="000000"/>
          <w:kern w:val="1"/>
          <w:lang w:eastAsia="ar-SA"/>
        </w:rPr>
        <w:t xml:space="preserve"> </w:t>
      </w:r>
      <w:r w:rsidRPr="0069009C">
        <w:rPr>
          <w:rFonts w:eastAsia="Arial Unicode MS"/>
          <w:bCs/>
          <w:color w:val="000000"/>
          <w:kern w:val="1"/>
          <w:lang w:eastAsia="ar-SA"/>
        </w:rPr>
        <w:t>о додели  уговора.</w:t>
      </w:r>
    </w:p>
    <w:p w:rsidR="00FC65B0" w:rsidRPr="00DA2CD1" w:rsidRDefault="00FC65B0" w:rsidP="00FC65B0">
      <w:pPr>
        <w:suppressAutoHyphens/>
        <w:spacing w:line="100" w:lineRule="atLeast"/>
        <w:jc w:val="both"/>
        <w:rPr>
          <w:rFonts w:eastAsia="TimesNewRomanPSMT"/>
          <w:bCs/>
          <w:kern w:val="1"/>
          <w:lang w:val="sr-Cyrl-CS" w:eastAsia="ar-SA"/>
        </w:rPr>
      </w:pPr>
    </w:p>
    <w:p w:rsidR="00FC65B0" w:rsidRPr="00DA2CD1" w:rsidRDefault="00FC65B0" w:rsidP="005A0B50">
      <w:pPr>
        <w:suppressAutoHyphens/>
        <w:spacing w:line="100" w:lineRule="atLeast"/>
        <w:jc w:val="both"/>
        <w:rPr>
          <w:rFonts w:eastAsia="TimesNewRomanPSMT"/>
          <w:b/>
          <w:bCs/>
          <w:iCs/>
          <w:kern w:val="1"/>
          <w:lang w:val="sr-Cyrl-CS" w:eastAsia="ar-SA"/>
        </w:rPr>
      </w:pPr>
      <w:r w:rsidRPr="00DA2CD1">
        <w:rPr>
          <w:rFonts w:eastAsia="TimesNewRomanPSMT"/>
          <w:b/>
          <w:bCs/>
          <w:iCs/>
          <w:kern w:val="1"/>
          <w:lang w:val="sr-Cyrl-CS" w:eastAsia="ar-SA"/>
        </w:rPr>
        <w:t>1</w:t>
      </w:r>
      <w:r w:rsidR="0069009C">
        <w:rPr>
          <w:rFonts w:eastAsia="TimesNewRomanPSMT"/>
          <w:b/>
          <w:bCs/>
          <w:iCs/>
          <w:kern w:val="1"/>
          <w:lang w:val="sr-Cyrl-CS" w:eastAsia="ar-SA"/>
        </w:rPr>
        <w:t>6</w:t>
      </w:r>
      <w:r w:rsidRPr="00DA2CD1">
        <w:rPr>
          <w:rFonts w:eastAsia="TimesNewRomanPSMT"/>
          <w:b/>
          <w:bCs/>
          <w:iCs/>
          <w:kern w:val="1"/>
          <w:lang w:val="sr-Cyrl-CS" w:eastAsia="ar-SA"/>
        </w:rPr>
        <w:t>. ИЗМЕНЕ ТОКОМ ТРАЈАЊА УГОВОРА</w:t>
      </w:r>
    </w:p>
    <w:p w:rsidR="00AC071A" w:rsidRPr="00DA2CD1" w:rsidRDefault="00AC071A" w:rsidP="00AC071A">
      <w:pPr>
        <w:jc w:val="both"/>
        <w:rPr>
          <w:rFonts w:eastAsia="TimesNewRomanPSMT"/>
          <w:b/>
          <w:bCs/>
          <w:iCs/>
          <w:lang w:val="sr-Cyrl-CS"/>
        </w:rPr>
      </w:pPr>
      <w:bookmarkStart w:id="0" w:name="OLE_LINK1"/>
      <w:bookmarkStart w:id="1" w:name="OLE_LINK2"/>
    </w:p>
    <w:p w:rsidR="00FC65B0" w:rsidRPr="00E7065C" w:rsidRDefault="00E7065C" w:rsidP="00AC071A">
      <w:pPr>
        <w:suppressAutoHyphens/>
        <w:spacing w:after="120" w:line="100" w:lineRule="atLeast"/>
        <w:contextualSpacing/>
        <w:jc w:val="both"/>
        <w:rPr>
          <w:rFonts w:eastAsia="Calibri-Bold"/>
          <w:bCs/>
          <w:kern w:val="1"/>
        </w:rPr>
      </w:pPr>
      <w:r>
        <w:rPr>
          <w:rFonts w:eastAsia="Arial Unicode MS"/>
          <w:kern w:val="1"/>
          <w:lang w:eastAsia="ar-SA"/>
        </w:rPr>
        <w:t>Наручилац може током трајања уговора о набавци у складу са одредбама члана 156.-161. Закона о јавним набавкама да измени уговор без спровођења поступка јавне набавке.</w:t>
      </w:r>
    </w:p>
    <w:bookmarkEnd w:id="0"/>
    <w:bookmarkEnd w:id="1"/>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825D0" w:rsidRPr="003C2F94" w:rsidRDefault="00F825D0" w:rsidP="00FC65B0">
      <w:pPr>
        <w:suppressAutoHyphens/>
        <w:spacing w:line="100" w:lineRule="atLeast"/>
        <w:jc w:val="both"/>
      </w:pPr>
    </w:p>
    <w:sectPr w:rsidR="00F825D0" w:rsidRPr="003C2F94" w:rsidSect="00615AA2">
      <w:headerReference w:type="default" r:id="rId11"/>
      <w:footerReference w:type="even" r:id="rId12"/>
      <w:footerReference w:type="default" r:id="rId13"/>
      <w:headerReference w:type="first" r:id="rId14"/>
      <w:footerReference w:type="first" r:id="rId15"/>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416" w:rsidRDefault="00B14416" w:rsidP="00A54467">
      <w:r>
        <w:separator/>
      </w:r>
    </w:p>
  </w:endnote>
  <w:endnote w:type="continuationSeparator" w:id="0">
    <w:p w:rsidR="00B14416" w:rsidRDefault="00B14416"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313">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OpenSymbol">
    <w:panose1 w:val="05010000000000000000"/>
    <w:charset w:val="00"/>
    <w:family w:val="auto"/>
    <w:pitch w:val="variable"/>
    <w:sig w:usb0="800000AF" w:usb1="1001E0EA" w:usb2="00000000" w:usb3="00000000" w:csb0="00000001" w:csb1="00000000"/>
  </w:font>
  <w:font w:name="TimesRoman">
    <w:panose1 w:val="00000000000000000000"/>
    <w:charset w:val="00"/>
    <w:family w:val="auto"/>
    <w:pitch w:val="variable"/>
    <w:sig w:usb0="00000083" w:usb1="00000000" w:usb2="00000000" w:usb3="00000000" w:csb0="00000009" w:csb1="00000000"/>
  </w:font>
  <w:font w:name="CTimesRoman">
    <w:panose1 w:val="00000000000000000000"/>
    <w:charset w:val="00"/>
    <w:family w:val="auto"/>
    <w:pitch w:val="variable"/>
    <w:sig w:usb0="00000083" w:usb1="00000000" w:usb2="00000000" w:usb3="00000000" w:csb0="00000009" w:csb1="00000000"/>
  </w:font>
  <w:font w:name="Calibri-Bold">
    <w:altName w:val="MS Gothic"/>
    <w:panose1 w:val="00000000000000000000"/>
    <w:charset w:val="80"/>
    <w:family w:val="auto"/>
    <w:notTrueType/>
    <w:pitch w:val="default"/>
    <w:sig w:usb0="00000000" w:usb1="08070000" w:usb2="00000010" w:usb3="00000000" w:csb0="00020000"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919" w:rsidRDefault="00F50919"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919" w:rsidRPr="00E04EB9" w:rsidRDefault="00F50919"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F50919" w:rsidRPr="00E04EB9" w:rsidRDefault="00F50919"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radmila.backovic</w:t>
    </w:r>
    <w:r w:rsidRPr="00E04EB9">
      <w:rPr>
        <w:noProof/>
        <w:color w:val="595B60"/>
        <w:sz w:val="18"/>
        <w:szCs w:val="18"/>
        <w:lang w:eastAsia="sr-Latn-BA"/>
      </w:rPr>
      <w:t>@uzice.rs</w:t>
    </w:r>
  </w:p>
  <w:p w:rsidR="00F50919" w:rsidRDefault="00F50919"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919" w:rsidRPr="00E04EB9" w:rsidRDefault="00F50919"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F50919" w:rsidRPr="00E04EB9" w:rsidRDefault="00F50919"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radmila.backovic</w:t>
    </w:r>
    <w:r w:rsidRPr="00E04EB9">
      <w:rPr>
        <w:noProof/>
        <w:color w:val="595B60"/>
        <w:sz w:val="18"/>
        <w:szCs w:val="18"/>
        <w:lang w:eastAsia="sr-Latn-BA"/>
      </w:rPr>
      <w:t>@uzice.rs</w:t>
    </w:r>
  </w:p>
  <w:p w:rsidR="00F50919" w:rsidRPr="00F825D0" w:rsidRDefault="00F50919"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416" w:rsidRDefault="00B14416" w:rsidP="00A54467">
      <w:r>
        <w:separator/>
      </w:r>
    </w:p>
  </w:footnote>
  <w:footnote w:type="continuationSeparator" w:id="0">
    <w:p w:rsidR="00B14416" w:rsidRDefault="00B14416"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F50919" w:rsidRDefault="00F50919">
        <w:pPr>
          <w:pStyle w:val="Header"/>
          <w:jc w:val="right"/>
        </w:pPr>
        <w:r>
          <w:t xml:space="preserve">страна </w:t>
        </w:r>
        <w:r w:rsidR="00CB2829">
          <w:rPr>
            <w:b/>
            <w:bCs/>
          </w:rPr>
          <w:fldChar w:fldCharType="begin"/>
        </w:r>
        <w:r>
          <w:rPr>
            <w:b/>
            <w:bCs/>
          </w:rPr>
          <w:instrText xml:space="preserve"> PAGE </w:instrText>
        </w:r>
        <w:r w:rsidR="00CB2829">
          <w:rPr>
            <w:b/>
            <w:bCs/>
          </w:rPr>
          <w:fldChar w:fldCharType="separate"/>
        </w:r>
        <w:r w:rsidR="0025328D">
          <w:rPr>
            <w:b/>
            <w:bCs/>
            <w:noProof/>
          </w:rPr>
          <w:t>31</w:t>
        </w:r>
        <w:r w:rsidR="00CB2829">
          <w:rPr>
            <w:b/>
            <w:bCs/>
          </w:rPr>
          <w:fldChar w:fldCharType="end"/>
        </w:r>
        <w:r>
          <w:t xml:space="preserve"> од </w:t>
        </w:r>
        <w:r w:rsidR="00CB2829">
          <w:rPr>
            <w:b/>
            <w:bCs/>
          </w:rPr>
          <w:fldChar w:fldCharType="begin"/>
        </w:r>
        <w:r>
          <w:rPr>
            <w:b/>
            <w:bCs/>
          </w:rPr>
          <w:instrText xml:space="preserve"> NUMPAGES  </w:instrText>
        </w:r>
        <w:r w:rsidR="00CB2829">
          <w:rPr>
            <w:b/>
            <w:bCs/>
          </w:rPr>
          <w:fldChar w:fldCharType="separate"/>
        </w:r>
        <w:r w:rsidR="0025328D">
          <w:rPr>
            <w:b/>
            <w:bCs/>
            <w:noProof/>
          </w:rPr>
          <w:t>31</w:t>
        </w:r>
        <w:r w:rsidR="00CB2829">
          <w:rPr>
            <w:b/>
            <w:bCs/>
          </w:rPr>
          <w:fldChar w:fldCharType="end"/>
        </w:r>
      </w:p>
    </w:sdtContent>
  </w:sdt>
  <w:p w:rsidR="00F50919" w:rsidRDefault="00F509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919" w:rsidRPr="00AA7DBA" w:rsidRDefault="00F50919" w:rsidP="001C3707">
    <w:pPr>
      <w:pStyle w:val="Header"/>
      <w:spacing w:line="360" w:lineRule="auto"/>
      <w:rPr>
        <w:lang w:val="sr-Cyrl-CS"/>
      </w:rPr>
    </w:pPr>
  </w:p>
  <w:p w:rsidR="00F50919" w:rsidRPr="00AA7DBA" w:rsidRDefault="00F50919"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2A94A37"/>
    <w:multiLevelType w:val="hybridMultilevel"/>
    <w:tmpl w:val="AC0E30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A5171DF"/>
    <w:multiLevelType w:val="hybridMultilevel"/>
    <w:tmpl w:val="3ED2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CA145C"/>
    <w:multiLevelType w:val="multilevel"/>
    <w:tmpl w:val="08AAE192"/>
    <w:lvl w:ilvl="0">
      <w:start w:val="1"/>
      <w:numFmt w:val="decimal"/>
      <w:pStyle w:val="nabrajanjebold"/>
      <w:lvlText w:val="%1."/>
      <w:lvlJc w:val="left"/>
      <w:pPr>
        <w:ind w:left="1170" w:hanging="360"/>
      </w:pPr>
      <w:rPr>
        <w:b w:val="0"/>
      </w:rPr>
    </w:lvl>
    <w:lvl w:ilvl="1">
      <w:start w:val="1"/>
      <w:numFmt w:val="decimal"/>
      <w:isLgl/>
      <w:lvlText w:val="%1.%2."/>
      <w:lvlJc w:val="left"/>
      <w:pPr>
        <w:ind w:left="1620" w:hanging="360"/>
      </w:pPr>
      <w:rPr>
        <w:b/>
      </w:rPr>
    </w:lvl>
    <w:lvl w:ilvl="2">
      <w:start w:val="1"/>
      <w:numFmt w:val="decimal"/>
      <w:isLgl/>
      <w:lvlText w:val="%1.%2.%3."/>
      <w:lvlJc w:val="left"/>
      <w:pPr>
        <w:ind w:left="2340" w:hanging="720"/>
      </w:pPr>
    </w:lvl>
    <w:lvl w:ilvl="3">
      <w:start w:val="1"/>
      <w:numFmt w:val="decimal"/>
      <w:isLgl/>
      <w:lvlText w:val="%1.%2.%3.%4."/>
      <w:lvlJc w:val="left"/>
      <w:pPr>
        <w:ind w:left="2700" w:hanging="720"/>
      </w:pPr>
    </w:lvl>
    <w:lvl w:ilvl="4">
      <w:start w:val="1"/>
      <w:numFmt w:val="decimal"/>
      <w:isLgl/>
      <w:lvlText w:val="%1.%2.%3.%4.%5."/>
      <w:lvlJc w:val="left"/>
      <w:pPr>
        <w:ind w:left="3420" w:hanging="1080"/>
      </w:pPr>
    </w:lvl>
    <w:lvl w:ilvl="5">
      <w:start w:val="1"/>
      <w:numFmt w:val="decimal"/>
      <w:isLgl/>
      <w:lvlText w:val="%1.%2.%3.%4.%5.%6."/>
      <w:lvlJc w:val="left"/>
      <w:pPr>
        <w:ind w:left="3780" w:hanging="1080"/>
      </w:pPr>
    </w:lvl>
    <w:lvl w:ilvl="6">
      <w:start w:val="1"/>
      <w:numFmt w:val="decimal"/>
      <w:isLgl/>
      <w:lvlText w:val="%1.%2.%3.%4.%5.%6.%7."/>
      <w:lvlJc w:val="left"/>
      <w:pPr>
        <w:ind w:left="4500" w:hanging="1440"/>
      </w:pPr>
    </w:lvl>
    <w:lvl w:ilvl="7">
      <w:start w:val="1"/>
      <w:numFmt w:val="decimal"/>
      <w:isLgl/>
      <w:lvlText w:val="%1.%2.%3.%4.%5.%6.%7.%8."/>
      <w:lvlJc w:val="left"/>
      <w:pPr>
        <w:ind w:left="4860" w:hanging="1440"/>
      </w:pPr>
    </w:lvl>
    <w:lvl w:ilvl="8">
      <w:start w:val="1"/>
      <w:numFmt w:val="decimal"/>
      <w:isLgl/>
      <w:lvlText w:val="%1.%2.%3.%4.%5.%6.%7.%8.%9."/>
      <w:lvlJc w:val="left"/>
      <w:pPr>
        <w:ind w:left="5580" w:hanging="1800"/>
      </w:pPr>
    </w:lvl>
  </w:abstractNum>
  <w:abstractNum w:abstractNumId="6">
    <w:nsid w:val="1AA556F0"/>
    <w:multiLevelType w:val="hybridMultilevel"/>
    <w:tmpl w:val="55226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307F2819"/>
    <w:multiLevelType w:val="hybridMultilevel"/>
    <w:tmpl w:val="13564B82"/>
    <w:lvl w:ilvl="0" w:tplc="1862B3A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391813E6"/>
    <w:multiLevelType w:val="hybridMultilevel"/>
    <w:tmpl w:val="B9CC7C2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D691F06"/>
    <w:multiLevelType w:val="hybridMultilevel"/>
    <w:tmpl w:val="E148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14">
    <w:nsid w:val="43D17E5E"/>
    <w:multiLevelType w:val="hybridMultilevel"/>
    <w:tmpl w:val="44B6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6513BB"/>
    <w:multiLevelType w:val="hybridMultilevel"/>
    <w:tmpl w:val="18E8E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D7245C"/>
    <w:multiLevelType w:val="hybridMultilevel"/>
    <w:tmpl w:val="5114D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7"/>
  </w:num>
  <w:num w:numId="4">
    <w:abstractNumId w:val="10"/>
  </w:num>
  <w:num w:numId="5">
    <w:abstractNumId w:val="9"/>
  </w:num>
  <w:num w:numId="6">
    <w:abstractNumId w:val="3"/>
  </w:num>
  <w:num w:numId="7">
    <w:abstractNumId w:val="1"/>
  </w:num>
  <w:num w:numId="8">
    <w:abstractNumId w:val="8"/>
  </w:num>
  <w:num w:numId="9">
    <w:abstractNumId w:val="4"/>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4"/>
  </w:num>
  <w:num w:numId="14">
    <w:abstractNumId w:val="11"/>
  </w:num>
  <w:num w:numId="15">
    <w:abstractNumId w:val="2"/>
  </w:num>
  <w:num w:numId="16">
    <w:abstractNumId w:val="12"/>
  </w:num>
  <w:num w:numId="17">
    <w:abstractNumId w:val="6"/>
  </w:num>
  <w:num w:numId="18">
    <w:abstractNumId w:val="1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ttachedTemplate r:id="rId1"/>
  <w:defaultTabStop w:val="709"/>
  <w:hyphenationZone w:val="425"/>
  <w:characterSpacingControl w:val="doNotCompress"/>
  <w:hdrShapeDefaults>
    <o:shapedefaults v:ext="edit" spidmax="183298"/>
  </w:hdrShapeDefaults>
  <w:footnotePr>
    <w:footnote w:id="-1"/>
    <w:footnote w:id="0"/>
  </w:footnotePr>
  <w:endnotePr>
    <w:endnote w:id="-1"/>
    <w:endnote w:id="0"/>
  </w:endnotePr>
  <w:compat/>
  <w:rsids>
    <w:rsidRoot w:val="001E7268"/>
    <w:rsid w:val="00002F5C"/>
    <w:rsid w:val="000042EE"/>
    <w:rsid w:val="0001055F"/>
    <w:rsid w:val="000109F5"/>
    <w:rsid w:val="00012A6E"/>
    <w:rsid w:val="00015F36"/>
    <w:rsid w:val="00021A64"/>
    <w:rsid w:val="00022D29"/>
    <w:rsid w:val="00031463"/>
    <w:rsid w:val="00033692"/>
    <w:rsid w:val="00033B70"/>
    <w:rsid w:val="00037AD7"/>
    <w:rsid w:val="00041243"/>
    <w:rsid w:val="00044124"/>
    <w:rsid w:val="00044145"/>
    <w:rsid w:val="000441C7"/>
    <w:rsid w:val="00046FF7"/>
    <w:rsid w:val="00055DB5"/>
    <w:rsid w:val="00061703"/>
    <w:rsid w:val="000715DB"/>
    <w:rsid w:val="00071D9A"/>
    <w:rsid w:val="00076F9D"/>
    <w:rsid w:val="00080FD3"/>
    <w:rsid w:val="00083A80"/>
    <w:rsid w:val="0008431B"/>
    <w:rsid w:val="00084B36"/>
    <w:rsid w:val="000856B7"/>
    <w:rsid w:val="000A24A9"/>
    <w:rsid w:val="000A3FBD"/>
    <w:rsid w:val="000A4F32"/>
    <w:rsid w:val="000A73DB"/>
    <w:rsid w:val="000A779F"/>
    <w:rsid w:val="000A7FCC"/>
    <w:rsid w:val="000B1E5A"/>
    <w:rsid w:val="000C496B"/>
    <w:rsid w:val="000C6618"/>
    <w:rsid w:val="000C6FF6"/>
    <w:rsid w:val="000D0387"/>
    <w:rsid w:val="000D4A1D"/>
    <w:rsid w:val="000E566D"/>
    <w:rsid w:val="000E60D4"/>
    <w:rsid w:val="000F1053"/>
    <w:rsid w:val="000F2B4B"/>
    <w:rsid w:val="000F37EC"/>
    <w:rsid w:val="000F4842"/>
    <w:rsid w:val="000F7798"/>
    <w:rsid w:val="00100B59"/>
    <w:rsid w:val="00101206"/>
    <w:rsid w:val="0010299C"/>
    <w:rsid w:val="001031F5"/>
    <w:rsid w:val="00105EFB"/>
    <w:rsid w:val="00106F02"/>
    <w:rsid w:val="00107027"/>
    <w:rsid w:val="0010769A"/>
    <w:rsid w:val="00122684"/>
    <w:rsid w:val="001244E7"/>
    <w:rsid w:val="00125DE3"/>
    <w:rsid w:val="001301FC"/>
    <w:rsid w:val="00131787"/>
    <w:rsid w:val="00142838"/>
    <w:rsid w:val="001440BB"/>
    <w:rsid w:val="00144DCE"/>
    <w:rsid w:val="001456A6"/>
    <w:rsid w:val="00146DA7"/>
    <w:rsid w:val="0014755E"/>
    <w:rsid w:val="00151B54"/>
    <w:rsid w:val="00153A7A"/>
    <w:rsid w:val="0015605C"/>
    <w:rsid w:val="00162446"/>
    <w:rsid w:val="00165516"/>
    <w:rsid w:val="0017161D"/>
    <w:rsid w:val="00171FB8"/>
    <w:rsid w:val="0018147B"/>
    <w:rsid w:val="00183814"/>
    <w:rsid w:val="00186DB2"/>
    <w:rsid w:val="001871B7"/>
    <w:rsid w:val="00187513"/>
    <w:rsid w:val="00190631"/>
    <w:rsid w:val="00194396"/>
    <w:rsid w:val="001943B9"/>
    <w:rsid w:val="00197075"/>
    <w:rsid w:val="001A2597"/>
    <w:rsid w:val="001A634B"/>
    <w:rsid w:val="001A7956"/>
    <w:rsid w:val="001B30C6"/>
    <w:rsid w:val="001B3364"/>
    <w:rsid w:val="001B5F11"/>
    <w:rsid w:val="001B6451"/>
    <w:rsid w:val="001C3707"/>
    <w:rsid w:val="001C41EA"/>
    <w:rsid w:val="001C52B1"/>
    <w:rsid w:val="001D031D"/>
    <w:rsid w:val="001D2B1B"/>
    <w:rsid w:val="001D34A1"/>
    <w:rsid w:val="001D5AB5"/>
    <w:rsid w:val="001D5F91"/>
    <w:rsid w:val="001D7539"/>
    <w:rsid w:val="001E0485"/>
    <w:rsid w:val="001E7268"/>
    <w:rsid w:val="001E73FC"/>
    <w:rsid w:val="001F347D"/>
    <w:rsid w:val="002036D9"/>
    <w:rsid w:val="00203949"/>
    <w:rsid w:val="00213B37"/>
    <w:rsid w:val="002230FE"/>
    <w:rsid w:val="0023018B"/>
    <w:rsid w:val="002356BE"/>
    <w:rsid w:val="002410CA"/>
    <w:rsid w:val="00246463"/>
    <w:rsid w:val="0025313B"/>
    <w:rsid w:val="0025328D"/>
    <w:rsid w:val="0025489C"/>
    <w:rsid w:val="002561D6"/>
    <w:rsid w:val="002577D4"/>
    <w:rsid w:val="002623AC"/>
    <w:rsid w:val="002638E7"/>
    <w:rsid w:val="00264971"/>
    <w:rsid w:val="002650EA"/>
    <w:rsid w:val="00271C40"/>
    <w:rsid w:val="002726B9"/>
    <w:rsid w:val="00274CF6"/>
    <w:rsid w:val="0028328F"/>
    <w:rsid w:val="00285A36"/>
    <w:rsid w:val="00292EAF"/>
    <w:rsid w:val="002942FB"/>
    <w:rsid w:val="002A40EB"/>
    <w:rsid w:val="002B03EE"/>
    <w:rsid w:val="002B0EDF"/>
    <w:rsid w:val="002B15C1"/>
    <w:rsid w:val="002B47E9"/>
    <w:rsid w:val="002B78E9"/>
    <w:rsid w:val="002C1A4E"/>
    <w:rsid w:val="002C3076"/>
    <w:rsid w:val="002C370C"/>
    <w:rsid w:val="002C447A"/>
    <w:rsid w:val="002C576A"/>
    <w:rsid w:val="002C6381"/>
    <w:rsid w:val="002C66E7"/>
    <w:rsid w:val="002D7D89"/>
    <w:rsid w:val="002E05D2"/>
    <w:rsid w:val="002E57F7"/>
    <w:rsid w:val="002E742B"/>
    <w:rsid w:val="002E7C38"/>
    <w:rsid w:val="002F1DED"/>
    <w:rsid w:val="002F5169"/>
    <w:rsid w:val="00302EA2"/>
    <w:rsid w:val="003030A3"/>
    <w:rsid w:val="003030E5"/>
    <w:rsid w:val="00303857"/>
    <w:rsid w:val="00303F51"/>
    <w:rsid w:val="00306CBE"/>
    <w:rsid w:val="00306F88"/>
    <w:rsid w:val="003072C8"/>
    <w:rsid w:val="00311CBC"/>
    <w:rsid w:val="00312A33"/>
    <w:rsid w:val="0031749B"/>
    <w:rsid w:val="00320AF3"/>
    <w:rsid w:val="00322551"/>
    <w:rsid w:val="00324798"/>
    <w:rsid w:val="0032571E"/>
    <w:rsid w:val="00327FF3"/>
    <w:rsid w:val="003306CD"/>
    <w:rsid w:val="003450DD"/>
    <w:rsid w:val="00352B5A"/>
    <w:rsid w:val="00357407"/>
    <w:rsid w:val="00360253"/>
    <w:rsid w:val="00361177"/>
    <w:rsid w:val="00361462"/>
    <w:rsid w:val="0036233E"/>
    <w:rsid w:val="0036590E"/>
    <w:rsid w:val="00366B50"/>
    <w:rsid w:val="00372E79"/>
    <w:rsid w:val="00374478"/>
    <w:rsid w:val="00375518"/>
    <w:rsid w:val="003760A3"/>
    <w:rsid w:val="00392A0A"/>
    <w:rsid w:val="003947A6"/>
    <w:rsid w:val="003A3B1F"/>
    <w:rsid w:val="003B1629"/>
    <w:rsid w:val="003B3331"/>
    <w:rsid w:val="003C039C"/>
    <w:rsid w:val="003C2F94"/>
    <w:rsid w:val="003C495C"/>
    <w:rsid w:val="003C534B"/>
    <w:rsid w:val="003D27E3"/>
    <w:rsid w:val="003D5585"/>
    <w:rsid w:val="003E7E74"/>
    <w:rsid w:val="004164C3"/>
    <w:rsid w:val="00417034"/>
    <w:rsid w:val="00421E43"/>
    <w:rsid w:val="00421F42"/>
    <w:rsid w:val="0042395D"/>
    <w:rsid w:val="00430591"/>
    <w:rsid w:val="004327CA"/>
    <w:rsid w:val="00435D23"/>
    <w:rsid w:val="00435D5D"/>
    <w:rsid w:val="00440EC4"/>
    <w:rsid w:val="00442C7A"/>
    <w:rsid w:val="004446A7"/>
    <w:rsid w:val="00444E4A"/>
    <w:rsid w:val="0044698E"/>
    <w:rsid w:val="00447C8F"/>
    <w:rsid w:val="00450A42"/>
    <w:rsid w:val="00452C8F"/>
    <w:rsid w:val="00455A8E"/>
    <w:rsid w:val="004571FC"/>
    <w:rsid w:val="004654B8"/>
    <w:rsid w:val="00475DD5"/>
    <w:rsid w:val="00476DCB"/>
    <w:rsid w:val="00480D0C"/>
    <w:rsid w:val="00483A61"/>
    <w:rsid w:val="004842A1"/>
    <w:rsid w:val="004B03CB"/>
    <w:rsid w:val="004B57D9"/>
    <w:rsid w:val="004B678E"/>
    <w:rsid w:val="004C0B79"/>
    <w:rsid w:val="004C33BD"/>
    <w:rsid w:val="004D43FA"/>
    <w:rsid w:val="004D6A12"/>
    <w:rsid w:val="004E1669"/>
    <w:rsid w:val="004E3E1C"/>
    <w:rsid w:val="004E6C5A"/>
    <w:rsid w:val="004F16EB"/>
    <w:rsid w:val="004F7451"/>
    <w:rsid w:val="0050712A"/>
    <w:rsid w:val="00513409"/>
    <w:rsid w:val="0051364A"/>
    <w:rsid w:val="00524295"/>
    <w:rsid w:val="00532C36"/>
    <w:rsid w:val="00535EBF"/>
    <w:rsid w:val="00536D68"/>
    <w:rsid w:val="005400A4"/>
    <w:rsid w:val="00544380"/>
    <w:rsid w:val="00545DC7"/>
    <w:rsid w:val="00546B23"/>
    <w:rsid w:val="00552747"/>
    <w:rsid w:val="005562CA"/>
    <w:rsid w:val="0055677E"/>
    <w:rsid w:val="00556BBA"/>
    <w:rsid w:val="00562483"/>
    <w:rsid w:val="00566464"/>
    <w:rsid w:val="00572E95"/>
    <w:rsid w:val="00574765"/>
    <w:rsid w:val="00575AA4"/>
    <w:rsid w:val="00580385"/>
    <w:rsid w:val="00583EE6"/>
    <w:rsid w:val="00586392"/>
    <w:rsid w:val="005A0B50"/>
    <w:rsid w:val="005A6F96"/>
    <w:rsid w:val="005B0369"/>
    <w:rsid w:val="005B3BB1"/>
    <w:rsid w:val="005B545F"/>
    <w:rsid w:val="005B59BA"/>
    <w:rsid w:val="005C4A7D"/>
    <w:rsid w:val="005C7FD3"/>
    <w:rsid w:val="005D550D"/>
    <w:rsid w:val="005E1370"/>
    <w:rsid w:val="005E2A56"/>
    <w:rsid w:val="005E3513"/>
    <w:rsid w:val="005E4642"/>
    <w:rsid w:val="005E4DA7"/>
    <w:rsid w:val="005E5D94"/>
    <w:rsid w:val="005F2061"/>
    <w:rsid w:val="005F3B5B"/>
    <w:rsid w:val="005F59AC"/>
    <w:rsid w:val="00603644"/>
    <w:rsid w:val="00605634"/>
    <w:rsid w:val="00605BAF"/>
    <w:rsid w:val="0060741D"/>
    <w:rsid w:val="00612B7E"/>
    <w:rsid w:val="0061394E"/>
    <w:rsid w:val="00615AA2"/>
    <w:rsid w:val="00617BD5"/>
    <w:rsid w:val="00620990"/>
    <w:rsid w:val="00623537"/>
    <w:rsid w:val="00624253"/>
    <w:rsid w:val="00624653"/>
    <w:rsid w:val="00632935"/>
    <w:rsid w:val="00635EDC"/>
    <w:rsid w:val="00643250"/>
    <w:rsid w:val="00652B6B"/>
    <w:rsid w:val="006548ED"/>
    <w:rsid w:val="00660ED6"/>
    <w:rsid w:val="006631F4"/>
    <w:rsid w:val="0066476D"/>
    <w:rsid w:val="00664FDE"/>
    <w:rsid w:val="00670575"/>
    <w:rsid w:val="00673F7C"/>
    <w:rsid w:val="00674F2F"/>
    <w:rsid w:val="00680920"/>
    <w:rsid w:val="00682FCA"/>
    <w:rsid w:val="0069009C"/>
    <w:rsid w:val="00693A9C"/>
    <w:rsid w:val="00693BD3"/>
    <w:rsid w:val="006941D3"/>
    <w:rsid w:val="0069533E"/>
    <w:rsid w:val="0069612C"/>
    <w:rsid w:val="006A3019"/>
    <w:rsid w:val="006B1DFB"/>
    <w:rsid w:val="006B2011"/>
    <w:rsid w:val="006B2109"/>
    <w:rsid w:val="006B24D9"/>
    <w:rsid w:val="006C2F0B"/>
    <w:rsid w:val="006C3E62"/>
    <w:rsid w:val="006E2FDB"/>
    <w:rsid w:val="006E5434"/>
    <w:rsid w:val="006E6998"/>
    <w:rsid w:val="006F2594"/>
    <w:rsid w:val="006F7EEC"/>
    <w:rsid w:val="00706066"/>
    <w:rsid w:val="00706555"/>
    <w:rsid w:val="00712177"/>
    <w:rsid w:val="00716B7A"/>
    <w:rsid w:val="00720DCE"/>
    <w:rsid w:val="00721785"/>
    <w:rsid w:val="007222DC"/>
    <w:rsid w:val="0072291A"/>
    <w:rsid w:val="00722B8C"/>
    <w:rsid w:val="00727BDF"/>
    <w:rsid w:val="00733FFA"/>
    <w:rsid w:val="00736B51"/>
    <w:rsid w:val="00736BB8"/>
    <w:rsid w:val="00737160"/>
    <w:rsid w:val="00745472"/>
    <w:rsid w:val="00746F11"/>
    <w:rsid w:val="00752481"/>
    <w:rsid w:val="00756C8B"/>
    <w:rsid w:val="00762BB0"/>
    <w:rsid w:val="00766AE3"/>
    <w:rsid w:val="00766E96"/>
    <w:rsid w:val="007708DA"/>
    <w:rsid w:val="00771028"/>
    <w:rsid w:val="00771593"/>
    <w:rsid w:val="007737E9"/>
    <w:rsid w:val="0077549F"/>
    <w:rsid w:val="00775683"/>
    <w:rsid w:val="00775DCE"/>
    <w:rsid w:val="00780C0B"/>
    <w:rsid w:val="00786B9A"/>
    <w:rsid w:val="00787D87"/>
    <w:rsid w:val="007973BB"/>
    <w:rsid w:val="007A00C2"/>
    <w:rsid w:val="007A0D64"/>
    <w:rsid w:val="007A231E"/>
    <w:rsid w:val="007A2A96"/>
    <w:rsid w:val="007B2403"/>
    <w:rsid w:val="007B429D"/>
    <w:rsid w:val="007C2447"/>
    <w:rsid w:val="007C2D96"/>
    <w:rsid w:val="007C37C3"/>
    <w:rsid w:val="007C5CC9"/>
    <w:rsid w:val="007C628E"/>
    <w:rsid w:val="007D1011"/>
    <w:rsid w:val="007D38BD"/>
    <w:rsid w:val="007D3922"/>
    <w:rsid w:val="007D4CC0"/>
    <w:rsid w:val="007E1400"/>
    <w:rsid w:val="007E2D0E"/>
    <w:rsid w:val="007F0447"/>
    <w:rsid w:val="007F0C17"/>
    <w:rsid w:val="007F10A6"/>
    <w:rsid w:val="007F17F1"/>
    <w:rsid w:val="007F1EAD"/>
    <w:rsid w:val="00814ECD"/>
    <w:rsid w:val="00815BF9"/>
    <w:rsid w:val="00827378"/>
    <w:rsid w:val="008306B1"/>
    <w:rsid w:val="008312D9"/>
    <w:rsid w:val="00845A7D"/>
    <w:rsid w:val="008475F4"/>
    <w:rsid w:val="008511EC"/>
    <w:rsid w:val="008576D2"/>
    <w:rsid w:val="00860375"/>
    <w:rsid w:val="00864050"/>
    <w:rsid w:val="00864387"/>
    <w:rsid w:val="00865837"/>
    <w:rsid w:val="008728E1"/>
    <w:rsid w:val="00872DF7"/>
    <w:rsid w:val="00874A84"/>
    <w:rsid w:val="00874BDD"/>
    <w:rsid w:val="0087500B"/>
    <w:rsid w:val="00880743"/>
    <w:rsid w:val="00881745"/>
    <w:rsid w:val="00884A58"/>
    <w:rsid w:val="00890B88"/>
    <w:rsid w:val="008922EA"/>
    <w:rsid w:val="00896FC1"/>
    <w:rsid w:val="0089796C"/>
    <w:rsid w:val="008A10A4"/>
    <w:rsid w:val="008A1EFC"/>
    <w:rsid w:val="008A4DBE"/>
    <w:rsid w:val="008C11FA"/>
    <w:rsid w:val="008C2283"/>
    <w:rsid w:val="008C2445"/>
    <w:rsid w:val="008C5F83"/>
    <w:rsid w:val="008C6D4C"/>
    <w:rsid w:val="008C72CF"/>
    <w:rsid w:val="008C7F98"/>
    <w:rsid w:val="008D03D6"/>
    <w:rsid w:val="008D0FCD"/>
    <w:rsid w:val="008D3548"/>
    <w:rsid w:val="008D6F71"/>
    <w:rsid w:val="008E7174"/>
    <w:rsid w:val="008F45C9"/>
    <w:rsid w:val="008F65F9"/>
    <w:rsid w:val="008F73A1"/>
    <w:rsid w:val="00900654"/>
    <w:rsid w:val="00901D3C"/>
    <w:rsid w:val="009026D3"/>
    <w:rsid w:val="00912930"/>
    <w:rsid w:val="00915A82"/>
    <w:rsid w:val="0091695A"/>
    <w:rsid w:val="00917414"/>
    <w:rsid w:val="00917504"/>
    <w:rsid w:val="00925823"/>
    <w:rsid w:val="00935BE4"/>
    <w:rsid w:val="00937DED"/>
    <w:rsid w:val="00940E95"/>
    <w:rsid w:val="00941FDD"/>
    <w:rsid w:val="00943401"/>
    <w:rsid w:val="00961F11"/>
    <w:rsid w:val="00964F19"/>
    <w:rsid w:val="00970CB6"/>
    <w:rsid w:val="009712D6"/>
    <w:rsid w:val="009743DC"/>
    <w:rsid w:val="00976C3F"/>
    <w:rsid w:val="00983CDF"/>
    <w:rsid w:val="00985E2B"/>
    <w:rsid w:val="00992F9A"/>
    <w:rsid w:val="00994CE2"/>
    <w:rsid w:val="009A2C93"/>
    <w:rsid w:val="009A4CDA"/>
    <w:rsid w:val="009A53D7"/>
    <w:rsid w:val="009A571B"/>
    <w:rsid w:val="009A627D"/>
    <w:rsid w:val="009A6AC3"/>
    <w:rsid w:val="009B6C83"/>
    <w:rsid w:val="009B7631"/>
    <w:rsid w:val="009C19F5"/>
    <w:rsid w:val="009C6C13"/>
    <w:rsid w:val="009C6F8C"/>
    <w:rsid w:val="009D24AD"/>
    <w:rsid w:val="009D5EB8"/>
    <w:rsid w:val="009D64A2"/>
    <w:rsid w:val="009D6643"/>
    <w:rsid w:val="009D7FD9"/>
    <w:rsid w:val="009E4C37"/>
    <w:rsid w:val="009E6A49"/>
    <w:rsid w:val="009F1107"/>
    <w:rsid w:val="009F3217"/>
    <w:rsid w:val="009F5227"/>
    <w:rsid w:val="009F5444"/>
    <w:rsid w:val="00A011F4"/>
    <w:rsid w:val="00A01E10"/>
    <w:rsid w:val="00A02D10"/>
    <w:rsid w:val="00A034E8"/>
    <w:rsid w:val="00A12B2D"/>
    <w:rsid w:val="00A14C1A"/>
    <w:rsid w:val="00A20F1A"/>
    <w:rsid w:val="00A22EC6"/>
    <w:rsid w:val="00A32146"/>
    <w:rsid w:val="00A35F19"/>
    <w:rsid w:val="00A455D0"/>
    <w:rsid w:val="00A47AA0"/>
    <w:rsid w:val="00A50445"/>
    <w:rsid w:val="00A533C6"/>
    <w:rsid w:val="00A53B49"/>
    <w:rsid w:val="00A54467"/>
    <w:rsid w:val="00A565CC"/>
    <w:rsid w:val="00A57FC2"/>
    <w:rsid w:val="00A61982"/>
    <w:rsid w:val="00A63C44"/>
    <w:rsid w:val="00A67B44"/>
    <w:rsid w:val="00A72A11"/>
    <w:rsid w:val="00A77C22"/>
    <w:rsid w:val="00A812CD"/>
    <w:rsid w:val="00A822DA"/>
    <w:rsid w:val="00A85D87"/>
    <w:rsid w:val="00A87B75"/>
    <w:rsid w:val="00AA3BFB"/>
    <w:rsid w:val="00AA4378"/>
    <w:rsid w:val="00AA68F0"/>
    <w:rsid w:val="00AA6F70"/>
    <w:rsid w:val="00AA76A1"/>
    <w:rsid w:val="00AA7A51"/>
    <w:rsid w:val="00AA7DBA"/>
    <w:rsid w:val="00AB055F"/>
    <w:rsid w:val="00AB1DF8"/>
    <w:rsid w:val="00AB4E18"/>
    <w:rsid w:val="00AC071A"/>
    <w:rsid w:val="00AC22BA"/>
    <w:rsid w:val="00AC4C22"/>
    <w:rsid w:val="00AD1853"/>
    <w:rsid w:val="00AD48A6"/>
    <w:rsid w:val="00AD4F5F"/>
    <w:rsid w:val="00AE10F2"/>
    <w:rsid w:val="00AE15A7"/>
    <w:rsid w:val="00AF036E"/>
    <w:rsid w:val="00AF0D7D"/>
    <w:rsid w:val="00AF2283"/>
    <w:rsid w:val="00AF6368"/>
    <w:rsid w:val="00B0124C"/>
    <w:rsid w:val="00B123DB"/>
    <w:rsid w:val="00B14416"/>
    <w:rsid w:val="00B14B54"/>
    <w:rsid w:val="00B176BC"/>
    <w:rsid w:val="00B21A5D"/>
    <w:rsid w:val="00B23781"/>
    <w:rsid w:val="00B26740"/>
    <w:rsid w:val="00B26DE8"/>
    <w:rsid w:val="00B31794"/>
    <w:rsid w:val="00B3424C"/>
    <w:rsid w:val="00B372A2"/>
    <w:rsid w:val="00B45072"/>
    <w:rsid w:val="00B465B8"/>
    <w:rsid w:val="00B46EED"/>
    <w:rsid w:val="00B5178A"/>
    <w:rsid w:val="00B521BA"/>
    <w:rsid w:val="00B52366"/>
    <w:rsid w:val="00B552B3"/>
    <w:rsid w:val="00B57C80"/>
    <w:rsid w:val="00B635F7"/>
    <w:rsid w:val="00B66B67"/>
    <w:rsid w:val="00B66C9D"/>
    <w:rsid w:val="00B70DD0"/>
    <w:rsid w:val="00B74B1F"/>
    <w:rsid w:val="00B77002"/>
    <w:rsid w:val="00B806B4"/>
    <w:rsid w:val="00B847A1"/>
    <w:rsid w:val="00B87129"/>
    <w:rsid w:val="00B939C7"/>
    <w:rsid w:val="00BA0087"/>
    <w:rsid w:val="00BA4958"/>
    <w:rsid w:val="00BB18FF"/>
    <w:rsid w:val="00BB2BF9"/>
    <w:rsid w:val="00BC251B"/>
    <w:rsid w:val="00BC7E31"/>
    <w:rsid w:val="00BC7FEB"/>
    <w:rsid w:val="00BD28D3"/>
    <w:rsid w:val="00BD5AA5"/>
    <w:rsid w:val="00BD6EAF"/>
    <w:rsid w:val="00BE3D5E"/>
    <w:rsid w:val="00BE684A"/>
    <w:rsid w:val="00BE68D7"/>
    <w:rsid w:val="00BF5969"/>
    <w:rsid w:val="00BF66DA"/>
    <w:rsid w:val="00C06380"/>
    <w:rsid w:val="00C07270"/>
    <w:rsid w:val="00C11571"/>
    <w:rsid w:val="00C1194E"/>
    <w:rsid w:val="00C11AF9"/>
    <w:rsid w:val="00C11CA7"/>
    <w:rsid w:val="00C169FF"/>
    <w:rsid w:val="00C20C55"/>
    <w:rsid w:val="00C231AC"/>
    <w:rsid w:val="00C309A7"/>
    <w:rsid w:val="00C30DC8"/>
    <w:rsid w:val="00C310B7"/>
    <w:rsid w:val="00C32353"/>
    <w:rsid w:val="00C33F58"/>
    <w:rsid w:val="00C35D06"/>
    <w:rsid w:val="00C367C3"/>
    <w:rsid w:val="00C3740E"/>
    <w:rsid w:val="00C41288"/>
    <w:rsid w:val="00C43EA1"/>
    <w:rsid w:val="00C4419A"/>
    <w:rsid w:val="00C46097"/>
    <w:rsid w:val="00C46910"/>
    <w:rsid w:val="00C4791B"/>
    <w:rsid w:val="00C47C5F"/>
    <w:rsid w:val="00C51DEB"/>
    <w:rsid w:val="00C55B09"/>
    <w:rsid w:val="00C564AA"/>
    <w:rsid w:val="00C6444E"/>
    <w:rsid w:val="00C741D8"/>
    <w:rsid w:val="00C74F6E"/>
    <w:rsid w:val="00C7762E"/>
    <w:rsid w:val="00C801F7"/>
    <w:rsid w:val="00C848F5"/>
    <w:rsid w:val="00C90499"/>
    <w:rsid w:val="00C905F7"/>
    <w:rsid w:val="00C93163"/>
    <w:rsid w:val="00C9556C"/>
    <w:rsid w:val="00C97DCF"/>
    <w:rsid w:val="00CA03C6"/>
    <w:rsid w:val="00CA0B1D"/>
    <w:rsid w:val="00CA1354"/>
    <w:rsid w:val="00CA13BC"/>
    <w:rsid w:val="00CA1F49"/>
    <w:rsid w:val="00CA3155"/>
    <w:rsid w:val="00CA4645"/>
    <w:rsid w:val="00CB18F4"/>
    <w:rsid w:val="00CB2829"/>
    <w:rsid w:val="00CB3091"/>
    <w:rsid w:val="00CB3A0D"/>
    <w:rsid w:val="00CB4262"/>
    <w:rsid w:val="00CB4A96"/>
    <w:rsid w:val="00CB6678"/>
    <w:rsid w:val="00CB7724"/>
    <w:rsid w:val="00CC0D4A"/>
    <w:rsid w:val="00CC2512"/>
    <w:rsid w:val="00CC3891"/>
    <w:rsid w:val="00CC4E8D"/>
    <w:rsid w:val="00CC7223"/>
    <w:rsid w:val="00CC7D9E"/>
    <w:rsid w:val="00CD1996"/>
    <w:rsid w:val="00CD5222"/>
    <w:rsid w:val="00CD7C0A"/>
    <w:rsid w:val="00CE3037"/>
    <w:rsid w:val="00CE45AA"/>
    <w:rsid w:val="00CE5620"/>
    <w:rsid w:val="00CE61C7"/>
    <w:rsid w:val="00CE6D49"/>
    <w:rsid w:val="00D02ED5"/>
    <w:rsid w:val="00D03B60"/>
    <w:rsid w:val="00D053EA"/>
    <w:rsid w:val="00D1029F"/>
    <w:rsid w:val="00D10303"/>
    <w:rsid w:val="00D1070F"/>
    <w:rsid w:val="00D11410"/>
    <w:rsid w:val="00D119BA"/>
    <w:rsid w:val="00D11A0A"/>
    <w:rsid w:val="00D12A39"/>
    <w:rsid w:val="00D16A0F"/>
    <w:rsid w:val="00D174C6"/>
    <w:rsid w:val="00D20A8C"/>
    <w:rsid w:val="00D21CD4"/>
    <w:rsid w:val="00D246B5"/>
    <w:rsid w:val="00D35977"/>
    <w:rsid w:val="00D35B64"/>
    <w:rsid w:val="00D43116"/>
    <w:rsid w:val="00D52FAE"/>
    <w:rsid w:val="00D57A08"/>
    <w:rsid w:val="00D63B0A"/>
    <w:rsid w:val="00D6407C"/>
    <w:rsid w:val="00D64346"/>
    <w:rsid w:val="00D76E33"/>
    <w:rsid w:val="00D77511"/>
    <w:rsid w:val="00D913BC"/>
    <w:rsid w:val="00D924B9"/>
    <w:rsid w:val="00D92F16"/>
    <w:rsid w:val="00D97D2D"/>
    <w:rsid w:val="00DA2CD1"/>
    <w:rsid w:val="00DA399F"/>
    <w:rsid w:val="00DA5A98"/>
    <w:rsid w:val="00DA601D"/>
    <w:rsid w:val="00DA6E0A"/>
    <w:rsid w:val="00DB3CEE"/>
    <w:rsid w:val="00DB4EA2"/>
    <w:rsid w:val="00DB5228"/>
    <w:rsid w:val="00DB7BCC"/>
    <w:rsid w:val="00DC03F3"/>
    <w:rsid w:val="00DC46FA"/>
    <w:rsid w:val="00DC58A8"/>
    <w:rsid w:val="00DC6433"/>
    <w:rsid w:val="00DD159D"/>
    <w:rsid w:val="00DD1C1A"/>
    <w:rsid w:val="00DD5B44"/>
    <w:rsid w:val="00DE4EC8"/>
    <w:rsid w:val="00DF23E7"/>
    <w:rsid w:val="00E0325A"/>
    <w:rsid w:val="00E04A1F"/>
    <w:rsid w:val="00E04EB9"/>
    <w:rsid w:val="00E1303E"/>
    <w:rsid w:val="00E1471E"/>
    <w:rsid w:val="00E16009"/>
    <w:rsid w:val="00E2095F"/>
    <w:rsid w:val="00E21DC7"/>
    <w:rsid w:val="00E2271E"/>
    <w:rsid w:val="00E24FCF"/>
    <w:rsid w:val="00E27140"/>
    <w:rsid w:val="00E332A4"/>
    <w:rsid w:val="00E36942"/>
    <w:rsid w:val="00E41102"/>
    <w:rsid w:val="00E46044"/>
    <w:rsid w:val="00E50617"/>
    <w:rsid w:val="00E51447"/>
    <w:rsid w:val="00E526E5"/>
    <w:rsid w:val="00E55E27"/>
    <w:rsid w:val="00E6709F"/>
    <w:rsid w:val="00E7065C"/>
    <w:rsid w:val="00E713CE"/>
    <w:rsid w:val="00E7239D"/>
    <w:rsid w:val="00E7364C"/>
    <w:rsid w:val="00E73B6C"/>
    <w:rsid w:val="00E7490E"/>
    <w:rsid w:val="00E77BC8"/>
    <w:rsid w:val="00E814A3"/>
    <w:rsid w:val="00E82164"/>
    <w:rsid w:val="00E836C4"/>
    <w:rsid w:val="00E85200"/>
    <w:rsid w:val="00E878B8"/>
    <w:rsid w:val="00E90E85"/>
    <w:rsid w:val="00E92915"/>
    <w:rsid w:val="00E94494"/>
    <w:rsid w:val="00EA3836"/>
    <w:rsid w:val="00EA3A19"/>
    <w:rsid w:val="00EA3A3E"/>
    <w:rsid w:val="00EA558F"/>
    <w:rsid w:val="00EA6DFA"/>
    <w:rsid w:val="00EA6E38"/>
    <w:rsid w:val="00EA6E91"/>
    <w:rsid w:val="00EA7E5A"/>
    <w:rsid w:val="00EB7E65"/>
    <w:rsid w:val="00EC6D32"/>
    <w:rsid w:val="00ED1A48"/>
    <w:rsid w:val="00ED1C72"/>
    <w:rsid w:val="00ED2B88"/>
    <w:rsid w:val="00ED380C"/>
    <w:rsid w:val="00ED5602"/>
    <w:rsid w:val="00ED5E2D"/>
    <w:rsid w:val="00ED638B"/>
    <w:rsid w:val="00EE14EC"/>
    <w:rsid w:val="00EE46B9"/>
    <w:rsid w:val="00EE7DC2"/>
    <w:rsid w:val="00EF0493"/>
    <w:rsid w:val="00EF2967"/>
    <w:rsid w:val="00EF7194"/>
    <w:rsid w:val="00F00C8F"/>
    <w:rsid w:val="00F02DE6"/>
    <w:rsid w:val="00F1030F"/>
    <w:rsid w:val="00F125FB"/>
    <w:rsid w:val="00F155C4"/>
    <w:rsid w:val="00F15889"/>
    <w:rsid w:val="00F25F8D"/>
    <w:rsid w:val="00F2683A"/>
    <w:rsid w:val="00F31B02"/>
    <w:rsid w:val="00F42138"/>
    <w:rsid w:val="00F43F0D"/>
    <w:rsid w:val="00F44A6D"/>
    <w:rsid w:val="00F50919"/>
    <w:rsid w:val="00F60A1C"/>
    <w:rsid w:val="00F65AF8"/>
    <w:rsid w:val="00F66FA2"/>
    <w:rsid w:val="00F71157"/>
    <w:rsid w:val="00F725AB"/>
    <w:rsid w:val="00F72ED9"/>
    <w:rsid w:val="00F825D0"/>
    <w:rsid w:val="00F838C0"/>
    <w:rsid w:val="00F86EE1"/>
    <w:rsid w:val="00F96E77"/>
    <w:rsid w:val="00FA1084"/>
    <w:rsid w:val="00FA5D1D"/>
    <w:rsid w:val="00FB1684"/>
    <w:rsid w:val="00FB62AB"/>
    <w:rsid w:val="00FB7506"/>
    <w:rsid w:val="00FC65B0"/>
    <w:rsid w:val="00FD21BF"/>
    <w:rsid w:val="00FD4B76"/>
    <w:rsid w:val="00FE4573"/>
    <w:rsid w:val="00FE4E78"/>
    <w:rsid w:val="00FE7EE4"/>
    <w:rsid w:val="00FF29F1"/>
    <w:rsid w:val="00FF3B53"/>
    <w:rsid w:val="00FF4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3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4467"/>
    <w:pPr>
      <w:tabs>
        <w:tab w:val="center" w:pos="4536"/>
        <w:tab w:val="right" w:pos="9072"/>
      </w:tabs>
    </w:pPr>
  </w:style>
  <w:style w:type="character" w:customStyle="1" w:styleId="HeaderChar">
    <w:name w:val="Header Char"/>
    <w:basedOn w:val="DefaultParagraphFont"/>
    <w:link w:val="Header"/>
    <w:rsid w:val="00A54467"/>
  </w:style>
  <w:style w:type="paragraph" w:styleId="Footer">
    <w:name w:val="footer"/>
    <w:basedOn w:val="Normal"/>
    <w:link w:val="FooterChar"/>
    <w:unhideWhenUsed/>
    <w:rsid w:val="00A54467"/>
    <w:pPr>
      <w:tabs>
        <w:tab w:val="center" w:pos="4536"/>
        <w:tab w:val="right" w:pos="9072"/>
      </w:tabs>
    </w:pPr>
  </w:style>
  <w:style w:type="character" w:customStyle="1" w:styleId="FooterChar">
    <w:name w:val="Footer Char"/>
    <w:basedOn w:val="DefaultParagraphFont"/>
    <w:link w:val="Footer"/>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val="en-US"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uiPriority w:val="99"/>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uiPriority w:val="99"/>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1">
    <w:name w:val="font1"/>
    <w:basedOn w:val="Normal"/>
    <w:rsid w:val="009E4C37"/>
    <w:pPr>
      <w:spacing w:before="100" w:beforeAutospacing="1" w:after="100" w:afterAutospacing="1"/>
    </w:pPr>
    <w:rPr>
      <w:rFonts w:ascii="Arial" w:hAnsi="Arial" w:cs="Arial"/>
      <w:sz w:val="20"/>
      <w:szCs w:val="20"/>
    </w:rPr>
  </w:style>
  <w:style w:type="paragraph" w:styleId="CommentSubject">
    <w:name w:val="annotation subject"/>
    <w:basedOn w:val="CommentText"/>
    <w:next w:val="CommentText"/>
    <w:link w:val="CommentSubjectChar1"/>
    <w:uiPriority w:val="99"/>
    <w:semiHidden/>
    <w:unhideWhenUsed/>
    <w:rsid w:val="00C801F7"/>
    <w:pPr>
      <w:suppressAutoHyphens w:val="0"/>
    </w:pPr>
    <w:rPr>
      <w:rFonts w:eastAsia="Times New Roman"/>
      <w:b/>
      <w:bCs/>
      <w:color w:val="auto"/>
      <w:kern w:val="0"/>
      <w:lang w:eastAsia="en-US"/>
    </w:rPr>
  </w:style>
  <w:style w:type="character" w:customStyle="1" w:styleId="CommentSubjectChar1">
    <w:name w:val="Comment Subject Char1"/>
    <w:basedOn w:val="CommentTextChar1"/>
    <w:link w:val="CommentSubject"/>
    <w:uiPriority w:val="99"/>
    <w:semiHidden/>
    <w:rsid w:val="00C801F7"/>
    <w:rPr>
      <w:rFonts w:eastAsia="Times New Roman"/>
      <w:b/>
      <w:bCs/>
    </w:rPr>
  </w:style>
  <w:style w:type="paragraph" w:customStyle="1" w:styleId="nabrajanjebold">
    <w:name w:val="nabrajanje bold"/>
    <w:basedOn w:val="Normal"/>
    <w:qFormat/>
    <w:rsid w:val="008C5F83"/>
    <w:pPr>
      <w:numPr>
        <w:numId w:val="10"/>
      </w:numPr>
      <w:ind w:left="1070"/>
    </w:pPr>
    <w:rPr>
      <w:rFonts w:eastAsia="Calibri-Bold"/>
      <w:b/>
    </w:rPr>
  </w:style>
  <w:style w:type="character" w:customStyle="1" w:styleId="CommentReference6">
    <w:name w:val="Comment Reference6"/>
    <w:rsid w:val="00CD1996"/>
    <w:rPr>
      <w:sz w:val="16"/>
      <w:szCs w:val="16"/>
    </w:rPr>
  </w:style>
  <w:style w:type="paragraph" w:customStyle="1" w:styleId="CommentText6">
    <w:name w:val="Comment Text6"/>
    <w:basedOn w:val="Normal"/>
    <w:rsid w:val="00CD1996"/>
    <w:pPr>
      <w:suppressAutoHyphens/>
      <w:spacing w:line="100" w:lineRule="atLeast"/>
    </w:pPr>
    <w:rPr>
      <w:rFonts w:eastAsia="Arial Unicode MS"/>
      <w:color w:val="000000"/>
      <w:kern w:val="1"/>
      <w:sz w:val="20"/>
      <w:szCs w:val="20"/>
      <w:lang w:val="sr-Latn-CS" w:eastAsia="ar-SA"/>
    </w:rPr>
  </w:style>
  <w:style w:type="paragraph" w:customStyle="1" w:styleId="CommentSubject6">
    <w:name w:val="Comment Subject6"/>
    <w:basedOn w:val="CommentText6"/>
    <w:rsid w:val="00CD1996"/>
    <w:rPr>
      <w:b/>
      <w:bCs/>
    </w:rPr>
  </w:style>
  <w:style w:type="character" w:customStyle="1" w:styleId="CharChar134">
    <w:name w:val="Char Char13"/>
    <w:locked/>
    <w:rsid w:val="00CD1996"/>
    <w:rPr>
      <w:rFonts w:ascii="Cambria" w:hAnsi="Cambria"/>
      <w:b/>
      <w:bCs/>
      <w:kern w:val="32"/>
      <w:sz w:val="32"/>
      <w:szCs w:val="32"/>
      <w:lang w:val="en-US" w:eastAsia="en-US" w:bidi="ar-SA"/>
    </w:rPr>
  </w:style>
  <w:style w:type="character" w:customStyle="1" w:styleId="CharChar4">
    <w:name w:val="Char Char"/>
    <w:rsid w:val="00CD1996"/>
    <w:rPr>
      <w:sz w:val="24"/>
      <w:szCs w:val="24"/>
    </w:rPr>
  </w:style>
  <w:style w:type="table" w:customStyle="1" w:styleId="TableGrid0">
    <w:name w:val="TableGrid"/>
    <w:rsid w:val="00CD199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Grid10">
    <w:name w:val="TableGrid1"/>
    <w:rsid w:val="00CD199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character" w:customStyle="1" w:styleId="CharChar12">
    <w:name w:val="Char Char12"/>
    <w:locked/>
    <w:rsid w:val="00CD1996"/>
    <w:rPr>
      <w:rFonts w:ascii="Cambria" w:hAnsi="Cambria"/>
      <w:b/>
      <w:bCs/>
      <w:kern w:val="32"/>
      <w:sz w:val="32"/>
      <w:szCs w:val="32"/>
      <w:lang w:val="en-US" w:eastAsia="en-US" w:bidi="ar-SA"/>
    </w:rPr>
  </w:style>
  <w:style w:type="character" w:customStyle="1" w:styleId="Heading2Char1">
    <w:name w:val="Heading 2 Char1"/>
    <w:locked/>
    <w:rsid w:val="00CD1996"/>
    <w:rPr>
      <w:rFonts w:ascii="Book Antiqua" w:hAnsi="Book Antiqua"/>
      <w:b/>
      <w:bCs/>
      <w:color w:val="000000"/>
      <w:kern w:val="1"/>
      <w:sz w:val="28"/>
      <w:szCs w:val="24"/>
      <w:lang w:eastAsia="ar-SA"/>
    </w:rPr>
  </w:style>
  <w:style w:type="character" w:customStyle="1" w:styleId="Heading3Char1">
    <w:name w:val="Heading 3 Char1"/>
    <w:locked/>
    <w:rsid w:val="00CD1996"/>
    <w:rPr>
      <w:rFonts w:ascii="Arial" w:hAnsi="Arial"/>
      <w:b/>
      <w:bCs/>
      <w:color w:val="000000"/>
      <w:kern w:val="1"/>
      <w:sz w:val="26"/>
      <w:szCs w:val="26"/>
      <w:lang w:eastAsia="ar-SA"/>
    </w:rPr>
  </w:style>
  <w:style w:type="character" w:customStyle="1" w:styleId="Heading4Char1">
    <w:name w:val="Heading 4 Char1"/>
    <w:locked/>
    <w:rsid w:val="00CD1996"/>
    <w:rPr>
      <w:rFonts w:ascii="Book Antiqua" w:hAnsi="Book Antiqua"/>
      <w:b/>
      <w:bCs/>
      <w:color w:val="000000"/>
      <w:kern w:val="1"/>
      <w:sz w:val="28"/>
      <w:szCs w:val="24"/>
      <w:u w:val="single"/>
      <w:lang w:eastAsia="ar-SA"/>
    </w:rPr>
  </w:style>
  <w:style w:type="character" w:customStyle="1" w:styleId="Heading5Char1">
    <w:name w:val="Heading 5 Char1"/>
    <w:locked/>
    <w:rsid w:val="00CD1996"/>
    <w:rPr>
      <w:b/>
      <w:bCs/>
      <w:i/>
      <w:iCs/>
      <w:color w:val="000000"/>
      <w:kern w:val="1"/>
      <w:sz w:val="26"/>
      <w:szCs w:val="26"/>
      <w:lang w:eastAsia="ar-SA"/>
    </w:rPr>
  </w:style>
  <w:style w:type="character" w:customStyle="1" w:styleId="Heading6Char1">
    <w:name w:val="Heading 6 Char1"/>
    <w:locked/>
    <w:rsid w:val="00CD1996"/>
    <w:rPr>
      <w:rFonts w:ascii="Book Antiqua" w:hAnsi="Book Antiqua"/>
      <w:color w:val="000000"/>
      <w:kern w:val="1"/>
      <w:sz w:val="28"/>
      <w:szCs w:val="24"/>
      <w:lang w:eastAsia="ar-SA"/>
    </w:rPr>
  </w:style>
  <w:style w:type="character" w:customStyle="1" w:styleId="Heading7Char1">
    <w:name w:val="Heading 7 Char1"/>
    <w:locked/>
    <w:rsid w:val="00CD1996"/>
    <w:rPr>
      <w:rFonts w:ascii="Book Antiqua" w:hAnsi="Book Antiqua" w:cs="Arial"/>
      <w:b/>
      <w:bCs/>
      <w:color w:val="000000"/>
      <w:kern w:val="1"/>
      <w:sz w:val="24"/>
      <w:szCs w:val="24"/>
      <w:lang w:eastAsia="ar-SA"/>
    </w:rPr>
  </w:style>
  <w:style w:type="character" w:customStyle="1" w:styleId="Heading8Char1">
    <w:name w:val="Heading 8 Char1"/>
    <w:locked/>
    <w:rsid w:val="00CD1996"/>
    <w:rPr>
      <w:b/>
      <w:color w:val="000000"/>
      <w:kern w:val="1"/>
      <w:sz w:val="24"/>
      <w:szCs w:val="24"/>
      <w:lang w:eastAsia="ar-SA"/>
    </w:rPr>
  </w:style>
  <w:style w:type="character" w:customStyle="1" w:styleId="Heading9Char1">
    <w:name w:val="Heading 9 Char1"/>
    <w:locked/>
    <w:rsid w:val="00CD1996"/>
    <w:rPr>
      <w:rFonts w:ascii="Arial" w:hAnsi="Arial" w:cs="Arial"/>
      <w:color w:val="000000"/>
      <w:kern w:val="1"/>
      <w:sz w:val="24"/>
      <w:szCs w:val="24"/>
      <w:lang w:eastAsia="ar-SA"/>
    </w:rPr>
  </w:style>
  <w:style w:type="character" w:customStyle="1" w:styleId="CharChar120">
    <w:name w:val="Char Char12"/>
    <w:locked/>
    <w:rsid w:val="00CD1996"/>
    <w:rPr>
      <w:rFonts w:ascii="Cambria" w:hAnsi="Cambria"/>
      <w:b/>
      <w:bCs/>
      <w:kern w:val="32"/>
      <w:sz w:val="32"/>
      <w:szCs w:val="32"/>
      <w:lang w:val="en-US" w:eastAsia="en-US" w:bidi="ar-SA"/>
    </w:rPr>
  </w:style>
  <w:style w:type="numbering" w:customStyle="1" w:styleId="NoList111">
    <w:name w:val="No List111"/>
    <w:next w:val="NoList"/>
    <w:semiHidden/>
    <w:rsid w:val="00CD1996"/>
  </w:style>
  <w:style w:type="numbering" w:customStyle="1" w:styleId="NoList51">
    <w:name w:val="No List51"/>
    <w:next w:val="NoList"/>
    <w:uiPriority w:val="99"/>
    <w:semiHidden/>
    <w:unhideWhenUsed/>
    <w:rsid w:val="00CD1996"/>
  </w:style>
  <w:style w:type="numbering" w:customStyle="1" w:styleId="NoList1111">
    <w:name w:val="No List1111"/>
    <w:next w:val="NoList"/>
    <w:semiHidden/>
    <w:rsid w:val="00CD1996"/>
  </w:style>
  <w:style w:type="numbering" w:customStyle="1" w:styleId="NoList211">
    <w:name w:val="No List211"/>
    <w:next w:val="NoList"/>
    <w:semiHidden/>
    <w:rsid w:val="00CD1996"/>
  </w:style>
  <w:style w:type="numbering" w:customStyle="1" w:styleId="NoList311">
    <w:name w:val="No List311"/>
    <w:next w:val="NoList"/>
    <w:semiHidden/>
    <w:rsid w:val="00CD1996"/>
  </w:style>
  <w:style w:type="numbering" w:customStyle="1" w:styleId="NoList411">
    <w:name w:val="No List411"/>
    <w:next w:val="NoList"/>
    <w:semiHidden/>
    <w:rsid w:val="00CD1996"/>
  </w:style>
  <w:style w:type="numbering" w:customStyle="1" w:styleId="NoList61">
    <w:name w:val="No List61"/>
    <w:next w:val="NoList"/>
    <w:uiPriority w:val="99"/>
    <w:semiHidden/>
    <w:unhideWhenUsed/>
    <w:rsid w:val="00CD1996"/>
  </w:style>
  <w:style w:type="numbering" w:customStyle="1" w:styleId="NoList121">
    <w:name w:val="No List121"/>
    <w:next w:val="NoList"/>
    <w:semiHidden/>
    <w:rsid w:val="00CD1996"/>
  </w:style>
  <w:style w:type="numbering" w:customStyle="1" w:styleId="NoList221">
    <w:name w:val="No List221"/>
    <w:next w:val="NoList"/>
    <w:semiHidden/>
    <w:rsid w:val="00CD1996"/>
  </w:style>
  <w:style w:type="numbering" w:customStyle="1" w:styleId="NoList321">
    <w:name w:val="No List321"/>
    <w:next w:val="NoList"/>
    <w:semiHidden/>
    <w:rsid w:val="00CD1996"/>
  </w:style>
  <w:style w:type="numbering" w:customStyle="1" w:styleId="NoList421">
    <w:name w:val="No List421"/>
    <w:next w:val="NoList"/>
    <w:semiHidden/>
    <w:rsid w:val="00CD1996"/>
  </w:style>
  <w:style w:type="table" w:customStyle="1" w:styleId="TableGrid5">
    <w:name w:val="Table Grid5"/>
    <w:basedOn w:val="TableNormal"/>
    <w:next w:val="TableGrid"/>
    <w:uiPriority w:val="59"/>
    <w:rsid w:val="00CD1996"/>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semiHidden/>
    <w:rsid w:val="00CD1996"/>
  </w:style>
  <w:style w:type="numbering" w:customStyle="1" w:styleId="NoList52">
    <w:name w:val="No List52"/>
    <w:next w:val="NoList"/>
    <w:uiPriority w:val="99"/>
    <w:semiHidden/>
    <w:unhideWhenUsed/>
    <w:rsid w:val="00CD1996"/>
  </w:style>
  <w:style w:type="numbering" w:customStyle="1" w:styleId="NoList1112">
    <w:name w:val="No List1112"/>
    <w:next w:val="NoList"/>
    <w:semiHidden/>
    <w:rsid w:val="00CD1996"/>
  </w:style>
  <w:style w:type="numbering" w:customStyle="1" w:styleId="NoList212">
    <w:name w:val="No List212"/>
    <w:next w:val="NoList"/>
    <w:semiHidden/>
    <w:rsid w:val="00CD1996"/>
  </w:style>
  <w:style w:type="numbering" w:customStyle="1" w:styleId="NoList312">
    <w:name w:val="No List312"/>
    <w:next w:val="NoList"/>
    <w:semiHidden/>
    <w:rsid w:val="00CD1996"/>
  </w:style>
  <w:style w:type="numbering" w:customStyle="1" w:styleId="NoList412">
    <w:name w:val="No List412"/>
    <w:next w:val="NoList"/>
    <w:semiHidden/>
    <w:rsid w:val="00CD1996"/>
  </w:style>
  <w:style w:type="numbering" w:customStyle="1" w:styleId="NoList62">
    <w:name w:val="No List62"/>
    <w:next w:val="NoList"/>
    <w:uiPriority w:val="99"/>
    <w:semiHidden/>
    <w:unhideWhenUsed/>
    <w:rsid w:val="00CD1996"/>
  </w:style>
  <w:style w:type="numbering" w:customStyle="1" w:styleId="NoList122">
    <w:name w:val="No List122"/>
    <w:next w:val="NoList"/>
    <w:semiHidden/>
    <w:rsid w:val="00CD1996"/>
  </w:style>
  <w:style w:type="numbering" w:customStyle="1" w:styleId="NoList222">
    <w:name w:val="No List222"/>
    <w:next w:val="NoList"/>
    <w:semiHidden/>
    <w:rsid w:val="00CD1996"/>
  </w:style>
  <w:style w:type="numbering" w:customStyle="1" w:styleId="NoList322">
    <w:name w:val="No List322"/>
    <w:next w:val="NoList"/>
    <w:semiHidden/>
    <w:rsid w:val="00CD1996"/>
  </w:style>
  <w:style w:type="numbering" w:customStyle="1" w:styleId="NoList422">
    <w:name w:val="No List422"/>
    <w:next w:val="NoList"/>
    <w:semiHidden/>
    <w:rsid w:val="00CD1996"/>
  </w:style>
  <w:style w:type="numbering" w:customStyle="1" w:styleId="NoList9">
    <w:name w:val="No List9"/>
    <w:next w:val="NoList"/>
    <w:uiPriority w:val="99"/>
    <w:semiHidden/>
    <w:unhideWhenUsed/>
    <w:rsid w:val="00CD1996"/>
  </w:style>
  <w:style w:type="numbering" w:customStyle="1" w:styleId="NoList15">
    <w:name w:val="No List15"/>
    <w:next w:val="NoList"/>
    <w:semiHidden/>
    <w:unhideWhenUsed/>
    <w:rsid w:val="00CD1996"/>
  </w:style>
  <w:style w:type="table" w:customStyle="1" w:styleId="TableGrid6">
    <w:name w:val="Table Grid6"/>
    <w:basedOn w:val="TableNormal"/>
    <w:next w:val="TableGrid"/>
    <w:uiPriority w:val="59"/>
    <w:rsid w:val="00CD1996"/>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CD19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31931201">
      <w:bodyDiv w:val="1"/>
      <w:marLeft w:val="0"/>
      <w:marRight w:val="0"/>
      <w:marTop w:val="0"/>
      <w:marBottom w:val="0"/>
      <w:divBdr>
        <w:top w:val="none" w:sz="0" w:space="0" w:color="auto"/>
        <w:left w:val="none" w:sz="0" w:space="0" w:color="auto"/>
        <w:bottom w:val="none" w:sz="0" w:space="0" w:color="auto"/>
        <w:right w:val="none" w:sz="0" w:space="0" w:color="auto"/>
      </w:divBdr>
    </w:div>
    <w:div w:id="38433578">
      <w:bodyDiv w:val="1"/>
      <w:marLeft w:val="0"/>
      <w:marRight w:val="0"/>
      <w:marTop w:val="0"/>
      <w:marBottom w:val="0"/>
      <w:divBdr>
        <w:top w:val="none" w:sz="0" w:space="0" w:color="auto"/>
        <w:left w:val="none" w:sz="0" w:space="0" w:color="auto"/>
        <w:bottom w:val="none" w:sz="0" w:space="0" w:color="auto"/>
        <w:right w:val="none" w:sz="0" w:space="0" w:color="auto"/>
      </w:divBdr>
    </w:div>
    <w:div w:id="51931454">
      <w:bodyDiv w:val="1"/>
      <w:marLeft w:val="0"/>
      <w:marRight w:val="0"/>
      <w:marTop w:val="0"/>
      <w:marBottom w:val="0"/>
      <w:divBdr>
        <w:top w:val="none" w:sz="0" w:space="0" w:color="auto"/>
        <w:left w:val="none" w:sz="0" w:space="0" w:color="auto"/>
        <w:bottom w:val="none" w:sz="0" w:space="0" w:color="auto"/>
        <w:right w:val="none" w:sz="0" w:space="0" w:color="auto"/>
      </w:divBdr>
    </w:div>
    <w:div w:id="422192191">
      <w:bodyDiv w:val="1"/>
      <w:marLeft w:val="0"/>
      <w:marRight w:val="0"/>
      <w:marTop w:val="0"/>
      <w:marBottom w:val="0"/>
      <w:divBdr>
        <w:top w:val="none" w:sz="0" w:space="0" w:color="auto"/>
        <w:left w:val="none" w:sz="0" w:space="0" w:color="auto"/>
        <w:bottom w:val="none" w:sz="0" w:space="0" w:color="auto"/>
        <w:right w:val="none" w:sz="0" w:space="0" w:color="auto"/>
      </w:divBdr>
    </w:div>
    <w:div w:id="430779277">
      <w:bodyDiv w:val="1"/>
      <w:marLeft w:val="0"/>
      <w:marRight w:val="0"/>
      <w:marTop w:val="0"/>
      <w:marBottom w:val="0"/>
      <w:divBdr>
        <w:top w:val="none" w:sz="0" w:space="0" w:color="auto"/>
        <w:left w:val="none" w:sz="0" w:space="0" w:color="auto"/>
        <w:bottom w:val="none" w:sz="0" w:space="0" w:color="auto"/>
        <w:right w:val="none" w:sz="0" w:space="0" w:color="auto"/>
      </w:divBdr>
    </w:div>
    <w:div w:id="799416279">
      <w:bodyDiv w:val="1"/>
      <w:marLeft w:val="0"/>
      <w:marRight w:val="0"/>
      <w:marTop w:val="0"/>
      <w:marBottom w:val="0"/>
      <w:divBdr>
        <w:top w:val="none" w:sz="0" w:space="0" w:color="auto"/>
        <w:left w:val="none" w:sz="0" w:space="0" w:color="auto"/>
        <w:bottom w:val="none" w:sz="0" w:space="0" w:color="auto"/>
        <w:right w:val="none" w:sz="0" w:space="0" w:color="auto"/>
      </w:divBdr>
    </w:div>
    <w:div w:id="846603123">
      <w:bodyDiv w:val="1"/>
      <w:marLeft w:val="0"/>
      <w:marRight w:val="0"/>
      <w:marTop w:val="0"/>
      <w:marBottom w:val="0"/>
      <w:divBdr>
        <w:top w:val="none" w:sz="0" w:space="0" w:color="auto"/>
        <w:left w:val="none" w:sz="0" w:space="0" w:color="auto"/>
        <w:bottom w:val="none" w:sz="0" w:space="0" w:color="auto"/>
        <w:right w:val="none" w:sz="0" w:space="0" w:color="auto"/>
      </w:divBdr>
    </w:div>
    <w:div w:id="910431432">
      <w:bodyDiv w:val="1"/>
      <w:marLeft w:val="0"/>
      <w:marRight w:val="0"/>
      <w:marTop w:val="0"/>
      <w:marBottom w:val="0"/>
      <w:divBdr>
        <w:top w:val="none" w:sz="0" w:space="0" w:color="auto"/>
        <w:left w:val="none" w:sz="0" w:space="0" w:color="auto"/>
        <w:bottom w:val="none" w:sz="0" w:space="0" w:color="auto"/>
        <w:right w:val="none" w:sz="0" w:space="0" w:color="auto"/>
      </w:divBdr>
    </w:div>
    <w:div w:id="1109590747">
      <w:bodyDiv w:val="1"/>
      <w:marLeft w:val="0"/>
      <w:marRight w:val="0"/>
      <w:marTop w:val="0"/>
      <w:marBottom w:val="0"/>
      <w:divBdr>
        <w:top w:val="none" w:sz="0" w:space="0" w:color="auto"/>
        <w:left w:val="none" w:sz="0" w:space="0" w:color="auto"/>
        <w:bottom w:val="none" w:sz="0" w:space="0" w:color="auto"/>
        <w:right w:val="none" w:sz="0" w:space="0" w:color="auto"/>
      </w:divBdr>
    </w:div>
    <w:div w:id="1471284052">
      <w:bodyDiv w:val="1"/>
      <w:marLeft w:val="0"/>
      <w:marRight w:val="0"/>
      <w:marTop w:val="0"/>
      <w:marBottom w:val="0"/>
      <w:divBdr>
        <w:top w:val="none" w:sz="0" w:space="0" w:color="auto"/>
        <w:left w:val="none" w:sz="0" w:space="0" w:color="auto"/>
        <w:bottom w:val="none" w:sz="0" w:space="0" w:color="auto"/>
        <w:right w:val="none" w:sz="0" w:space="0" w:color="auto"/>
      </w:divBdr>
    </w:div>
    <w:div w:id="1835489845">
      <w:bodyDiv w:val="1"/>
      <w:marLeft w:val="0"/>
      <w:marRight w:val="0"/>
      <w:marTop w:val="0"/>
      <w:marBottom w:val="0"/>
      <w:divBdr>
        <w:top w:val="none" w:sz="0" w:space="0" w:color="auto"/>
        <w:left w:val="none" w:sz="0" w:space="0" w:color="auto"/>
        <w:bottom w:val="none" w:sz="0" w:space="0" w:color="auto"/>
        <w:right w:val="none" w:sz="0" w:space="0" w:color="auto"/>
      </w:divBdr>
    </w:div>
    <w:div w:id="1896307532">
      <w:bodyDiv w:val="1"/>
      <w:marLeft w:val="0"/>
      <w:marRight w:val="0"/>
      <w:marTop w:val="0"/>
      <w:marBottom w:val="0"/>
      <w:divBdr>
        <w:top w:val="none" w:sz="0" w:space="0" w:color="auto"/>
        <w:left w:val="none" w:sz="0" w:space="0" w:color="auto"/>
        <w:bottom w:val="none" w:sz="0" w:space="0" w:color="auto"/>
        <w:right w:val="none" w:sz="0" w:space="0" w:color="auto"/>
      </w:divBdr>
    </w:div>
    <w:div w:id="2004122269">
      <w:bodyDiv w:val="1"/>
      <w:marLeft w:val="0"/>
      <w:marRight w:val="0"/>
      <w:marTop w:val="0"/>
      <w:marBottom w:val="0"/>
      <w:divBdr>
        <w:top w:val="none" w:sz="0" w:space="0" w:color="auto"/>
        <w:left w:val="none" w:sz="0" w:space="0" w:color="auto"/>
        <w:bottom w:val="none" w:sz="0" w:space="0" w:color="auto"/>
        <w:right w:val="none" w:sz="0" w:space="0" w:color="auto"/>
      </w:divBdr>
    </w:div>
    <w:div w:id="210595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marija.radenkovic@uzice.rs" TargetMode="External"/><Relationship Id="rId4" Type="http://schemas.openxmlformats.org/officeDocument/2006/relationships/settings" Target="settings.xml"/><Relationship Id="rId9" Type="http://schemas.openxmlformats.org/officeDocument/2006/relationships/hyperlink" Target="mailto:slavisa.projevic@uzice.r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EBB9A-A5EC-4C56-8D0E-B20809A3C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0</TotalTime>
  <Pages>31</Pages>
  <Words>7980</Words>
  <Characters>45487</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Drčelić</cp:lastModifiedBy>
  <cp:revision>2</cp:revision>
  <cp:lastPrinted>2021-03-04T10:51:00Z</cp:lastPrinted>
  <dcterms:created xsi:type="dcterms:W3CDTF">2023-07-14T12:31:00Z</dcterms:created>
  <dcterms:modified xsi:type="dcterms:W3CDTF">2023-07-14T12:31:00Z</dcterms:modified>
</cp:coreProperties>
</file>