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693605" w:rsidTr="00693605">
        <w:trPr>
          <w:trHeight w:val="2551"/>
        </w:trPr>
        <w:tc>
          <w:tcPr>
            <w:tcW w:w="9288" w:type="dxa"/>
            <w:gridSpan w:val="4"/>
            <w:vAlign w:val="bottom"/>
          </w:tcPr>
          <w:p w:rsidR="00693605" w:rsidRDefault="00693605" w:rsidP="0069360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605" w:rsidTr="00693605">
        <w:trPr>
          <w:trHeight w:val="978"/>
        </w:trPr>
        <w:tc>
          <w:tcPr>
            <w:tcW w:w="9288" w:type="dxa"/>
            <w:gridSpan w:val="4"/>
          </w:tcPr>
          <w:p w:rsidR="00693605" w:rsidRDefault="00693605" w:rsidP="00693605">
            <w:pPr>
              <w:pStyle w:val="Header"/>
              <w:spacing w:line="360" w:lineRule="auto"/>
            </w:pPr>
          </w:p>
          <w:p w:rsidR="00693605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693605" w:rsidRPr="007D4CC0" w:rsidRDefault="00693605" w:rsidP="00693605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693605" w:rsidTr="00693605">
        <w:trPr>
          <w:trHeight w:val="442"/>
        </w:trPr>
        <w:tc>
          <w:tcPr>
            <w:tcW w:w="675" w:type="dxa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693605" w:rsidRPr="00691B2F" w:rsidRDefault="00693605" w:rsidP="009B15B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B15B1">
              <w:t>91/23</w:t>
            </w:r>
          </w:p>
        </w:tc>
        <w:tc>
          <w:tcPr>
            <w:tcW w:w="6203" w:type="dxa"/>
            <w:vMerge w:val="restart"/>
          </w:tcPr>
          <w:p w:rsidR="00693605" w:rsidRPr="00037AD7" w:rsidRDefault="00693605" w:rsidP="00693605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693605" w:rsidTr="00693605">
        <w:trPr>
          <w:trHeight w:val="441"/>
        </w:trPr>
        <w:tc>
          <w:tcPr>
            <w:tcW w:w="959" w:type="dxa"/>
            <w:gridSpan w:val="2"/>
          </w:tcPr>
          <w:p w:rsidR="00693605" w:rsidRPr="00037AD7" w:rsidRDefault="00693605" w:rsidP="00693605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693605" w:rsidRPr="00037AD7" w:rsidRDefault="009B15B1" w:rsidP="00886F06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24.04.2023</w:t>
            </w:r>
            <w:r w:rsidR="00C1447D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693605" w:rsidRPr="00037AD7" w:rsidRDefault="00693605" w:rsidP="00693605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p w:rsidR="0004623F" w:rsidRPr="008E589B" w:rsidRDefault="0004623F" w:rsidP="009B15B1">
      <w:pPr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9F6F89" w:rsidRDefault="009F6F89" w:rsidP="009F6F89">
      <w:pPr>
        <w:spacing w:before="360"/>
        <w:jc w:val="center"/>
        <w:rPr>
          <w:b/>
        </w:rPr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410F70" w:rsidRDefault="009F6F89" w:rsidP="009151C6">
      <w:pPr>
        <w:spacing w:line="276" w:lineRule="auto"/>
        <w:jc w:val="both"/>
      </w:pPr>
      <w:r w:rsidRPr="009F6F89">
        <w:t>Назив</w:t>
      </w:r>
      <w:r>
        <w:t xml:space="preserve"> </w:t>
      </w:r>
      <w:r w:rsidRPr="009F6F89">
        <w:t>наручиоца: Град Ужице, Градска управа за инфраструктуру и развој</w:t>
      </w:r>
    </w:p>
    <w:p w:rsidR="00410F70" w:rsidRDefault="00410F70" w:rsidP="009151C6">
      <w:pPr>
        <w:spacing w:line="276" w:lineRule="auto"/>
        <w:jc w:val="both"/>
      </w:pPr>
      <w:r>
        <w:t>А</w:t>
      </w:r>
      <w:r w:rsidR="009F6F89" w:rsidRPr="009F6F89">
        <w:t>дреса наручиоца: Димитрија Туцовића бр.52, Ужице</w:t>
      </w:r>
      <w:r>
        <w:t xml:space="preserve"> </w:t>
      </w:r>
    </w:p>
    <w:p w:rsidR="009F6F89" w:rsidRDefault="00410F70" w:rsidP="009151C6">
      <w:pPr>
        <w:spacing w:line="276" w:lineRule="auto"/>
        <w:jc w:val="both"/>
      </w:pPr>
      <w:r>
        <w:t>И</w:t>
      </w:r>
      <w:r w:rsidR="009F6F89" w:rsidRPr="009F6F89">
        <w:t xml:space="preserve">нтернет страница наручиоца: </w:t>
      </w:r>
      <w:hyperlink r:id="rId9" w:history="1">
        <w:r w:rsidR="009F6F89" w:rsidRPr="009F6F89">
          <w:rPr>
            <w:rStyle w:val="Hyperlink"/>
          </w:rPr>
          <w:t>www.uzice.rs</w:t>
        </w:r>
      </w:hyperlink>
      <w:r w:rsidR="009F6F89" w:rsidRPr="009F6F89">
        <w:t xml:space="preserve"> </w:t>
      </w:r>
    </w:p>
    <w:p w:rsidR="0004623F" w:rsidRPr="002417B8" w:rsidRDefault="009151C6" w:rsidP="0004623F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="0004623F" w:rsidRPr="002417B8">
        <w:t>орган</w:t>
      </w:r>
      <w:proofErr w:type="spellEnd"/>
      <w:r w:rsidR="0004623F" w:rsidRPr="002417B8">
        <w:t xml:space="preserve"> </w:t>
      </w:r>
      <w:proofErr w:type="spellStart"/>
      <w:r w:rsidR="0004623F" w:rsidRPr="002417B8">
        <w:t>јединице</w:t>
      </w:r>
      <w:proofErr w:type="spellEnd"/>
      <w:r w:rsidR="0004623F" w:rsidRPr="002417B8">
        <w:t xml:space="preserve"> </w:t>
      </w:r>
      <w:proofErr w:type="spellStart"/>
      <w:r w:rsidR="0004623F" w:rsidRPr="002417B8">
        <w:t>локалне</w:t>
      </w:r>
      <w:proofErr w:type="spellEnd"/>
      <w:r w:rsidR="0004623F" w:rsidRPr="002417B8">
        <w:t xml:space="preserve"> </w:t>
      </w:r>
      <w:proofErr w:type="spellStart"/>
      <w:r w:rsidR="0004623F" w:rsidRPr="002417B8">
        <w:t>самоуправе</w:t>
      </w:r>
      <w:proofErr w:type="spellEnd"/>
    </w:p>
    <w:p w:rsidR="0004623F" w:rsidRPr="009B15B1" w:rsidRDefault="0004623F" w:rsidP="0004623F">
      <w:pPr>
        <w:jc w:val="both"/>
      </w:pPr>
      <w:r w:rsidRPr="002417B8">
        <w:rPr>
          <w:lang w:val="ru-RU"/>
        </w:rPr>
        <w:t xml:space="preserve">Предмет набавке: </w:t>
      </w:r>
      <w:r w:rsidR="009B15B1">
        <w:t>„Радови везани за реализацију пројекта “Удахнимо живот природи V““</w:t>
      </w:r>
    </w:p>
    <w:p w:rsidR="0004623F" w:rsidRPr="002417B8" w:rsidRDefault="0004623F" w:rsidP="0004623F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9151C6" w:rsidRDefault="009F6F89" w:rsidP="0004623F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Опис предмета набавке: </w:t>
      </w:r>
      <w:proofErr w:type="spellStart"/>
      <w:r w:rsidR="009B15B1">
        <w:rPr>
          <w:rFonts w:eastAsia="Arial Unicode MS"/>
          <w:color w:val="000000"/>
          <w:w w:val="103"/>
          <w:kern w:val="1"/>
          <w:lang w:eastAsia="ar-SA"/>
        </w:rPr>
        <w:t>набавкa</w:t>
      </w:r>
      <w:proofErr w:type="spellEnd"/>
      <w:r w:rsidR="009B15B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9B15B1">
        <w:rPr>
          <w:rFonts w:eastAsia="Arial Unicode MS"/>
          <w:color w:val="000000"/>
          <w:w w:val="103"/>
          <w:kern w:val="1"/>
          <w:lang w:eastAsia="ar-SA"/>
        </w:rPr>
        <w:t>садница</w:t>
      </w:r>
      <w:proofErr w:type="spellEnd"/>
      <w:r w:rsidR="009B15B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9B15B1">
        <w:rPr>
          <w:rFonts w:eastAsia="Arial Unicode MS"/>
          <w:color w:val="000000"/>
          <w:w w:val="103"/>
          <w:kern w:val="1"/>
          <w:lang w:eastAsia="ar-SA"/>
        </w:rPr>
        <w:t>Белог</w:t>
      </w:r>
      <w:proofErr w:type="spellEnd"/>
      <w:r w:rsidR="009B15B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proofErr w:type="spellStart"/>
      <w:r w:rsidR="009B15B1">
        <w:rPr>
          <w:rFonts w:eastAsia="Arial Unicode MS"/>
          <w:color w:val="000000"/>
          <w:w w:val="103"/>
          <w:kern w:val="1"/>
          <w:lang w:eastAsia="ar-SA"/>
        </w:rPr>
        <w:t>јасена</w:t>
      </w:r>
      <w:proofErr w:type="spellEnd"/>
      <w:r w:rsidR="009B15B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="009B15B1">
        <w:rPr>
          <w:lang w:val="sr-Cyrl-CS"/>
        </w:rPr>
        <w:t>(500 садница) са транспортом и садњом, уз припрему</w:t>
      </w:r>
      <w:r w:rsidR="009B15B1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="009B15B1">
        <w:rPr>
          <w:lang w:val="sr-Cyrl-CS"/>
        </w:rPr>
        <w:t>земљишта за пошумљавање на површини од 1</w:t>
      </w:r>
      <w:r w:rsidR="009B15B1">
        <w:t>h,</w:t>
      </w:r>
      <w:r w:rsidR="009B15B1">
        <w:rPr>
          <w:lang w:val="sr-Cyrl-CS"/>
        </w:rPr>
        <w:t xml:space="preserve">  на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катастарск</w:t>
      </w:r>
      <w:r w:rsidR="009B15B1">
        <w:rPr>
          <w:rFonts w:eastAsia="Arial Unicode MS"/>
          <w:color w:val="000000"/>
          <w:kern w:val="1"/>
          <w:lang w:eastAsia="ar-SA"/>
        </w:rPr>
        <w:t>ој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парцел</w:t>
      </w:r>
      <w:r w:rsidR="009B15B1">
        <w:rPr>
          <w:rFonts w:eastAsia="Arial Unicode MS"/>
          <w:color w:val="000000"/>
          <w:kern w:val="1"/>
          <w:lang w:eastAsia="ar-SA"/>
        </w:rPr>
        <w:t>и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бр.7549/1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налази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локалитету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 xml:space="preserve"> „</w:t>
      </w:r>
      <w:proofErr w:type="spellStart"/>
      <w:r w:rsidR="009B15B1" w:rsidRPr="00E45E24">
        <w:rPr>
          <w:rFonts w:eastAsia="Arial Unicode MS"/>
          <w:color w:val="000000"/>
          <w:kern w:val="1"/>
          <w:lang w:eastAsia="ar-SA"/>
        </w:rPr>
        <w:t>Турица</w:t>
      </w:r>
      <w:proofErr w:type="spellEnd"/>
      <w:r w:rsidR="009B15B1" w:rsidRPr="00E45E24">
        <w:rPr>
          <w:rFonts w:eastAsia="Arial Unicode MS"/>
          <w:color w:val="000000"/>
          <w:kern w:val="1"/>
          <w:lang w:eastAsia="ar-SA"/>
        </w:rPr>
        <w:t>“</w:t>
      </w:r>
      <w:r w:rsidR="009B15B1">
        <w:rPr>
          <w:rFonts w:eastAsia="Arial Unicode MS"/>
          <w:color w:val="000000"/>
          <w:kern w:val="1"/>
          <w:lang w:eastAsia="ar-SA"/>
        </w:rPr>
        <w:t>.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Процењена вредност јавне набавке:  </w:t>
      </w:r>
      <w:r w:rsidR="0004623F">
        <w:rPr>
          <w:lang w:val="ru-RU"/>
        </w:rPr>
        <w:t>1.</w:t>
      </w:r>
      <w:r w:rsidR="009B15B1">
        <w:t>018.387</w:t>
      </w:r>
      <w:r w:rsidR="009B15B1">
        <w:rPr>
          <w:lang w:val="ru-RU"/>
        </w:rPr>
        <w:t>,</w:t>
      </w:r>
      <w:r w:rsidR="009B15B1">
        <w:t>33</w:t>
      </w:r>
      <w:r>
        <w:rPr>
          <w:lang w:val="ru-RU"/>
        </w:rPr>
        <w:t xml:space="preserve"> динара</w:t>
      </w:r>
      <w:r w:rsidRPr="00BE2257">
        <w:rPr>
          <w:lang w:val="ru-RU"/>
        </w:rPr>
        <w:t xml:space="preserve"> без ПДВ-а</w:t>
      </w:r>
    </w:p>
    <w:p w:rsidR="009F6F89" w:rsidRPr="00BE2257" w:rsidRDefault="009F6F89" w:rsidP="009151C6">
      <w:pPr>
        <w:spacing w:line="276" w:lineRule="auto"/>
        <w:jc w:val="both"/>
        <w:rPr>
          <w:lang w:val="ru-RU"/>
        </w:rPr>
      </w:pPr>
      <w:r w:rsidRPr="00BE2257">
        <w:rPr>
          <w:lang w:val="ru-RU"/>
        </w:rPr>
        <w:t xml:space="preserve">Број примљених понуда: </w:t>
      </w:r>
      <w:r w:rsidR="009B15B1">
        <w:t>2</w:t>
      </w:r>
      <w:r w:rsidRPr="00BE2257">
        <w:rPr>
          <w:lang w:val="ru-RU"/>
        </w:rPr>
        <w:t xml:space="preserve">  </w:t>
      </w:r>
      <w:r w:rsidR="009B15B1">
        <w:rPr>
          <w:lang w:val="ru-RU"/>
        </w:rPr>
        <w:t>(</w:t>
      </w:r>
      <w:r w:rsidR="009B15B1">
        <w:t>две</w:t>
      </w:r>
      <w:r w:rsidRPr="00BE2257">
        <w:rPr>
          <w:lang w:val="ru-RU"/>
        </w:rPr>
        <w:t>)</w:t>
      </w:r>
      <w:r w:rsidR="009151C6">
        <w:rPr>
          <w:lang w:val="ru-RU"/>
        </w:rPr>
        <w:t xml:space="preserve"> примљена</w:t>
      </w:r>
      <w:r w:rsidRPr="00BE2257">
        <w:rPr>
          <w:lang w:val="ru-RU"/>
        </w:rPr>
        <w:t xml:space="preserve"> понуд</w:t>
      </w:r>
      <w:r>
        <w:rPr>
          <w:lang w:val="ru-RU"/>
        </w:rPr>
        <w:t>а</w:t>
      </w:r>
      <w:r w:rsidRPr="00BE2257">
        <w:rPr>
          <w:lang w:val="ru-RU"/>
        </w:rPr>
        <w:t xml:space="preserve"> </w:t>
      </w:r>
    </w:p>
    <w:p w:rsidR="009B15B1" w:rsidRDefault="009F6F89" w:rsidP="009B15B1">
      <w:pPr>
        <w:tabs>
          <w:tab w:val="left" w:pos="1134"/>
        </w:tabs>
        <w:spacing w:before="120" w:after="240" w:line="264" w:lineRule="auto"/>
        <w:contextualSpacing/>
        <w:jc w:val="both"/>
        <w:rPr>
          <w:lang w:val="ru-RU"/>
        </w:rPr>
      </w:pPr>
      <w:r w:rsidRPr="00BE2257">
        <w:rPr>
          <w:lang w:val="ru-RU"/>
        </w:rPr>
        <w:t xml:space="preserve">Подаци о понуђачима: </w:t>
      </w:r>
    </w:p>
    <w:p w:rsidR="009B15B1" w:rsidRPr="009B15B1" w:rsidRDefault="009B15B1" w:rsidP="009B15B1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240" w:line="264" w:lineRule="auto"/>
        <w:contextualSpacing/>
        <w:jc w:val="both"/>
        <w:rPr>
          <w:rFonts w:cs="Arial"/>
          <w:noProof/>
          <w:lang w:val="sr-Cyrl-CS"/>
        </w:rPr>
      </w:pPr>
      <w:r w:rsidRPr="009B15B1">
        <w:rPr>
          <w:rFonts w:cs="Arial"/>
          <w:noProof/>
        </w:rPr>
        <w:t>РАСАДНИК „ЖИЋА“ ДРАГАН ЂУРЂЕВИЋ ПР,  Велики Шиљеговац, Велики Шиљеговац бб</w:t>
      </w:r>
      <w:r>
        <w:t xml:space="preserve"> </w:t>
      </w:r>
    </w:p>
    <w:p w:rsidR="009F6F89" w:rsidRPr="009B15B1" w:rsidRDefault="009B15B1" w:rsidP="009B15B1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240" w:line="264" w:lineRule="auto"/>
        <w:contextualSpacing/>
        <w:jc w:val="both"/>
        <w:rPr>
          <w:rFonts w:cs="Arial"/>
          <w:noProof/>
          <w:lang w:val="sr-Cyrl-CS"/>
        </w:rPr>
      </w:pPr>
      <w:r>
        <w:t xml:space="preserve">СЗР „БАК“МИЛИСАВ БАКОВИЋ ПРЕДУЗЕТНИК, </w:t>
      </w:r>
      <w:proofErr w:type="spellStart"/>
      <w:r>
        <w:t>Ивањица</w:t>
      </w:r>
      <w:proofErr w:type="spellEnd"/>
      <w:r>
        <w:t xml:space="preserve">, </w:t>
      </w:r>
      <w:proofErr w:type="spellStart"/>
      <w:r>
        <w:t>Јаворска</w:t>
      </w:r>
      <w:proofErr w:type="spellEnd"/>
      <w:r>
        <w:t xml:space="preserve"> </w:t>
      </w:r>
      <w:proofErr w:type="spellStart"/>
      <w:r>
        <w:t>бб</w:t>
      </w:r>
      <w:proofErr w:type="spellEnd"/>
    </w:p>
    <w:p w:rsidR="009F6F89" w:rsidRPr="009151C6" w:rsidRDefault="009F6F89" w:rsidP="009151C6">
      <w:pPr>
        <w:spacing w:line="276" w:lineRule="auto"/>
        <w:jc w:val="both"/>
        <w:rPr>
          <w:lang w:val="ru-RU"/>
        </w:rPr>
      </w:pPr>
      <w:r w:rsidRPr="009F6F89">
        <w:rPr>
          <w:lang w:val="ru-RU"/>
        </w:rPr>
        <w:t>Разлог за обуставу:</w:t>
      </w:r>
      <w:r w:rsidR="009151C6">
        <w:rPr>
          <w:lang w:val="ru-RU"/>
        </w:rPr>
        <w:t xml:space="preserve"> </w:t>
      </w:r>
      <w:r w:rsidR="00633CF1">
        <w:rPr>
          <w:lang w:val="sr-Cyrl-CS"/>
        </w:rPr>
        <w:t>Нису испуњени услови за доде</w:t>
      </w:r>
      <w:r w:rsidR="009B15B1">
        <w:t>л</w:t>
      </w:r>
      <w:r w:rsidR="00633CF1">
        <w:rPr>
          <w:lang w:val="sr-Cyrl-CS"/>
        </w:rPr>
        <w:t>у уговора, сходно члану 144. став 2.  Наручилац је у складу са чланом 147. став 1. тачка 8. након прегледа и стручне оцене утврдио да нема ниједну прихватљиву понуду.</w:t>
      </w:r>
    </w:p>
    <w:p w:rsidR="00F825D0" w:rsidRPr="003C2F94" w:rsidRDefault="00F825D0" w:rsidP="009151C6">
      <w:pPr>
        <w:spacing w:line="276" w:lineRule="auto"/>
        <w:jc w:val="center"/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0B" w:rsidRDefault="00111B0B" w:rsidP="00A54467">
      <w:r>
        <w:separator/>
      </w:r>
    </w:p>
  </w:endnote>
  <w:endnote w:type="continuationSeparator" w:id="0">
    <w:p w:rsidR="00111B0B" w:rsidRDefault="00111B0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9B15B1">
      <w:rPr>
        <w:noProof/>
        <w:color w:val="595B60"/>
        <w:sz w:val="18"/>
        <w:szCs w:val="18"/>
        <w:lang w:eastAsia="sr-Latn-BA"/>
      </w:rPr>
      <w:t>radmila.backovic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0B" w:rsidRDefault="00111B0B" w:rsidP="00A54467">
      <w:r>
        <w:separator/>
      </w:r>
    </w:p>
  </w:footnote>
  <w:footnote w:type="continuationSeparator" w:id="0">
    <w:p w:rsidR="00111B0B" w:rsidRDefault="00111B0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75"/>
    <w:multiLevelType w:val="hybridMultilevel"/>
    <w:tmpl w:val="E28E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2085"/>
    <w:multiLevelType w:val="hybridMultilevel"/>
    <w:tmpl w:val="741A6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41C7"/>
    <w:rsid w:val="0004623F"/>
    <w:rsid w:val="00076F9D"/>
    <w:rsid w:val="000856B7"/>
    <w:rsid w:val="000A779F"/>
    <w:rsid w:val="000D0387"/>
    <w:rsid w:val="000F1C58"/>
    <w:rsid w:val="000F37EC"/>
    <w:rsid w:val="001005DF"/>
    <w:rsid w:val="00111B0B"/>
    <w:rsid w:val="00122684"/>
    <w:rsid w:val="00132400"/>
    <w:rsid w:val="001440BB"/>
    <w:rsid w:val="00161B9C"/>
    <w:rsid w:val="00171FB8"/>
    <w:rsid w:val="001C3707"/>
    <w:rsid w:val="001C51FC"/>
    <w:rsid w:val="001E7268"/>
    <w:rsid w:val="002410CA"/>
    <w:rsid w:val="0025313B"/>
    <w:rsid w:val="002E2D02"/>
    <w:rsid w:val="0030019A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F4267"/>
    <w:rsid w:val="00410F70"/>
    <w:rsid w:val="0042394B"/>
    <w:rsid w:val="00435D5D"/>
    <w:rsid w:val="004B03CB"/>
    <w:rsid w:val="004B57D9"/>
    <w:rsid w:val="004B5F4D"/>
    <w:rsid w:val="00506F8B"/>
    <w:rsid w:val="00551C45"/>
    <w:rsid w:val="00552747"/>
    <w:rsid w:val="005562CA"/>
    <w:rsid w:val="005E3513"/>
    <w:rsid w:val="005F4C58"/>
    <w:rsid w:val="00615AA2"/>
    <w:rsid w:val="00633CF1"/>
    <w:rsid w:val="0066476D"/>
    <w:rsid w:val="006821EC"/>
    <w:rsid w:val="00691B2F"/>
    <w:rsid w:val="00693605"/>
    <w:rsid w:val="006C15D1"/>
    <w:rsid w:val="00717430"/>
    <w:rsid w:val="00741600"/>
    <w:rsid w:val="00756C8B"/>
    <w:rsid w:val="00765F2A"/>
    <w:rsid w:val="007C2D96"/>
    <w:rsid w:val="007D4CC0"/>
    <w:rsid w:val="007F17F1"/>
    <w:rsid w:val="007F7B1E"/>
    <w:rsid w:val="00827378"/>
    <w:rsid w:val="00860BB6"/>
    <w:rsid w:val="00874A84"/>
    <w:rsid w:val="00886F06"/>
    <w:rsid w:val="008C72CF"/>
    <w:rsid w:val="008D6F71"/>
    <w:rsid w:val="00914501"/>
    <w:rsid w:val="009151C6"/>
    <w:rsid w:val="009760B0"/>
    <w:rsid w:val="009B15B1"/>
    <w:rsid w:val="009F6F89"/>
    <w:rsid w:val="00A01221"/>
    <w:rsid w:val="00A20F1A"/>
    <w:rsid w:val="00A21AE9"/>
    <w:rsid w:val="00A22EC6"/>
    <w:rsid w:val="00A54467"/>
    <w:rsid w:val="00A87B75"/>
    <w:rsid w:val="00AA0DE8"/>
    <w:rsid w:val="00AA4BC1"/>
    <w:rsid w:val="00AA7DBA"/>
    <w:rsid w:val="00AF6368"/>
    <w:rsid w:val="00B05BF7"/>
    <w:rsid w:val="00B176BC"/>
    <w:rsid w:val="00B87FD6"/>
    <w:rsid w:val="00B94370"/>
    <w:rsid w:val="00BA6548"/>
    <w:rsid w:val="00BB3DF5"/>
    <w:rsid w:val="00BE02B9"/>
    <w:rsid w:val="00BE3D5E"/>
    <w:rsid w:val="00BF3919"/>
    <w:rsid w:val="00C1447D"/>
    <w:rsid w:val="00C17A9D"/>
    <w:rsid w:val="00C216EA"/>
    <w:rsid w:val="00C23668"/>
    <w:rsid w:val="00C46097"/>
    <w:rsid w:val="00C4791B"/>
    <w:rsid w:val="00C905F7"/>
    <w:rsid w:val="00C92C5E"/>
    <w:rsid w:val="00CA1F49"/>
    <w:rsid w:val="00CE7A2D"/>
    <w:rsid w:val="00D12A39"/>
    <w:rsid w:val="00D20A8C"/>
    <w:rsid w:val="00D64346"/>
    <w:rsid w:val="00DC3046"/>
    <w:rsid w:val="00DC46FA"/>
    <w:rsid w:val="00DC6433"/>
    <w:rsid w:val="00DC7798"/>
    <w:rsid w:val="00DD1F43"/>
    <w:rsid w:val="00E04EB9"/>
    <w:rsid w:val="00E16009"/>
    <w:rsid w:val="00E17A18"/>
    <w:rsid w:val="00E36942"/>
    <w:rsid w:val="00E561C3"/>
    <w:rsid w:val="00EA28D0"/>
    <w:rsid w:val="00EA6DFA"/>
    <w:rsid w:val="00EA6E38"/>
    <w:rsid w:val="00EE7DC2"/>
    <w:rsid w:val="00EF7194"/>
    <w:rsid w:val="00F01188"/>
    <w:rsid w:val="00F1030F"/>
    <w:rsid w:val="00F13998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8214-C6CA-4BFD-B8FD-65A60384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2023-04-24T10:47:00Z</cp:lastPrinted>
  <dcterms:created xsi:type="dcterms:W3CDTF">2023-04-24T12:09:00Z</dcterms:created>
  <dcterms:modified xsi:type="dcterms:W3CDTF">2023-04-24T12:09:00Z</dcterms:modified>
</cp:coreProperties>
</file>