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845" w:rsidRPr="008F6845" w:rsidRDefault="008F6845" w:rsidP="008F6845">
      <w:pPr>
        <w:keepNext/>
        <w:keepLines/>
        <w:widowControl w:val="0"/>
        <w:suppressAutoHyphens/>
        <w:autoSpaceDN w:val="0"/>
        <w:spacing w:before="280" w:after="80" w:line="240" w:lineRule="auto"/>
        <w:jc w:val="center"/>
        <w:textAlignment w:val="baseline"/>
        <w:outlineLvl w:val="2"/>
        <w:rPr>
          <w:rFonts w:ascii="Times New Roman" w:eastAsia="SimSun" w:hAnsi="Times New Roman" w:cs="Arial"/>
          <w:b/>
          <w:kern w:val="3"/>
          <w:sz w:val="28"/>
          <w:szCs w:val="28"/>
          <w:lang w:eastAsia="zh-CN" w:bidi="hi-IN"/>
        </w:rPr>
      </w:pPr>
      <w:r w:rsidRPr="008F6845">
        <w:rPr>
          <w:rFonts w:ascii="Times New Roman" w:eastAsia="SimSun" w:hAnsi="Times New Roman" w:cs="Times New Roman"/>
          <w:b/>
          <w:kern w:val="3"/>
          <w:sz w:val="24"/>
          <w:szCs w:val="24"/>
          <w:lang w:eastAsia="zh-CN" w:bidi="hi-IN"/>
        </w:rPr>
        <w:t>МОДЕЛ УГОВОРА ЈАВНО-ПРИВАТНОМ ПАРТНЕРСТВУ</w:t>
      </w:r>
      <w:r w:rsidRPr="008F6845">
        <w:rPr>
          <w:rFonts w:ascii="Times New Roman" w:eastAsia="SimSun" w:hAnsi="Times New Roman" w:cs="Times New Roman"/>
          <w:b/>
          <w:kern w:val="3"/>
          <w:sz w:val="21"/>
          <w:szCs w:val="21"/>
          <w:lang w:eastAsia="zh-CN" w:bidi="hi-IN"/>
        </w:rPr>
        <w:t xml:space="preserve"> </w:t>
      </w:r>
      <w:r w:rsidRPr="008F6845">
        <w:rPr>
          <w:rFonts w:ascii="Times New Roman" w:eastAsia="SimSun" w:hAnsi="Times New Roman" w:cs="Arial"/>
          <w:b/>
          <w:kern w:val="3"/>
          <w:sz w:val="24"/>
          <w:szCs w:val="24"/>
          <w:lang w:eastAsia="zh-CN" w:bidi="hi-IN"/>
        </w:rPr>
        <w:t>ЗА ЗАМЕНУ, РАЦИОНАЛИЗАЦИЈУ И ОДРЖАВАЊЕ ДЕЛА СИСТЕМА ЈАВНОГ ОСВЕТЉЕЊА ПРИМЕНОМ МЕРА УШТЕДЕ ЕНЕРГИЈЕ НА ТЕРИТОРИЈИ ГРАДА УЖИЦА</w:t>
      </w:r>
    </w:p>
    <w:p w:rsidR="008F6845" w:rsidRPr="008F6845" w:rsidRDefault="008F6845" w:rsidP="008F6845">
      <w:pPr>
        <w:widowControl w:val="0"/>
        <w:suppressAutoHyphens/>
        <w:autoSpaceDN w:val="0"/>
        <w:spacing w:after="120" w:line="240" w:lineRule="auto"/>
        <w:textAlignment w:val="baseline"/>
        <w:rPr>
          <w:rFonts w:ascii="Times New Roman" w:eastAsia="SimSun" w:hAnsi="Times New Roman" w:cs="Arial"/>
          <w:kern w:val="3"/>
          <w:sz w:val="24"/>
          <w:szCs w:val="24"/>
          <w:lang w:eastAsia="zh-CN" w:bidi="hi-IN"/>
        </w:rPr>
      </w:pPr>
    </w:p>
    <w:p w:rsidR="003C4EBA" w:rsidRPr="000A63E5" w:rsidRDefault="008F6845" w:rsidP="003C4E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 xml:space="preserve">Модел </w:t>
      </w:r>
      <w:r w:rsidR="009B4B36">
        <w:rPr>
          <w:rFonts w:ascii="Times New Roman" w:eastAsia="SimSun" w:hAnsi="Times New Roman" w:cs="Times New Roman"/>
          <w:color w:val="000000"/>
          <w:kern w:val="3"/>
          <w:sz w:val="24"/>
          <w:szCs w:val="24"/>
          <w:lang w:eastAsia="zh-CN" w:bidi="hi-IN"/>
        </w:rPr>
        <w:t xml:space="preserve">уговора припремљен је у </w:t>
      </w:r>
      <w:proofErr w:type="gramStart"/>
      <w:r w:rsidR="009B4B36">
        <w:rPr>
          <w:rFonts w:ascii="Times New Roman" w:eastAsia="SimSun" w:hAnsi="Times New Roman" w:cs="Times New Roman"/>
          <w:color w:val="000000"/>
          <w:kern w:val="3"/>
          <w:sz w:val="24"/>
          <w:szCs w:val="24"/>
          <w:lang w:eastAsia="zh-CN" w:bidi="hi-IN"/>
        </w:rPr>
        <w:t xml:space="preserve">складу </w:t>
      </w:r>
      <w:r w:rsidR="003C4EBA" w:rsidRPr="008F6845">
        <w:rPr>
          <w:rFonts w:ascii="Times New Roman" w:eastAsia="SimSun" w:hAnsi="Times New Roman" w:cs="Times New Roman"/>
          <w:color w:val="000000"/>
          <w:kern w:val="3"/>
          <w:sz w:val="24"/>
          <w:szCs w:val="24"/>
          <w:lang w:eastAsia="zh-CN" w:bidi="hi-IN"/>
        </w:rPr>
        <w:t xml:space="preserve"> са</w:t>
      </w:r>
      <w:proofErr w:type="gramEnd"/>
      <w:r w:rsidR="003C4EBA" w:rsidRPr="008F6845">
        <w:rPr>
          <w:rFonts w:ascii="Times New Roman" w:eastAsia="SimSun" w:hAnsi="Times New Roman" w:cs="Times New Roman"/>
          <w:color w:val="000000"/>
          <w:kern w:val="3"/>
          <w:sz w:val="24"/>
          <w:szCs w:val="24"/>
          <w:lang w:eastAsia="zh-CN" w:bidi="hi-IN"/>
        </w:rPr>
        <w:t xml:space="preserve"> Правилником о </w:t>
      </w:r>
      <w:r w:rsidR="003C4EBA">
        <w:rPr>
          <w:rFonts w:ascii="Times New Roman" w:eastAsia="SimSun" w:hAnsi="Times New Roman" w:cs="Times New Roman"/>
          <w:color w:val="000000"/>
          <w:kern w:val="3"/>
          <w:sz w:val="24"/>
          <w:szCs w:val="24"/>
          <w:lang w:eastAsia="zh-CN" w:bidi="hi-IN"/>
        </w:rPr>
        <w:t xml:space="preserve">уговору о енергетској услузи </w:t>
      </w:r>
      <w:r w:rsidR="003C4EBA" w:rsidRPr="000A63E5">
        <w:rPr>
          <w:rFonts w:ascii="Times New Roman" w:eastAsia="SimSun" w:hAnsi="Times New Roman" w:cs="Times New Roman"/>
          <w:kern w:val="3"/>
          <w:sz w:val="24"/>
          <w:szCs w:val="24"/>
          <w:lang w:eastAsia="zh-CN" w:bidi="hi-IN"/>
        </w:rPr>
        <w:t>(„Службени Гласник РС 80/22)</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Закључен између</w:t>
      </w:r>
    </w:p>
    <w:tbl>
      <w:tblPr>
        <w:tblW w:w="9016" w:type="dxa"/>
        <w:tblInd w:w="-113" w:type="dxa"/>
        <w:tblLayout w:type="fixed"/>
        <w:tblCellMar>
          <w:left w:w="10" w:type="dxa"/>
          <w:right w:w="10" w:type="dxa"/>
        </w:tblCellMar>
        <w:tblLook w:val="0000"/>
      </w:tblPr>
      <w:tblGrid>
        <w:gridCol w:w="3329"/>
        <w:gridCol w:w="5687"/>
      </w:tblGrid>
      <w:tr w:rsidR="008F6845" w:rsidRPr="008F6845" w:rsidTr="00E8185A">
        <w:trPr>
          <w:trHeight w:val="320"/>
        </w:trPr>
        <w:tc>
          <w:tcPr>
            <w:tcW w:w="3329" w:type="dxa"/>
            <w:shd w:val="clear" w:color="auto" w:fill="FFFFFF"/>
            <w:tcMar>
              <w:top w:w="0" w:type="dxa"/>
              <w:left w:w="11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Наручилац:</w:t>
            </w:r>
          </w:p>
        </w:tc>
        <w:tc>
          <w:tcPr>
            <w:tcW w:w="5687" w:type="dxa"/>
            <w:tcBorders>
              <w:bottom w:val="single" w:sz="4" w:space="0" w:color="000001"/>
            </w:tcBorders>
            <w:shd w:val="clear" w:color="auto" w:fill="FFFFFF"/>
            <w:tcMar>
              <w:top w:w="0" w:type="dxa"/>
              <w:left w:w="11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ГРАД УЖИЦЕ</w:t>
            </w:r>
          </w:p>
        </w:tc>
      </w:tr>
      <w:tr w:rsidR="008F6845" w:rsidRPr="008F6845" w:rsidTr="00E8185A">
        <w:tc>
          <w:tcPr>
            <w:tcW w:w="3329" w:type="dxa"/>
            <w:shd w:val="clear" w:color="auto" w:fill="FFFFFF"/>
            <w:tcMar>
              <w:top w:w="0" w:type="dxa"/>
              <w:left w:w="11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Адреса:</w:t>
            </w:r>
          </w:p>
        </w:tc>
        <w:tc>
          <w:tcPr>
            <w:tcW w:w="5687" w:type="dxa"/>
            <w:tcBorders>
              <w:top w:val="single" w:sz="4" w:space="0" w:color="000001"/>
              <w:bottom w:val="single" w:sz="4" w:space="0" w:color="000001"/>
            </w:tcBorders>
            <w:shd w:val="clear" w:color="auto" w:fill="FFFFFF"/>
            <w:tcMar>
              <w:top w:w="0" w:type="dxa"/>
              <w:left w:w="11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Arial"/>
                <w:kern w:val="3"/>
                <w:sz w:val="24"/>
                <w:szCs w:val="24"/>
                <w:lang w:eastAsia="zh-CN" w:bidi="hi-IN"/>
              </w:rPr>
              <w:t>Димитрија Туцовића 52, 31000 Ужице</w:t>
            </w:r>
          </w:p>
        </w:tc>
      </w:tr>
      <w:tr w:rsidR="008F6845" w:rsidRPr="008F6845" w:rsidTr="00E8185A">
        <w:tc>
          <w:tcPr>
            <w:tcW w:w="3329" w:type="dxa"/>
            <w:shd w:val="clear" w:color="auto" w:fill="FFFFFF"/>
            <w:tcMar>
              <w:top w:w="0" w:type="dxa"/>
              <w:left w:w="11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Овлашћени представник:</w:t>
            </w:r>
          </w:p>
        </w:tc>
        <w:tc>
          <w:tcPr>
            <w:tcW w:w="5687" w:type="dxa"/>
            <w:tcBorders>
              <w:top w:val="single" w:sz="4" w:space="0" w:color="000001"/>
              <w:bottom w:val="single" w:sz="4" w:space="0" w:color="000001"/>
            </w:tcBorders>
            <w:shd w:val="clear" w:color="auto" w:fill="FFFFFF"/>
            <w:tcMar>
              <w:top w:w="0" w:type="dxa"/>
              <w:left w:w="11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Градоначелница Јелена Раковић Радивојевић</w:t>
            </w:r>
          </w:p>
        </w:tc>
      </w:tr>
      <w:tr w:rsidR="008F6845" w:rsidRPr="008F6845" w:rsidTr="00E8185A">
        <w:tc>
          <w:tcPr>
            <w:tcW w:w="3329" w:type="dxa"/>
            <w:shd w:val="clear" w:color="auto" w:fill="FFFFFF"/>
            <w:tcMar>
              <w:top w:w="0" w:type="dxa"/>
              <w:left w:w="11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Матични број:</w:t>
            </w:r>
          </w:p>
        </w:tc>
        <w:tc>
          <w:tcPr>
            <w:tcW w:w="5687" w:type="dxa"/>
            <w:tcBorders>
              <w:top w:val="single" w:sz="4" w:space="0" w:color="000001"/>
              <w:bottom w:val="single" w:sz="4" w:space="0" w:color="000001"/>
            </w:tcBorders>
            <w:shd w:val="clear" w:color="auto" w:fill="FFFFFF"/>
            <w:tcMar>
              <w:top w:w="0" w:type="dxa"/>
              <w:left w:w="11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p>
        </w:tc>
      </w:tr>
      <w:tr w:rsidR="008F6845" w:rsidRPr="008F6845" w:rsidTr="00E8185A">
        <w:tc>
          <w:tcPr>
            <w:tcW w:w="3329" w:type="dxa"/>
            <w:shd w:val="clear" w:color="auto" w:fill="FFFFFF"/>
            <w:tcMar>
              <w:top w:w="0" w:type="dxa"/>
              <w:left w:w="11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Порески идентификациони број:</w:t>
            </w:r>
          </w:p>
        </w:tc>
        <w:tc>
          <w:tcPr>
            <w:tcW w:w="5687" w:type="dxa"/>
            <w:tcBorders>
              <w:top w:val="single" w:sz="4" w:space="0" w:color="000001"/>
              <w:bottom w:val="single" w:sz="4" w:space="0" w:color="000001"/>
            </w:tcBorders>
            <w:shd w:val="clear" w:color="auto" w:fill="FFFFFF"/>
            <w:tcMar>
              <w:top w:w="0" w:type="dxa"/>
              <w:left w:w="11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p>
        </w:tc>
      </w:tr>
      <w:tr w:rsidR="008F6845" w:rsidRPr="008F6845" w:rsidTr="00E8185A">
        <w:tc>
          <w:tcPr>
            <w:tcW w:w="3329" w:type="dxa"/>
            <w:shd w:val="clear" w:color="auto" w:fill="FFFFFF"/>
            <w:tcMar>
              <w:top w:w="0" w:type="dxa"/>
              <w:left w:w="11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 xml:space="preserve">(Под) рачун буџета: </w:t>
            </w:r>
            <w:r w:rsidRPr="008F6845">
              <w:rPr>
                <w:rFonts w:ascii="Times New Roman" w:eastAsia="SimSun" w:hAnsi="Times New Roman" w:cs="Times New Roman"/>
                <w:color w:val="000000"/>
                <w:kern w:val="3"/>
                <w:sz w:val="24"/>
                <w:szCs w:val="24"/>
                <w:lang w:eastAsia="zh-CN" w:bidi="hi-IN"/>
              </w:rPr>
              <w:tab/>
            </w:r>
          </w:p>
        </w:tc>
        <w:tc>
          <w:tcPr>
            <w:tcW w:w="5687" w:type="dxa"/>
            <w:tcBorders>
              <w:top w:val="single" w:sz="4" w:space="0" w:color="000001"/>
              <w:bottom w:val="single" w:sz="4" w:space="0" w:color="000001"/>
            </w:tcBorders>
            <w:shd w:val="clear" w:color="auto" w:fill="FFFFFF"/>
            <w:tcMar>
              <w:top w:w="0" w:type="dxa"/>
              <w:left w:w="11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tc>
      </w:tr>
      <w:tr w:rsidR="008F6845" w:rsidRPr="008F6845" w:rsidTr="00E8185A">
        <w:tc>
          <w:tcPr>
            <w:tcW w:w="3329" w:type="dxa"/>
            <w:shd w:val="clear" w:color="auto" w:fill="FFFFFF"/>
            <w:tcMar>
              <w:top w:w="0" w:type="dxa"/>
              <w:left w:w="11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у даљем тексту: Наручилац,</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и</w:t>
            </w:r>
          </w:p>
        </w:tc>
        <w:tc>
          <w:tcPr>
            <w:tcW w:w="5687" w:type="dxa"/>
            <w:tcBorders>
              <w:top w:val="single" w:sz="4" w:space="0" w:color="000001"/>
            </w:tcBorders>
            <w:shd w:val="clear" w:color="auto" w:fill="FFFFFF"/>
            <w:tcMar>
              <w:top w:w="0" w:type="dxa"/>
              <w:left w:w="11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tc>
      </w:tr>
    </w:tbl>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tbl>
      <w:tblPr>
        <w:tblW w:w="9026" w:type="dxa"/>
        <w:tblInd w:w="-113" w:type="dxa"/>
        <w:tblLayout w:type="fixed"/>
        <w:tblCellMar>
          <w:left w:w="10" w:type="dxa"/>
          <w:right w:w="10" w:type="dxa"/>
        </w:tblCellMar>
        <w:tblLook w:val="0000"/>
      </w:tblPr>
      <w:tblGrid>
        <w:gridCol w:w="3326"/>
        <w:gridCol w:w="2808"/>
        <w:gridCol w:w="2892"/>
      </w:tblGrid>
      <w:tr w:rsidR="008F6845" w:rsidRPr="008F6845" w:rsidTr="00E8185A">
        <w:tc>
          <w:tcPr>
            <w:tcW w:w="3326" w:type="dxa"/>
            <w:shd w:val="clear" w:color="auto" w:fill="FFFFFF"/>
            <w:tcMar>
              <w:top w:w="0" w:type="dxa"/>
              <w:left w:w="11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Извршилац:</w:t>
            </w:r>
          </w:p>
        </w:tc>
        <w:tc>
          <w:tcPr>
            <w:tcW w:w="2808" w:type="dxa"/>
            <w:tcBorders>
              <w:bottom w:val="single" w:sz="4" w:space="0" w:color="000001"/>
            </w:tcBorders>
            <w:shd w:val="clear" w:color="auto" w:fill="FFFFFF"/>
            <w:tcMar>
              <w:top w:w="0" w:type="dxa"/>
              <w:left w:w="11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tc>
        <w:tc>
          <w:tcPr>
            <w:tcW w:w="2892" w:type="dxa"/>
            <w:tcBorders>
              <w:bottom w:val="single" w:sz="4" w:space="0" w:color="000001"/>
            </w:tcBorders>
            <w:shd w:val="clear" w:color="auto" w:fill="FFFFFF"/>
            <w:tcMar>
              <w:top w:w="0" w:type="dxa"/>
              <w:left w:w="11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textAlignment w:val="baseline"/>
              <w:rPr>
                <w:rFonts w:ascii="Times New Roman" w:eastAsia="SimSun" w:hAnsi="Times New Roman" w:cs="Times New Roman"/>
                <w:color w:val="000000"/>
                <w:kern w:val="3"/>
                <w:sz w:val="24"/>
                <w:szCs w:val="24"/>
                <w:lang w:eastAsia="zh-CN" w:bidi="hi-IN"/>
              </w:rPr>
            </w:pPr>
          </w:p>
        </w:tc>
      </w:tr>
      <w:tr w:rsidR="008F6845" w:rsidRPr="008F6845" w:rsidTr="00E8185A">
        <w:tc>
          <w:tcPr>
            <w:tcW w:w="3326" w:type="dxa"/>
            <w:shd w:val="clear" w:color="auto" w:fill="FFFFFF"/>
            <w:tcMar>
              <w:top w:w="0" w:type="dxa"/>
              <w:left w:w="11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Адреса:</w:t>
            </w:r>
          </w:p>
        </w:tc>
        <w:tc>
          <w:tcPr>
            <w:tcW w:w="2808" w:type="dxa"/>
            <w:tcBorders>
              <w:top w:val="single" w:sz="4" w:space="0" w:color="000001"/>
              <w:bottom w:val="single" w:sz="4" w:space="0" w:color="000001"/>
            </w:tcBorders>
            <w:shd w:val="clear" w:color="auto" w:fill="FFFFFF"/>
            <w:tcMar>
              <w:top w:w="0" w:type="dxa"/>
              <w:left w:w="11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tc>
        <w:tc>
          <w:tcPr>
            <w:tcW w:w="2892" w:type="dxa"/>
            <w:tcBorders>
              <w:top w:val="single" w:sz="4" w:space="0" w:color="000001"/>
              <w:bottom w:val="single" w:sz="4" w:space="0" w:color="000001"/>
            </w:tcBorders>
            <w:shd w:val="clear" w:color="auto" w:fill="FFFFFF"/>
            <w:tcMar>
              <w:top w:w="0" w:type="dxa"/>
              <w:left w:w="11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tc>
      </w:tr>
      <w:tr w:rsidR="008F6845" w:rsidRPr="008F6845" w:rsidTr="00E8185A">
        <w:tc>
          <w:tcPr>
            <w:tcW w:w="3326" w:type="dxa"/>
            <w:shd w:val="clear" w:color="auto" w:fill="FFFFFF"/>
            <w:tcMar>
              <w:top w:w="0" w:type="dxa"/>
              <w:left w:w="11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Овлашћени представник:</w:t>
            </w:r>
          </w:p>
        </w:tc>
        <w:tc>
          <w:tcPr>
            <w:tcW w:w="2808" w:type="dxa"/>
            <w:tcBorders>
              <w:top w:val="single" w:sz="4" w:space="0" w:color="000001"/>
              <w:bottom w:val="single" w:sz="4" w:space="0" w:color="000001"/>
            </w:tcBorders>
            <w:shd w:val="clear" w:color="auto" w:fill="FFFFFF"/>
            <w:tcMar>
              <w:top w:w="0" w:type="dxa"/>
              <w:left w:w="11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tc>
        <w:tc>
          <w:tcPr>
            <w:tcW w:w="2892" w:type="dxa"/>
            <w:tcBorders>
              <w:top w:val="single" w:sz="4" w:space="0" w:color="000001"/>
              <w:bottom w:val="single" w:sz="4" w:space="0" w:color="000001"/>
            </w:tcBorders>
            <w:shd w:val="clear" w:color="auto" w:fill="FFFFFF"/>
            <w:tcMar>
              <w:top w:w="0" w:type="dxa"/>
              <w:left w:w="11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tc>
      </w:tr>
      <w:tr w:rsidR="008F6845" w:rsidRPr="008F6845" w:rsidTr="00E8185A">
        <w:tc>
          <w:tcPr>
            <w:tcW w:w="3326" w:type="dxa"/>
            <w:shd w:val="clear" w:color="auto" w:fill="FFFFFF"/>
            <w:tcMar>
              <w:top w:w="0" w:type="dxa"/>
              <w:left w:w="11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Матични број:</w:t>
            </w:r>
          </w:p>
        </w:tc>
        <w:tc>
          <w:tcPr>
            <w:tcW w:w="2808" w:type="dxa"/>
            <w:tcBorders>
              <w:top w:val="single" w:sz="4" w:space="0" w:color="000001"/>
              <w:bottom w:val="single" w:sz="4" w:space="0" w:color="000001"/>
            </w:tcBorders>
            <w:shd w:val="clear" w:color="auto" w:fill="FFFFFF"/>
            <w:tcMar>
              <w:top w:w="0" w:type="dxa"/>
              <w:left w:w="11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tc>
        <w:tc>
          <w:tcPr>
            <w:tcW w:w="2892" w:type="dxa"/>
            <w:tcBorders>
              <w:top w:val="single" w:sz="4" w:space="0" w:color="000001"/>
              <w:bottom w:val="single" w:sz="4" w:space="0" w:color="000001"/>
            </w:tcBorders>
            <w:shd w:val="clear" w:color="auto" w:fill="FFFFFF"/>
            <w:tcMar>
              <w:top w:w="0" w:type="dxa"/>
              <w:left w:w="11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tc>
      </w:tr>
      <w:tr w:rsidR="008F6845" w:rsidRPr="008F6845" w:rsidTr="00E8185A">
        <w:tc>
          <w:tcPr>
            <w:tcW w:w="3326" w:type="dxa"/>
            <w:shd w:val="clear" w:color="auto" w:fill="FFFFFF"/>
            <w:tcMar>
              <w:top w:w="0" w:type="dxa"/>
              <w:left w:w="11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Порески идентификациони број:</w:t>
            </w:r>
          </w:p>
        </w:tc>
        <w:tc>
          <w:tcPr>
            <w:tcW w:w="2808" w:type="dxa"/>
            <w:tcBorders>
              <w:top w:val="single" w:sz="4" w:space="0" w:color="000001"/>
              <w:bottom w:val="single" w:sz="4" w:space="0" w:color="000001"/>
            </w:tcBorders>
            <w:shd w:val="clear" w:color="auto" w:fill="FFFFFF"/>
            <w:tcMar>
              <w:top w:w="0" w:type="dxa"/>
              <w:left w:w="11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tc>
        <w:tc>
          <w:tcPr>
            <w:tcW w:w="2892" w:type="dxa"/>
            <w:tcBorders>
              <w:top w:val="single" w:sz="4" w:space="0" w:color="000001"/>
              <w:bottom w:val="single" w:sz="4" w:space="0" w:color="000001"/>
            </w:tcBorders>
            <w:shd w:val="clear" w:color="auto" w:fill="FFFFFF"/>
            <w:tcMar>
              <w:top w:w="0" w:type="dxa"/>
              <w:left w:w="11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tc>
      </w:tr>
      <w:tr w:rsidR="008F6845" w:rsidRPr="008F6845" w:rsidTr="00E8185A">
        <w:tc>
          <w:tcPr>
            <w:tcW w:w="3326" w:type="dxa"/>
            <w:shd w:val="clear" w:color="auto" w:fill="FFFFFF"/>
            <w:tcMar>
              <w:top w:w="0" w:type="dxa"/>
              <w:left w:w="11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 xml:space="preserve">Текући рачун: </w:t>
            </w:r>
            <w:r w:rsidRPr="008F6845">
              <w:rPr>
                <w:rFonts w:ascii="Times New Roman" w:eastAsia="SimSun" w:hAnsi="Times New Roman" w:cs="Times New Roman"/>
                <w:color w:val="000000"/>
                <w:kern w:val="3"/>
                <w:sz w:val="24"/>
                <w:szCs w:val="24"/>
                <w:lang w:eastAsia="zh-CN" w:bidi="hi-IN"/>
              </w:rPr>
              <w:tab/>
            </w:r>
          </w:p>
        </w:tc>
        <w:tc>
          <w:tcPr>
            <w:tcW w:w="2808" w:type="dxa"/>
            <w:tcBorders>
              <w:top w:val="single" w:sz="4" w:space="0" w:color="000001"/>
              <w:bottom w:val="single" w:sz="4" w:space="0" w:color="000001"/>
            </w:tcBorders>
            <w:shd w:val="clear" w:color="auto" w:fill="FFFFFF"/>
            <w:tcMar>
              <w:top w:w="0" w:type="dxa"/>
              <w:left w:w="11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tc>
        <w:tc>
          <w:tcPr>
            <w:tcW w:w="2892" w:type="dxa"/>
            <w:tcBorders>
              <w:top w:val="single" w:sz="4" w:space="0" w:color="000001"/>
              <w:bottom w:val="single" w:sz="4" w:space="0" w:color="000001"/>
            </w:tcBorders>
            <w:shd w:val="clear" w:color="auto" w:fill="FFFFFF"/>
            <w:tcMar>
              <w:top w:w="0" w:type="dxa"/>
              <w:left w:w="11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tc>
      </w:tr>
      <w:tr w:rsidR="008F6845" w:rsidRPr="008F6845" w:rsidTr="00E8185A">
        <w:tc>
          <w:tcPr>
            <w:tcW w:w="3326" w:type="dxa"/>
            <w:shd w:val="clear" w:color="auto" w:fill="FFFFFF"/>
            <w:tcMar>
              <w:top w:w="0" w:type="dxa"/>
              <w:left w:w="11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у даљем тексту: Извршилац</w:t>
            </w:r>
          </w:p>
        </w:tc>
        <w:tc>
          <w:tcPr>
            <w:tcW w:w="2808" w:type="dxa"/>
            <w:tcBorders>
              <w:top w:val="single" w:sz="4" w:space="0" w:color="000001"/>
            </w:tcBorders>
            <w:shd w:val="clear" w:color="auto" w:fill="FFFFFF"/>
            <w:tcMar>
              <w:top w:w="0" w:type="dxa"/>
              <w:left w:w="11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p>
        </w:tc>
        <w:tc>
          <w:tcPr>
            <w:tcW w:w="2892" w:type="dxa"/>
            <w:tcBorders>
              <w:top w:val="single" w:sz="4" w:space="0" w:color="000001"/>
            </w:tcBorders>
            <w:shd w:val="clear" w:color="auto" w:fill="FFFFFF"/>
            <w:tcMar>
              <w:top w:w="0" w:type="dxa"/>
              <w:left w:w="11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tc>
      </w:tr>
    </w:tbl>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и</w:t>
      </w:r>
    </w:p>
    <w:tbl>
      <w:tblPr>
        <w:tblW w:w="9016" w:type="dxa"/>
        <w:tblInd w:w="-113" w:type="dxa"/>
        <w:tblLayout w:type="fixed"/>
        <w:tblCellMar>
          <w:left w:w="10" w:type="dxa"/>
          <w:right w:w="10" w:type="dxa"/>
        </w:tblCellMar>
        <w:tblLook w:val="0000"/>
      </w:tblPr>
      <w:tblGrid>
        <w:gridCol w:w="3324"/>
        <w:gridCol w:w="5692"/>
      </w:tblGrid>
      <w:tr w:rsidR="008F6845" w:rsidRPr="008F6845" w:rsidTr="00E8185A">
        <w:tc>
          <w:tcPr>
            <w:tcW w:w="3324" w:type="dxa"/>
            <w:shd w:val="clear" w:color="auto" w:fill="FFFFFF"/>
            <w:tcMar>
              <w:top w:w="0" w:type="dxa"/>
              <w:left w:w="11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ДПН:</w:t>
            </w:r>
          </w:p>
        </w:tc>
        <w:tc>
          <w:tcPr>
            <w:tcW w:w="5692" w:type="dxa"/>
            <w:tcBorders>
              <w:bottom w:val="single" w:sz="4" w:space="0" w:color="000001"/>
            </w:tcBorders>
            <w:shd w:val="clear" w:color="auto" w:fill="FFFFFF"/>
            <w:tcMar>
              <w:top w:w="0" w:type="dxa"/>
              <w:left w:w="11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tc>
      </w:tr>
      <w:tr w:rsidR="008F6845" w:rsidRPr="008F6845" w:rsidTr="00E8185A">
        <w:tc>
          <w:tcPr>
            <w:tcW w:w="3324" w:type="dxa"/>
            <w:shd w:val="clear" w:color="auto" w:fill="FFFFFF"/>
            <w:tcMar>
              <w:top w:w="0" w:type="dxa"/>
              <w:left w:w="11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Адреса:</w:t>
            </w:r>
          </w:p>
        </w:tc>
        <w:tc>
          <w:tcPr>
            <w:tcW w:w="5692" w:type="dxa"/>
            <w:tcBorders>
              <w:top w:val="single" w:sz="4" w:space="0" w:color="000001"/>
              <w:bottom w:val="single" w:sz="4" w:space="0" w:color="000001"/>
            </w:tcBorders>
            <w:shd w:val="clear" w:color="auto" w:fill="FFFFFF"/>
            <w:tcMar>
              <w:top w:w="0" w:type="dxa"/>
              <w:left w:w="11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tc>
      </w:tr>
      <w:tr w:rsidR="008F6845" w:rsidRPr="008F6845" w:rsidTr="00E8185A">
        <w:tc>
          <w:tcPr>
            <w:tcW w:w="3324" w:type="dxa"/>
            <w:shd w:val="clear" w:color="auto" w:fill="FFFFFF"/>
            <w:tcMar>
              <w:top w:w="0" w:type="dxa"/>
              <w:left w:w="11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Овлашћени представник:</w:t>
            </w:r>
          </w:p>
        </w:tc>
        <w:tc>
          <w:tcPr>
            <w:tcW w:w="5692" w:type="dxa"/>
            <w:tcBorders>
              <w:top w:val="single" w:sz="4" w:space="0" w:color="000001"/>
              <w:bottom w:val="single" w:sz="4" w:space="0" w:color="000001"/>
            </w:tcBorders>
            <w:shd w:val="clear" w:color="auto" w:fill="FFFFFF"/>
            <w:tcMar>
              <w:top w:w="0" w:type="dxa"/>
              <w:left w:w="11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tc>
      </w:tr>
      <w:tr w:rsidR="008F6845" w:rsidRPr="008F6845" w:rsidTr="00E8185A">
        <w:tc>
          <w:tcPr>
            <w:tcW w:w="3324" w:type="dxa"/>
            <w:shd w:val="clear" w:color="auto" w:fill="FFFFFF"/>
            <w:tcMar>
              <w:top w:w="0" w:type="dxa"/>
              <w:left w:w="11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Матични број:</w:t>
            </w:r>
          </w:p>
        </w:tc>
        <w:tc>
          <w:tcPr>
            <w:tcW w:w="5692" w:type="dxa"/>
            <w:tcBorders>
              <w:top w:val="single" w:sz="4" w:space="0" w:color="000001"/>
              <w:bottom w:val="single" w:sz="4" w:space="0" w:color="000001"/>
            </w:tcBorders>
            <w:shd w:val="clear" w:color="auto" w:fill="FFFFFF"/>
            <w:tcMar>
              <w:top w:w="0" w:type="dxa"/>
              <w:left w:w="11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tc>
      </w:tr>
      <w:tr w:rsidR="008F6845" w:rsidRPr="008F6845" w:rsidTr="00E8185A">
        <w:tc>
          <w:tcPr>
            <w:tcW w:w="3324" w:type="dxa"/>
            <w:shd w:val="clear" w:color="auto" w:fill="FFFFFF"/>
            <w:tcMar>
              <w:top w:w="0" w:type="dxa"/>
              <w:left w:w="11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Порески идентификациони број:</w:t>
            </w:r>
          </w:p>
        </w:tc>
        <w:tc>
          <w:tcPr>
            <w:tcW w:w="5692" w:type="dxa"/>
            <w:tcBorders>
              <w:top w:val="single" w:sz="4" w:space="0" w:color="000001"/>
              <w:bottom w:val="single" w:sz="4" w:space="0" w:color="000001"/>
            </w:tcBorders>
            <w:shd w:val="clear" w:color="auto" w:fill="FFFFFF"/>
            <w:tcMar>
              <w:top w:w="0" w:type="dxa"/>
              <w:left w:w="11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tc>
      </w:tr>
      <w:tr w:rsidR="008F6845" w:rsidRPr="008F6845" w:rsidTr="00E8185A">
        <w:tc>
          <w:tcPr>
            <w:tcW w:w="3324" w:type="dxa"/>
            <w:shd w:val="clear" w:color="auto" w:fill="FFFFFF"/>
            <w:tcMar>
              <w:top w:w="0" w:type="dxa"/>
              <w:left w:w="11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Рачун посебне намене:</w:t>
            </w:r>
          </w:p>
        </w:tc>
        <w:tc>
          <w:tcPr>
            <w:tcW w:w="5692" w:type="dxa"/>
            <w:tcBorders>
              <w:top w:val="single" w:sz="4" w:space="0" w:color="000001"/>
              <w:bottom w:val="single" w:sz="4" w:space="0" w:color="000001"/>
            </w:tcBorders>
            <w:shd w:val="clear" w:color="auto" w:fill="FFFFFF"/>
            <w:tcMar>
              <w:top w:w="0" w:type="dxa"/>
              <w:left w:w="11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tc>
      </w:tr>
      <w:tr w:rsidR="008F6845" w:rsidRPr="008F6845" w:rsidTr="00E8185A">
        <w:tc>
          <w:tcPr>
            <w:tcW w:w="3324" w:type="dxa"/>
            <w:shd w:val="clear" w:color="auto" w:fill="FFFFFF"/>
            <w:tcMar>
              <w:top w:w="0" w:type="dxa"/>
              <w:left w:w="11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У даљем тексту: Извршилац</w:t>
            </w:r>
          </w:p>
        </w:tc>
        <w:tc>
          <w:tcPr>
            <w:tcW w:w="5692" w:type="dxa"/>
            <w:tcBorders>
              <w:top w:val="single" w:sz="4" w:space="0" w:color="000001"/>
              <w:bottom w:val="single" w:sz="4" w:space="0" w:color="000001"/>
            </w:tcBorders>
            <w:shd w:val="clear" w:color="auto" w:fill="FFFFFF"/>
            <w:tcMar>
              <w:top w:w="0" w:type="dxa"/>
              <w:left w:w="11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tc>
      </w:tr>
    </w:tbl>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center"/>
        <w:textAlignment w:val="baseline"/>
        <w:rPr>
          <w:rFonts w:ascii="Times New Roman" w:eastAsia="SimSun" w:hAnsi="Times New Roman" w:cs="Times New Roman"/>
          <w:color w:val="000000"/>
          <w:kern w:val="3"/>
          <w:sz w:val="24"/>
          <w:szCs w:val="24"/>
          <w:lang w:eastAsia="zh-CN" w:bidi="hi-IN"/>
        </w:rPr>
      </w:pP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center"/>
        <w:textAlignment w:val="baseline"/>
        <w:rPr>
          <w:rFonts w:ascii="Times New Roman" w:eastAsia="SimSun" w:hAnsi="Times New Roman" w:cs="Times New Roman"/>
          <w:color w:val="000000"/>
          <w:kern w:val="3"/>
          <w:sz w:val="24"/>
          <w:szCs w:val="24"/>
          <w:lang w:eastAsia="zh-CN" w:bidi="hi-IN"/>
        </w:rPr>
      </w:pP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center"/>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lastRenderedPageBreak/>
        <w:t>САДРЖАЈ</w:t>
      </w:r>
    </w:p>
    <w:tbl>
      <w:tblPr>
        <w:tblW w:w="9135" w:type="dxa"/>
        <w:tblInd w:w="-83" w:type="dxa"/>
        <w:tblLayout w:type="fixed"/>
        <w:tblCellMar>
          <w:left w:w="10" w:type="dxa"/>
          <w:right w:w="10" w:type="dxa"/>
        </w:tblCellMar>
        <w:tblLook w:val="0000"/>
      </w:tblPr>
      <w:tblGrid>
        <w:gridCol w:w="919"/>
        <w:gridCol w:w="8216"/>
      </w:tblGrid>
      <w:tr w:rsidR="008F6845" w:rsidRPr="008F6845" w:rsidTr="00E8185A">
        <w:trPr>
          <w:trHeight w:val="137"/>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Times New Roman"/>
                <w:color w:val="000000"/>
                <w:kern w:val="3"/>
                <w:sz w:val="24"/>
                <w:szCs w:val="24"/>
                <w:lang w:eastAsia="zh-CN" w:bidi="hi-IN"/>
              </w:rPr>
            </w:pP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ПРЕАМБУЛА</w:t>
            </w:r>
          </w:p>
        </w:tc>
      </w:tr>
      <w:tr w:rsidR="008F6845" w:rsidRPr="008F6845" w:rsidTr="00E8185A">
        <w:trPr>
          <w:trHeight w:val="137"/>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1.</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ПОЈМОВИ</w:t>
            </w:r>
          </w:p>
        </w:tc>
      </w:tr>
      <w:tr w:rsidR="008F6845" w:rsidRPr="008F6845" w:rsidTr="00E8185A">
        <w:trPr>
          <w:trHeight w:val="137"/>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2.</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ПРЕДМЕТ УГОВОРА</w:t>
            </w:r>
          </w:p>
        </w:tc>
      </w:tr>
      <w:tr w:rsidR="008F6845" w:rsidRPr="008F6845" w:rsidTr="00E8185A">
        <w:trPr>
          <w:trHeight w:val="137"/>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3.</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ОВЛАШЋЕНИ ПРЕДСТАВНИЦИ УГОВОРНИХ СТРАНА</w:t>
            </w:r>
          </w:p>
        </w:tc>
      </w:tr>
      <w:tr w:rsidR="008F6845" w:rsidRPr="008F6845" w:rsidTr="00E8185A">
        <w:trPr>
          <w:trHeight w:val="137"/>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4.</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УГОВОРНИ ПЕРИОДИ</w:t>
            </w:r>
          </w:p>
        </w:tc>
      </w:tr>
      <w:tr w:rsidR="008F6845" w:rsidRPr="008F6845" w:rsidTr="00E8185A">
        <w:trPr>
          <w:trHeight w:val="137"/>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4.1.</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Почетак уговорног периода</w:t>
            </w:r>
          </w:p>
        </w:tc>
      </w:tr>
      <w:tr w:rsidR="008F6845" w:rsidRPr="008F6845" w:rsidTr="00E8185A">
        <w:trPr>
          <w:trHeight w:val="137"/>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4.2.</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Главни периоди уговора</w:t>
            </w:r>
          </w:p>
        </w:tc>
      </w:tr>
      <w:tr w:rsidR="008F6845" w:rsidRPr="008F6845" w:rsidTr="00E8185A">
        <w:trPr>
          <w:trHeight w:val="137"/>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4.3.</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Трајање периода гарантовања</w:t>
            </w:r>
          </w:p>
        </w:tc>
      </w:tr>
      <w:tr w:rsidR="008F6845" w:rsidRPr="008F6845" w:rsidTr="00E8185A">
        <w:trPr>
          <w:trHeight w:val="137"/>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5.</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ПРАВА И ОБАВЕЗЕ ИЗВРШИОЦА</w:t>
            </w:r>
          </w:p>
        </w:tc>
      </w:tr>
      <w:tr w:rsidR="008F6845" w:rsidRPr="008F6845" w:rsidTr="00E8185A">
        <w:trPr>
          <w:trHeight w:val="137"/>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5.1.</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Право избора МУЕ</w:t>
            </w:r>
          </w:p>
        </w:tc>
      </w:tr>
      <w:tr w:rsidR="008F6845" w:rsidRPr="008F6845" w:rsidTr="00E8185A">
        <w:trPr>
          <w:trHeight w:val="137"/>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5.2.</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Обавеза обезбеђивања финансијских средстава за спровођење МУЕ</w:t>
            </w:r>
          </w:p>
        </w:tc>
      </w:tr>
      <w:tr w:rsidR="008F6845" w:rsidRPr="008F6845" w:rsidTr="00E8185A">
        <w:trPr>
          <w:trHeight w:val="137"/>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5.3.</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Обавеза да гарантује минимални износ финансијске уштеде</w:t>
            </w:r>
          </w:p>
        </w:tc>
      </w:tr>
      <w:tr w:rsidR="008F6845" w:rsidRPr="008F6845" w:rsidTr="00E8185A">
        <w:trPr>
          <w:trHeight w:val="137"/>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5.4.</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Обавеза сарадње у прибављању потребних дозвола и одобрења</w:t>
            </w:r>
          </w:p>
        </w:tc>
      </w:tr>
      <w:tr w:rsidR="008F6845" w:rsidRPr="008F6845" w:rsidTr="00E8185A">
        <w:trPr>
          <w:trHeight w:val="137"/>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5.5.</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Усклађеност са прописима</w:t>
            </w:r>
          </w:p>
        </w:tc>
      </w:tr>
      <w:tr w:rsidR="008F6845" w:rsidRPr="008F6845" w:rsidTr="00E8185A">
        <w:trPr>
          <w:trHeight w:val="137"/>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5.6.1.</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Обавеза Извршиоца на спровођење активности у припремном периоду</w:t>
            </w:r>
          </w:p>
        </w:tc>
      </w:tr>
      <w:tr w:rsidR="008F6845" w:rsidRPr="008F6845" w:rsidTr="00E8185A">
        <w:trPr>
          <w:trHeight w:val="137"/>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5.6.2</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Обавеза Извршиоца на спровођење активности у периоду имплементације</w:t>
            </w:r>
          </w:p>
        </w:tc>
      </w:tr>
      <w:tr w:rsidR="008F6845" w:rsidRPr="008F6845" w:rsidTr="00E8185A">
        <w:trPr>
          <w:trHeight w:val="137"/>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5.6.3.</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Обавеза Извршиоца на спровођење активности у периоду гарантовања</w:t>
            </w:r>
          </w:p>
        </w:tc>
      </w:tr>
      <w:tr w:rsidR="008F6845" w:rsidRPr="008F6845" w:rsidTr="00E8185A">
        <w:trPr>
          <w:trHeight w:val="137"/>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5.7.</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Обавеза транспарентности</w:t>
            </w:r>
          </w:p>
        </w:tc>
      </w:tr>
      <w:tr w:rsidR="008F6845" w:rsidRPr="008F6845" w:rsidTr="00E8185A">
        <w:trPr>
          <w:trHeight w:val="137"/>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5.8.</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Право коришћења података о пројекту у комерцијалне сврхе</w:t>
            </w:r>
          </w:p>
        </w:tc>
      </w:tr>
      <w:tr w:rsidR="008F6845" w:rsidRPr="008F6845" w:rsidTr="00E8185A">
        <w:trPr>
          <w:trHeight w:val="137"/>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5.9.</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Право уступања потраживања</w:t>
            </w:r>
          </w:p>
        </w:tc>
      </w:tr>
      <w:tr w:rsidR="008F6845" w:rsidRPr="008F6845" w:rsidTr="00E8185A">
        <w:trPr>
          <w:trHeight w:val="137"/>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5.10.</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Ангажовање подизвођача</w:t>
            </w:r>
          </w:p>
        </w:tc>
      </w:tr>
      <w:tr w:rsidR="008F6845" w:rsidRPr="008F6845" w:rsidTr="00E8185A">
        <w:trPr>
          <w:trHeight w:val="137"/>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5.11.</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Обавеза извршиоца да оснује ДПН и отвори рачун посебне намене</w:t>
            </w:r>
          </w:p>
        </w:tc>
      </w:tr>
      <w:tr w:rsidR="008F6845" w:rsidRPr="008F6845" w:rsidTr="00E8185A">
        <w:trPr>
          <w:trHeight w:val="137"/>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5.12.</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Обавеза извршиоца да плаћа накнаду ОДС-у</w:t>
            </w:r>
          </w:p>
        </w:tc>
      </w:tr>
      <w:tr w:rsidR="008F6845" w:rsidRPr="008F6845" w:rsidTr="00E8185A">
        <w:trPr>
          <w:trHeight w:val="137"/>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6.</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ПРАВА И ОБАВЕЗЕ НАРУЧИОЦА</w:t>
            </w:r>
          </w:p>
        </w:tc>
      </w:tr>
      <w:tr w:rsidR="008F6845" w:rsidRPr="008F6845" w:rsidTr="00E8185A">
        <w:trPr>
          <w:trHeight w:val="137"/>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6.1.</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Право Наручиоца да утиче на пројекат Извршиоца</w:t>
            </w:r>
          </w:p>
        </w:tc>
      </w:tr>
      <w:tr w:rsidR="008F6845" w:rsidRPr="008F6845" w:rsidTr="00E8185A">
        <w:trPr>
          <w:trHeight w:val="137"/>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6.2.</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Право Наручиоца да контролише рачун посебне намене Извршиоца</w:t>
            </w:r>
          </w:p>
        </w:tc>
      </w:tr>
      <w:tr w:rsidR="008F6845" w:rsidRPr="008F6845" w:rsidTr="00E8185A">
        <w:trPr>
          <w:trHeight w:val="137"/>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6.3.</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Обавеза Наручиоца на пружање подршке за пројектовање и спровођење МУЕ</w:t>
            </w:r>
          </w:p>
        </w:tc>
      </w:tr>
      <w:tr w:rsidR="008F6845" w:rsidRPr="008F6845" w:rsidTr="00E8185A">
        <w:trPr>
          <w:trHeight w:val="137"/>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6.3.1.</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Опште обавезе Наручиоца</w:t>
            </w:r>
          </w:p>
        </w:tc>
      </w:tr>
      <w:tr w:rsidR="008F6845" w:rsidRPr="008F6845" w:rsidTr="00E8185A">
        <w:trPr>
          <w:trHeight w:val="137"/>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6.3.2.</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Обавезе Наручиоца у припремном периоду</w:t>
            </w:r>
          </w:p>
        </w:tc>
      </w:tr>
      <w:tr w:rsidR="008F6845" w:rsidRPr="008F6845" w:rsidTr="00E8185A">
        <w:trPr>
          <w:trHeight w:val="137"/>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6.3.3.</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Обавезе Наручиоца у периоду имплементације</w:t>
            </w:r>
          </w:p>
        </w:tc>
      </w:tr>
      <w:tr w:rsidR="008F6845" w:rsidRPr="008F6845" w:rsidTr="00E8185A">
        <w:trPr>
          <w:trHeight w:val="137"/>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6.3.4.</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Обавезе Наручиоца у периоду гарантовања</w:t>
            </w:r>
          </w:p>
        </w:tc>
      </w:tr>
      <w:tr w:rsidR="008F6845" w:rsidRPr="008F6845" w:rsidTr="00E8185A">
        <w:trPr>
          <w:trHeight w:val="137"/>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6.4.</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Обавеза Наручиоца на сношење трошкова санације непредвиђених штета за време уговорног периода</w:t>
            </w:r>
          </w:p>
        </w:tc>
      </w:tr>
      <w:tr w:rsidR="008F6845" w:rsidRPr="008F6845" w:rsidTr="00E8185A">
        <w:trPr>
          <w:trHeight w:val="137"/>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6.5.</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Измене током трајања уговора</w:t>
            </w:r>
          </w:p>
        </w:tc>
      </w:tr>
      <w:tr w:rsidR="008F6845" w:rsidRPr="008F6845" w:rsidTr="00E8185A">
        <w:trPr>
          <w:trHeight w:val="137"/>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7.</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ПРОЦЕДУРЕ И АКТИВНОСТИ</w:t>
            </w:r>
          </w:p>
        </w:tc>
      </w:tr>
      <w:tr w:rsidR="008F6845" w:rsidRPr="008F6845" w:rsidTr="00E8185A">
        <w:trPr>
          <w:trHeight w:val="137"/>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25188C"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25188C">
              <w:rPr>
                <w:rFonts w:ascii="Times New Roman" w:eastAsia="SimSun" w:hAnsi="Times New Roman" w:cs="Times New Roman"/>
                <w:kern w:val="3"/>
                <w:sz w:val="24"/>
                <w:szCs w:val="24"/>
                <w:lang w:eastAsia="zh-CN" w:bidi="hi-IN"/>
              </w:rPr>
              <w:t>7.1.</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25188C"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25188C">
              <w:rPr>
                <w:rFonts w:ascii="Times New Roman" w:eastAsia="SimSun" w:hAnsi="Times New Roman" w:cs="Times New Roman"/>
                <w:kern w:val="3"/>
                <w:sz w:val="24"/>
                <w:szCs w:val="24"/>
                <w:lang w:eastAsia="zh-CN" w:bidi="hi-IN"/>
              </w:rPr>
              <w:t>Дневник активности у припремном периоду и у периоду имплементације</w:t>
            </w:r>
          </w:p>
        </w:tc>
      </w:tr>
      <w:tr w:rsidR="008F6845" w:rsidRPr="008F6845" w:rsidTr="00E8185A">
        <w:trPr>
          <w:trHeight w:val="334"/>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25188C"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25188C">
              <w:rPr>
                <w:rFonts w:ascii="Times New Roman" w:eastAsia="SimSun" w:hAnsi="Times New Roman" w:cs="Times New Roman"/>
                <w:kern w:val="3"/>
                <w:sz w:val="24"/>
                <w:szCs w:val="24"/>
                <w:lang w:eastAsia="zh-CN" w:bidi="hi-IN"/>
              </w:rPr>
              <w:t>7.1.</w:t>
            </w:r>
            <w:r w:rsidR="0025188C" w:rsidRPr="0025188C">
              <w:rPr>
                <w:rFonts w:ascii="Times New Roman" w:eastAsia="SimSun" w:hAnsi="Times New Roman" w:cs="Times New Roman"/>
                <w:kern w:val="3"/>
                <w:sz w:val="24"/>
                <w:szCs w:val="24"/>
                <w:lang w:eastAsia="zh-CN" w:bidi="hi-IN"/>
              </w:rPr>
              <w:t>1.</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25188C"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25188C">
              <w:rPr>
                <w:rFonts w:ascii="Times New Roman" w:eastAsia="SimSun" w:hAnsi="Times New Roman" w:cs="Times New Roman"/>
                <w:kern w:val="3"/>
                <w:sz w:val="24"/>
                <w:szCs w:val="24"/>
                <w:lang w:eastAsia="zh-CN" w:bidi="hi-IN"/>
              </w:rPr>
              <w:t>Дневник активности у припремном периоду</w:t>
            </w:r>
          </w:p>
        </w:tc>
      </w:tr>
      <w:tr w:rsidR="008F6845" w:rsidRPr="008F6845" w:rsidTr="00E8185A">
        <w:trPr>
          <w:trHeight w:val="334"/>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25188C" w:rsidRDefault="0025188C"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25188C">
              <w:rPr>
                <w:rFonts w:ascii="Times New Roman" w:eastAsia="SimSun" w:hAnsi="Times New Roman" w:cs="Times New Roman"/>
                <w:kern w:val="3"/>
                <w:sz w:val="24"/>
                <w:szCs w:val="24"/>
                <w:lang w:eastAsia="zh-CN" w:bidi="hi-IN"/>
              </w:rPr>
              <w:t>7.1.2</w:t>
            </w:r>
            <w:r w:rsidR="008F6845" w:rsidRPr="0025188C">
              <w:rPr>
                <w:rFonts w:ascii="Times New Roman" w:eastAsia="SimSun" w:hAnsi="Times New Roman" w:cs="Times New Roman"/>
                <w:kern w:val="3"/>
                <w:sz w:val="24"/>
                <w:szCs w:val="24"/>
                <w:lang w:eastAsia="zh-CN" w:bidi="hi-IN"/>
              </w:rPr>
              <w:t>.</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25188C"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25188C">
              <w:rPr>
                <w:rFonts w:ascii="Times New Roman" w:eastAsia="SimSun" w:hAnsi="Times New Roman" w:cs="Times New Roman"/>
                <w:kern w:val="3"/>
                <w:sz w:val="24"/>
                <w:szCs w:val="24"/>
                <w:lang w:eastAsia="zh-CN" w:bidi="hi-IN"/>
              </w:rPr>
              <w:t>Дневник активности у периоду имплементације</w:t>
            </w:r>
          </w:p>
        </w:tc>
      </w:tr>
      <w:tr w:rsidR="008F6845" w:rsidRPr="008F6845" w:rsidTr="00E8185A">
        <w:trPr>
          <w:trHeight w:val="346"/>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lastRenderedPageBreak/>
              <w:t>7.2.</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bookmarkStart w:id="0" w:name="_1fob9te"/>
            <w:bookmarkEnd w:id="0"/>
            <w:r w:rsidRPr="008F6845">
              <w:rPr>
                <w:rFonts w:ascii="Times New Roman" w:eastAsia="SimSun" w:hAnsi="Times New Roman" w:cs="Times New Roman"/>
                <w:color w:val="000000"/>
                <w:kern w:val="3"/>
                <w:sz w:val="24"/>
                <w:szCs w:val="24"/>
                <w:lang w:eastAsia="zh-CN" w:bidi="hi-IN"/>
              </w:rPr>
              <w:t>Подстицаји, финансијска редства и олакшице</w:t>
            </w:r>
          </w:p>
        </w:tc>
      </w:tr>
      <w:tr w:rsidR="008F6845" w:rsidRPr="008F6845" w:rsidTr="00E8185A">
        <w:trPr>
          <w:trHeight w:val="594"/>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7.3</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Важникритеријуми за извођење припремних активности и активности имплементације</w:t>
            </w:r>
          </w:p>
        </w:tc>
      </w:tr>
      <w:tr w:rsidR="008F6845" w:rsidRPr="008F6845" w:rsidTr="00E8185A">
        <w:trPr>
          <w:trHeight w:val="334"/>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7.4.</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Препреке спровођењу МУЕ</w:t>
            </w:r>
          </w:p>
        </w:tc>
      </w:tr>
      <w:tr w:rsidR="008F6845" w:rsidRPr="008F6845" w:rsidTr="00E8185A">
        <w:trPr>
          <w:trHeight w:val="346"/>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7.5</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Правилно одлагање неисправних и/или замењених инсталација</w:t>
            </w:r>
          </w:p>
        </w:tc>
      </w:tr>
      <w:tr w:rsidR="008F6845" w:rsidRPr="008F6845" w:rsidTr="00E8185A">
        <w:trPr>
          <w:trHeight w:val="334"/>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7.6.</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Записник о прегледу</w:t>
            </w:r>
          </w:p>
        </w:tc>
      </w:tr>
      <w:tr w:rsidR="008F6845" w:rsidRPr="008F6845" w:rsidTr="00E8185A">
        <w:trPr>
          <w:trHeight w:val="334"/>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7.7.</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Пуштање у пробни рад спроведених МУЕ</w:t>
            </w:r>
          </w:p>
        </w:tc>
      </w:tr>
      <w:tr w:rsidR="008F6845" w:rsidRPr="008F6845" w:rsidTr="00E8185A">
        <w:trPr>
          <w:trHeight w:val="346"/>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7.8.</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Пренос својине</w:t>
            </w:r>
          </w:p>
        </w:tc>
      </w:tr>
      <w:tr w:rsidR="008F6845" w:rsidRPr="008F6845" w:rsidTr="00E8185A">
        <w:trPr>
          <w:trHeight w:val="334"/>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7.9.</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Мерење и верификација</w:t>
            </w:r>
          </w:p>
        </w:tc>
      </w:tr>
      <w:tr w:rsidR="008F6845" w:rsidRPr="008F6845" w:rsidTr="00E8185A">
        <w:trPr>
          <w:trHeight w:val="334"/>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7.10.</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Одржавање МУЕ</w:t>
            </w:r>
          </w:p>
        </w:tc>
      </w:tr>
      <w:tr w:rsidR="008F6845" w:rsidRPr="008F6845" w:rsidTr="00E8185A">
        <w:trPr>
          <w:trHeight w:val="334"/>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7.11.</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Коначан преглед пре истека уговорног периода</w:t>
            </w:r>
          </w:p>
        </w:tc>
      </w:tr>
      <w:tr w:rsidR="008F6845" w:rsidRPr="008F6845" w:rsidTr="00E8185A">
        <w:trPr>
          <w:trHeight w:val="346"/>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7.12.</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Документ о коначној верификацији</w:t>
            </w:r>
          </w:p>
        </w:tc>
      </w:tr>
      <w:tr w:rsidR="008F6845" w:rsidRPr="008F6845" w:rsidTr="00E8185A">
        <w:trPr>
          <w:trHeight w:val="594"/>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8.</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ГАРАНЦИЈА ЗА ДОБРО ИЗВРШЕЊЕ ПОСЛА И ИСПРАВНО ФУНКЦИОНИСАЊЕ СТВАРИ</w:t>
            </w:r>
          </w:p>
        </w:tc>
      </w:tr>
      <w:tr w:rsidR="008F6845" w:rsidRPr="008F6845" w:rsidTr="00E8185A">
        <w:trPr>
          <w:trHeight w:val="605"/>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9.</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УТВРЂИВАЊЕ ОСТВАРЕНЕ УШТЕДЕ ЕНЕРГИЈЕ, ФИНАНСИЈСКЕ УШТЕДЕ И ГАРАНТОВАНЕ УШТЕДЕ</w:t>
            </w:r>
          </w:p>
        </w:tc>
      </w:tr>
      <w:tr w:rsidR="008F6845" w:rsidRPr="008F6845" w:rsidTr="00E8185A">
        <w:trPr>
          <w:trHeight w:val="605"/>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9.1.</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Методологија за утврђивање остварене уштеде енергије и финансијске уштеде</w:t>
            </w:r>
          </w:p>
        </w:tc>
      </w:tr>
      <w:tr w:rsidR="008F6845" w:rsidRPr="008F6845" w:rsidTr="00E8185A">
        <w:trPr>
          <w:trHeight w:val="334"/>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9.2.</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Референтна валута</w:t>
            </w:r>
          </w:p>
        </w:tc>
      </w:tr>
      <w:tr w:rsidR="008F6845" w:rsidRPr="008F6845" w:rsidTr="00E8185A">
        <w:trPr>
          <w:trHeight w:val="334"/>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9.3.</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Референтна цена енергије</w:t>
            </w:r>
          </w:p>
        </w:tc>
      </w:tr>
      <w:tr w:rsidR="008F6845" w:rsidRPr="008F6845" w:rsidTr="00E8185A">
        <w:trPr>
          <w:trHeight w:val="334"/>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9.4.</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Референтна усклађивања</w:t>
            </w:r>
          </w:p>
        </w:tc>
      </w:tr>
      <w:tr w:rsidR="008F6845" w:rsidRPr="008F6845" w:rsidTr="00E8185A">
        <w:trPr>
          <w:trHeight w:val="346"/>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9.5.</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Гарантована уштеда</w:t>
            </w:r>
          </w:p>
        </w:tc>
      </w:tr>
      <w:tr w:rsidR="008F6845" w:rsidRPr="008F6845" w:rsidTr="00E8185A">
        <w:trPr>
          <w:trHeight w:val="334"/>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9.6.</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Редовност утврђивања остварених гарантованих уштеда</w:t>
            </w:r>
          </w:p>
        </w:tc>
      </w:tr>
      <w:tr w:rsidR="008F6845" w:rsidRPr="008F6845" w:rsidTr="00E8185A">
        <w:trPr>
          <w:trHeight w:val="334"/>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9.7.</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Додатна финансијска уштеда</w:t>
            </w:r>
          </w:p>
        </w:tc>
      </w:tr>
      <w:tr w:rsidR="008F6845" w:rsidRPr="008F6845" w:rsidTr="00E8185A">
        <w:trPr>
          <w:trHeight w:val="334"/>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9.8.</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Неостварена гарантована уштеда због лоших резултата рада Извршиоца</w:t>
            </w:r>
          </w:p>
        </w:tc>
      </w:tr>
      <w:tr w:rsidR="008F6845" w:rsidRPr="008F6845" w:rsidTr="00E8185A">
        <w:trPr>
          <w:trHeight w:val="346"/>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9.9.</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Неостварена гарантована уштеда због поступања Наручиоца</w:t>
            </w:r>
          </w:p>
        </w:tc>
      </w:tr>
      <w:tr w:rsidR="008F6845" w:rsidRPr="008F6845" w:rsidTr="00E8185A">
        <w:trPr>
          <w:trHeight w:val="334"/>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10.</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НАКНАДА</w:t>
            </w:r>
          </w:p>
        </w:tc>
      </w:tr>
      <w:tr w:rsidR="008F6845" w:rsidRPr="008F6845" w:rsidTr="00E8185A">
        <w:trPr>
          <w:trHeight w:val="334"/>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10.1.</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Опште одредбе</w:t>
            </w:r>
          </w:p>
        </w:tc>
      </w:tr>
      <w:tr w:rsidR="008F6845" w:rsidRPr="008F6845" w:rsidTr="00E8185A">
        <w:trPr>
          <w:trHeight w:val="346"/>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10.2.</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Годишња основна накнада</w:t>
            </w:r>
          </w:p>
        </w:tc>
      </w:tr>
      <w:tr w:rsidR="008F6845" w:rsidRPr="008F6845" w:rsidTr="00E8185A">
        <w:trPr>
          <w:trHeight w:val="334"/>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10.3.</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Накнада за оперативно и превентивно одржавање</w:t>
            </w:r>
          </w:p>
        </w:tc>
      </w:tr>
      <w:tr w:rsidR="008F6845" w:rsidRPr="008F6845" w:rsidTr="00E8185A">
        <w:trPr>
          <w:trHeight w:val="334"/>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10.4.</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Накнада за интервентно одржавање</w:t>
            </w:r>
          </w:p>
        </w:tc>
      </w:tr>
      <w:tr w:rsidR="008F6845" w:rsidRPr="008F6845" w:rsidTr="00E8185A">
        <w:trPr>
          <w:trHeight w:val="334"/>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10.5.</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Додатна накнада</w:t>
            </w:r>
          </w:p>
        </w:tc>
      </w:tr>
      <w:tr w:rsidR="008F6845" w:rsidRPr="008F6845" w:rsidTr="00E8185A">
        <w:trPr>
          <w:trHeight w:val="346"/>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10.6.</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Накнада у случају неостварене гарантоване уштеде („Пенали“)</w:t>
            </w:r>
          </w:p>
        </w:tc>
      </w:tr>
      <w:tr w:rsidR="008F6845" w:rsidRPr="008F6845" w:rsidTr="00E8185A">
        <w:trPr>
          <w:trHeight w:val="334"/>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10.7.</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Плаћање накнаде</w:t>
            </w:r>
          </w:p>
        </w:tc>
      </w:tr>
      <w:tr w:rsidR="008F6845" w:rsidRPr="008F6845" w:rsidTr="00E8185A">
        <w:trPr>
          <w:trHeight w:val="334"/>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10.8.</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Услови плаћања</w:t>
            </w:r>
          </w:p>
        </w:tc>
      </w:tr>
      <w:tr w:rsidR="008F6845" w:rsidRPr="008F6845" w:rsidTr="00E8185A">
        <w:trPr>
          <w:trHeight w:val="346"/>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11.</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ОБЕЗБЕЂЕЊЕ ИЗВРШЕЊА ОБАВЕЗА ИЗ УГОВОРА</w:t>
            </w:r>
          </w:p>
        </w:tc>
      </w:tr>
      <w:tr w:rsidR="008F6845" w:rsidRPr="008F6845" w:rsidTr="00E8185A">
        <w:trPr>
          <w:trHeight w:val="334"/>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11.1.</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Обезбеђење извршења обавеза извршиоца</w:t>
            </w:r>
          </w:p>
        </w:tc>
      </w:tr>
      <w:tr w:rsidR="008F6845" w:rsidRPr="008F6845" w:rsidTr="00E8185A">
        <w:trPr>
          <w:trHeight w:val="605"/>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11.1.1.</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Намена, врста и износ обезбеђења</w:t>
            </w:r>
          </w:p>
        </w:tc>
      </w:tr>
      <w:tr w:rsidR="008F6845" w:rsidRPr="008F6845" w:rsidTr="00E8185A">
        <w:trPr>
          <w:trHeight w:val="594"/>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11.1.2.</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Основни подаци о гаранцији</w:t>
            </w:r>
          </w:p>
        </w:tc>
      </w:tr>
      <w:tr w:rsidR="008F6845" w:rsidRPr="008F6845" w:rsidTr="00E8185A">
        <w:trPr>
          <w:trHeight w:val="605"/>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lastRenderedPageBreak/>
              <w:t>11.1.3.</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Повраћај гаранције</w:t>
            </w:r>
          </w:p>
        </w:tc>
      </w:tr>
      <w:tr w:rsidR="008F6845" w:rsidRPr="008F6845" w:rsidTr="00E8185A">
        <w:trPr>
          <w:trHeight w:val="334"/>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11.2.</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Обезбеђење извршења обавеза Наручиоца</w:t>
            </w:r>
          </w:p>
        </w:tc>
      </w:tr>
      <w:tr w:rsidR="008F6845" w:rsidRPr="008F6845" w:rsidTr="00E8185A">
        <w:trPr>
          <w:trHeight w:val="334"/>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12.</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ОДГОВОРНОСТ</w:t>
            </w:r>
          </w:p>
        </w:tc>
      </w:tr>
      <w:tr w:rsidR="008F6845" w:rsidRPr="008F6845" w:rsidTr="00E8185A">
        <w:trPr>
          <w:trHeight w:val="605"/>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12.1.</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Право Наручиоца на накнаду штете проузроковане од стране Извршиоца</w:t>
            </w:r>
          </w:p>
        </w:tc>
      </w:tr>
      <w:tr w:rsidR="008F6845" w:rsidRPr="008F6845" w:rsidTr="00E8185A">
        <w:trPr>
          <w:trHeight w:val="605"/>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12.2.</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Право Наручиоца на накнаду штете због неиспуњења обавеза Извршиоца из понуде и уговора</w:t>
            </w:r>
          </w:p>
        </w:tc>
      </w:tr>
      <w:tr w:rsidR="008F6845" w:rsidRPr="008F6845" w:rsidTr="00E8185A">
        <w:trPr>
          <w:trHeight w:val="594"/>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12.3.</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Право Извршиоца на накнаду штете услед неизвршења обавезе Наручиоца да пружи подршку приликом спровођења МУЕ</w:t>
            </w:r>
          </w:p>
        </w:tc>
      </w:tr>
      <w:tr w:rsidR="008F6845" w:rsidRPr="008F6845" w:rsidTr="00E8185A">
        <w:trPr>
          <w:trHeight w:val="346"/>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13.</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ОСИГУРАЊЕ</w:t>
            </w:r>
          </w:p>
        </w:tc>
      </w:tr>
      <w:tr w:rsidR="008F6845" w:rsidRPr="008F6845" w:rsidTr="00E8185A">
        <w:trPr>
          <w:trHeight w:val="334"/>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13.1.</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Одговорна страна</w:t>
            </w:r>
          </w:p>
        </w:tc>
      </w:tr>
      <w:tr w:rsidR="008F6845" w:rsidRPr="008F6845" w:rsidTr="00E8185A">
        <w:trPr>
          <w:trHeight w:val="334"/>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13.2.</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Штета</w:t>
            </w:r>
          </w:p>
        </w:tc>
      </w:tr>
      <w:tr w:rsidR="008F6845" w:rsidRPr="008F6845" w:rsidTr="00E8185A">
        <w:trPr>
          <w:trHeight w:val="334"/>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13.3.</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Престанак важења у случају штете на уговорном објекту</w:t>
            </w:r>
          </w:p>
        </w:tc>
      </w:tr>
      <w:tr w:rsidR="008F6845" w:rsidRPr="008F6845" w:rsidTr="00E8185A">
        <w:trPr>
          <w:trHeight w:val="346"/>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14.</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РАСПОЛАГАЊЕ УГОВОРНИМ ОБЈЕКТОМ</w:t>
            </w:r>
          </w:p>
        </w:tc>
      </w:tr>
      <w:tr w:rsidR="008F6845" w:rsidRPr="008F6845" w:rsidTr="00E8185A">
        <w:trPr>
          <w:trHeight w:val="334"/>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14.1.</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Непостојање ограничења права располагања</w:t>
            </w:r>
          </w:p>
        </w:tc>
      </w:tr>
      <w:tr w:rsidR="008F6845" w:rsidRPr="008F6845" w:rsidTr="00E8185A">
        <w:trPr>
          <w:trHeight w:val="334"/>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14.2.</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Обострани споразум о накнади за штетне ефекте</w:t>
            </w:r>
          </w:p>
        </w:tc>
      </w:tr>
      <w:tr w:rsidR="008F6845" w:rsidRPr="008F6845" w:rsidTr="00E8185A">
        <w:trPr>
          <w:trHeight w:val="334"/>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14.3.</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Накнада за Извршиоца</w:t>
            </w:r>
          </w:p>
        </w:tc>
      </w:tr>
      <w:tr w:rsidR="008F6845" w:rsidRPr="008F6845" w:rsidTr="00E8185A">
        <w:trPr>
          <w:trHeight w:val="346"/>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15.</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ВИША СИЛА</w:t>
            </w:r>
          </w:p>
        </w:tc>
      </w:tr>
      <w:tr w:rsidR="008F6845" w:rsidRPr="008F6845" w:rsidTr="00E8185A">
        <w:trPr>
          <w:trHeight w:val="334"/>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16.</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РАСКИД УГОВОРА</w:t>
            </w:r>
          </w:p>
        </w:tc>
      </w:tr>
      <w:tr w:rsidR="008F6845" w:rsidRPr="008F6845" w:rsidTr="00E8185A">
        <w:trPr>
          <w:trHeight w:val="334"/>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16.1.</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Престанак и раскид уговора</w:t>
            </w:r>
          </w:p>
        </w:tc>
      </w:tr>
      <w:tr w:rsidR="008F6845" w:rsidRPr="008F6845" w:rsidTr="00E8185A">
        <w:trPr>
          <w:trHeight w:val="346"/>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16.2.</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Раскид уговора из оправданих разлога</w:t>
            </w:r>
          </w:p>
        </w:tc>
      </w:tr>
      <w:tr w:rsidR="008F6845" w:rsidRPr="008F6845" w:rsidTr="00E8185A">
        <w:trPr>
          <w:trHeight w:val="334"/>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16.3.</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Обавештење о раскиду</w:t>
            </w:r>
          </w:p>
        </w:tc>
      </w:tr>
      <w:tr w:rsidR="008F6845" w:rsidRPr="008F6845" w:rsidTr="00E8185A">
        <w:trPr>
          <w:trHeight w:val="334"/>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16.4.</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Накнада штете по основу једностраног раскида</w:t>
            </w:r>
          </w:p>
        </w:tc>
      </w:tr>
      <w:tr w:rsidR="008F6845" w:rsidRPr="008F6845" w:rsidTr="00E8185A">
        <w:trPr>
          <w:trHeight w:val="334"/>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17.</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РЕШАВАЊЕ СОРОВА И МЕРОДАВНО ПРАВО</w:t>
            </w:r>
          </w:p>
        </w:tc>
      </w:tr>
      <w:tr w:rsidR="008F6845" w:rsidRPr="008F6845" w:rsidTr="00E8185A">
        <w:trPr>
          <w:trHeight w:val="346"/>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17.1.</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Решавање техничких неспоразума</w:t>
            </w:r>
          </w:p>
        </w:tc>
      </w:tr>
      <w:tr w:rsidR="008F6845" w:rsidRPr="008F6845" w:rsidTr="00E8185A">
        <w:trPr>
          <w:trHeight w:val="334"/>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17.2.</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Решавање општих (правних) спорова</w:t>
            </w:r>
          </w:p>
        </w:tc>
      </w:tr>
      <w:tr w:rsidR="008F6845" w:rsidRPr="008F6845" w:rsidTr="00E8185A">
        <w:trPr>
          <w:trHeight w:val="334"/>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18.</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ЗАВРШНЕ ОДРЕДБЕ</w:t>
            </w:r>
          </w:p>
        </w:tc>
      </w:tr>
      <w:tr w:rsidR="008F6845" w:rsidRPr="008F6845" w:rsidTr="00E8185A">
        <w:trPr>
          <w:trHeight w:val="346"/>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18.1.</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Целовитост уговора</w:t>
            </w:r>
          </w:p>
        </w:tc>
      </w:tr>
      <w:tr w:rsidR="008F6845" w:rsidRPr="008F6845" w:rsidTr="00E8185A">
        <w:trPr>
          <w:trHeight w:val="334"/>
        </w:trPr>
        <w:tc>
          <w:tcPr>
            <w:tcW w:w="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18.2.</w:t>
            </w:r>
          </w:p>
        </w:tc>
        <w:tc>
          <w:tcPr>
            <w:tcW w:w="8216" w:type="dxa"/>
            <w:tcBorders>
              <w:top w:val="single" w:sz="4" w:space="0" w:color="000001"/>
              <w:left w:val="single" w:sz="4" w:space="0" w:color="000001"/>
              <w:bottom w:val="single" w:sz="4" w:space="0" w:color="000001"/>
              <w:right w:val="single" w:sz="4" w:space="0" w:color="000001"/>
            </w:tcBorders>
            <w:shd w:val="clear" w:color="auto" w:fill="FFFFFF"/>
            <w:tcMar>
              <w:top w:w="0" w:type="dxa"/>
              <w:left w:w="83" w:type="dxa"/>
              <w:bottom w:w="0" w:type="dxa"/>
              <w:right w:w="108"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before="40" w:after="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Број примерака уговора</w:t>
            </w:r>
          </w:p>
        </w:tc>
      </w:tr>
    </w:tbl>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Списак скраћеница</w:t>
      </w:r>
    </w:p>
    <w:tbl>
      <w:tblPr>
        <w:tblW w:w="9039" w:type="dxa"/>
        <w:tblInd w:w="32" w:type="dxa"/>
        <w:tblLayout w:type="fixed"/>
        <w:tblCellMar>
          <w:left w:w="10" w:type="dxa"/>
          <w:right w:w="10" w:type="dxa"/>
        </w:tblCellMar>
        <w:tblLook w:val="0000"/>
      </w:tblPr>
      <w:tblGrid>
        <w:gridCol w:w="2233"/>
        <w:gridCol w:w="6806"/>
      </w:tblGrid>
      <w:tr w:rsidR="008F6845" w:rsidRPr="008F6845" w:rsidTr="00E8185A">
        <w:trPr>
          <w:trHeight w:val="300"/>
        </w:trPr>
        <w:tc>
          <w:tcPr>
            <w:tcW w:w="2233" w:type="dxa"/>
            <w:tcBorders>
              <w:top w:val="single" w:sz="4" w:space="0" w:color="000001"/>
              <w:left w:val="single" w:sz="4" w:space="0" w:color="000001"/>
              <w:bottom w:val="single" w:sz="4" w:space="0" w:color="000001"/>
              <w:right w:val="single" w:sz="4" w:space="0" w:color="000001"/>
            </w:tcBorders>
            <w:shd w:val="clear" w:color="auto" w:fill="FFFFFF"/>
            <w:tcMar>
              <w:top w:w="0" w:type="dxa"/>
              <w:left w:w="46" w:type="dxa"/>
              <w:bottom w:w="0" w:type="dxa"/>
              <w:right w:w="76" w:type="dxa"/>
            </w:tcMar>
          </w:tcPr>
          <w:p w:rsidR="008F6845" w:rsidRPr="008F6845" w:rsidRDefault="008F6845" w:rsidP="008F6845">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ЈКП</w:t>
            </w:r>
          </w:p>
        </w:tc>
        <w:tc>
          <w:tcPr>
            <w:tcW w:w="6806" w:type="dxa"/>
            <w:tcBorders>
              <w:top w:val="single" w:sz="4" w:space="0" w:color="000001"/>
              <w:left w:val="single" w:sz="4" w:space="0" w:color="000001"/>
              <w:bottom w:val="single" w:sz="4" w:space="0" w:color="000001"/>
              <w:right w:val="single" w:sz="4" w:space="0" w:color="000001"/>
            </w:tcBorders>
            <w:shd w:val="clear" w:color="auto" w:fill="FFFFFF"/>
            <w:tcMar>
              <w:top w:w="0" w:type="dxa"/>
              <w:left w:w="46" w:type="dxa"/>
              <w:bottom w:w="0" w:type="dxa"/>
              <w:right w:w="76"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s>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Јавно комунално предузеће</w:t>
            </w:r>
          </w:p>
        </w:tc>
      </w:tr>
      <w:tr w:rsidR="008F6845" w:rsidRPr="008F6845" w:rsidTr="00E8185A">
        <w:trPr>
          <w:trHeight w:val="300"/>
        </w:trPr>
        <w:tc>
          <w:tcPr>
            <w:tcW w:w="2233" w:type="dxa"/>
            <w:tcBorders>
              <w:top w:val="single" w:sz="4" w:space="0" w:color="000001"/>
              <w:left w:val="single" w:sz="4" w:space="0" w:color="000001"/>
              <w:bottom w:val="single" w:sz="4" w:space="0" w:color="000001"/>
              <w:right w:val="single" w:sz="4" w:space="0" w:color="000001"/>
            </w:tcBorders>
            <w:shd w:val="clear" w:color="auto" w:fill="FFFFFF"/>
            <w:tcMar>
              <w:top w:w="0" w:type="dxa"/>
              <w:left w:w="46" w:type="dxa"/>
              <w:bottom w:w="0" w:type="dxa"/>
              <w:right w:w="76" w:type="dxa"/>
            </w:tcMar>
          </w:tcPr>
          <w:p w:rsidR="008F6845" w:rsidRPr="008F6845" w:rsidRDefault="008F6845" w:rsidP="008F6845">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М&amp;В</w:t>
            </w:r>
          </w:p>
        </w:tc>
        <w:tc>
          <w:tcPr>
            <w:tcW w:w="6806" w:type="dxa"/>
            <w:tcBorders>
              <w:top w:val="single" w:sz="4" w:space="0" w:color="000001"/>
              <w:left w:val="single" w:sz="4" w:space="0" w:color="000001"/>
              <w:bottom w:val="single" w:sz="4" w:space="0" w:color="000001"/>
              <w:right w:val="single" w:sz="4" w:space="0" w:color="000001"/>
            </w:tcBorders>
            <w:shd w:val="clear" w:color="auto" w:fill="FFFFFF"/>
            <w:tcMar>
              <w:top w:w="0" w:type="dxa"/>
              <w:left w:w="46" w:type="dxa"/>
              <w:bottom w:w="0" w:type="dxa"/>
              <w:right w:w="76"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s>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Мерење и верификација</w:t>
            </w:r>
          </w:p>
        </w:tc>
      </w:tr>
      <w:tr w:rsidR="008F6845" w:rsidRPr="008F6845" w:rsidTr="00E8185A">
        <w:trPr>
          <w:trHeight w:val="300"/>
        </w:trPr>
        <w:tc>
          <w:tcPr>
            <w:tcW w:w="2233" w:type="dxa"/>
            <w:tcBorders>
              <w:top w:val="single" w:sz="4" w:space="0" w:color="000001"/>
              <w:left w:val="single" w:sz="4" w:space="0" w:color="000001"/>
              <w:bottom w:val="single" w:sz="4" w:space="0" w:color="000001"/>
              <w:right w:val="single" w:sz="4" w:space="0" w:color="000001"/>
            </w:tcBorders>
            <w:shd w:val="clear" w:color="auto" w:fill="FFFFFF"/>
            <w:tcMar>
              <w:top w:w="0" w:type="dxa"/>
              <w:left w:w="46" w:type="dxa"/>
              <w:bottom w:w="0" w:type="dxa"/>
              <w:right w:w="76" w:type="dxa"/>
            </w:tcMar>
          </w:tcPr>
          <w:p w:rsidR="008F6845" w:rsidRPr="008F6845" w:rsidRDefault="008F6845" w:rsidP="008F6845">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МУЕ</w:t>
            </w:r>
          </w:p>
        </w:tc>
        <w:tc>
          <w:tcPr>
            <w:tcW w:w="6806" w:type="dxa"/>
            <w:tcBorders>
              <w:top w:val="single" w:sz="4" w:space="0" w:color="000001"/>
              <w:left w:val="single" w:sz="4" w:space="0" w:color="000001"/>
              <w:bottom w:val="single" w:sz="4" w:space="0" w:color="000001"/>
              <w:right w:val="single" w:sz="4" w:space="0" w:color="000001"/>
            </w:tcBorders>
            <w:shd w:val="clear" w:color="auto" w:fill="FFFFFF"/>
            <w:tcMar>
              <w:top w:w="0" w:type="dxa"/>
              <w:left w:w="46" w:type="dxa"/>
              <w:bottom w:w="0" w:type="dxa"/>
              <w:right w:w="76"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s>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Мере за уштеде енергије</w:t>
            </w:r>
          </w:p>
        </w:tc>
      </w:tr>
      <w:tr w:rsidR="008F6845" w:rsidRPr="008F6845" w:rsidTr="00E8185A">
        <w:trPr>
          <w:trHeight w:val="300"/>
        </w:trPr>
        <w:tc>
          <w:tcPr>
            <w:tcW w:w="2233" w:type="dxa"/>
            <w:tcBorders>
              <w:top w:val="single" w:sz="4" w:space="0" w:color="000001"/>
              <w:left w:val="single" w:sz="4" w:space="0" w:color="000001"/>
              <w:bottom w:val="single" w:sz="4" w:space="0" w:color="000001"/>
              <w:right w:val="single" w:sz="4" w:space="0" w:color="000001"/>
            </w:tcBorders>
            <w:shd w:val="clear" w:color="auto" w:fill="FFFFFF"/>
            <w:tcMar>
              <w:top w:w="0" w:type="dxa"/>
              <w:left w:w="46" w:type="dxa"/>
              <w:bottom w:w="0" w:type="dxa"/>
              <w:right w:w="76" w:type="dxa"/>
            </w:tcMar>
          </w:tcPr>
          <w:p w:rsidR="008F6845" w:rsidRPr="008F6845" w:rsidRDefault="008F6845" w:rsidP="008F6845">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ОДС</w:t>
            </w:r>
          </w:p>
        </w:tc>
        <w:tc>
          <w:tcPr>
            <w:tcW w:w="6806" w:type="dxa"/>
            <w:tcBorders>
              <w:top w:val="single" w:sz="4" w:space="0" w:color="000001"/>
              <w:left w:val="single" w:sz="4" w:space="0" w:color="000001"/>
              <w:bottom w:val="single" w:sz="4" w:space="0" w:color="000001"/>
              <w:right w:val="single" w:sz="4" w:space="0" w:color="000001"/>
            </w:tcBorders>
            <w:shd w:val="clear" w:color="auto" w:fill="FFFFFF"/>
            <w:tcMar>
              <w:top w:w="0" w:type="dxa"/>
              <w:left w:w="46" w:type="dxa"/>
              <w:bottom w:w="0" w:type="dxa"/>
              <w:right w:w="76"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s>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Оператер дистрибутивног система електричне енергије</w:t>
            </w:r>
          </w:p>
        </w:tc>
      </w:tr>
      <w:tr w:rsidR="008F6845" w:rsidRPr="008F6845" w:rsidTr="00E8185A">
        <w:trPr>
          <w:trHeight w:val="300"/>
        </w:trPr>
        <w:tc>
          <w:tcPr>
            <w:tcW w:w="2233" w:type="dxa"/>
            <w:tcBorders>
              <w:top w:val="single" w:sz="4" w:space="0" w:color="000001"/>
              <w:left w:val="single" w:sz="4" w:space="0" w:color="000001"/>
              <w:bottom w:val="single" w:sz="4" w:space="0" w:color="000001"/>
              <w:right w:val="single" w:sz="4" w:space="0" w:color="000001"/>
            </w:tcBorders>
            <w:shd w:val="clear" w:color="auto" w:fill="FFFFFF"/>
            <w:tcMar>
              <w:top w:w="0" w:type="dxa"/>
              <w:left w:w="46" w:type="dxa"/>
              <w:bottom w:w="0" w:type="dxa"/>
              <w:right w:w="76" w:type="dxa"/>
            </w:tcMar>
          </w:tcPr>
          <w:p w:rsidR="008F6845" w:rsidRPr="008F6845" w:rsidRDefault="008F6845" w:rsidP="008F6845">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ПДВ</w:t>
            </w:r>
          </w:p>
        </w:tc>
        <w:tc>
          <w:tcPr>
            <w:tcW w:w="6806" w:type="dxa"/>
            <w:tcBorders>
              <w:top w:val="single" w:sz="4" w:space="0" w:color="000001"/>
              <w:left w:val="single" w:sz="4" w:space="0" w:color="000001"/>
              <w:bottom w:val="single" w:sz="4" w:space="0" w:color="000001"/>
              <w:right w:val="single" w:sz="4" w:space="0" w:color="000001"/>
            </w:tcBorders>
            <w:shd w:val="clear" w:color="auto" w:fill="FFFFFF"/>
            <w:tcMar>
              <w:top w:w="0" w:type="dxa"/>
              <w:left w:w="46" w:type="dxa"/>
              <w:bottom w:w="0" w:type="dxa"/>
              <w:right w:w="76"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s>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Порез на додату вредност</w:t>
            </w:r>
          </w:p>
        </w:tc>
      </w:tr>
      <w:tr w:rsidR="008F6845" w:rsidRPr="008F6845" w:rsidTr="00E8185A">
        <w:trPr>
          <w:trHeight w:val="300"/>
        </w:trPr>
        <w:tc>
          <w:tcPr>
            <w:tcW w:w="2233" w:type="dxa"/>
            <w:tcBorders>
              <w:top w:val="single" w:sz="4" w:space="0" w:color="000001"/>
              <w:left w:val="single" w:sz="4" w:space="0" w:color="000001"/>
              <w:bottom w:val="single" w:sz="4" w:space="0" w:color="000001"/>
              <w:right w:val="single" w:sz="4" w:space="0" w:color="000001"/>
            </w:tcBorders>
            <w:shd w:val="clear" w:color="auto" w:fill="FFFFFF"/>
            <w:tcMar>
              <w:top w:w="0" w:type="dxa"/>
              <w:left w:w="46" w:type="dxa"/>
              <w:bottom w:w="0" w:type="dxa"/>
              <w:right w:w="76" w:type="dxa"/>
            </w:tcMar>
          </w:tcPr>
          <w:p w:rsidR="008F6845" w:rsidRPr="008F6845" w:rsidRDefault="008F6845" w:rsidP="008F6845">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РС</w:t>
            </w:r>
          </w:p>
        </w:tc>
        <w:tc>
          <w:tcPr>
            <w:tcW w:w="6806" w:type="dxa"/>
            <w:tcBorders>
              <w:top w:val="single" w:sz="4" w:space="0" w:color="000001"/>
              <w:left w:val="single" w:sz="4" w:space="0" w:color="000001"/>
              <w:bottom w:val="single" w:sz="4" w:space="0" w:color="000001"/>
              <w:right w:val="single" w:sz="4" w:space="0" w:color="000001"/>
            </w:tcBorders>
            <w:shd w:val="clear" w:color="auto" w:fill="FFFFFF"/>
            <w:tcMar>
              <w:top w:w="0" w:type="dxa"/>
              <w:left w:w="46" w:type="dxa"/>
              <w:bottom w:w="0" w:type="dxa"/>
              <w:right w:w="76"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s>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Република Србија</w:t>
            </w:r>
          </w:p>
        </w:tc>
      </w:tr>
      <w:tr w:rsidR="008F6845" w:rsidRPr="008F6845" w:rsidTr="00E8185A">
        <w:trPr>
          <w:trHeight w:val="300"/>
        </w:trPr>
        <w:tc>
          <w:tcPr>
            <w:tcW w:w="2233" w:type="dxa"/>
            <w:tcBorders>
              <w:top w:val="single" w:sz="4" w:space="0" w:color="000001"/>
              <w:left w:val="single" w:sz="4" w:space="0" w:color="000001"/>
              <w:bottom w:val="single" w:sz="4" w:space="0" w:color="000001"/>
              <w:right w:val="single" w:sz="4" w:space="0" w:color="000001"/>
            </w:tcBorders>
            <w:shd w:val="clear" w:color="auto" w:fill="FFFFFF"/>
            <w:tcMar>
              <w:top w:w="0" w:type="dxa"/>
              <w:left w:w="46" w:type="dxa"/>
              <w:bottom w:w="0" w:type="dxa"/>
              <w:right w:w="76" w:type="dxa"/>
            </w:tcMar>
          </w:tcPr>
          <w:p w:rsidR="008F6845" w:rsidRPr="008F6845" w:rsidRDefault="008F6845" w:rsidP="008F6845">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УНЦИТРАЛ</w:t>
            </w:r>
          </w:p>
        </w:tc>
        <w:tc>
          <w:tcPr>
            <w:tcW w:w="6806" w:type="dxa"/>
            <w:tcBorders>
              <w:top w:val="single" w:sz="4" w:space="0" w:color="000001"/>
              <w:left w:val="single" w:sz="4" w:space="0" w:color="000001"/>
              <w:bottom w:val="single" w:sz="4" w:space="0" w:color="000001"/>
              <w:right w:val="single" w:sz="4" w:space="0" w:color="000001"/>
            </w:tcBorders>
            <w:shd w:val="clear" w:color="auto" w:fill="FFFFFF"/>
            <w:tcMar>
              <w:top w:w="0" w:type="dxa"/>
              <w:left w:w="46" w:type="dxa"/>
              <w:bottom w:w="0" w:type="dxa"/>
              <w:right w:w="76" w:type="dxa"/>
            </w:tcMar>
          </w:tcPr>
          <w:p w:rsidR="008F6845" w:rsidRPr="008F6845" w:rsidRDefault="008F6845" w:rsidP="008F6845">
            <w:pPr>
              <w:widowControl w:val="0"/>
              <w:tabs>
                <w:tab w:val="left" w:pos="708"/>
                <w:tab w:val="left" w:pos="1416"/>
                <w:tab w:val="left" w:pos="2124"/>
                <w:tab w:val="left" w:pos="2832"/>
                <w:tab w:val="left" w:pos="3540"/>
                <w:tab w:val="left" w:pos="4248"/>
                <w:tab w:val="left" w:pos="4956"/>
              </w:tabs>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Комисија УН за међународно трговинско право</w:t>
            </w:r>
          </w:p>
        </w:tc>
      </w:tr>
    </w:tbl>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ПРЕАМБУЛА</w:t>
      </w:r>
    </w:p>
    <w:p w:rsidR="008F6845" w:rsidRPr="008F6845" w:rsidRDefault="008F6845" w:rsidP="008F6845">
      <w:pPr>
        <w:widowControl w:val="0"/>
        <w:tabs>
          <w:tab w:val="center" w:pos="4680"/>
          <w:tab w:val="right" w:pos="9360"/>
        </w:tabs>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roofErr w:type="gramStart"/>
      <w:r w:rsidRPr="008F6845">
        <w:rPr>
          <w:rFonts w:ascii="Times New Roman" w:eastAsia="SimSun" w:hAnsi="Times New Roman" w:cs="Times New Roman"/>
          <w:kern w:val="3"/>
          <w:sz w:val="24"/>
          <w:szCs w:val="24"/>
          <w:lang w:eastAsia="zh-CN" w:bidi="hi-IN"/>
        </w:rPr>
        <w:lastRenderedPageBreak/>
        <w:t>Наручилац је припремио конкурсну документацију бр._______од _______.</w:t>
      </w:r>
      <w:r w:rsidR="0025188C">
        <w:rPr>
          <w:rFonts w:ascii="Times New Roman" w:eastAsia="SimSun" w:hAnsi="Times New Roman" w:cs="Times New Roman"/>
          <w:color w:val="000000"/>
          <w:kern w:val="3"/>
          <w:sz w:val="24"/>
          <w:szCs w:val="24"/>
          <w:lang w:eastAsia="zh-CN" w:bidi="hi-IN"/>
        </w:rPr>
        <w:t>2023</w:t>
      </w:r>
      <w:r w:rsidRPr="008F6845">
        <w:rPr>
          <w:rFonts w:ascii="Times New Roman" w:eastAsia="SimSun" w:hAnsi="Times New Roman" w:cs="Times New Roman"/>
          <w:color w:val="000000"/>
          <w:kern w:val="3"/>
          <w:sz w:val="24"/>
          <w:szCs w:val="24"/>
          <w:lang w:eastAsia="zh-CN" w:bidi="hi-IN"/>
        </w:rPr>
        <w:t>.</w:t>
      </w:r>
      <w:proofErr w:type="gramEnd"/>
      <w:r w:rsidRPr="008F6845">
        <w:rPr>
          <w:rFonts w:ascii="Times New Roman" w:eastAsia="SimSun" w:hAnsi="Times New Roman" w:cs="Times New Roman"/>
          <w:color w:val="000000"/>
          <w:kern w:val="3"/>
          <w:sz w:val="24"/>
          <w:szCs w:val="24"/>
          <w:lang w:eastAsia="zh-CN" w:bidi="hi-IN"/>
        </w:rPr>
        <w:t xml:space="preserve"> године,</w:t>
      </w:r>
      <w:r w:rsidRPr="008F6845">
        <w:rPr>
          <w:rFonts w:ascii="Times New Roman" w:eastAsia="SimSun" w:hAnsi="Times New Roman" w:cs="Times New Roman"/>
          <w:kern w:val="3"/>
          <w:sz w:val="24"/>
          <w:szCs w:val="24"/>
          <w:lang w:eastAsia="zh-CN" w:bidi="hi-IN"/>
        </w:rPr>
        <w:t xml:space="preserve"> на основу које је спровео отворени поступак </w:t>
      </w:r>
      <w:r w:rsidRPr="008F6845">
        <w:rPr>
          <w:rFonts w:ascii="Times New Roman" w:eastAsia="SimSun" w:hAnsi="Times New Roman" w:cs="Times New Roman"/>
          <w:b/>
          <w:kern w:val="3"/>
          <w:sz w:val="24"/>
          <w:szCs w:val="24"/>
          <w:lang w:eastAsia="zh-CN" w:bidi="hi-IN"/>
        </w:rPr>
        <w:t xml:space="preserve">Јавне набавке за избор приватног партнера  и доделу јавног уговора о јавно-приватном партнерству за замену, рационализацију и одржавање дела система јавног осветљења применом мера уштеде енергије на територији града Ужица </w:t>
      </w:r>
      <w:r w:rsidRPr="008F6845">
        <w:rPr>
          <w:rFonts w:ascii="Times New Roman" w:eastAsia="SimSun" w:hAnsi="Times New Roman" w:cs="Times New Roman"/>
          <w:kern w:val="3"/>
          <w:sz w:val="24"/>
          <w:szCs w:val="24"/>
          <w:lang w:eastAsia="zh-CN" w:bidi="hi-IN"/>
        </w:rPr>
        <w:t>која укључује примену мера побољшања енергетске ефикасности и уштеде у оперативним трошковима јавног осветљења града Ужица. Циљ пројекта су уштеда енергије, одговарајуће уштеде у емисији СО</w:t>
      </w:r>
      <w:r w:rsidRPr="008F6845">
        <w:rPr>
          <w:rFonts w:ascii="Times New Roman" w:eastAsia="SimSun" w:hAnsi="Times New Roman" w:cs="Times New Roman"/>
          <w:kern w:val="3"/>
          <w:sz w:val="24"/>
          <w:szCs w:val="24"/>
          <w:vertAlign w:val="subscript"/>
          <w:lang w:eastAsia="zh-CN" w:bidi="hi-IN"/>
        </w:rPr>
        <w:t xml:space="preserve">2 </w:t>
      </w:r>
      <w:r w:rsidRPr="008F6845">
        <w:rPr>
          <w:rFonts w:ascii="Times New Roman" w:eastAsia="SimSun" w:hAnsi="Times New Roman" w:cs="Times New Roman"/>
          <w:kern w:val="3"/>
          <w:sz w:val="24"/>
          <w:szCs w:val="24"/>
          <w:lang w:eastAsia="zh-CN" w:bidi="hi-IN"/>
        </w:rPr>
        <w:t>и уштеде у оперативним расходима јавног осветљења као јавног објекта Наручиоца на основу јавно-приватног партнерства. У поступку избора приватног партнера је изабран Извршилац, који је доставио Понуду бр. _______________ од ______________</w:t>
      </w:r>
      <w:r w:rsidRPr="008F6845">
        <w:rPr>
          <w:rFonts w:ascii="Times New Roman" w:eastAsia="SimSun" w:hAnsi="Times New Roman" w:cs="Times New Roman"/>
          <w:color w:val="000000"/>
          <w:kern w:val="3"/>
          <w:sz w:val="24"/>
          <w:szCs w:val="24"/>
          <w:lang w:eastAsia="zh-CN" w:bidi="hi-IN"/>
        </w:rPr>
        <w:t>2023. године.</w:t>
      </w:r>
    </w:p>
    <w:p w:rsidR="008F6845" w:rsidRPr="008F6845" w:rsidRDefault="008F6845" w:rsidP="008F6845">
      <w:pPr>
        <w:widowControl w:val="0"/>
        <w:tabs>
          <w:tab w:val="center" w:pos="4680"/>
          <w:tab w:val="right" w:pos="9360"/>
        </w:tabs>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КОНСТАТУЈУЋИ ДА је Наручилац власник јавног објекта на којем се спроводи енергетска услуга која је предмет јавне набавке;</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КОНСТАТУЈУЋИ ДА је Извршилац привредно друштво које пружа енергетске услуге и које преузима обавезу извршења енергетске услуге уштеде потрошње енергије;</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КОНСТАТУЈУЋИ ДА се Наручилац сматра Јавним партнером, а да се Извршилац сматра приватним партнером у складу са законом који уређује јавно-приватно партнерство и концесије у РС;</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КОНСТАТУЈУЋИ ДА је овај уговор додељен Извршиоцу у поступку јавне набавке у складу са прописима којим се уређују јавне набавке у РС, и то за потребе реализовања јавно-приватног партнерства у складу са прописима који уређују јавно-приватно партнерство и концесије;</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КОНСТАТУЈУЋИ ДА се овај уговор истовремено сматра и јавним уговором у складу са законом који уређује јавно-приватно партнерство и концесије;</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КОНСТАТУЈУЋИ ДА ће Извршилац основати/је основао Друштво посебне намене, са следећим подацима ___________________;</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КОНСТАТУЈУЋИ ДА потписивањем овог уговора између Извршиоца, као приватног партнера, и Наручиоца, као јавног партнера (у даљем тексту: Уговор), Наручилац има за циљ постизање уштеда енергије, као и са тим повезаних уштеда у оперативним трошковима уговорног објекта, дефинисаног у прилогу 1;</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КОНСТАТУЈУЋИ ДА ће Наручилац и _______________________________________ [</w:t>
      </w:r>
      <w:r w:rsidRPr="008F6845">
        <w:rPr>
          <w:rFonts w:ascii="Times New Roman" w:eastAsia="SimSun" w:hAnsi="Times New Roman" w:cs="Times New Roman"/>
          <w:i/>
          <w:color w:val="000000"/>
          <w:kern w:val="3"/>
          <w:sz w:val="24"/>
          <w:szCs w:val="24"/>
          <w:lang w:eastAsia="zh-CN" w:bidi="hi-IN"/>
        </w:rPr>
        <w:t>друштво за дистрибуцију електричне енергије</w:t>
      </w:r>
      <w:r w:rsidRPr="008F6845">
        <w:rPr>
          <w:rFonts w:ascii="Times New Roman" w:eastAsia="SimSun" w:hAnsi="Times New Roman" w:cs="Times New Roman"/>
          <w:color w:val="000000"/>
          <w:kern w:val="3"/>
          <w:sz w:val="24"/>
          <w:szCs w:val="24"/>
          <w:lang w:eastAsia="zh-CN" w:bidi="hi-IN"/>
        </w:rPr>
        <w:t>] закључити Протокол о сарадњи и подршци чији главни елементи по форми и суштини одговарају нацрту Уговора о сарадњи и подршци који чини саставни део овог уговора, као прилог 7.</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Наручилац као јавни партнер и Извршилац као приватни партнер су се споразумели како следи:</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1. ПОЈМОВИ</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Појмови употребљени у овом уговору имају следеће значење за Уговорне стране:</w:t>
      </w:r>
    </w:p>
    <w:p w:rsidR="008F6845" w:rsidRPr="008F6845" w:rsidRDefault="008F6845" w:rsidP="008F6845">
      <w:pPr>
        <w:numPr>
          <w:ilvl w:val="0"/>
          <w:numId w:val="27"/>
        </w:numPr>
        <w:tabs>
          <w:tab w:val="left" w:pos="1440"/>
          <w:tab w:val="left" w:pos="1788"/>
          <w:tab w:val="left" w:pos="2496"/>
          <w:tab w:val="left" w:pos="3204"/>
          <w:tab w:val="left" w:pos="3912"/>
          <w:tab w:val="left" w:pos="4620"/>
          <w:tab w:val="left" w:pos="5328"/>
          <w:tab w:val="left" w:pos="6036"/>
          <w:tab w:val="left" w:pos="6744"/>
          <w:tab w:val="left" w:pos="7452"/>
          <w:tab w:val="left" w:pos="8160"/>
          <w:tab w:val="left" w:pos="8868"/>
          <w:tab w:val="left" w:pos="9576"/>
          <w:tab w:val="left" w:pos="10284"/>
        </w:tabs>
        <w:autoSpaceDN w:val="0"/>
        <w:spacing w:before="100" w:after="12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b/>
          <w:color w:val="000000"/>
          <w:kern w:val="3"/>
          <w:sz w:val="24"/>
          <w:szCs w:val="24"/>
          <w:lang w:eastAsia="zh-CN" w:bidi="hi-IN"/>
        </w:rPr>
        <w:t>Активности имплементације</w:t>
      </w:r>
      <w:r w:rsidRPr="008F6845">
        <w:rPr>
          <w:rFonts w:ascii="Times New Roman" w:eastAsia="SimSun" w:hAnsi="Times New Roman" w:cs="Times New Roman"/>
          <w:color w:val="000000"/>
          <w:kern w:val="3"/>
          <w:sz w:val="24"/>
          <w:szCs w:val="24"/>
          <w:lang w:eastAsia="zh-CN" w:bidi="hi-IN"/>
        </w:rPr>
        <w:t xml:space="preserve"> обухватају све активности за које је Извршилац одговоран у складу са овим уговором за време периода имплементације, а које су евидентиране у дневнику активности у периоду имплементације, што, између осталог, укључује изградњу објеката, доградњу, реконструкцију, адаптацију и санацију, као и уградњу/инсталацију и пуштање у пробни рад инсталација, њихових делова, или опреме и/или софтвера у уговорном објекту.</w:t>
      </w:r>
    </w:p>
    <w:p w:rsidR="008F6845" w:rsidRPr="008F6845" w:rsidRDefault="008F6845" w:rsidP="008F6845">
      <w:pPr>
        <w:numPr>
          <w:ilvl w:val="0"/>
          <w:numId w:val="1"/>
        </w:numPr>
        <w:tabs>
          <w:tab w:val="left" w:pos="1440"/>
          <w:tab w:val="left" w:pos="1788"/>
          <w:tab w:val="left" w:pos="2496"/>
          <w:tab w:val="left" w:pos="3204"/>
          <w:tab w:val="left" w:pos="3912"/>
          <w:tab w:val="left" w:pos="4620"/>
          <w:tab w:val="left" w:pos="5328"/>
          <w:tab w:val="left" w:pos="6036"/>
          <w:tab w:val="left" w:pos="6744"/>
          <w:tab w:val="left" w:pos="7452"/>
          <w:tab w:val="left" w:pos="8160"/>
          <w:tab w:val="left" w:pos="8868"/>
          <w:tab w:val="left" w:pos="9576"/>
          <w:tab w:val="left" w:pos="10284"/>
        </w:tabs>
        <w:autoSpaceDN w:val="0"/>
        <w:spacing w:before="100" w:after="12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b/>
          <w:color w:val="000000"/>
          <w:kern w:val="3"/>
          <w:sz w:val="24"/>
          <w:szCs w:val="24"/>
          <w:lang w:eastAsia="zh-CN" w:bidi="hi-IN"/>
        </w:rPr>
        <w:t>Ванредна усклађивања</w:t>
      </w:r>
      <w:r w:rsidRPr="008F6845">
        <w:rPr>
          <w:rFonts w:ascii="Times New Roman" w:eastAsia="SimSun" w:hAnsi="Times New Roman" w:cs="Times New Roman"/>
          <w:color w:val="000000"/>
          <w:kern w:val="3"/>
          <w:sz w:val="24"/>
          <w:szCs w:val="24"/>
          <w:lang w:eastAsia="zh-CN" w:bidi="hi-IN"/>
        </w:rPr>
        <w:t xml:space="preserve"> представљају усклађивања у односу на факторе чије се промене обично не очекују. Она се тичу промена у било каквим карактеристикама </w:t>
      </w:r>
      <w:r w:rsidRPr="008F6845">
        <w:rPr>
          <w:rFonts w:ascii="Times New Roman" w:eastAsia="SimSun" w:hAnsi="Times New Roman" w:cs="Times New Roman"/>
          <w:color w:val="000000"/>
          <w:kern w:val="3"/>
          <w:sz w:val="24"/>
          <w:szCs w:val="24"/>
          <w:lang w:eastAsia="zh-CN" w:bidi="hi-IN"/>
        </w:rPr>
        <w:lastRenderedPageBreak/>
        <w:t>уговорног објекта у мерним границама, осим поменутих независних променљивих које се користе за редовна усклађивања.</w:t>
      </w:r>
    </w:p>
    <w:p w:rsidR="008F6845" w:rsidRPr="00E8185A" w:rsidRDefault="008F6845" w:rsidP="00E8185A">
      <w:pPr>
        <w:numPr>
          <w:ilvl w:val="0"/>
          <w:numId w:val="1"/>
        </w:numPr>
        <w:tabs>
          <w:tab w:val="left" w:pos="1440"/>
          <w:tab w:val="left" w:pos="1788"/>
          <w:tab w:val="left" w:pos="2496"/>
          <w:tab w:val="left" w:pos="3204"/>
          <w:tab w:val="left" w:pos="3912"/>
          <w:tab w:val="left" w:pos="4620"/>
          <w:tab w:val="left" w:pos="5328"/>
          <w:tab w:val="left" w:pos="6036"/>
          <w:tab w:val="left" w:pos="6744"/>
          <w:tab w:val="left" w:pos="7452"/>
          <w:tab w:val="left" w:pos="8160"/>
          <w:tab w:val="left" w:pos="8868"/>
          <w:tab w:val="left" w:pos="9576"/>
          <w:tab w:val="left" w:pos="10284"/>
        </w:tabs>
        <w:autoSpaceDN w:val="0"/>
        <w:spacing w:before="100" w:after="12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b/>
          <w:color w:val="000000"/>
          <w:kern w:val="3"/>
          <w:sz w:val="24"/>
          <w:szCs w:val="24"/>
          <w:lang w:eastAsia="zh-CN" w:bidi="hi-IN"/>
        </w:rPr>
        <w:t>Гарантована уштеда</w:t>
      </w:r>
      <w:r w:rsidRPr="008F6845">
        <w:rPr>
          <w:rFonts w:ascii="Times New Roman" w:eastAsia="SimSun" w:hAnsi="Times New Roman" w:cs="Times New Roman"/>
          <w:color w:val="000000"/>
          <w:kern w:val="3"/>
          <w:sz w:val="24"/>
          <w:szCs w:val="24"/>
          <w:lang w:eastAsia="zh-CN" w:bidi="hi-IN"/>
        </w:rPr>
        <w:t xml:space="preserve"> представља укупан износ уговорене финансијске уштеде у току периода гарантовања,</w:t>
      </w:r>
      <w:r w:rsidR="00E8185A">
        <w:rPr>
          <w:rFonts w:ascii="Times New Roman" w:eastAsia="SimSun" w:hAnsi="Times New Roman" w:cs="Times New Roman"/>
          <w:color w:val="000000"/>
          <w:kern w:val="3"/>
          <w:sz w:val="24"/>
          <w:szCs w:val="24"/>
          <w:lang w:eastAsia="zh-CN" w:bidi="hi-IN"/>
        </w:rPr>
        <w:t xml:space="preserve"> </w:t>
      </w:r>
      <w:r w:rsidRPr="00E8185A">
        <w:rPr>
          <w:rFonts w:ascii="Times New Roman" w:eastAsia="SimSun" w:hAnsi="Times New Roman" w:cs="Times New Roman"/>
          <w:color w:val="000000"/>
          <w:kern w:val="3"/>
          <w:sz w:val="24"/>
          <w:szCs w:val="24"/>
          <w:lang w:eastAsia="zh-CN" w:bidi="hi-IN"/>
        </w:rPr>
        <w:t>као резултат примене МУЕ.</w:t>
      </w:r>
    </w:p>
    <w:p w:rsidR="008F6845" w:rsidRPr="00E8185A" w:rsidRDefault="008F6845" w:rsidP="008F6845">
      <w:pPr>
        <w:numPr>
          <w:ilvl w:val="0"/>
          <w:numId w:val="1"/>
        </w:numPr>
        <w:tabs>
          <w:tab w:val="left" w:pos="1440"/>
          <w:tab w:val="left" w:pos="1788"/>
          <w:tab w:val="left" w:pos="2496"/>
          <w:tab w:val="left" w:pos="3204"/>
          <w:tab w:val="left" w:pos="3912"/>
          <w:tab w:val="left" w:pos="4620"/>
          <w:tab w:val="left" w:pos="5328"/>
          <w:tab w:val="left" w:pos="6036"/>
          <w:tab w:val="left" w:pos="6744"/>
          <w:tab w:val="left" w:pos="7452"/>
          <w:tab w:val="left" w:pos="8160"/>
          <w:tab w:val="left" w:pos="8868"/>
          <w:tab w:val="left" w:pos="9576"/>
          <w:tab w:val="left" w:pos="10284"/>
        </w:tabs>
        <w:autoSpaceDN w:val="0"/>
        <w:spacing w:before="100" w:after="12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b/>
          <w:color w:val="000000"/>
          <w:kern w:val="3"/>
          <w:sz w:val="24"/>
          <w:szCs w:val="24"/>
          <w:lang w:eastAsia="zh-CN" w:bidi="hi-IN"/>
        </w:rPr>
        <w:t>Годишња гарантована уштеда</w:t>
      </w:r>
      <w:r w:rsidRPr="008F6845">
        <w:rPr>
          <w:rFonts w:ascii="Times New Roman" w:eastAsia="SimSun" w:hAnsi="Times New Roman" w:cs="Times New Roman"/>
          <w:color w:val="000000"/>
          <w:kern w:val="3"/>
          <w:sz w:val="24"/>
          <w:szCs w:val="24"/>
          <w:lang w:eastAsia="zh-CN" w:bidi="hi-IN"/>
        </w:rPr>
        <w:t xml:space="preserve"> једнака је гарантованој уштеди подељеној са бројем г</w:t>
      </w:r>
      <w:r w:rsidRPr="00E8185A">
        <w:rPr>
          <w:rFonts w:ascii="Times New Roman" w:eastAsia="SimSun" w:hAnsi="Times New Roman" w:cs="Times New Roman"/>
          <w:color w:val="000000"/>
          <w:kern w:val="3"/>
          <w:sz w:val="24"/>
          <w:szCs w:val="24"/>
          <w:lang w:eastAsia="zh-CN" w:bidi="hi-IN"/>
        </w:rPr>
        <w:t>одина трајања периода гарантовања.</w:t>
      </w:r>
    </w:p>
    <w:p w:rsidR="008F6845" w:rsidRPr="000562EF" w:rsidRDefault="008F6845" w:rsidP="008F6845">
      <w:pPr>
        <w:numPr>
          <w:ilvl w:val="0"/>
          <w:numId w:val="1"/>
        </w:numPr>
        <w:tabs>
          <w:tab w:val="left" w:pos="1440"/>
          <w:tab w:val="left" w:pos="1788"/>
          <w:tab w:val="left" w:pos="2496"/>
          <w:tab w:val="left" w:pos="3204"/>
          <w:tab w:val="left" w:pos="3912"/>
          <w:tab w:val="left" w:pos="4620"/>
          <w:tab w:val="left" w:pos="5328"/>
          <w:tab w:val="left" w:pos="6036"/>
          <w:tab w:val="left" w:pos="6744"/>
          <w:tab w:val="left" w:pos="7452"/>
          <w:tab w:val="left" w:pos="8160"/>
          <w:tab w:val="left" w:pos="8868"/>
          <w:tab w:val="left" w:pos="9576"/>
          <w:tab w:val="left" w:pos="10284"/>
        </w:tabs>
        <w:autoSpaceDN w:val="0"/>
        <w:spacing w:before="100" w:after="120" w:line="240" w:lineRule="auto"/>
        <w:ind w:left="720" w:hanging="360"/>
        <w:jc w:val="both"/>
        <w:textAlignment w:val="baseline"/>
        <w:rPr>
          <w:rFonts w:ascii="Times New Roman" w:eastAsia="SimSun" w:hAnsi="Times New Roman" w:cs="Arial"/>
          <w:kern w:val="3"/>
          <w:sz w:val="24"/>
          <w:szCs w:val="24"/>
          <w:lang w:eastAsia="zh-CN" w:bidi="hi-IN"/>
        </w:rPr>
      </w:pPr>
      <w:r w:rsidRPr="000562EF">
        <w:rPr>
          <w:rFonts w:ascii="Times New Roman" w:eastAsia="SimSun" w:hAnsi="Times New Roman" w:cs="Times New Roman"/>
          <w:b/>
          <w:color w:val="000000"/>
          <w:kern w:val="3"/>
          <w:sz w:val="24"/>
          <w:szCs w:val="24"/>
          <w:lang w:eastAsia="zh-CN" w:bidi="hi-IN"/>
        </w:rPr>
        <w:t>Годишња основна накнада</w:t>
      </w:r>
      <w:r w:rsidRPr="000562EF">
        <w:rPr>
          <w:rFonts w:ascii="Times New Roman" w:eastAsia="SimSun" w:hAnsi="Times New Roman" w:cs="Times New Roman"/>
          <w:color w:val="000000"/>
          <w:kern w:val="3"/>
          <w:sz w:val="24"/>
          <w:szCs w:val="24"/>
          <w:lang w:eastAsia="zh-CN" w:bidi="hi-IN"/>
        </w:rPr>
        <w:t xml:space="preserve"> једнака је годишњој гарантованој уштеди помноженој са уговореним процентом подељене уштеде који припада Извршиоцу.</w:t>
      </w:r>
    </w:p>
    <w:p w:rsidR="008F6845" w:rsidRPr="008F6845" w:rsidRDefault="008F6845" w:rsidP="008F6845">
      <w:pPr>
        <w:numPr>
          <w:ilvl w:val="0"/>
          <w:numId w:val="1"/>
        </w:numPr>
        <w:tabs>
          <w:tab w:val="left" w:pos="1440"/>
          <w:tab w:val="left" w:pos="1788"/>
          <w:tab w:val="left" w:pos="2496"/>
          <w:tab w:val="left" w:pos="3204"/>
          <w:tab w:val="left" w:pos="3912"/>
          <w:tab w:val="left" w:pos="4620"/>
          <w:tab w:val="left" w:pos="5328"/>
          <w:tab w:val="left" w:pos="6036"/>
          <w:tab w:val="left" w:pos="6744"/>
          <w:tab w:val="left" w:pos="7452"/>
          <w:tab w:val="left" w:pos="8160"/>
          <w:tab w:val="left" w:pos="8868"/>
          <w:tab w:val="left" w:pos="9576"/>
          <w:tab w:val="left" w:pos="10284"/>
        </w:tabs>
        <w:autoSpaceDN w:val="0"/>
        <w:spacing w:before="100" w:after="12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b/>
          <w:color w:val="000000"/>
          <w:kern w:val="3"/>
          <w:sz w:val="24"/>
          <w:szCs w:val="24"/>
          <w:lang w:eastAsia="zh-CN" w:bidi="hi-IN"/>
        </w:rPr>
        <w:t>Годишња уштеда</w:t>
      </w:r>
      <w:r w:rsidRPr="008F6845">
        <w:rPr>
          <w:rFonts w:ascii="Times New Roman" w:eastAsia="SimSun" w:hAnsi="Times New Roman" w:cs="Times New Roman"/>
          <w:color w:val="000000"/>
          <w:kern w:val="3"/>
          <w:sz w:val="24"/>
          <w:szCs w:val="24"/>
          <w:lang w:eastAsia="zh-CN" w:bidi="hi-IN"/>
        </w:rPr>
        <w:t xml:space="preserve"> означава остварену финансијску уштеду како је иста обрачуната у одобреном МиВ извештају за одређени обрачунски период у току периода гарантовања.</w:t>
      </w:r>
    </w:p>
    <w:p w:rsidR="008F6845" w:rsidRPr="008F6845" w:rsidRDefault="008F6845" w:rsidP="008F6845">
      <w:pPr>
        <w:numPr>
          <w:ilvl w:val="0"/>
          <w:numId w:val="1"/>
        </w:numPr>
        <w:tabs>
          <w:tab w:val="left" w:pos="1440"/>
          <w:tab w:val="left" w:pos="1788"/>
          <w:tab w:val="left" w:pos="2496"/>
          <w:tab w:val="left" w:pos="3204"/>
          <w:tab w:val="left" w:pos="3912"/>
          <w:tab w:val="left" w:pos="4620"/>
          <w:tab w:val="left" w:pos="5328"/>
          <w:tab w:val="left" w:pos="6036"/>
          <w:tab w:val="left" w:pos="6744"/>
          <w:tab w:val="left" w:pos="7452"/>
          <w:tab w:val="left" w:pos="8160"/>
          <w:tab w:val="left" w:pos="8868"/>
          <w:tab w:val="left" w:pos="9576"/>
          <w:tab w:val="left" w:pos="10284"/>
        </w:tabs>
        <w:autoSpaceDN w:val="0"/>
        <w:spacing w:before="100" w:after="12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b/>
          <w:color w:val="000000"/>
          <w:kern w:val="3"/>
          <w:sz w:val="24"/>
          <w:szCs w:val="24"/>
          <w:lang w:eastAsia="zh-CN" w:bidi="hi-IN"/>
        </w:rPr>
        <w:t>Дневник активности у периоду имплементације</w:t>
      </w:r>
      <w:r w:rsidRPr="008F6845">
        <w:rPr>
          <w:rFonts w:ascii="Times New Roman" w:eastAsia="SimSun" w:hAnsi="Times New Roman" w:cs="Times New Roman"/>
          <w:color w:val="000000"/>
          <w:kern w:val="3"/>
          <w:sz w:val="24"/>
          <w:szCs w:val="24"/>
          <w:lang w:eastAsia="zh-CN" w:bidi="hi-IN"/>
        </w:rPr>
        <w:t xml:space="preserve"> који води извршилац представља дневник свих активности имплементације које се спроводе од стране Извршиоца, а потврђују га уговорне стране на крају периода имплементације.</w:t>
      </w:r>
    </w:p>
    <w:p w:rsidR="008F6845" w:rsidRPr="008F6845" w:rsidRDefault="008F6845" w:rsidP="008F6845">
      <w:pPr>
        <w:numPr>
          <w:ilvl w:val="0"/>
          <w:numId w:val="1"/>
        </w:numPr>
        <w:tabs>
          <w:tab w:val="left" w:pos="1440"/>
          <w:tab w:val="left" w:pos="1788"/>
          <w:tab w:val="left" w:pos="2496"/>
          <w:tab w:val="left" w:pos="3204"/>
          <w:tab w:val="left" w:pos="3912"/>
          <w:tab w:val="left" w:pos="4620"/>
          <w:tab w:val="left" w:pos="5328"/>
          <w:tab w:val="left" w:pos="6036"/>
          <w:tab w:val="left" w:pos="6744"/>
          <w:tab w:val="left" w:pos="7452"/>
          <w:tab w:val="left" w:pos="8160"/>
          <w:tab w:val="left" w:pos="8868"/>
          <w:tab w:val="left" w:pos="9576"/>
          <w:tab w:val="left" w:pos="10284"/>
        </w:tabs>
        <w:autoSpaceDN w:val="0"/>
        <w:spacing w:before="100" w:after="12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b/>
          <w:color w:val="000000"/>
          <w:kern w:val="3"/>
          <w:sz w:val="24"/>
          <w:szCs w:val="24"/>
          <w:lang w:eastAsia="zh-CN" w:bidi="hi-IN"/>
        </w:rPr>
        <w:t>Дневник активности у припремном периоду</w:t>
      </w:r>
      <w:r w:rsidRPr="008F6845">
        <w:rPr>
          <w:rFonts w:ascii="Times New Roman" w:eastAsia="SimSun" w:hAnsi="Times New Roman" w:cs="Times New Roman"/>
          <w:color w:val="000000"/>
          <w:kern w:val="3"/>
          <w:sz w:val="24"/>
          <w:szCs w:val="24"/>
          <w:lang w:eastAsia="zh-CN" w:bidi="hi-IN"/>
        </w:rPr>
        <w:t xml:space="preserve"> који води извршилац представља дневник свих припремних активности које се спроводе од стране Извршиоца, а потврђују га уговорне стране на крају припремног периода.</w:t>
      </w:r>
    </w:p>
    <w:p w:rsidR="008F6845" w:rsidRPr="008F6845" w:rsidRDefault="008F6845" w:rsidP="008F6845">
      <w:pPr>
        <w:numPr>
          <w:ilvl w:val="0"/>
          <w:numId w:val="1"/>
        </w:numPr>
        <w:tabs>
          <w:tab w:val="left" w:pos="1440"/>
          <w:tab w:val="left" w:pos="1788"/>
          <w:tab w:val="left" w:pos="2496"/>
          <w:tab w:val="left" w:pos="3204"/>
          <w:tab w:val="left" w:pos="3912"/>
          <w:tab w:val="left" w:pos="4620"/>
          <w:tab w:val="left" w:pos="5328"/>
          <w:tab w:val="left" w:pos="6036"/>
          <w:tab w:val="left" w:pos="6744"/>
          <w:tab w:val="left" w:pos="7452"/>
          <w:tab w:val="left" w:pos="8160"/>
          <w:tab w:val="left" w:pos="8868"/>
          <w:tab w:val="left" w:pos="9576"/>
          <w:tab w:val="left" w:pos="10284"/>
        </w:tabs>
        <w:autoSpaceDN w:val="0"/>
        <w:spacing w:before="100" w:after="12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b/>
          <w:color w:val="000000"/>
          <w:kern w:val="3"/>
          <w:sz w:val="24"/>
          <w:szCs w:val="24"/>
          <w:lang w:eastAsia="zh-CN" w:bidi="hi-IN"/>
        </w:rPr>
        <w:t>Додатна финансијска уштеда</w:t>
      </w:r>
      <w:r w:rsidRPr="008F6845">
        <w:rPr>
          <w:rFonts w:ascii="Times New Roman" w:eastAsia="SimSun" w:hAnsi="Times New Roman" w:cs="Times New Roman"/>
          <w:color w:val="000000"/>
          <w:kern w:val="3"/>
          <w:sz w:val="24"/>
          <w:szCs w:val="24"/>
          <w:lang w:eastAsia="zh-CN" w:bidi="hi-IN"/>
        </w:rPr>
        <w:t xml:space="preserve"> означава остварену финансијску уштеду која премашује гарантовану уштеду.</w:t>
      </w:r>
    </w:p>
    <w:p w:rsidR="008F6845" w:rsidRPr="008F6845" w:rsidRDefault="008F6845" w:rsidP="008F6845">
      <w:pPr>
        <w:numPr>
          <w:ilvl w:val="0"/>
          <w:numId w:val="1"/>
        </w:numPr>
        <w:tabs>
          <w:tab w:val="left" w:pos="1440"/>
          <w:tab w:val="left" w:pos="1788"/>
          <w:tab w:val="left" w:pos="2496"/>
          <w:tab w:val="left" w:pos="3204"/>
          <w:tab w:val="left" w:pos="3912"/>
          <w:tab w:val="left" w:pos="4620"/>
          <w:tab w:val="left" w:pos="5328"/>
          <w:tab w:val="left" w:pos="6036"/>
          <w:tab w:val="left" w:pos="6744"/>
          <w:tab w:val="left" w:pos="7452"/>
          <w:tab w:val="left" w:pos="8160"/>
          <w:tab w:val="left" w:pos="8868"/>
          <w:tab w:val="left" w:pos="9576"/>
          <w:tab w:val="left" w:pos="10284"/>
        </w:tabs>
        <w:autoSpaceDN w:val="0"/>
        <w:spacing w:before="100" w:after="12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b/>
          <w:color w:val="000000"/>
          <w:kern w:val="3"/>
          <w:sz w:val="24"/>
          <w:szCs w:val="24"/>
          <w:lang w:eastAsia="zh-CN" w:bidi="hi-IN"/>
        </w:rPr>
        <w:t>Додатна накнада</w:t>
      </w:r>
      <w:r w:rsidRPr="008F6845">
        <w:rPr>
          <w:rFonts w:ascii="Times New Roman" w:eastAsia="SimSun" w:hAnsi="Times New Roman" w:cs="Times New Roman"/>
          <w:color w:val="000000"/>
          <w:kern w:val="3"/>
          <w:sz w:val="24"/>
          <w:szCs w:val="24"/>
          <w:lang w:eastAsia="zh-CN" w:bidi="hi-IN"/>
        </w:rPr>
        <w:t xml:space="preserve"> је уговорени новчани износ који прелази износ основне накнаде, на коју Извршилац остварује право, ако оствари додатне уштеде у периоду гарантовања, како је то показано применом МиВ плана.</w:t>
      </w:r>
    </w:p>
    <w:p w:rsidR="008F6845" w:rsidRPr="008F6845" w:rsidRDefault="008F6845" w:rsidP="008F6845">
      <w:pPr>
        <w:numPr>
          <w:ilvl w:val="0"/>
          <w:numId w:val="1"/>
        </w:numPr>
        <w:tabs>
          <w:tab w:val="left" w:pos="1440"/>
          <w:tab w:val="left" w:pos="1788"/>
          <w:tab w:val="left" w:pos="2496"/>
          <w:tab w:val="left" w:pos="3204"/>
          <w:tab w:val="left" w:pos="3912"/>
          <w:tab w:val="left" w:pos="4620"/>
          <w:tab w:val="left" w:pos="5328"/>
          <w:tab w:val="left" w:pos="6036"/>
          <w:tab w:val="left" w:pos="6744"/>
          <w:tab w:val="left" w:pos="7452"/>
          <w:tab w:val="left" w:pos="8160"/>
          <w:tab w:val="left" w:pos="8868"/>
          <w:tab w:val="left" w:pos="9576"/>
          <w:tab w:val="left" w:pos="10284"/>
        </w:tabs>
        <w:autoSpaceDN w:val="0"/>
        <w:spacing w:before="100" w:after="12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b/>
          <w:color w:val="000000"/>
          <w:kern w:val="3"/>
          <w:sz w:val="24"/>
          <w:szCs w:val="24"/>
          <w:lang w:eastAsia="zh-CN" w:bidi="hi-IN"/>
        </w:rPr>
        <w:t xml:space="preserve"> Енергија</w:t>
      </w:r>
      <w:r w:rsidRPr="008F6845">
        <w:rPr>
          <w:rFonts w:ascii="Times New Roman" w:eastAsia="SimSun" w:hAnsi="Times New Roman" w:cs="Times New Roman"/>
          <w:color w:val="000000"/>
          <w:kern w:val="3"/>
          <w:sz w:val="24"/>
          <w:szCs w:val="24"/>
          <w:lang w:eastAsia="zh-CN" w:bidi="hi-IN"/>
        </w:rPr>
        <w:t xml:space="preserve"> означава све видове енергије, укључујући електричнy, топлотну енергију, воду и повезану потрошњу/коришћење укључујући и ангажовану снагу и/или капацитет.</w:t>
      </w:r>
    </w:p>
    <w:p w:rsidR="008F6845" w:rsidRPr="008F6845" w:rsidRDefault="008F6845" w:rsidP="008F6845">
      <w:pPr>
        <w:numPr>
          <w:ilvl w:val="0"/>
          <w:numId w:val="1"/>
        </w:numPr>
        <w:tabs>
          <w:tab w:val="left" w:pos="1440"/>
          <w:tab w:val="left" w:pos="1788"/>
          <w:tab w:val="left" w:pos="2496"/>
          <w:tab w:val="left" w:pos="3204"/>
          <w:tab w:val="left" w:pos="3912"/>
          <w:tab w:val="left" w:pos="4620"/>
          <w:tab w:val="left" w:pos="5328"/>
          <w:tab w:val="left" w:pos="6036"/>
          <w:tab w:val="left" w:pos="6744"/>
          <w:tab w:val="left" w:pos="7452"/>
          <w:tab w:val="left" w:pos="8160"/>
          <w:tab w:val="left" w:pos="8868"/>
          <w:tab w:val="left" w:pos="9576"/>
          <w:tab w:val="left" w:pos="10284"/>
        </w:tabs>
        <w:autoSpaceDN w:val="0"/>
        <w:spacing w:before="100" w:after="12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b/>
          <w:color w:val="000000"/>
          <w:kern w:val="3"/>
          <w:sz w:val="24"/>
          <w:szCs w:val="24"/>
          <w:lang w:eastAsia="zh-CN" w:bidi="hi-IN"/>
        </w:rPr>
        <w:t>Извршилац</w:t>
      </w:r>
      <w:r w:rsidRPr="008F6845">
        <w:rPr>
          <w:rFonts w:ascii="Times New Roman" w:eastAsia="SimSun" w:hAnsi="Times New Roman" w:cs="Times New Roman"/>
          <w:color w:val="000000"/>
          <w:kern w:val="3"/>
          <w:sz w:val="24"/>
          <w:szCs w:val="24"/>
          <w:lang w:eastAsia="zh-CN" w:bidi="hi-IN"/>
        </w:rPr>
        <w:t xml:space="preserve"> је привредно друштво или предузетник који обавља енергетске услуге, чија је понуда изабрана у поступку избора приватног партнера и које потписује овај уговор са Наручиоцем.</w:t>
      </w:r>
    </w:p>
    <w:p w:rsidR="00D93CBF" w:rsidRPr="00D93CBF" w:rsidRDefault="008F6845" w:rsidP="00D93CBF">
      <w:pPr>
        <w:numPr>
          <w:ilvl w:val="0"/>
          <w:numId w:val="1"/>
        </w:numPr>
        <w:tabs>
          <w:tab w:val="left" w:pos="1440"/>
          <w:tab w:val="left" w:pos="1788"/>
          <w:tab w:val="left" w:pos="2496"/>
          <w:tab w:val="left" w:pos="3204"/>
          <w:tab w:val="left" w:pos="3912"/>
          <w:tab w:val="left" w:pos="4620"/>
          <w:tab w:val="left" w:pos="5328"/>
          <w:tab w:val="left" w:pos="6036"/>
          <w:tab w:val="left" w:pos="6744"/>
          <w:tab w:val="left" w:pos="7452"/>
          <w:tab w:val="left" w:pos="8160"/>
          <w:tab w:val="left" w:pos="8868"/>
          <w:tab w:val="left" w:pos="9576"/>
          <w:tab w:val="left" w:pos="10284"/>
        </w:tabs>
        <w:autoSpaceDN w:val="0"/>
        <w:spacing w:before="100" w:after="120" w:line="240" w:lineRule="auto"/>
        <w:ind w:left="720" w:hanging="360"/>
        <w:jc w:val="both"/>
        <w:textAlignment w:val="baseline"/>
        <w:rPr>
          <w:rFonts w:ascii="Times New Roman" w:eastAsia="SimSun" w:hAnsi="Times New Roman" w:cs="Arial"/>
          <w:kern w:val="3"/>
          <w:sz w:val="24"/>
          <w:szCs w:val="24"/>
          <w:lang w:eastAsia="zh-CN" w:bidi="hi-IN"/>
        </w:rPr>
      </w:pPr>
      <w:r w:rsidRPr="00D93CBF">
        <w:rPr>
          <w:rFonts w:ascii="Times New Roman" w:eastAsia="SimSun" w:hAnsi="Times New Roman" w:cs="Times New Roman"/>
          <w:b/>
          <w:kern w:val="3"/>
          <w:sz w:val="24"/>
          <w:szCs w:val="24"/>
          <w:lang w:eastAsia="zh-CN" w:bidi="hi-IN"/>
        </w:rPr>
        <w:t>Интервентно одржавање</w:t>
      </w:r>
      <w:r w:rsidRPr="00D93CBF">
        <w:rPr>
          <w:rFonts w:ascii="Times New Roman" w:eastAsia="SimSun" w:hAnsi="Times New Roman" w:cs="Times New Roman"/>
          <w:kern w:val="3"/>
          <w:sz w:val="24"/>
          <w:szCs w:val="24"/>
          <w:lang w:eastAsia="zh-CN" w:bidi="hi-IN"/>
        </w:rPr>
        <w:t xml:space="preserve"> је замена сијалица и/или светиљки у случајевима лома или оштећења који нису последица активности Извршиоца</w:t>
      </w:r>
      <w:r w:rsidR="00630C5C" w:rsidRPr="00D93CBF">
        <w:rPr>
          <w:rFonts w:ascii="Times New Roman" w:eastAsia="SimSun" w:hAnsi="Times New Roman" w:cs="Times New Roman"/>
          <w:kern w:val="3"/>
          <w:sz w:val="24"/>
          <w:szCs w:val="24"/>
          <w:lang w:eastAsia="zh-CN" w:bidi="hi-IN"/>
        </w:rPr>
        <w:t xml:space="preserve"> ни Наручиоца</w:t>
      </w:r>
      <w:r w:rsidRPr="00D93CBF">
        <w:rPr>
          <w:rFonts w:ascii="Times New Roman" w:eastAsia="SimSun" w:hAnsi="Times New Roman" w:cs="Times New Roman"/>
          <w:kern w:val="3"/>
          <w:sz w:val="24"/>
          <w:szCs w:val="24"/>
          <w:lang w:eastAsia="zh-CN" w:bidi="hi-IN"/>
        </w:rPr>
        <w:t xml:space="preserve"> (оштећење од непознатих лица, </w:t>
      </w:r>
      <w:r w:rsidR="00630C5C" w:rsidRPr="00D93CBF">
        <w:rPr>
          <w:rFonts w:ascii="Times New Roman" w:eastAsia="SimSun" w:hAnsi="Times New Roman" w:cs="Times New Roman"/>
          <w:kern w:val="3"/>
          <w:sz w:val="24"/>
          <w:szCs w:val="24"/>
          <w:lang w:eastAsia="zh-CN" w:bidi="hi-IN"/>
        </w:rPr>
        <w:t xml:space="preserve">оштећења изазавана саобраћајним незгодама, </w:t>
      </w:r>
      <w:r w:rsidRPr="00D93CBF">
        <w:rPr>
          <w:rFonts w:ascii="Times New Roman" w:eastAsia="SimSun" w:hAnsi="Times New Roman" w:cs="Times New Roman"/>
          <w:kern w:val="3"/>
          <w:sz w:val="24"/>
          <w:szCs w:val="24"/>
          <w:lang w:eastAsia="zh-CN" w:bidi="hi-IN"/>
        </w:rPr>
        <w:t>оштећења услед временских неприлика</w:t>
      </w:r>
      <w:r w:rsidR="00E8185A" w:rsidRPr="00D93CBF">
        <w:rPr>
          <w:rFonts w:ascii="Times New Roman" w:eastAsia="SimSun" w:hAnsi="Times New Roman" w:cs="Times New Roman"/>
          <w:kern w:val="3"/>
          <w:sz w:val="24"/>
          <w:szCs w:val="24"/>
          <w:lang w:eastAsia="zh-CN" w:bidi="hi-IN"/>
        </w:rPr>
        <w:t>,</w:t>
      </w:r>
      <w:r w:rsidR="00630C5C" w:rsidRPr="00D93CBF">
        <w:rPr>
          <w:rFonts w:ascii="Times New Roman" w:eastAsia="SimSun" w:hAnsi="Times New Roman" w:cs="Times New Roman"/>
          <w:kern w:val="3"/>
          <w:sz w:val="24"/>
          <w:szCs w:val="24"/>
          <w:lang w:eastAsia="zh-CN" w:bidi="hi-IN"/>
        </w:rPr>
        <w:t xml:space="preserve"> односно више </w:t>
      </w:r>
      <w:proofErr w:type="gramStart"/>
      <w:r w:rsidR="00630C5C" w:rsidRPr="00D93CBF">
        <w:rPr>
          <w:rFonts w:ascii="Times New Roman" w:eastAsia="SimSun" w:hAnsi="Times New Roman" w:cs="Times New Roman"/>
          <w:kern w:val="3"/>
          <w:sz w:val="24"/>
          <w:szCs w:val="24"/>
          <w:lang w:eastAsia="zh-CN" w:bidi="hi-IN"/>
        </w:rPr>
        <w:t>силе</w:t>
      </w:r>
      <w:r w:rsidR="00E8185A" w:rsidRPr="00D93CBF">
        <w:rPr>
          <w:rFonts w:ascii="Times New Roman" w:eastAsia="SimSun" w:hAnsi="Times New Roman" w:cs="Times New Roman"/>
          <w:kern w:val="3"/>
          <w:sz w:val="24"/>
          <w:szCs w:val="24"/>
          <w:lang w:eastAsia="zh-CN" w:bidi="hi-IN"/>
        </w:rPr>
        <w:t xml:space="preserve"> </w:t>
      </w:r>
      <w:r w:rsidRPr="00D93CBF">
        <w:rPr>
          <w:rFonts w:ascii="Times New Roman" w:eastAsia="SimSun" w:hAnsi="Times New Roman" w:cs="Times New Roman"/>
          <w:kern w:val="3"/>
          <w:sz w:val="24"/>
          <w:szCs w:val="24"/>
          <w:lang w:eastAsia="zh-CN" w:bidi="hi-IN"/>
        </w:rPr>
        <w:t xml:space="preserve"> и</w:t>
      </w:r>
      <w:proofErr w:type="gramEnd"/>
      <w:r w:rsidRPr="00D93CBF">
        <w:rPr>
          <w:rFonts w:ascii="Times New Roman" w:eastAsia="SimSun" w:hAnsi="Times New Roman" w:cs="Times New Roman"/>
          <w:kern w:val="3"/>
          <w:sz w:val="24"/>
          <w:szCs w:val="24"/>
          <w:lang w:eastAsia="zh-CN" w:bidi="hi-IN"/>
        </w:rPr>
        <w:t xml:space="preserve"> сл.). Интервентно одржавање се изводи према посебном захтеву Наручиоца и на терет Наручиоца, </w:t>
      </w:r>
      <w:r w:rsidR="00D93CBF" w:rsidRPr="00D93CBF">
        <w:rPr>
          <w:rFonts w:ascii="Times New Roman" w:eastAsia="SimSun" w:hAnsi="Times New Roman" w:cs="Arial"/>
          <w:kern w:val="3"/>
          <w:sz w:val="24"/>
          <w:szCs w:val="24"/>
          <w:lang w:eastAsia="zh-CN" w:bidi="hi-IN"/>
        </w:rPr>
        <w:t>подразумева и повећање обима уговорног објекта у складу са Законом</w:t>
      </w:r>
      <w:r w:rsidR="00D93CBF">
        <w:rPr>
          <w:rFonts w:ascii="Times New Roman" w:eastAsia="SimSun" w:hAnsi="Times New Roman" w:cs="Arial"/>
          <w:kern w:val="3"/>
          <w:sz w:val="24"/>
          <w:szCs w:val="24"/>
          <w:lang w:eastAsia="zh-CN" w:bidi="hi-IN"/>
        </w:rPr>
        <w:t>.</w:t>
      </w:r>
    </w:p>
    <w:p w:rsidR="000562EF" w:rsidRPr="00D93CBF" w:rsidRDefault="000562EF" w:rsidP="00D93CBF">
      <w:pPr>
        <w:tabs>
          <w:tab w:val="left" w:pos="1440"/>
          <w:tab w:val="left" w:pos="1788"/>
          <w:tab w:val="left" w:pos="2496"/>
          <w:tab w:val="left" w:pos="3204"/>
          <w:tab w:val="left" w:pos="3912"/>
          <w:tab w:val="left" w:pos="4620"/>
          <w:tab w:val="left" w:pos="5328"/>
          <w:tab w:val="left" w:pos="6036"/>
          <w:tab w:val="left" w:pos="6744"/>
          <w:tab w:val="left" w:pos="7452"/>
          <w:tab w:val="left" w:pos="8160"/>
          <w:tab w:val="left" w:pos="8868"/>
          <w:tab w:val="left" w:pos="9576"/>
          <w:tab w:val="left" w:pos="10284"/>
        </w:tabs>
        <w:autoSpaceDN w:val="0"/>
        <w:spacing w:before="100" w:after="120" w:line="240" w:lineRule="auto"/>
        <w:ind w:left="720"/>
        <w:jc w:val="both"/>
        <w:textAlignment w:val="baseline"/>
        <w:rPr>
          <w:rFonts w:ascii="Times New Roman" w:eastAsia="SimSun" w:hAnsi="Times New Roman" w:cs="Arial"/>
          <w:color w:val="FF0000"/>
          <w:kern w:val="3"/>
          <w:sz w:val="24"/>
          <w:szCs w:val="24"/>
          <w:highlight w:val="yellow"/>
          <w:lang w:eastAsia="zh-CN" w:bidi="hi-IN"/>
        </w:rPr>
      </w:pPr>
    </w:p>
    <w:p w:rsidR="008F6845" w:rsidRPr="008F6845" w:rsidRDefault="008F6845" w:rsidP="008F6845">
      <w:pPr>
        <w:numPr>
          <w:ilvl w:val="0"/>
          <w:numId w:val="1"/>
        </w:numPr>
        <w:tabs>
          <w:tab w:val="left" w:pos="1440"/>
          <w:tab w:val="left" w:pos="1788"/>
          <w:tab w:val="left" w:pos="2496"/>
          <w:tab w:val="left" w:pos="3204"/>
          <w:tab w:val="left" w:pos="3912"/>
          <w:tab w:val="left" w:pos="4620"/>
          <w:tab w:val="left" w:pos="5328"/>
          <w:tab w:val="left" w:pos="6036"/>
          <w:tab w:val="left" w:pos="6744"/>
          <w:tab w:val="left" w:pos="7452"/>
          <w:tab w:val="left" w:pos="8160"/>
          <w:tab w:val="left" w:pos="8868"/>
          <w:tab w:val="left" w:pos="9576"/>
          <w:tab w:val="left" w:pos="10284"/>
        </w:tabs>
        <w:autoSpaceDN w:val="0"/>
        <w:spacing w:before="100" w:after="12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b/>
          <w:color w:val="000000"/>
          <w:kern w:val="3"/>
          <w:sz w:val="24"/>
          <w:szCs w:val="24"/>
          <w:lang w:eastAsia="zh-CN" w:bidi="hi-IN"/>
        </w:rPr>
        <w:t>Јавни објекат</w:t>
      </w:r>
      <w:r w:rsidRPr="008F6845">
        <w:rPr>
          <w:rFonts w:ascii="Times New Roman" w:eastAsia="SimSun" w:hAnsi="Times New Roman" w:cs="Times New Roman"/>
          <w:color w:val="000000"/>
          <w:kern w:val="3"/>
          <w:sz w:val="24"/>
          <w:szCs w:val="24"/>
          <w:lang w:eastAsia="zh-CN" w:bidi="hi-IN"/>
        </w:rPr>
        <w:t xml:space="preserve"> је објекат за осветљење-средство у јавној својини </w:t>
      </w:r>
      <w:r w:rsidRPr="008F6845">
        <w:rPr>
          <w:rFonts w:ascii="Times New Roman" w:eastAsia="SimSun" w:hAnsi="Times New Roman" w:cs="Times New Roman"/>
          <w:kern w:val="3"/>
          <w:sz w:val="24"/>
          <w:szCs w:val="24"/>
          <w:lang w:eastAsia="zh-CN" w:bidi="hi-IN"/>
        </w:rPr>
        <w:t xml:space="preserve">Града Ужица, </w:t>
      </w:r>
      <w:r w:rsidRPr="008F6845">
        <w:rPr>
          <w:rFonts w:ascii="Times New Roman" w:eastAsia="SimSun" w:hAnsi="Times New Roman" w:cs="Times New Roman"/>
          <w:color w:val="000000"/>
          <w:kern w:val="3"/>
          <w:sz w:val="24"/>
          <w:szCs w:val="24"/>
          <w:lang w:eastAsia="zh-CN" w:bidi="hi-IN"/>
        </w:rPr>
        <w:t>сходно прописима којима се уређује јавна својина, под којим се подразумевају објекти који служе за осветљење саобраћајне инфраструктуре и других површина у јавној употреби, а које користе грађани, органи, организације и институције Републике Србије, органи и организације аутономних покрајина, односно јединица локалне самоуправе, установе основане од стране РС, аутономних покрајина и јединица локалне самоуправе, јавна предузећа, јавне службе и други корисници средстава у јавној својини РС.</w:t>
      </w:r>
    </w:p>
    <w:p w:rsidR="008F6845" w:rsidRPr="008F6845" w:rsidRDefault="008F6845" w:rsidP="008F6845">
      <w:pPr>
        <w:numPr>
          <w:ilvl w:val="0"/>
          <w:numId w:val="1"/>
        </w:numPr>
        <w:tabs>
          <w:tab w:val="left" w:pos="1440"/>
          <w:tab w:val="left" w:pos="1788"/>
          <w:tab w:val="left" w:pos="2496"/>
          <w:tab w:val="left" w:pos="3204"/>
          <w:tab w:val="left" w:pos="3912"/>
          <w:tab w:val="left" w:pos="4620"/>
          <w:tab w:val="left" w:pos="5328"/>
          <w:tab w:val="left" w:pos="6036"/>
          <w:tab w:val="left" w:pos="6744"/>
          <w:tab w:val="left" w:pos="7452"/>
          <w:tab w:val="left" w:pos="8160"/>
          <w:tab w:val="left" w:pos="8868"/>
          <w:tab w:val="left" w:pos="9576"/>
          <w:tab w:val="left" w:pos="10284"/>
        </w:tabs>
        <w:autoSpaceDN w:val="0"/>
        <w:spacing w:before="100" w:after="12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b/>
          <w:color w:val="000000"/>
          <w:kern w:val="3"/>
          <w:sz w:val="24"/>
          <w:szCs w:val="24"/>
          <w:lang w:eastAsia="zh-CN" w:bidi="hi-IN"/>
        </w:rPr>
        <w:t>Мере за уштеду енергије (МУЕ)</w:t>
      </w:r>
      <w:r w:rsidRPr="008F6845">
        <w:rPr>
          <w:rFonts w:ascii="Times New Roman" w:eastAsia="SimSun" w:hAnsi="Times New Roman" w:cs="Times New Roman"/>
          <w:color w:val="000000"/>
          <w:kern w:val="3"/>
          <w:sz w:val="24"/>
          <w:szCs w:val="24"/>
          <w:lang w:eastAsia="zh-CN" w:bidi="hi-IN"/>
        </w:rPr>
        <w:t xml:space="preserve"> јесу мере побољшања енергетске ефикасности активности којима се постижу уштеде оперативних трошкова у уговорном објекту.</w:t>
      </w:r>
    </w:p>
    <w:p w:rsidR="008F6845" w:rsidRPr="008F6845" w:rsidRDefault="008F6845" w:rsidP="008F6845">
      <w:pPr>
        <w:numPr>
          <w:ilvl w:val="0"/>
          <w:numId w:val="1"/>
        </w:numPr>
        <w:tabs>
          <w:tab w:val="left" w:pos="1440"/>
          <w:tab w:val="left" w:pos="1788"/>
          <w:tab w:val="left" w:pos="2496"/>
          <w:tab w:val="left" w:pos="3204"/>
          <w:tab w:val="left" w:pos="3912"/>
          <w:tab w:val="left" w:pos="4620"/>
          <w:tab w:val="left" w:pos="5328"/>
          <w:tab w:val="left" w:pos="6036"/>
          <w:tab w:val="left" w:pos="6744"/>
          <w:tab w:val="left" w:pos="7452"/>
          <w:tab w:val="left" w:pos="8160"/>
          <w:tab w:val="left" w:pos="8868"/>
          <w:tab w:val="left" w:pos="9576"/>
          <w:tab w:val="left" w:pos="10284"/>
        </w:tabs>
        <w:autoSpaceDN w:val="0"/>
        <w:spacing w:before="100" w:after="12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b/>
          <w:color w:val="000000"/>
          <w:kern w:val="3"/>
          <w:sz w:val="24"/>
          <w:szCs w:val="24"/>
          <w:lang w:eastAsia="zh-CN" w:bidi="hi-IN"/>
        </w:rPr>
        <w:lastRenderedPageBreak/>
        <w:t>Мерење и верификација (М&amp;В)</w:t>
      </w:r>
      <w:r w:rsidRPr="008F6845">
        <w:rPr>
          <w:rFonts w:ascii="Times New Roman" w:eastAsia="SimSun" w:hAnsi="Times New Roman" w:cs="Times New Roman"/>
          <w:color w:val="000000"/>
          <w:kern w:val="3"/>
          <w:sz w:val="24"/>
          <w:szCs w:val="24"/>
          <w:lang w:eastAsia="zh-CN" w:bidi="hi-IN"/>
        </w:rPr>
        <w:t xml:space="preserve"> су поступци и процедуре који се врше ради поузданог утврђивања остварене уштеде енергије и финансијске уштеде као резултат активности имплементације.</w:t>
      </w:r>
    </w:p>
    <w:p w:rsidR="008F6845" w:rsidRPr="008F6845" w:rsidRDefault="008F6845" w:rsidP="008F6845">
      <w:pPr>
        <w:numPr>
          <w:ilvl w:val="0"/>
          <w:numId w:val="1"/>
        </w:numPr>
        <w:tabs>
          <w:tab w:val="left" w:pos="1440"/>
          <w:tab w:val="left" w:pos="1788"/>
          <w:tab w:val="left" w:pos="2496"/>
          <w:tab w:val="left" w:pos="3204"/>
          <w:tab w:val="left" w:pos="3912"/>
          <w:tab w:val="left" w:pos="4620"/>
          <w:tab w:val="left" w:pos="5328"/>
          <w:tab w:val="left" w:pos="6036"/>
          <w:tab w:val="left" w:pos="6744"/>
          <w:tab w:val="left" w:pos="7452"/>
          <w:tab w:val="left" w:pos="8160"/>
          <w:tab w:val="left" w:pos="8868"/>
          <w:tab w:val="left" w:pos="9576"/>
          <w:tab w:val="left" w:pos="10284"/>
        </w:tabs>
        <w:autoSpaceDN w:val="0"/>
        <w:spacing w:before="100" w:after="12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b/>
          <w:color w:val="000000"/>
          <w:kern w:val="3"/>
          <w:sz w:val="24"/>
          <w:szCs w:val="24"/>
          <w:lang w:eastAsia="zh-CN" w:bidi="hi-IN"/>
        </w:rPr>
        <w:t>Наручилац</w:t>
      </w:r>
      <w:r w:rsidRPr="008F6845">
        <w:rPr>
          <w:rFonts w:ascii="Times New Roman" w:eastAsia="SimSun" w:hAnsi="Times New Roman" w:cs="Times New Roman"/>
          <w:color w:val="000000"/>
          <w:kern w:val="3"/>
          <w:sz w:val="24"/>
          <w:szCs w:val="24"/>
          <w:lang w:eastAsia="zh-CN" w:bidi="hi-IN"/>
        </w:rPr>
        <w:t xml:space="preserve"> је власник уговорног објекта.</w:t>
      </w:r>
    </w:p>
    <w:p w:rsidR="008F6845" w:rsidRPr="008F6845" w:rsidRDefault="008F6845" w:rsidP="008F6845">
      <w:pPr>
        <w:numPr>
          <w:ilvl w:val="0"/>
          <w:numId w:val="1"/>
        </w:numPr>
        <w:tabs>
          <w:tab w:val="left" w:pos="1440"/>
          <w:tab w:val="left" w:pos="1788"/>
          <w:tab w:val="left" w:pos="2496"/>
          <w:tab w:val="left" w:pos="3204"/>
          <w:tab w:val="left" w:pos="3912"/>
          <w:tab w:val="left" w:pos="4620"/>
          <w:tab w:val="left" w:pos="5328"/>
          <w:tab w:val="left" w:pos="6036"/>
          <w:tab w:val="left" w:pos="6744"/>
          <w:tab w:val="left" w:pos="7452"/>
          <w:tab w:val="left" w:pos="8160"/>
          <w:tab w:val="left" w:pos="8868"/>
          <w:tab w:val="left" w:pos="9576"/>
          <w:tab w:val="left" w:pos="10284"/>
        </w:tabs>
        <w:autoSpaceDN w:val="0"/>
        <w:spacing w:before="100" w:after="12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b/>
          <w:color w:val="000000"/>
          <w:kern w:val="3"/>
          <w:sz w:val="24"/>
          <w:szCs w:val="24"/>
          <w:lang w:eastAsia="zh-CN" w:bidi="hi-IN"/>
        </w:rPr>
        <w:t>Независна променљива</w:t>
      </w:r>
      <w:r w:rsidRPr="008F6845">
        <w:rPr>
          <w:rFonts w:ascii="Times New Roman" w:eastAsia="SimSun" w:hAnsi="Times New Roman" w:cs="Times New Roman"/>
          <w:color w:val="000000"/>
          <w:kern w:val="3"/>
          <w:sz w:val="24"/>
          <w:szCs w:val="24"/>
          <w:lang w:eastAsia="zh-CN" w:bidi="hi-IN"/>
        </w:rPr>
        <w:t xml:space="preserve"> означава параметар чија се редовна промена очекује и која има мерљив ефекат на потрошњу енергије у уговорном објекту (као што су радни сати, услови рада и периодичне промене у шеми коришћења релевантних објеката).</w:t>
      </w:r>
    </w:p>
    <w:p w:rsidR="008F6845" w:rsidRPr="008F6845" w:rsidRDefault="008F6845" w:rsidP="008F6845">
      <w:pPr>
        <w:numPr>
          <w:ilvl w:val="0"/>
          <w:numId w:val="1"/>
        </w:numPr>
        <w:tabs>
          <w:tab w:val="left" w:pos="1440"/>
          <w:tab w:val="left" w:pos="1788"/>
          <w:tab w:val="left" w:pos="2496"/>
          <w:tab w:val="left" w:pos="3204"/>
          <w:tab w:val="left" w:pos="3912"/>
          <w:tab w:val="left" w:pos="4620"/>
          <w:tab w:val="left" w:pos="5328"/>
          <w:tab w:val="left" w:pos="6036"/>
          <w:tab w:val="left" w:pos="6744"/>
          <w:tab w:val="left" w:pos="7452"/>
          <w:tab w:val="left" w:pos="8160"/>
          <w:tab w:val="left" w:pos="8868"/>
          <w:tab w:val="left" w:pos="9576"/>
          <w:tab w:val="left" w:pos="10284"/>
        </w:tabs>
        <w:autoSpaceDN w:val="0"/>
        <w:spacing w:before="100" w:after="12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b/>
          <w:color w:val="000000"/>
          <w:kern w:val="3"/>
          <w:sz w:val="24"/>
          <w:szCs w:val="24"/>
          <w:lang w:eastAsia="zh-CN" w:bidi="hi-IN"/>
        </w:rPr>
        <w:t>Обрачунски период</w:t>
      </w:r>
      <w:r w:rsidRPr="008F6845">
        <w:rPr>
          <w:rFonts w:ascii="Times New Roman" w:eastAsia="SimSun" w:hAnsi="Times New Roman" w:cs="Times New Roman"/>
          <w:color w:val="000000"/>
          <w:kern w:val="3"/>
          <w:sz w:val="24"/>
          <w:szCs w:val="24"/>
          <w:lang w:eastAsia="zh-CN" w:bidi="hi-IN"/>
        </w:rPr>
        <w:t xml:space="preserve"> је период од 12 календарских месеци током којих се врши обрачун постигнуте уштеде енергије и финансијске уштеде током периода гарантовања.</w:t>
      </w:r>
    </w:p>
    <w:p w:rsidR="008F6845" w:rsidRPr="008F6845" w:rsidRDefault="008F6845" w:rsidP="008F6845">
      <w:pPr>
        <w:numPr>
          <w:ilvl w:val="0"/>
          <w:numId w:val="1"/>
        </w:numPr>
        <w:tabs>
          <w:tab w:val="left" w:pos="1440"/>
          <w:tab w:val="left" w:pos="1788"/>
          <w:tab w:val="left" w:pos="2496"/>
          <w:tab w:val="left" w:pos="3204"/>
          <w:tab w:val="left" w:pos="3912"/>
          <w:tab w:val="left" w:pos="4620"/>
          <w:tab w:val="left" w:pos="5328"/>
          <w:tab w:val="left" w:pos="6036"/>
          <w:tab w:val="left" w:pos="6744"/>
          <w:tab w:val="left" w:pos="7452"/>
          <w:tab w:val="left" w:pos="8160"/>
          <w:tab w:val="left" w:pos="8868"/>
          <w:tab w:val="left" w:pos="9576"/>
          <w:tab w:val="left" w:pos="10284"/>
        </w:tabs>
        <w:autoSpaceDN w:val="0"/>
        <w:spacing w:before="100" w:after="12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b/>
          <w:color w:val="000000"/>
          <w:kern w:val="3"/>
          <w:sz w:val="24"/>
          <w:szCs w:val="24"/>
          <w:lang w:eastAsia="zh-CN" w:bidi="hi-IN"/>
        </w:rPr>
        <w:t>Овлашћени представници</w:t>
      </w:r>
      <w:r w:rsidRPr="008F6845">
        <w:rPr>
          <w:rFonts w:ascii="Times New Roman" w:eastAsia="SimSun" w:hAnsi="Times New Roman" w:cs="Times New Roman"/>
          <w:color w:val="000000"/>
          <w:kern w:val="3"/>
          <w:sz w:val="24"/>
          <w:szCs w:val="24"/>
          <w:lang w:eastAsia="zh-CN" w:bidi="hi-IN"/>
        </w:rPr>
        <w:t xml:space="preserve"> су представници уговорних страна, овлашћени да предузимају радње у име и/или за рачун уговорних страна. Ова лица морају имати законско или друго овлашћење/пуномоћје за предузимање радњи и заступање уговорних страна, у којем је утврђен обим њихових овлашћења у правним пословима који се односе на овај уговор.</w:t>
      </w:r>
    </w:p>
    <w:p w:rsidR="008F6845" w:rsidRPr="008F6845" w:rsidRDefault="008F6845" w:rsidP="008F6845">
      <w:pPr>
        <w:numPr>
          <w:ilvl w:val="0"/>
          <w:numId w:val="1"/>
        </w:numPr>
        <w:tabs>
          <w:tab w:val="left" w:pos="1440"/>
          <w:tab w:val="left" w:pos="1788"/>
          <w:tab w:val="left" w:pos="2496"/>
          <w:tab w:val="left" w:pos="3204"/>
          <w:tab w:val="left" w:pos="3912"/>
          <w:tab w:val="left" w:pos="4620"/>
          <w:tab w:val="left" w:pos="5328"/>
          <w:tab w:val="left" w:pos="6036"/>
          <w:tab w:val="left" w:pos="6744"/>
          <w:tab w:val="left" w:pos="7452"/>
          <w:tab w:val="left" w:pos="8160"/>
          <w:tab w:val="left" w:pos="8868"/>
          <w:tab w:val="left" w:pos="9576"/>
          <w:tab w:val="left" w:pos="10284"/>
        </w:tabs>
        <w:autoSpaceDN w:val="0"/>
        <w:spacing w:before="100" w:after="12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b/>
          <w:color w:val="000000"/>
          <w:kern w:val="3"/>
          <w:sz w:val="24"/>
          <w:szCs w:val="24"/>
          <w:lang w:eastAsia="zh-CN" w:bidi="hi-IN"/>
        </w:rPr>
        <w:t xml:space="preserve"> Оператор дистрибутивног система електричне енергије (ОДС)</w:t>
      </w:r>
      <w:r w:rsidRPr="008F6845">
        <w:rPr>
          <w:rFonts w:ascii="Times New Roman" w:eastAsia="SimSun" w:hAnsi="Times New Roman" w:cs="Times New Roman"/>
          <w:color w:val="000000"/>
          <w:kern w:val="3"/>
          <w:sz w:val="24"/>
          <w:szCs w:val="24"/>
          <w:lang w:eastAsia="zh-CN" w:bidi="hi-IN"/>
        </w:rPr>
        <w:t xml:space="preserve"> је енергетски субјекат који врши пренос, дистрибуцију, транспорт или продају електричне енергије на подручју на коме се налази уговорни објекат.</w:t>
      </w:r>
    </w:p>
    <w:p w:rsidR="008F6845" w:rsidRPr="008F6845" w:rsidRDefault="008F6845" w:rsidP="008F6845">
      <w:pPr>
        <w:numPr>
          <w:ilvl w:val="0"/>
          <w:numId w:val="1"/>
        </w:numPr>
        <w:tabs>
          <w:tab w:val="left" w:pos="1440"/>
          <w:tab w:val="left" w:pos="1788"/>
          <w:tab w:val="left" w:pos="2496"/>
          <w:tab w:val="left" w:pos="3204"/>
          <w:tab w:val="left" w:pos="3912"/>
          <w:tab w:val="left" w:pos="4620"/>
          <w:tab w:val="left" w:pos="5328"/>
          <w:tab w:val="left" w:pos="6036"/>
          <w:tab w:val="left" w:pos="6744"/>
          <w:tab w:val="left" w:pos="7452"/>
          <w:tab w:val="left" w:pos="8160"/>
          <w:tab w:val="left" w:pos="8868"/>
          <w:tab w:val="left" w:pos="9576"/>
          <w:tab w:val="left" w:pos="10284"/>
        </w:tabs>
        <w:autoSpaceDN w:val="0"/>
        <w:spacing w:before="100" w:after="12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b/>
          <w:color w:val="000000"/>
          <w:kern w:val="3"/>
          <w:sz w:val="24"/>
          <w:szCs w:val="24"/>
          <w:lang w:eastAsia="zh-CN" w:bidi="hi-IN"/>
        </w:rPr>
        <w:t>Оперативни трошак</w:t>
      </w:r>
      <w:r w:rsidRPr="008F6845">
        <w:rPr>
          <w:rFonts w:ascii="Times New Roman" w:eastAsia="SimSun" w:hAnsi="Times New Roman" w:cs="Times New Roman"/>
          <w:color w:val="000000"/>
          <w:kern w:val="3"/>
          <w:sz w:val="24"/>
          <w:szCs w:val="24"/>
          <w:lang w:eastAsia="zh-CN" w:bidi="hi-IN"/>
        </w:rPr>
        <w:t xml:space="preserve"> јесте текући расход по основу коришћења енергије и одржавања уговорног објекта.</w:t>
      </w:r>
    </w:p>
    <w:p w:rsidR="008F6845" w:rsidRPr="00A50E56" w:rsidRDefault="008F6845" w:rsidP="008F6845">
      <w:pPr>
        <w:numPr>
          <w:ilvl w:val="0"/>
          <w:numId w:val="1"/>
        </w:numPr>
        <w:tabs>
          <w:tab w:val="left" w:pos="1440"/>
          <w:tab w:val="left" w:pos="1788"/>
          <w:tab w:val="left" w:pos="2496"/>
          <w:tab w:val="left" w:pos="3204"/>
          <w:tab w:val="left" w:pos="3912"/>
          <w:tab w:val="left" w:pos="4620"/>
          <w:tab w:val="left" w:pos="5328"/>
          <w:tab w:val="left" w:pos="6036"/>
          <w:tab w:val="left" w:pos="6744"/>
          <w:tab w:val="left" w:pos="7452"/>
          <w:tab w:val="left" w:pos="8160"/>
          <w:tab w:val="left" w:pos="8868"/>
          <w:tab w:val="left" w:pos="9576"/>
          <w:tab w:val="left" w:pos="10284"/>
        </w:tabs>
        <w:autoSpaceDN w:val="0"/>
        <w:spacing w:before="100" w:after="120" w:line="240" w:lineRule="auto"/>
        <w:ind w:left="720" w:hanging="360"/>
        <w:jc w:val="both"/>
        <w:textAlignment w:val="baseline"/>
        <w:rPr>
          <w:rFonts w:ascii="Times New Roman" w:eastAsia="SimSun" w:hAnsi="Times New Roman" w:cs="Arial"/>
          <w:kern w:val="3"/>
          <w:sz w:val="24"/>
          <w:szCs w:val="24"/>
          <w:lang w:eastAsia="zh-CN" w:bidi="hi-IN"/>
        </w:rPr>
      </w:pPr>
      <w:r w:rsidRPr="00A50E56">
        <w:rPr>
          <w:rFonts w:ascii="Times New Roman" w:eastAsia="SimSun" w:hAnsi="Times New Roman" w:cs="Times New Roman"/>
          <w:b/>
          <w:kern w:val="3"/>
          <w:sz w:val="24"/>
          <w:szCs w:val="24"/>
          <w:lang w:eastAsia="zh-CN" w:bidi="hi-IN"/>
        </w:rPr>
        <w:t>Оперативно одржавање</w:t>
      </w:r>
      <w:r w:rsidRPr="00A50E56">
        <w:rPr>
          <w:rFonts w:ascii="Times New Roman" w:eastAsia="SimSun" w:hAnsi="Times New Roman" w:cs="Times New Roman"/>
          <w:kern w:val="3"/>
          <w:sz w:val="24"/>
          <w:szCs w:val="24"/>
          <w:lang w:eastAsia="zh-CN" w:bidi="hi-IN"/>
        </w:rPr>
        <w:t xml:space="preserve"> је редовно надгледање функционисања система јавног осветљења који је предмет овог уговора и </w:t>
      </w:r>
      <w:r w:rsidR="00CD77FA" w:rsidRPr="00A50E56">
        <w:rPr>
          <w:rFonts w:ascii="Times New Roman" w:eastAsia="SimSun" w:hAnsi="Times New Roman" w:cs="Times New Roman"/>
          <w:kern w:val="3"/>
          <w:sz w:val="24"/>
          <w:szCs w:val="24"/>
          <w:lang w:eastAsia="zh-CN" w:bidi="hi-IN"/>
        </w:rPr>
        <w:t xml:space="preserve">благовремено </w:t>
      </w:r>
      <w:r w:rsidRPr="00A50E56">
        <w:rPr>
          <w:rFonts w:ascii="Times New Roman" w:eastAsia="SimSun" w:hAnsi="Times New Roman" w:cs="Times New Roman"/>
          <w:kern w:val="3"/>
          <w:sz w:val="24"/>
          <w:szCs w:val="24"/>
          <w:lang w:eastAsia="zh-CN" w:bidi="hi-IN"/>
        </w:rPr>
        <w:t>реаговање у случају поремећаја у његовом раду (чишћење светиљки, зaмена прегорелих сијалица, баласта или неисправних електронских уређаја на светиљци ако постоје и сл.)</w:t>
      </w:r>
      <w:r w:rsidR="00CD77FA" w:rsidRPr="00A50E56">
        <w:rPr>
          <w:rFonts w:ascii="Times New Roman" w:eastAsia="SimSun" w:hAnsi="Times New Roman" w:cs="Times New Roman"/>
          <w:kern w:val="3"/>
          <w:sz w:val="24"/>
          <w:szCs w:val="24"/>
          <w:lang w:eastAsia="zh-CN" w:bidi="hi-IN"/>
        </w:rPr>
        <w:t xml:space="preserve"> у циљу несметаног и континуираног функционисања система јавног осветљења.</w:t>
      </w:r>
    </w:p>
    <w:p w:rsidR="008F6845" w:rsidRPr="008F6845" w:rsidRDefault="008F6845" w:rsidP="008F6845">
      <w:pPr>
        <w:numPr>
          <w:ilvl w:val="0"/>
          <w:numId w:val="1"/>
        </w:numPr>
        <w:tabs>
          <w:tab w:val="left" w:pos="1440"/>
          <w:tab w:val="left" w:pos="1788"/>
          <w:tab w:val="left" w:pos="2496"/>
          <w:tab w:val="left" w:pos="3204"/>
          <w:tab w:val="left" w:pos="3912"/>
          <w:tab w:val="left" w:pos="4620"/>
          <w:tab w:val="left" w:pos="5328"/>
          <w:tab w:val="left" w:pos="6036"/>
          <w:tab w:val="left" w:pos="6744"/>
          <w:tab w:val="left" w:pos="7452"/>
          <w:tab w:val="left" w:pos="8160"/>
          <w:tab w:val="left" w:pos="8868"/>
          <w:tab w:val="left" w:pos="9576"/>
          <w:tab w:val="left" w:pos="10284"/>
        </w:tabs>
        <w:autoSpaceDN w:val="0"/>
        <w:spacing w:before="100" w:after="12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b/>
          <w:color w:val="000000"/>
          <w:kern w:val="3"/>
          <w:sz w:val="24"/>
          <w:szCs w:val="24"/>
          <w:lang w:eastAsia="zh-CN" w:bidi="hi-IN"/>
        </w:rPr>
        <w:t>Основна накнада</w:t>
      </w:r>
      <w:r w:rsidRPr="008F6845">
        <w:rPr>
          <w:rFonts w:ascii="Times New Roman" w:eastAsia="SimSun" w:hAnsi="Times New Roman" w:cs="Times New Roman"/>
          <w:color w:val="000000"/>
          <w:kern w:val="3"/>
          <w:sz w:val="24"/>
          <w:szCs w:val="24"/>
          <w:lang w:eastAsia="zh-CN" w:bidi="hi-IN"/>
        </w:rPr>
        <w:t xml:space="preserve"> представља уговорени новчани износ који припада Извршиоцу под условом да испуни уговорну обавезу и оствари гарантовану уштеду у периоду гарантовања, како је то приказано у МиВ плану.</w:t>
      </w:r>
    </w:p>
    <w:p w:rsidR="008F6845" w:rsidRPr="008F6845" w:rsidRDefault="008F6845" w:rsidP="008F6845">
      <w:pPr>
        <w:numPr>
          <w:ilvl w:val="0"/>
          <w:numId w:val="1"/>
        </w:numPr>
        <w:tabs>
          <w:tab w:val="left" w:pos="1440"/>
          <w:tab w:val="left" w:pos="1788"/>
          <w:tab w:val="left" w:pos="2496"/>
          <w:tab w:val="left" w:pos="3204"/>
          <w:tab w:val="left" w:pos="3912"/>
          <w:tab w:val="left" w:pos="4620"/>
          <w:tab w:val="left" w:pos="5328"/>
          <w:tab w:val="left" w:pos="6036"/>
          <w:tab w:val="left" w:pos="6744"/>
          <w:tab w:val="left" w:pos="7452"/>
          <w:tab w:val="left" w:pos="8160"/>
          <w:tab w:val="left" w:pos="8868"/>
          <w:tab w:val="left" w:pos="9576"/>
          <w:tab w:val="left" w:pos="10284"/>
        </w:tabs>
        <w:autoSpaceDN w:val="0"/>
        <w:spacing w:before="100" w:after="12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b/>
          <w:color w:val="000000"/>
          <w:kern w:val="3"/>
          <w:sz w:val="24"/>
          <w:szCs w:val="24"/>
          <w:lang w:eastAsia="zh-CN" w:bidi="hi-IN"/>
        </w:rPr>
        <w:t>Период гарантовања</w:t>
      </w:r>
      <w:r w:rsidRPr="008F6845">
        <w:rPr>
          <w:rFonts w:ascii="Times New Roman" w:eastAsia="SimSun" w:hAnsi="Times New Roman" w:cs="Times New Roman"/>
          <w:color w:val="000000"/>
          <w:kern w:val="3"/>
          <w:sz w:val="24"/>
          <w:szCs w:val="24"/>
          <w:lang w:eastAsia="zh-CN" w:bidi="hi-IN"/>
        </w:rPr>
        <w:t xml:space="preserve"> је временски период од краја периода имплементације до краја уговорног периода.</w:t>
      </w:r>
    </w:p>
    <w:p w:rsidR="008F6845" w:rsidRPr="008F6845" w:rsidRDefault="008F6845" w:rsidP="008F6845">
      <w:pPr>
        <w:numPr>
          <w:ilvl w:val="0"/>
          <w:numId w:val="1"/>
        </w:numPr>
        <w:tabs>
          <w:tab w:val="left" w:pos="1440"/>
          <w:tab w:val="left" w:pos="1788"/>
          <w:tab w:val="left" w:pos="2496"/>
          <w:tab w:val="left" w:pos="3204"/>
          <w:tab w:val="left" w:pos="3912"/>
          <w:tab w:val="left" w:pos="4620"/>
          <w:tab w:val="left" w:pos="5328"/>
          <w:tab w:val="left" w:pos="6036"/>
          <w:tab w:val="left" w:pos="6744"/>
          <w:tab w:val="left" w:pos="7452"/>
          <w:tab w:val="left" w:pos="8160"/>
          <w:tab w:val="left" w:pos="8868"/>
          <w:tab w:val="left" w:pos="9576"/>
          <w:tab w:val="left" w:pos="10284"/>
        </w:tabs>
        <w:autoSpaceDN w:val="0"/>
        <w:spacing w:before="100" w:after="12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b/>
          <w:color w:val="000000"/>
          <w:kern w:val="3"/>
          <w:sz w:val="24"/>
          <w:szCs w:val="24"/>
          <w:lang w:eastAsia="zh-CN" w:bidi="hi-IN"/>
        </w:rPr>
        <w:t>Период извештавања</w:t>
      </w:r>
      <w:r w:rsidRPr="003F394F">
        <w:rPr>
          <w:rFonts w:ascii="Times New Roman" w:eastAsia="SimSun" w:hAnsi="Times New Roman" w:cs="Times New Roman"/>
          <w:color w:val="FF0000"/>
          <w:kern w:val="3"/>
          <w:sz w:val="24"/>
          <w:szCs w:val="24"/>
          <w:lang w:eastAsia="zh-CN" w:bidi="hi-IN"/>
        </w:rPr>
        <w:t xml:space="preserve"> </w:t>
      </w:r>
      <w:r w:rsidRPr="008F6845">
        <w:rPr>
          <w:rFonts w:ascii="Times New Roman" w:eastAsia="SimSun" w:hAnsi="Times New Roman" w:cs="Times New Roman"/>
          <w:color w:val="000000"/>
          <w:kern w:val="3"/>
          <w:sz w:val="24"/>
          <w:szCs w:val="24"/>
          <w:lang w:eastAsia="zh-CN" w:bidi="hi-IN"/>
        </w:rPr>
        <w:t>период од по три месеца у току периода гарантовања за који се припремају извештаји о МиВ у складу са МиВ планом.</w:t>
      </w:r>
    </w:p>
    <w:p w:rsidR="008F6845" w:rsidRPr="00623DC2" w:rsidRDefault="008F6845" w:rsidP="008F6845">
      <w:pPr>
        <w:numPr>
          <w:ilvl w:val="0"/>
          <w:numId w:val="1"/>
        </w:numPr>
        <w:tabs>
          <w:tab w:val="left" w:pos="1440"/>
          <w:tab w:val="left" w:pos="1788"/>
          <w:tab w:val="left" w:pos="2496"/>
          <w:tab w:val="left" w:pos="3204"/>
          <w:tab w:val="left" w:pos="3912"/>
          <w:tab w:val="left" w:pos="4620"/>
          <w:tab w:val="left" w:pos="5328"/>
          <w:tab w:val="left" w:pos="6036"/>
          <w:tab w:val="left" w:pos="6744"/>
          <w:tab w:val="left" w:pos="7452"/>
          <w:tab w:val="left" w:pos="8160"/>
          <w:tab w:val="left" w:pos="8868"/>
          <w:tab w:val="left" w:pos="9576"/>
          <w:tab w:val="left" w:pos="10284"/>
        </w:tabs>
        <w:autoSpaceDN w:val="0"/>
        <w:spacing w:before="100" w:after="120" w:line="240" w:lineRule="auto"/>
        <w:ind w:left="720" w:hanging="360"/>
        <w:jc w:val="both"/>
        <w:textAlignment w:val="baseline"/>
        <w:rPr>
          <w:rFonts w:ascii="Times New Roman" w:eastAsia="SimSun" w:hAnsi="Times New Roman" w:cs="Arial"/>
          <w:kern w:val="3"/>
          <w:sz w:val="24"/>
          <w:szCs w:val="24"/>
          <w:lang w:eastAsia="zh-CN" w:bidi="hi-IN"/>
        </w:rPr>
      </w:pPr>
      <w:r w:rsidRPr="00623DC2">
        <w:rPr>
          <w:rFonts w:ascii="Times New Roman" w:eastAsia="SimSun" w:hAnsi="Times New Roman" w:cs="Times New Roman"/>
          <w:b/>
          <w:color w:val="000000"/>
          <w:kern w:val="3"/>
          <w:sz w:val="24"/>
          <w:szCs w:val="24"/>
          <w:lang w:eastAsia="zh-CN" w:bidi="hi-IN"/>
        </w:rPr>
        <w:t>Период имплементације</w:t>
      </w:r>
      <w:r w:rsidRPr="00623DC2">
        <w:rPr>
          <w:rFonts w:ascii="Times New Roman" w:eastAsia="SimSun" w:hAnsi="Times New Roman" w:cs="Times New Roman"/>
          <w:color w:val="000000"/>
          <w:kern w:val="3"/>
          <w:sz w:val="24"/>
          <w:szCs w:val="24"/>
          <w:lang w:eastAsia="zh-CN" w:bidi="hi-IN"/>
        </w:rPr>
        <w:t xml:space="preserve"> јесте период спровођења разних активности имплементације у вези са спровођењем МУЕ који почиње од датума када уговорне стране потврде потписом и печатом дневник активности у припремном периоду и завршава се када уговорне стране потврде потписом и печатом дневник активности у периоду имплементације.</w:t>
      </w:r>
    </w:p>
    <w:p w:rsidR="008F6845" w:rsidRPr="008F6845" w:rsidRDefault="008F6845" w:rsidP="008F6845">
      <w:pPr>
        <w:numPr>
          <w:ilvl w:val="0"/>
          <w:numId w:val="1"/>
        </w:numPr>
        <w:tabs>
          <w:tab w:val="left" w:pos="1440"/>
          <w:tab w:val="left" w:pos="1788"/>
          <w:tab w:val="left" w:pos="2496"/>
          <w:tab w:val="left" w:pos="3204"/>
          <w:tab w:val="left" w:pos="3912"/>
          <w:tab w:val="left" w:pos="4620"/>
          <w:tab w:val="left" w:pos="5328"/>
          <w:tab w:val="left" w:pos="6036"/>
          <w:tab w:val="left" w:pos="6744"/>
          <w:tab w:val="left" w:pos="7452"/>
          <w:tab w:val="left" w:pos="8160"/>
          <w:tab w:val="left" w:pos="8868"/>
          <w:tab w:val="left" w:pos="9576"/>
          <w:tab w:val="left" w:pos="10284"/>
        </w:tabs>
        <w:autoSpaceDN w:val="0"/>
        <w:spacing w:before="100" w:after="12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b/>
          <w:color w:val="000000"/>
          <w:kern w:val="3"/>
          <w:sz w:val="24"/>
          <w:szCs w:val="24"/>
          <w:lang w:eastAsia="zh-CN" w:bidi="hi-IN"/>
        </w:rPr>
        <w:t>План за мерење и верификацију (МиВ план)</w:t>
      </w:r>
      <w:r w:rsidRPr="008F6845">
        <w:rPr>
          <w:rFonts w:ascii="Times New Roman" w:eastAsia="SimSun" w:hAnsi="Times New Roman" w:cs="Times New Roman"/>
          <w:color w:val="000000"/>
          <w:kern w:val="3"/>
          <w:sz w:val="24"/>
          <w:szCs w:val="24"/>
          <w:lang w:eastAsia="zh-CN" w:bidi="hi-IN"/>
        </w:rPr>
        <w:t xml:space="preserve"> је документ који садржи унапред уговорене поступке и процедуре, које се спроводе с циљем идентификовања МиВ активности у вези са спроведеним МУЕ.</w:t>
      </w:r>
    </w:p>
    <w:p w:rsidR="008F6845" w:rsidRPr="008F6845" w:rsidRDefault="008F6845" w:rsidP="008F6845">
      <w:pPr>
        <w:numPr>
          <w:ilvl w:val="0"/>
          <w:numId w:val="1"/>
        </w:numPr>
        <w:tabs>
          <w:tab w:val="left" w:pos="1440"/>
          <w:tab w:val="left" w:pos="1788"/>
          <w:tab w:val="left" w:pos="2496"/>
          <w:tab w:val="left" w:pos="3204"/>
          <w:tab w:val="left" w:pos="3912"/>
          <w:tab w:val="left" w:pos="4620"/>
          <w:tab w:val="left" w:pos="5328"/>
          <w:tab w:val="left" w:pos="6036"/>
          <w:tab w:val="left" w:pos="6744"/>
          <w:tab w:val="left" w:pos="7452"/>
          <w:tab w:val="left" w:pos="8160"/>
          <w:tab w:val="left" w:pos="8868"/>
          <w:tab w:val="left" w:pos="9576"/>
          <w:tab w:val="left" w:pos="10284"/>
        </w:tabs>
        <w:autoSpaceDN w:val="0"/>
        <w:spacing w:before="100" w:after="12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b/>
          <w:color w:val="000000"/>
          <w:kern w:val="3"/>
          <w:sz w:val="24"/>
          <w:szCs w:val="24"/>
          <w:lang w:eastAsia="zh-CN" w:bidi="hi-IN"/>
        </w:rPr>
        <w:t>Подељена уштеда</w:t>
      </w:r>
      <w:r w:rsidRPr="008F6845">
        <w:rPr>
          <w:rFonts w:ascii="Times New Roman" w:eastAsia="SimSun" w:hAnsi="Times New Roman" w:cs="Times New Roman"/>
          <w:color w:val="000000"/>
          <w:kern w:val="3"/>
          <w:sz w:val="24"/>
          <w:szCs w:val="24"/>
          <w:lang w:eastAsia="zh-CN" w:bidi="hi-IN"/>
        </w:rPr>
        <w:t xml:space="preserve"> је опција у којој се гарантована уштеда дели између Наручиоца и Извршиоца у складу са уговореним процентом.</w:t>
      </w:r>
    </w:p>
    <w:p w:rsidR="008F6845" w:rsidRPr="008F6845" w:rsidRDefault="008F6845" w:rsidP="008F6845">
      <w:pPr>
        <w:numPr>
          <w:ilvl w:val="0"/>
          <w:numId w:val="1"/>
        </w:numPr>
        <w:tabs>
          <w:tab w:val="left" w:pos="1440"/>
          <w:tab w:val="left" w:pos="1788"/>
          <w:tab w:val="left" w:pos="2496"/>
          <w:tab w:val="left" w:pos="3204"/>
          <w:tab w:val="left" w:pos="3912"/>
          <w:tab w:val="left" w:pos="4620"/>
          <w:tab w:val="left" w:pos="5328"/>
          <w:tab w:val="left" w:pos="6036"/>
          <w:tab w:val="left" w:pos="6744"/>
          <w:tab w:val="left" w:pos="7452"/>
          <w:tab w:val="left" w:pos="8160"/>
          <w:tab w:val="left" w:pos="8868"/>
          <w:tab w:val="left" w:pos="9576"/>
          <w:tab w:val="left" w:pos="10284"/>
        </w:tabs>
        <w:autoSpaceDN w:val="0"/>
        <w:spacing w:before="100" w:after="12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b/>
          <w:color w:val="000000"/>
          <w:kern w:val="3"/>
          <w:sz w:val="24"/>
          <w:szCs w:val="24"/>
          <w:lang w:eastAsia="zh-CN" w:bidi="hi-IN"/>
        </w:rPr>
        <w:t>Подизвођач</w:t>
      </w:r>
      <w:r w:rsidRPr="008F6845">
        <w:rPr>
          <w:rFonts w:ascii="Times New Roman" w:eastAsia="SimSun" w:hAnsi="Times New Roman" w:cs="Times New Roman"/>
          <w:color w:val="000000"/>
          <w:kern w:val="3"/>
          <w:sz w:val="24"/>
          <w:szCs w:val="24"/>
          <w:lang w:eastAsia="zh-CN" w:bidi="hi-IN"/>
        </w:rPr>
        <w:t xml:space="preserve"> је лице које је Извршилац ангажовао за делимично извођења МУЕ из овог уговора, за чије радове/услуге Извршилац одговара као да их је сам извршио.</w:t>
      </w:r>
    </w:p>
    <w:p w:rsidR="008F6845" w:rsidRPr="008F6845" w:rsidRDefault="008F6845" w:rsidP="008F6845">
      <w:pPr>
        <w:numPr>
          <w:ilvl w:val="0"/>
          <w:numId w:val="1"/>
        </w:numPr>
        <w:tabs>
          <w:tab w:val="left" w:pos="1440"/>
          <w:tab w:val="left" w:pos="1788"/>
          <w:tab w:val="left" w:pos="2496"/>
          <w:tab w:val="left" w:pos="3204"/>
          <w:tab w:val="left" w:pos="3912"/>
          <w:tab w:val="left" w:pos="4620"/>
          <w:tab w:val="left" w:pos="5328"/>
          <w:tab w:val="left" w:pos="6036"/>
          <w:tab w:val="left" w:pos="6744"/>
          <w:tab w:val="left" w:pos="7452"/>
          <w:tab w:val="left" w:pos="8160"/>
          <w:tab w:val="left" w:pos="8868"/>
          <w:tab w:val="left" w:pos="9576"/>
          <w:tab w:val="left" w:pos="10284"/>
        </w:tabs>
        <w:autoSpaceDN w:val="0"/>
        <w:spacing w:before="100" w:after="12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b/>
          <w:color w:val="000000"/>
          <w:kern w:val="3"/>
          <w:sz w:val="24"/>
          <w:szCs w:val="24"/>
          <w:lang w:eastAsia="zh-CN" w:bidi="hi-IN"/>
        </w:rPr>
        <w:lastRenderedPageBreak/>
        <w:t xml:space="preserve"> Понуда</w:t>
      </w:r>
      <w:r w:rsidRPr="008F6845">
        <w:rPr>
          <w:rFonts w:ascii="Times New Roman" w:eastAsia="SimSun" w:hAnsi="Times New Roman" w:cs="Times New Roman"/>
          <w:color w:val="000000"/>
          <w:kern w:val="3"/>
          <w:sz w:val="24"/>
          <w:szCs w:val="24"/>
          <w:lang w:eastAsia="zh-CN" w:bidi="hi-IN"/>
        </w:rPr>
        <w:t xml:space="preserve"> представља понуду Извршиоца бр.______________ од дана ________.2023. године која је прихваћена од стране Наручиоца и на основу ње је успостављено ово јавно-приватно партнерство (приложена уз уговор као прилог 3).</w:t>
      </w:r>
    </w:p>
    <w:p w:rsidR="008F6845" w:rsidRPr="00623DC2" w:rsidRDefault="008F6845" w:rsidP="008F6845">
      <w:pPr>
        <w:numPr>
          <w:ilvl w:val="0"/>
          <w:numId w:val="1"/>
        </w:numPr>
        <w:tabs>
          <w:tab w:val="left" w:pos="1440"/>
          <w:tab w:val="left" w:pos="1788"/>
          <w:tab w:val="left" w:pos="2496"/>
          <w:tab w:val="left" w:pos="3204"/>
          <w:tab w:val="left" w:pos="3912"/>
          <w:tab w:val="left" w:pos="4620"/>
          <w:tab w:val="left" w:pos="5328"/>
          <w:tab w:val="left" w:pos="6036"/>
          <w:tab w:val="left" w:pos="6744"/>
          <w:tab w:val="left" w:pos="7452"/>
          <w:tab w:val="left" w:pos="8160"/>
          <w:tab w:val="left" w:pos="8868"/>
          <w:tab w:val="left" w:pos="9576"/>
          <w:tab w:val="left" w:pos="10284"/>
        </w:tabs>
        <w:autoSpaceDN w:val="0"/>
        <w:spacing w:before="100" w:after="120" w:line="240" w:lineRule="auto"/>
        <w:ind w:left="720" w:hanging="360"/>
        <w:jc w:val="both"/>
        <w:textAlignment w:val="baseline"/>
        <w:rPr>
          <w:rFonts w:ascii="Times New Roman" w:eastAsia="SimSun" w:hAnsi="Times New Roman" w:cs="Arial"/>
          <w:kern w:val="3"/>
          <w:sz w:val="24"/>
          <w:szCs w:val="24"/>
          <w:lang w:eastAsia="zh-CN" w:bidi="hi-IN"/>
        </w:rPr>
      </w:pPr>
      <w:r w:rsidRPr="00623DC2">
        <w:rPr>
          <w:rFonts w:ascii="Times New Roman" w:eastAsia="SimSun" w:hAnsi="Times New Roman" w:cs="Times New Roman"/>
          <w:b/>
          <w:kern w:val="3"/>
          <w:sz w:val="24"/>
          <w:szCs w:val="24"/>
          <w:lang w:eastAsia="zh-CN" w:bidi="hi-IN"/>
        </w:rPr>
        <w:t>Превентивно одржавање</w:t>
      </w:r>
      <w:r w:rsidRPr="00623DC2">
        <w:rPr>
          <w:rFonts w:ascii="Times New Roman" w:eastAsia="SimSun" w:hAnsi="Times New Roman" w:cs="Times New Roman"/>
          <w:kern w:val="3"/>
          <w:sz w:val="24"/>
          <w:szCs w:val="24"/>
          <w:lang w:eastAsia="zh-CN" w:bidi="hi-IN"/>
        </w:rPr>
        <w:t xml:space="preserve"> је набавк</w:t>
      </w:r>
      <w:r w:rsidR="006F4688" w:rsidRPr="00623DC2">
        <w:rPr>
          <w:rFonts w:ascii="Times New Roman" w:eastAsia="SimSun" w:hAnsi="Times New Roman" w:cs="Times New Roman"/>
          <w:kern w:val="3"/>
          <w:sz w:val="24"/>
          <w:szCs w:val="24"/>
          <w:lang w:eastAsia="zh-CN" w:bidi="hi-IN"/>
        </w:rPr>
        <w:t>а</w:t>
      </w:r>
      <w:r w:rsidR="005B1EA6" w:rsidRPr="00623DC2">
        <w:rPr>
          <w:rFonts w:ascii="Times New Roman" w:eastAsia="SimSun" w:hAnsi="Times New Roman" w:cs="Times New Roman"/>
          <w:kern w:val="3"/>
          <w:sz w:val="24"/>
          <w:szCs w:val="24"/>
          <w:lang w:eastAsia="zh-CN" w:bidi="hi-IN"/>
        </w:rPr>
        <w:t xml:space="preserve"> </w:t>
      </w:r>
      <w:r w:rsidRPr="00623DC2">
        <w:rPr>
          <w:rFonts w:ascii="Times New Roman" w:eastAsia="SimSun" w:hAnsi="Times New Roman" w:cs="Times New Roman"/>
          <w:kern w:val="3"/>
          <w:sz w:val="24"/>
          <w:szCs w:val="24"/>
          <w:lang w:eastAsia="zh-CN" w:bidi="hi-IN"/>
        </w:rPr>
        <w:t>и замена сијалица, баласта или електронских уређаја на светиљкама ако постоје, када им истекне радни век без обзира да ли су још у функцији. Периодични преглед система јавног осветљења који је предмет овог уговора, ради уочавања проблема у самом његовом зачетку или уочавања могућности да се десе проблеми у</w:t>
      </w:r>
      <w:r w:rsidR="002B07FE">
        <w:rPr>
          <w:rFonts w:ascii="Times New Roman" w:eastAsia="SimSun" w:hAnsi="Times New Roman" w:cs="Times New Roman"/>
          <w:kern w:val="3"/>
          <w:sz w:val="24"/>
          <w:szCs w:val="24"/>
          <w:lang w:eastAsia="zh-CN" w:bidi="hi-IN"/>
        </w:rPr>
        <w:t xml:space="preserve"> раду пре него што они наступе.</w:t>
      </w:r>
    </w:p>
    <w:p w:rsidR="008F6845" w:rsidRPr="00A50E56" w:rsidRDefault="008F6845" w:rsidP="008F6845">
      <w:pPr>
        <w:numPr>
          <w:ilvl w:val="0"/>
          <w:numId w:val="1"/>
        </w:numPr>
        <w:tabs>
          <w:tab w:val="left" w:pos="1440"/>
          <w:tab w:val="left" w:pos="1788"/>
          <w:tab w:val="left" w:pos="2496"/>
          <w:tab w:val="left" w:pos="3204"/>
          <w:tab w:val="left" w:pos="3912"/>
          <w:tab w:val="left" w:pos="4620"/>
          <w:tab w:val="left" w:pos="5328"/>
          <w:tab w:val="left" w:pos="6036"/>
          <w:tab w:val="left" w:pos="6744"/>
          <w:tab w:val="left" w:pos="7452"/>
          <w:tab w:val="left" w:pos="8160"/>
          <w:tab w:val="left" w:pos="8868"/>
          <w:tab w:val="left" w:pos="9576"/>
          <w:tab w:val="left" w:pos="10284"/>
        </w:tabs>
        <w:autoSpaceDN w:val="0"/>
        <w:spacing w:before="100" w:after="120" w:line="240" w:lineRule="auto"/>
        <w:ind w:left="720" w:hanging="360"/>
        <w:jc w:val="both"/>
        <w:textAlignment w:val="baseline"/>
        <w:rPr>
          <w:rFonts w:ascii="Times New Roman" w:eastAsia="SimSun" w:hAnsi="Times New Roman" w:cs="Arial"/>
          <w:kern w:val="3"/>
          <w:sz w:val="24"/>
          <w:szCs w:val="24"/>
          <w:lang w:eastAsia="zh-CN" w:bidi="hi-IN"/>
        </w:rPr>
      </w:pPr>
      <w:r w:rsidRPr="00A50E56">
        <w:rPr>
          <w:rFonts w:ascii="Times New Roman" w:eastAsia="SimSun" w:hAnsi="Times New Roman" w:cs="Times New Roman"/>
          <w:b/>
          <w:color w:val="000000"/>
          <w:kern w:val="3"/>
          <w:sz w:val="24"/>
          <w:szCs w:val="24"/>
          <w:lang w:eastAsia="zh-CN" w:bidi="hi-IN"/>
        </w:rPr>
        <w:t>Припремне активности</w:t>
      </w:r>
      <w:r w:rsidRPr="00A50E56">
        <w:rPr>
          <w:rFonts w:ascii="Times New Roman" w:eastAsia="SimSun" w:hAnsi="Times New Roman" w:cs="Times New Roman"/>
          <w:color w:val="000000"/>
          <w:kern w:val="3"/>
          <w:sz w:val="24"/>
          <w:szCs w:val="24"/>
          <w:lang w:eastAsia="zh-CN" w:bidi="hi-IN"/>
        </w:rPr>
        <w:t xml:space="preserve"> су све активности за које је Извршилац одговоран по основу овог уговора у припремном периоду и које води у дневнику активности у припремном периоду, укључујући између осталог, временско планирање, прибављање дозвола, мишљења и техничких услова од ОДС и ЈКП-ова, разраду техничке документације и техничку контролу техничке документације за МУЕ у уговорном објекту, као и куповину материјала и опреме и предузимање мера потребних за прибављање </w:t>
      </w:r>
      <w:r w:rsidR="00E305B9" w:rsidRPr="00A50E56">
        <w:rPr>
          <w:rFonts w:ascii="Times New Roman" w:eastAsia="SimSun" w:hAnsi="Times New Roman" w:cs="Times New Roman"/>
          <w:kern w:val="3"/>
          <w:sz w:val="24"/>
          <w:szCs w:val="24"/>
          <w:lang w:eastAsia="zh-CN" w:bidi="hi-IN"/>
        </w:rPr>
        <w:t xml:space="preserve">неопходних </w:t>
      </w:r>
      <w:r w:rsidRPr="00A50E56">
        <w:rPr>
          <w:rFonts w:ascii="Times New Roman" w:eastAsia="SimSun" w:hAnsi="Times New Roman" w:cs="Times New Roman"/>
          <w:color w:val="000000"/>
          <w:kern w:val="3"/>
          <w:sz w:val="24"/>
          <w:szCs w:val="24"/>
          <w:lang w:eastAsia="zh-CN" w:bidi="hi-IN"/>
        </w:rPr>
        <w:t>дозвола од стране Наручиоца на основу којих је могуће започети активности у периоду имплементације у складу са важећим прописима.</w:t>
      </w:r>
    </w:p>
    <w:p w:rsidR="008F6845" w:rsidRPr="002B07FE" w:rsidRDefault="008F6845" w:rsidP="008F6845">
      <w:pPr>
        <w:numPr>
          <w:ilvl w:val="0"/>
          <w:numId w:val="1"/>
        </w:numPr>
        <w:tabs>
          <w:tab w:val="left" w:pos="1440"/>
          <w:tab w:val="left" w:pos="1788"/>
          <w:tab w:val="left" w:pos="2496"/>
          <w:tab w:val="left" w:pos="3204"/>
          <w:tab w:val="left" w:pos="3912"/>
          <w:tab w:val="left" w:pos="4620"/>
          <w:tab w:val="left" w:pos="5328"/>
          <w:tab w:val="left" w:pos="6036"/>
          <w:tab w:val="left" w:pos="6744"/>
          <w:tab w:val="left" w:pos="7452"/>
          <w:tab w:val="left" w:pos="8160"/>
          <w:tab w:val="left" w:pos="8868"/>
          <w:tab w:val="left" w:pos="9576"/>
          <w:tab w:val="left" w:pos="10284"/>
        </w:tabs>
        <w:autoSpaceDN w:val="0"/>
        <w:spacing w:before="100" w:after="12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b/>
          <w:color w:val="000000"/>
          <w:kern w:val="3"/>
          <w:sz w:val="24"/>
          <w:szCs w:val="24"/>
          <w:lang w:eastAsia="zh-CN" w:bidi="hi-IN"/>
        </w:rPr>
        <w:t>Припремни период</w:t>
      </w:r>
      <w:r w:rsidRPr="008F6845">
        <w:rPr>
          <w:rFonts w:ascii="Times New Roman" w:eastAsia="SimSun" w:hAnsi="Times New Roman" w:cs="Times New Roman"/>
          <w:color w:val="000000"/>
          <w:kern w:val="3"/>
          <w:sz w:val="24"/>
          <w:szCs w:val="24"/>
          <w:lang w:eastAsia="zh-CN" w:bidi="hi-IN"/>
        </w:rPr>
        <w:t xml:space="preserve"> је период обављања припремне активности, и траје од започињања уговорног периода до потврде потписом и печатом дневника активности у </w:t>
      </w:r>
      <w:r w:rsidRPr="002B07FE">
        <w:rPr>
          <w:rFonts w:ascii="Times New Roman" w:eastAsia="SimSun" w:hAnsi="Times New Roman" w:cs="Times New Roman"/>
          <w:color w:val="000000"/>
          <w:kern w:val="3"/>
          <w:sz w:val="24"/>
          <w:szCs w:val="24"/>
          <w:lang w:eastAsia="zh-CN" w:bidi="hi-IN"/>
        </w:rPr>
        <w:t>припремном периоду од стране уговорних страна.</w:t>
      </w:r>
    </w:p>
    <w:p w:rsidR="008F6845" w:rsidRPr="002B07FE" w:rsidRDefault="008F6845" w:rsidP="008F6845">
      <w:pPr>
        <w:numPr>
          <w:ilvl w:val="0"/>
          <w:numId w:val="1"/>
        </w:numPr>
        <w:tabs>
          <w:tab w:val="left" w:pos="1440"/>
          <w:tab w:val="left" w:pos="1788"/>
          <w:tab w:val="left" w:pos="2496"/>
          <w:tab w:val="left" w:pos="3204"/>
          <w:tab w:val="left" w:pos="3912"/>
          <w:tab w:val="left" w:pos="4620"/>
          <w:tab w:val="left" w:pos="5328"/>
          <w:tab w:val="left" w:pos="6036"/>
          <w:tab w:val="left" w:pos="6744"/>
          <w:tab w:val="left" w:pos="7452"/>
          <w:tab w:val="left" w:pos="8160"/>
          <w:tab w:val="left" w:pos="8868"/>
          <w:tab w:val="left" w:pos="9576"/>
          <w:tab w:val="left" w:pos="10284"/>
        </w:tabs>
        <w:autoSpaceDN w:val="0"/>
        <w:spacing w:before="100" w:after="120" w:line="240" w:lineRule="auto"/>
        <w:ind w:left="720" w:hanging="360"/>
        <w:jc w:val="both"/>
        <w:textAlignment w:val="baseline"/>
        <w:rPr>
          <w:rFonts w:ascii="Times New Roman" w:eastAsia="SimSun" w:hAnsi="Times New Roman" w:cs="Arial"/>
          <w:kern w:val="3"/>
          <w:sz w:val="24"/>
          <w:szCs w:val="24"/>
          <w:lang w:eastAsia="zh-CN" w:bidi="hi-IN"/>
        </w:rPr>
      </w:pPr>
      <w:r w:rsidRPr="002B07FE">
        <w:rPr>
          <w:rFonts w:ascii="Times New Roman" w:eastAsia="SimSun" w:hAnsi="Times New Roman" w:cs="Times New Roman"/>
          <w:b/>
          <w:kern w:val="3"/>
          <w:sz w:val="24"/>
          <w:szCs w:val="24"/>
          <w:lang w:eastAsia="zh-CN" w:bidi="hi-IN"/>
        </w:rPr>
        <w:t>Пројекат</w:t>
      </w:r>
      <w:r w:rsidRPr="002B07FE">
        <w:rPr>
          <w:rFonts w:ascii="Times New Roman" w:eastAsia="SimSun" w:hAnsi="Times New Roman" w:cs="Times New Roman"/>
          <w:kern w:val="3"/>
          <w:sz w:val="24"/>
          <w:szCs w:val="24"/>
          <w:lang w:eastAsia="zh-CN" w:bidi="hi-IN"/>
        </w:rPr>
        <w:t xml:space="preserve"> се односи на пројекат јавно-приватног партнерства из овог уговора и састоји се од потпуног извршења уговорних обавеза уговорних страна за време уговорног периода који за циљ има остваривање уштеде у енергији, тј. финансијске уштеде у уговорном објекту</w:t>
      </w:r>
      <w:r w:rsidR="00E305B9" w:rsidRPr="002B07FE">
        <w:rPr>
          <w:rFonts w:ascii="Times New Roman" w:eastAsia="SimSun" w:hAnsi="Times New Roman" w:cs="Times New Roman"/>
          <w:kern w:val="3"/>
          <w:sz w:val="24"/>
          <w:szCs w:val="24"/>
          <w:lang w:eastAsia="zh-CN" w:bidi="hi-IN"/>
        </w:rPr>
        <w:t xml:space="preserve"> и несметано континуирано функционисање система јавног осветљења</w:t>
      </w:r>
    </w:p>
    <w:p w:rsidR="008F6845" w:rsidRPr="008F6845" w:rsidRDefault="008F6845" w:rsidP="008F6845">
      <w:pPr>
        <w:numPr>
          <w:ilvl w:val="0"/>
          <w:numId w:val="1"/>
        </w:numPr>
        <w:tabs>
          <w:tab w:val="left" w:pos="1440"/>
          <w:tab w:val="left" w:pos="1788"/>
          <w:tab w:val="left" w:pos="2496"/>
          <w:tab w:val="left" w:pos="3204"/>
          <w:tab w:val="left" w:pos="3912"/>
          <w:tab w:val="left" w:pos="4620"/>
          <w:tab w:val="left" w:pos="5328"/>
          <w:tab w:val="left" w:pos="6036"/>
          <w:tab w:val="left" w:pos="6744"/>
          <w:tab w:val="left" w:pos="7452"/>
          <w:tab w:val="left" w:pos="8160"/>
          <w:tab w:val="left" w:pos="8868"/>
          <w:tab w:val="left" w:pos="9576"/>
          <w:tab w:val="left" w:pos="10284"/>
        </w:tabs>
        <w:autoSpaceDN w:val="0"/>
        <w:spacing w:before="100" w:after="12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b/>
          <w:color w:val="000000"/>
          <w:kern w:val="3"/>
          <w:sz w:val="24"/>
          <w:szCs w:val="24"/>
          <w:lang w:eastAsia="zh-CN" w:bidi="hi-IN"/>
        </w:rPr>
        <w:t>Пуштање у пробни рад</w:t>
      </w:r>
      <w:r w:rsidRPr="008F6845">
        <w:rPr>
          <w:rFonts w:ascii="Times New Roman" w:eastAsia="SimSun" w:hAnsi="Times New Roman" w:cs="Times New Roman"/>
          <w:color w:val="000000"/>
          <w:kern w:val="3"/>
          <w:sz w:val="24"/>
          <w:szCs w:val="24"/>
          <w:lang w:eastAsia="zh-CN" w:bidi="hi-IN"/>
        </w:rPr>
        <w:t xml:space="preserve"> јесте активност пуштања у пробни рад инсталиране опреме, инсталација и/или делова инсталација у уговорном објекту, за потребе провере њихове исправности, усклађености са уговорним обавезама и спецификацијама и спремности за планирану употребу и рад. Пуштање у пробни рад мора бити усклађено са техничким прописима и стандардима који се тичу грађевинске дозволе или било које друге релевантне дозволе потребне за започињање и извођење радова, те да се употребна дозвола за инсталирану опрему, инсталације и/или делове инсталација уговорног објекта, уколико је потребна, може прописно прибавити.</w:t>
      </w:r>
    </w:p>
    <w:p w:rsidR="008F6845" w:rsidRPr="008F6845" w:rsidRDefault="008F6845" w:rsidP="008F6845">
      <w:pPr>
        <w:numPr>
          <w:ilvl w:val="0"/>
          <w:numId w:val="1"/>
        </w:numPr>
        <w:tabs>
          <w:tab w:val="left" w:pos="1440"/>
          <w:tab w:val="left" w:pos="1788"/>
          <w:tab w:val="left" w:pos="2496"/>
          <w:tab w:val="left" w:pos="3204"/>
          <w:tab w:val="left" w:pos="3912"/>
          <w:tab w:val="left" w:pos="4620"/>
          <w:tab w:val="left" w:pos="5328"/>
          <w:tab w:val="left" w:pos="6036"/>
          <w:tab w:val="left" w:pos="6744"/>
          <w:tab w:val="left" w:pos="7452"/>
          <w:tab w:val="left" w:pos="8160"/>
          <w:tab w:val="left" w:pos="8868"/>
          <w:tab w:val="left" w:pos="9576"/>
          <w:tab w:val="left" w:pos="10284"/>
        </w:tabs>
        <w:autoSpaceDN w:val="0"/>
        <w:spacing w:before="100" w:after="12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b/>
          <w:color w:val="000000"/>
          <w:kern w:val="3"/>
          <w:sz w:val="24"/>
          <w:szCs w:val="24"/>
          <w:lang w:eastAsia="zh-CN" w:bidi="hi-IN"/>
        </w:rPr>
        <w:t>Рачун посебне намене</w:t>
      </w:r>
      <w:r w:rsidRPr="008F6845">
        <w:rPr>
          <w:rFonts w:ascii="Times New Roman" w:eastAsia="SimSun" w:hAnsi="Times New Roman" w:cs="Times New Roman"/>
          <w:color w:val="000000"/>
          <w:kern w:val="3"/>
          <w:sz w:val="24"/>
          <w:szCs w:val="24"/>
          <w:lang w:eastAsia="zh-CN" w:bidi="hi-IN"/>
        </w:rPr>
        <w:t xml:space="preserve"> јесте рачун који отвара Извршилац, како би се примања и издаци у току реализације пројекта водили одвојено, ради праћења извршавања његових обавеза по овом уговору.</w:t>
      </w:r>
    </w:p>
    <w:p w:rsidR="008F6845" w:rsidRPr="002B07FE" w:rsidRDefault="008F6845" w:rsidP="008F6845">
      <w:pPr>
        <w:numPr>
          <w:ilvl w:val="0"/>
          <w:numId w:val="1"/>
        </w:numPr>
        <w:tabs>
          <w:tab w:val="left" w:pos="1440"/>
          <w:tab w:val="left" w:pos="1788"/>
          <w:tab w:val="left" w:pos="2496"/>
          <w:tab w:val="left" w:pos="3204"/>
          <w:tab w:val="left" w:pos="3912"/>
          <w:tab w:val="left" w:pos="4620"/>
          <w:tab w:val="left" w:pos="5328"/>
          <w:tab w:val="left" w:pos="6036"/>
          <w:tab w:val="left" w:pos="6744"/>
          <w:tab w:val="left" w:pos="7452"/>
          <w:tab w:val="left" w:pos="8160"/>
          <w:tab w:val="left" w:pos="8868"/>
          <w:tab w:val="left" w:pos="9576"/>
          <w:tab w:val="left" w:pos="10284"/>
        </w:tabs>
        <w:autoSpaceDN w:val="0"/>
        <w:spacing w:before="100" w:after="120" w:line="240" w:lineRule="auto"/>
        <w:ind w:left="720" w:hanging="360"/>
        <w:jc w:val="both"/>
        <w:textAlignment w:val="baseline"/>
        <w:rPr>
          <w:rFonts w:ascii="Times New Roman" w:eastAsia="SimSun" w:hAnsi="Times New Roman" w:cs="Arial"/>
          <w:kern w:val="3"/>
          <w:sz w:val="24"/>
          <w:szCs w:val="24"/>
          <w:lang w:eastAsia="zh-CN" w:bidi="hi-IN"/>
        </w:rPr>
      </w:pPr>
      <w:r w:rsidRPr="002B07FE">
        <w:rPr>
          <w:rFonts w:ascii="Times New Roman" w:eastAsia="SimSun" w:hAnsi="Times New Roman" w:cs="Times New Roman"/>
          <w:b/>
          <w:color w:val="000000"/>
          <w:kern w:val="3"/>
          <w:sz w:val="24"/>
          <w:szCs w:val="24"/>
          <w:lang w:eastAsia="zh-CN" w:bidi="hi-IN"/>
        </w:rPr>
        <w:t>Редовна усклађивања</w:t>
      </w:r>
      <w:r w:rsidRPr="002B07FE">
        <w:rPr>
          <w:rFonts w:ascii="Times New Roman" w:eastAsia="SimSun" w:hAnsi="Times New Roman" w:cs="Times New Roman"/>
          <w:color w:val="000000"/>
          <w:kern w:val="3"/>
          <w:sz w:val="24"/>
          <w:szCs w:val="24"/>
          <w:lang w:eastAsia="zh-CN" w:bidi="hi-IN"/>
        </w:rPr>
        <w:t xml:space="preserve"> су усклађивања за било које факторе који се односе на промене независних променљивих које утичу на потрошњу енергије у току периода гарантовања.</w:t>
      </w:r>
    </w:p>
    <w:p w:rsidR="008F6845" w:rsidRPr="002B07FE" w:rsidRDefault="008F6845" w:rsidP="008F6845">
      <w:pPr>
        <w:numPr>
          <w:ilvl w:val="0"/>
          <w:numId w:val="1"/>
        </w:numPr>
        <w:tabs>
          <w:tab w:val="left" w:pos="1440"/>
          <w:tab w:val="left" w:pos="1788"/>
          <w:tab w:val="left" w:pos="2496"/>
          <w:tab w:val="left" w:pos="3204"/>
          <w:tab w:val="left" w:pos="3912"/>
          <w:tab w:val="left" w:pos="4620"/>
          <w:tab w:val="left" w:pos="5328"/>
          <w:tab w:val="left" w:pos="6036"/>
          <w:tab w:val="left" w:pos="6744"/>
          <w:tab w:val="left" w:pos="7452"/>
          <w:tab w:val="left" w:pos="8160"/>
          <w:tab w:val="left" w:pos="8868"/>
          <w:tab w:val="left" w:pos="9576"/>
          <w:tab w:val="left" w:pos="10284"/>
        </w:tabs>
        <w:autoSpaceDN w:val="0"/>
        <w:spacing w:before="100" w:after="120" w:line="240" w:lineRule="auto"/>
        <w:ind w:left="720" w:hanging="360"/>
        <w:jc w:val="both"/>
        <w:textAlignment w:val="baseline"/>
        <w:rPr>
          <w:rFonts w:ascii="Times New Roman" w:eastAsia="SimSun" w:hAnsi="Times New Roman" w:cs="Arial"/>
          <w:kern w:val="3"/>
          <w:sz w:val="24"/>
          <w:szCs w:val="24"/>
          <w:lang w:eastAsia="zh-CN" w:bidi="hi-IN"/>
        </w:rPr>
      </w:pPr>
      <w:r w:rsidRPr="002B07FE">
        <w:rPr>
          <w:rFonts w:ascii="Times New Roman" w:eastAsia="SimSun" w:hAnsi="Times New Roman" w:cs="Times New Roman"/>
          <w:b/>
          <w:color w:val="000000"/>
          <w:kern w:val="3"/>
          <w:sz w:val="24"/>
          <w:szCs w:val="24"/>
          <w:lang w:eastAsia="zh-CN" w:bidi="hi-IN"/>
        </w:rPr>
        <w:t>Референтна цена енергије</w:t>
      </w:r>
      <w:r w:rsidRPr="002B07FE">
        <w:rPr>
          <w:rFonts w:ascii="Times New Roman" w:eastAsia="SimSun" w:hAnsi="Times New Roman" w:cs="Times New Roman"/>
          <w:color w:val="000000"/>
          <w:kern w:val="3"/>
          <w:sz w:val="24"/>
          <w:szCs w:val="24"/>
          <w:lang w:eastAsia="zh-CN" w:bidi="hi-IN"/>
        </w:rPr>
        <w:t xml:space="preserve"> је нето цена сваког вида енергије, дефинисана у конкурсној документацији, укључујући посебне цене за јединице потрошње и ангажоване снаге или капацитета које се сматрају неопходним, која не садржи ПДВ, али садржи све накнаде и друге трошкове, обухваћене у обрачун цена енергије од стране снабдевача енергијом.</w:t>
      </w:r>
    </w:p>
    <w:p w:rsidR="008F6845" w:rsidRPr="002B07FE" w:rsidRDefault="008F6845" w:rsidP="008F6845">
      <w:pPr>
        <w:numPr>
          <w:ilvl w:val="0"/>
          <w:numId w:val="1"/>
        </w:numPr>
        <w:tabs>
          <w:tab w:val="left" w:pos="1440"/>
          <w:tab w:val="left" w:pos="1788"/>
          <w:tab w:val="left" w:pos="2496"/>
          <w:tab w:val="left" w:pos="3204"/>
          <w:tab w:val="left" w:pos="3912"/>
          <w:tab w:val="left" w:pos="4620"/>
          <w:tab w:val="left" w:pos="5328"/>
          <w:tab w:val="left" w:pos="6036"/>
          <w:tab w:val="left" w:pos="6744"/>
          <w:tab w:val="left" w:pos="7452"/>
          <w:tab w:val="left" w:pos="8160"/>
          <w:tab w:val="left" w:pos="8868"/>
          <w:tab w:val="left" w:pos="9576"/>
          <w:tab w:val="left" w:pos="10284"/>
        </w:tabs>
        <w:autoSpaceDN w:val="0"/>
        <w:spacing w:before="100" w:after="120" w:line="240" w:lineRule="auto"/>
        <w:ind w:left="720" w:hanging="360"/>
        <w:jc w:val="both"/>
        <w:textAlignment w:val="baseline"/>
        <w:rPr>
          <w:rFonts w:ascii="Times New Roman" w:eastAsia="SimSun" w:hAnsi="Times New Roman" w:cs="Arial"/>
          <w:kern w:val="3"/>
          <w:sz w:val="24"/>
          <w:szCs w:val="24"/>
          <w:lang w:eastAsia="zh-CN" w:bidi="hi-IN"/>
        </w:rPr>
      </w:pPr>
      <w:r w:rsidRPr="002B07FE">
        <w:rPr>
          <w:rFonts w:ascii="Times New Roman" w:eastAsia="SimSun" w:hAnsi="Times New Roman" w:cs="Times New Roman"/>
          <w:b/>
          <w:color w:val="000000"/>
          <w:kern w:val="3"/>
          <w:sz w:val="24"/>
          <w:szCs w:val="24"/>
          <w:lang w:eastAsia="zh-CN" w:bidi="hi-IN"/>
        </w:rPr>
        <w:t xml:space="preserve"> Референтни оперативни трошак</w:t>
      </w:r>
      <w:r w:rsidRPr="002B07FE">
        <w:rPr>
          <w:rFonts w:ascii="Times New Roman" w:eastAsia="SimSun" w:hAnsi="Times New Roman" w:cs="Times New Roman"/>
          <w:color w:val="000000"/>
          <w:kern w:val="3"/>
          <w:sz w:val="24"/>
          <w:szCs w:val="24"/>
          <w:lang w:eastAsia="zh-CN" w:bidi="hi-IN"/>
        </w:rPr>
        <w:t xml:space="preserve"> је референтна потрошња енергије помножена са референтном ценом енергије и увећана за референтне расходе за одржавање</w:t>
      </w:r>
    </w:p>
    <w:p w:rsidR="008F6845" w:rsidRPr="002B07FE" w:rsidRDefault="008F6845" w:rsidP="008F6845">
      <w:pPr>
        <w:numPr>
          <w:ilvl w:val="0"/>
          <w:numId w:val="1"/>
        </w:numPr>
        <w:tabs>
          <w:tab w:val="left" w:pos="1440"/>
          <w:tab w:val="left" w:pos="1788"/>
          <w:tab w:val="left" w:pos="2496"/>
          <w:tab w:val="left" w:pos="3204"/>
          <w:tab w:val="left" w:pos="3912"/>
          <w:tab w:val="left" w:pos="4620"/>
          <w:tab w:val="left" w:pos="5328"/>
          <w:tab w:val="left" w:pos="6036"/>
          <w:tab w:val="left" w:pos="6744"/>
          <w:tab w:val="left" w:pos="7452"/>
          <w:tab w:val="left" w:pos="8160"/>
          <w:tab w:val="left" w:pos="8868"/>
          <w:tab w:val="left" w:pos="9576"/>
          <w:tab w:val="left" w:pos="10284"/>
        </w:tabs>
        <w:autoSpaceDN w:val="0"/>
        <w:spacing w:before="100" w:after="120" w:line="240" w:lineRule="auto"/>
        <w:ind w:left="720" w:hanging="360"/>
        <w:jc w:val="both"/>
        <w:textAlignment w:val="baseline"/>
        <w:rPr>
          <w:rFonts w:ascii="Times New Roman" w:eastAsia="SimSun" w:hAnsi="Times New Roman" w:cs="Arial"/>
          <w:kern w:val="3"/>
          <w:sz w:val="24"/>
          <w:szCs w:val="24"/>
          <w:lang w:eastAsia="zh-CN" w:bidi="hi-IN"/>
        </w:rPr>
      </w:pPr>
      <w:r w:rsidRPr="002B07FE">
        <w:rPr>
          <w:rFonts w:ascii="Times New Roman" w:eastAsia="SimSun" w:hAnsi="Times New Roman" w:cs="Times New Roman"/>
          <w:b/>
          <w:color w:val="000000"/>
          <w:kern w:val="3"/>
          <w:sz w:val="24"/>
          <w:szCs w:val="24"/>
          <w:lang w:eastAsia="zh-CN" w:bidi="hi-IN"/>
        </w:rPr>
        <w:t xml:space="preserve"> Референтни период</w:t>
      </w:r>
      <w:r w:rsidRPr="002B07FE">
        <w:rPr>
          <w:rFonts w:ascii="Times New Roman" w:eastAsia="SimSun" w:hAnsi="Times New Roman" w:cs="Times New Roman"/>
          <w:color w:val="000000"/>
          <w:kern w:val="3"/>
          <w:sz w:val="24"/>
          <w:szCs w:val="24"/>
          <w:lang w:eastAsia="zh-CN" w:bidi="hi-IN"/>
        </w:rPr>
        <w:t xml:space="preserve"> је заједнички договорен временски период који представља функционисање уговорног објекта пре спровођења МУЕ.</w:t>
      </w:r>
    </w:p>
    <w:p w:rsidR="008F6845" w:rsidRPr="002B07FE" w:rsidRDefault="008F6845" w:rsidP="008F6845">
      <w:pPr>
        <w:numPr>
          <w:ilvl w:val="0"/>
          <w:numId w:val="1"/>
        </w:numPr>
        <w:tabs>
          <w:tab w:val="left" w:pos="1440"/>
          <w:tab w:val="left" w:pos="1788"/>
          <w:tab w:val="left" w:pos="2496"/>
          <w:tab w:val="left" w:pos="3204"/>
          <w:tab w:val="left" w:pos="3912"/>
          <w:tab w:val="left" w:pos="4620"/>
          <w:tab w:val="left" w:pos="5328"/>
          <w:tab w:val="left" w:pos="6036"/>
          <w:tab w:val="left" w:pos="6744"/>
          <w:tab w:val="left" w:pos="7452"/>
          <w:tab w:val="left" w:pos="8160"/>
          <w:tab w:val="left" w:pos="8868"/>
          <w:tab w:val="left" w:pos="9576"/>
          <w:tab w:val="left" w:pos="10284"/>
        </w:tabs>
        <w:autoSpaceDN w:val="0"/>
        <w:spacing w:before="100" w:after="120" w:line="240" w:lineRule="auto"/>
        <w:ind w:left="720" w:hanging="360"/>
        <w:jc w:val="both"/>
        <w:textAlignment w:val="baseline"/>
        <w:rPr>
          <w:rFonts w:ascii="Times New Roman" w:eastAsia="SimSun" w:hAnsi="Times New Roman" w:cs="Arial"/>
          <w:kern w:val="3"/>
          <w:sz w:val="24"/>
          <w:szCs w:val="24"/>
          <w:lang w:eastAsia="zh-CN" w:bidi="hi-IN"/>
        </w:rPr>
      </w:pPr>
      <w:r w:rsidRPr="002B07FE">
        <w:rPr>
          <w:rFonts w:ascii="Times New Roman" w:eastAsia="SimSun" w:hAnsi="Times New Roman" w:cs="Times New Roman"/>
          <w:b/>
          <w:color w:val="000000"/>
          <w:kern w:val="3"/>
          <w:sz w:val="24"/>
          <w:szCs w:val="24"/>
          <w:lang w:eastAsia="zh-CN" w:bidi="hi-IN"/>
        </w:rPr>
        <w:lastRenderedPageBreak/>
        <w:t>Референтна потрошња енергије</w:t>
      </w:r>
      <w:r w:rsidRPr="002B07FE">
        <w:rPr>
          <w:rFonts w:ascii="Times New Roman" w:eastAsia="SimSun" w:hAnsi="Times New Roman" w:cs="Times New Roman"/>
          <w:color w:val="000000"/>
          <w:kern w:val="3"/>
          <w:sz w:val="24"/>
          <w:szCs w:val="24"/>
          <w:lang w:eastAsia="zh-CN" w:bidi="hi-IN"/>
        </w:rPr>
        <w:t xml:space="preserve"> означава потрошњу енергије и повезану ангажовану снагу и/или капацитет уговорног објекта у референтном периоду.</w:t>
      </w:r>
    </w:p>
    <w:p w:rsidR="008F6845" w:rsidRPr="002B07FE" w:rsidRDefault="008F6845" w:rsidP="008F6845">
      <w:pPr>
        <w:numPr>
          <w:ilvl w:val="0"/>
          <w:numId w:val="1"/>
        </w:numPr>
        <w:tabs>
          <w:tab w:val="left" w:pos="1440"/>
          <w:tab w:val="left" w:pos="1788"/>
          <w:tab w:val="left" w:pos="2496"/>
          <w:tab w:val="left" w:pos="3204"/>
          <w:tab w:val="left" w:pos="3912"/>
          <w:tab w:val="left" w:pos="4620"/>
          <w:tab w:val="left" w:pos="5328"/>
          <w:tab w:val="left" w:pos="6036"/>
          <w:tab w:val="left" w:pos="6744"/>
          <w:tab w:val="left" w:pos="7452"/>
          <w:tab w:val="left" w:pos="8160"/>
          <w:tab w:val="left" w:pos="8868"/>
          <w:tab w:val="left" w:pos="9576"/>
          <w:tab w:val="left" w:pos="10284"/>
        </w:tabs>
        <w:autoSpaceDN w:val="0"/>
        <w:spacing w:before="100" w:after="120" w:line="240" w:lineRule="auto"/>
        <w:ind w:left="720" w:hanging="360"/>
        <w:jc w:val="both"/>
        <w:textAlignment w:val="baseline"/>
        <w:rPr>
          <w:rFonts w:ascii="Times New Roman" w:eastAsia="SimSun" w:hAnsi="Times New Roman" w:cs="Arial"/>
          <w:kern w:val="3"/>
          <w:sz w:val="24"/>
          <w:szCs w:val="24"/>
          <w:lang w:eastAsia="zh-CN" w:bidi="hi-IN"/>
        </w:rPr>
      </w:pPr>
      <w:r w:rsidRPr="002B07FE">
        <w:rPr>
          <w:rFonts w:ascii="Times New Roman" w:eastAsia="SimSun" w:hAnsi="Times New Roman" w:cs="Times New Roman"/>
          <w:b/>
          <w:color w:val="000000"/>
          <w:kern w:val="3"/>
          <w:sz w:val="24"/>
          <w:szCs w:val="24"/>
          <w:lang w:eastAsia="zh-CN" w:bidi="hi-IN"/>
        </w:rPr>
        <w:t>Референтни расходи</w:t>
      </w:r>
      <w:r w:rsidR="006F4688" w:rsidRPr="002B07FE">
        <w:rPr>
          <w:rFonts w:ascii="Times New Roman" w:eastAsia="SimSun" w:hAnsi="Times New Roman" w:cs="Times New Roman"/>
          <w:b/>
          <w:color w:val="000000"/>
          <w:kern w:val="3"/>
          <w:sz w:val="24"/>
          <w:szCs w:val="24"/>
          <w:lang w:eastAsia="zh-CN" w:bidi="hi-IN"/>
        </w:rPr>
        <w:t xml:space="preserve"> </w:t>
      </w:r>
      <w:r w:rsidRPr="002B07FE">
        <w:rPr>
          <w:rFonts w:ascii="Times New Roman" w:eastAsia="SimSun" w:hAnsi="Times New Roman" w:cs="Times New Roman"/>
          <w:b/>
          <w:color w:val="000000"/>
          <w:kern w:val="3"/>
          <w:sz w:val="24"/>
          <w:szCs w:val="24"/>
          <w:lang w:eastAsia="zh-CN" w:bidi="hi-IN"/>
        </w:rPr>
        <w:t>за одржавање</w:t>
      </w:r>
      <w:r w:rsidRPr="002B07FE">
        <w:rPr>
          <w:rFonts w:ascii="Times New Roman" w:eastAsia="SimSun" w:hAnsi="Times New Roman" w:cs="Times New Roman"/>
          <w:color w:val="000000"/>
          <w:kern w:val="3"/>
          <w:sz w:val="24"/>
          <w:szCs w:val="24"/>
          <w:lang w:eastAsia="zh-CN" w:bidi="hi-IN"/>
        </w:rPr>
        <w:t xml:space="preserve"> јесу нето расходи, дефинисани у конкурсној документацији, за одржавање посебних делова уговорног објеката на које ће имати утицај примена МУЕ, који не садрже ПДВ, али садрже све накнаде и друге трошкове.</w:t>
      </w:r>
    </w:p>
    <w:p w:rsidR="008F6845" w:rsidRPr="002B07FE" w:rsidRDefault="008F6845" w:rsidP="008F6845">
      <w:pPr>
        <w:numPr>
          <w:ilvl w:val="0"/>
          <w:numId w:val="1"/>
        </w:numPr>
        <w:tabs>
          <w:tab w:val="left" w:pos="1440"/>
          <w:tab w:val="left" w:pos="1788"/>
          <w:tab w:val="left" w:pos="2496"/>
          <w:tab w:val="left" w:pos="3204"/>
          <w:tab w:val="left" w:pos="3912"/>
          <w:tab w:val="left" w:pos="4620"/>
          <w:tab w:val="left" w:pos="5328"/>
          <w:tab w:val="left" w:pos="6036"/>
          <w:tab w:val="left" w:pos="6744"/>
          <w:tab w:val="left" w:pos="7452"/>
          <w:tab w:val="left" w:pos="8160"/>
          <w:tab w:val="left" w:pos="8868"/>
          <w:tab w:val="left" w:pos="9576"/>
          <w:tab w:val="left" w:pos="10284"/>
        </w:tabs>
        <w:autoSpaceDN w:val="0"/>
        <w:spacing w:before="100" w:after="120" w:line="240" w:lineRule="auto"/>
        <w:ind w:left="720" w:hanging="360"/>
        <w:jc w:val="both"/>
        <w:textAlignment w:val="baseline"/>
        <w:rPr>
          <w:rFonts w:ascii="Times New Roman" w:eastAsia="SimSun" w:hAnsi="Times New Roman" w:cs="Arial"/>
          <w:kern w:val="3"/>
          <w:sz w:val="24"/>
          <w:szCs w:val="24"/>
          <w:lang w:eastAsia="zh-CN" w:bidi="hi-IN"/>
        </w:rPr>
      </w:pPr>
      <w:r w:rsidRPr="002B07FE">
        <w:rPr>
          <w:rFonts w:ascii="Times New Roman" w:eastAsia="SimSun" w:hAnsi="Times New Roman" w:cs="Times New Roman"/>
          <w:b/>
          <w:color w:val="000000"/>
          <w:kern w:val="3"/>
          <w:sz w:val="24"/>
          <w:szCs w:val="24"/>
          <w:lang w:eastAsia="zh-CN" w:bidi="hi-IN"/>
        </w:rPr>
        <w:t>Снабдевач енергијом</w:t>
      </w:r>
      <w:r w:rsidRPr="002B07FE">
        <w:rPr>
          <w:rFonts w:ascii="Times New Roman" w:eastAsia="SimSun" w:hAnsi="Times New Roman" w:cs="Times New Roman"/>
          <w:color w:val="000000"/>
          <w:kern w:val="3"/>
          <w:sz w:val="24"/>
          <w:szCs w:val="24"/>
          <w:lang w:eastAsia="zh-CN" w:bidi="hi-IN"/>
        </w:rPr>
        <w:t xml:space="preserve"> је привредни субјекат који обавља делатност снабдевања енергијом на територији на којој се налази уговорни објекат.</w:t>
      </w:r>
    </w:p>
    <w:p w:rsidR="008F6845" w:rsidRPr="002B07FE" w:rsidRDefault="008F6845" w:rsidP="008F6845">
      <w:pPr>
        <w:numPr>
          <w:ilvl w:val="0"/>
          <w:numId w:val="1"/>
        </w:numPr>
        <w:tabs>
          <w:tab w:val="left" w:pos="1440"/>
          <w:tab w:val="left" w:pos="1788"/>
          <w:tab w:val="left" w:pos="2496"/>
          <w:tab w:val="left" w:pos="3204"/>
          <w:tab w:val="left" w:pos="3912"/>
          <w:tab w:val="left" w:pos="4620"/>
          <w:tab w:val="left" w:pos="5328"/>
          <w:tab w:val="left" w:pos="6036"/>
          <w:tab w:val="left" w:pos="6744"/>
          <w:tab w:val="left" w:pos="7452"/>
          <w:tab w:val="left" w:pos="8160"/>
          <w:tab w:val="left" w:pos="8868"/>
          <w:tab w:val="left" w:pos="9576"/>
          <w:tab w:val="left" w:pos="10284"/>
        </w:tabs>
        <w:autoSpaceDN w:val="0"/>
        <w:spacing w:before="100" w:after="120" w:line="240" w:lineRule="auto"/>
        <w:ind w:left="720" w:hanging="360"/>
        <w:jc w:val="both"/>
        <w:textAlignment w:val="baseline"/>
        <w:rPr>
          <w:rFonts w:ascii="Times New Roman" w:eastAsia="SimSun" w:hAnsi="Times New Roman" w:cs="Arial"/>
          <w:kern w:val="3"/>
          <w:sz w:val="24"/>
          <w:szCs w:val="24"/>
          <w:lang w:eastAsia="zh-CN" w:bidi="hi-IN"/>
        </w:rPr>
      </w:pPr>
      <w:r w:rsidRPr="002B07FE">
        <w:rPr>
          <w:rFonts w:ascii="Times New Roman" w:eastAsia="SimSun" w:hAnsi="Times New Roman" w:cs="Times New Roman"/>
          <w:b/>
          <w:color w:val="000000"/>
          <w:kern w:val="3"/>
          <w:sz w:val="24"/>
          <w:szCs w:val="24"/>
          <w:lang w:eastAsia="zh-CN" w:bidi="hi-IN"/>
        </w:rPr>
        <w:t>Уговорне стране</w:t>
      </w:r>
      <w:r w:rsidRPr="002B07FE">
        <w:rPr>
          <w:rFonts w:ascii="Times New Roman" w:eastAsia="SimSun" w:hAnsi="Times New Roman" w:cs="Times New Roman"/>
          <w:color w:val="000000"/>
          <w:kern w:val="3"/>
          <w:sz w:val="24"/>
          <w:szCs w:val="24"/>
          <w:lang w:eastAsia="zh-CN" w:bidi="hi-IN"/>
        </w:rPr>
        <w:t xml:space="preserve"> су Наручилац и Извршилац.</w:t>
      </w:r>
    </w:p>
    <w:p w:rsidR="008F6845" w:rsidRPr="002B07FE" w:rsidRDefault="008F6845" w:rsidP="008F6845">
      <w:pPr>
        <w:numPr>
          <w:ilvl w:val="0"/>
          <w:numId w:val="1"/>
        </w:numPr>
        <w:tabs>
          <w:tab w:val="left" w:pos="1440"/>
          <w:tab w:val="left" w:pos="1788"/>
          <w:tab w:val="left" w:pos="2496"/>
          <w:tab w:val="left" w:pos="3204"/>
          <w:tab w:val="left" w:pos="3912"/>
          <w:tab w:val="left" w:pos="4620"/>
          <w:tab w:val="left" w:pos="5328"/>
          <w:tab w:val="left" w:pos="6036"/>
          <w:tab w:val="left" w:pos="6744"/>
          <w:tab w:val="left" w:pos="7452"/>
          <w:tab w:val="left" w:pos="8160"/>
          <w:tab w:val="left" w:pos="8868"/>
          <w:tab w:val="left" w:pos="9576"/>
          <w:tab w:val="left" w:pos="10284"/>
        </w:tabs>
        <w:autoSpaceDN w:val="0"/>
        <w:spacing w:before="100" w:after="120" w:line="240" w:lineRule="auto"/>
        <w:ind w:left="720" w:hanging="360"/>
        <w:jc w:val="both"/>
        <w:textAlignment w:val="baseline"/>
        <w:rPr>
          <w:rFonts w:ascii="Times New Roman" w:eastAsia="SimSun" w:hAnsi="Times New Roman" w:cs="Arial"/>
          <w:kern w:val="3"/>
          <w:sz w:val="24"/>
          <w:szCs w:val="24"/>
          <w:lang w:eastAsia="zh-CN" w:bidi="hi-IN"/>
        </w:rPr>
      </w:pPr>
      <w:r w:rsidRPr="002B07FE">
        <w:rPr>
          <w:rFonts w:ascii="Times New Roman" w:eastAsia="SimSun" w:hAnsi="Times New Roman" w:cs="Times New Roman"/>
          <w:b/>
          <w:color w:val="000000"/>
          <w:kern w:val="3"/>
          <w:sz w:val="24"/>
          <w:szCs w:val="24"/>
          <w:lang w:eastAsia="zh-CN" w:bidi="hi-IN"/>
        </w:rPr>
        <w:t>Уговорни објекат</w:t>
      </w:r>
      <w:r w:rsidRPr="002B07FE">
        <w:rPr>
          <w:rFonts w:ascii="Times New Roman" w:eastAsia="SimSun" w:hAnsi="Times New Roman" w:cs="Times New Roman"/>
          <w:color w:val="000000"/>
          <w:kern w:val="3"/>
          <w:sz w:val="24"/>
          <w:szCs w:val="24"/>
          <w:lang w:eastAsia="zh-CN" w:bidi="hi-IN"/>
        </w:rPr>
        <w:t xml:space="preserve"> јесте систем (мрежа) јавног осветљења дефинисан у прилогу 1. и 2. овог уговора, који обухвата насељена места у граду Ужицу, на којем се примењују МУЕ, а који се може састојати из више делова система осветљења разграничених прекидачима или неким другим физичким или оперативним разграничењем њихових саставних компоненти, који користи Наручилац.</w:t>
      </w:r>
    </w:p>
    <w:p w:rsidR="008F6845" w:rsidRPr="002B07FE" w:rsidRDefault="008F6845" w:rsidP="008F6845">
      <w:pPr>
        <w:numPr>
          <w:ilvl w:val="0"/>
          <w:numId w:val="1"/>
        </w:numPr>
        <w:tabs>
          <w:tab w:val="left" w:pos="1440"/>
          <w:tab w:val="left" w:pos="1788"/>
          <w:tab w:val="left" w:pos="2496"/>
          <w:tab w:val="left" w:pos="3204"/>
          <w:tab w:val="left" w:pos="3912"/>
          <w:tab w:val="left" w:pos="4620"/>
          <w:tab w:val="left" w:pos="5328"/>
          <w:tab w:val="left" w:pos="6036"/>
          <w:tab w:val="left" w:pos="6744"/>
          <w:tab w:val="left" w:pos="7452"/>
          <w:tab w:val="left" w:pos="8160"/>
          <w:tab w:val="left" w:pos="8868"/>
          <w:tab w:val="left" w:pos="9576"/>
          <w:tab w:val="left" w:pos="10284"/>
        </w:tabs>
        <w:autoSpaceDN w:val="0"/>
        <w:spacing w:before="100" w:after="120" w:line="240" w:lineRule="auto"/>
        <w:ind w:left="720" w:hanging="360"/>
        <w:jc w:val="both"/>
        <w:textAlignment w:val="baseline"/>
        <w:rPr>
          <w:rFonts w:ascii="Times New Roman" w:eastAsia="SimSun" w:hAnsi="Times New Roman" w:cs="Arial"/>
          <w:kern w:val="3"/>
          <w:sz w:val="24"/>
          <w:szCs w:val="24"/>
          <w:lang w:eastAsia="zh-CN" w:bidi="hi-IN"/>
        </w:rPr>
      </w:pPr>
      <w:r w:rsidRPr="002B07FE">
        <w:rPr>
          <w:rFonts w:ascii="Times New Roman" w:eastAsia="SimSun" w:hAnsi="Times New Roman" w:cs="Times New Roman"/>
          <w:b/>
          <w:color w:val="000000"/>
          <w:kern w:val="3"/>
          <w:sz w:val="24"/>
          <w:szCs w:val="24"/>
          <w:lang w:eastAsia="zh-CN" w:bidi="hi-IN"/>
        </w:rPr>
        <w:t>Уговорни период</w:t>
      </w:r>
      <w:r w:rsidR="006F4688" w:rsidRPr="002B07FE">
        <w:rPr>
          <w:rFonts w:ascii="Times New Roman" w:eastAsia="SimSun" w:hAnsi="Times New Roman" w:cs="Times New Roman"/>
          <w:color w:val="000000"/>
          <w:kern w:val="3"/>
          <w:sz w:val="24"/>
          <w:szCs w:val="24"/>
          <w:lang w:eastAsia="zh-CN" w:bidi="hi-IN"/>
        </w:rPr>
        <w:t xml:space="preserve"> значи период од </w:t>
      </w:r>
      <w:proofErr w:type="gramStart"/>
      <w:r w:rsidR="006F4688" w:rsidRPr="002B07FE">
        <w:rPr>
          <w:rFonts w:ascii="Times New Roman" w:eastAsia="SimSun" w:hAnsi="Times New Roman" w:cs="Times New Roman"/>
          <w:color w:val="000000"/>
          <w:kern w:val="3"/>
          <w:sz w:val="24"/>
          <w:szCs w:val="24"/>
          <w:lang w:eastAsia="zh-CN" w:bidi="hi-IN"/>
        </w:rPr>
        <w:t>потписивања  и</w:t>
      </w:r>
      <w:proofErr w:type="gramEnd"/>
      <w:r w:rsidR="006F4688" w:rsidRPr="002B07FE">
        <w:rPr>
          <w:rFonts w:ascii="Times New Roman" w:eastAsia="SimSun" w:hAnsi="Times New Roman" w:cs="Times New Roman"/>
          <w:color w:val="000000"/>
          <w:kern w:val="3"/>
          <w:sz w:val="24"/>
          <w:szCs w:val="24"/>
          <w:lang w:eastAsia="zh-CN" w:bidi="hi-IN"/>
        </w:rPr>
        <w:t xml:space="preserve"> </w:t>
      </w:r>
      <w:r w:rsidRPr="002B07FE">
        <w:rPr>
          <w:rFonts w:ascii="Times New Roman" w:eastAsia="SimSun" w:hAnsi="Times New Roman" w:cs="Times New Roman"/>
          <w:color w:val="000000"/>
          <w:kern w:val="3"/>
          <w:sz w:val="24"/>
          <w:szCs w:val="24"/>
          <w:lang w:eastAsia="zh-CN" w:bidi="hi-IN"/>
        </w:rPr>
        <w:t>ступања на снагу овог уговора до истека истог.</w:t>
      </w:r>
    </w:p>
    <w:p w:rsidR="008F6845" w:rsidRPr="00A50E56" w:rsidRDefault="008F6845" w:rsidP="008F6845">
      <w:pPr>
        <w:numPr>
          <w:ilvl w:val="0"/>
          <w:numId w:val="1"/>
        </w:numPr>
        <w:tabs>
          <w:tab w:val="left" w:pos="1440"/>
          <w:tab w:val="left" w:pos="1788"/>
          <w:tab w:val="left" w:pos="2496"/>
          <w:tab w:val="left" w:pos="3204"/>
          <w:tab w:val="left" w:pos="3912"/>
          <w:tab w:val="left" w:pos="4620"/>
          <w:tab w:val="left" w:pos="5328"/>
          <w:tab w:val="left" w:pos="6036"/>
          <w:tab w:val="left" w:pos="6744"/>
          <w:tab w:val="left" w:pos="7452"/>
          <w:tab w:val="left" w:pos="8160"/>
          <w:tab w:val="left" w:pos="8868"/>
          <w:tab w:val="left" w:pos="9576"/>
          <w:tab w:val="left" w:pos="10284"/>
        </w:tabs>
        <w:autoSpaceDN w:val="0"/>
        <w:spacing w:before="100" w:after="120" w:line="240" w:lineRule="auto"/>
        <w:ind w:left="720" w:hanging="360"/>
        <w:jc w:val="both"/>
        <w:textAlignment w:val="baseline"/>
        <w:rPr>
          <w:rFonts w:ascii="Times New Roman" w:eastAsia="SimSun" w:hAnsi="Times New Roman" w:cs="Arial"/>
          <w:kern w:val="3"/>
          <w:sz w:val="24"/>
          <w:szCs w:val="24"/>
          <w:highlight w:val="green"/>
          <w:lang w:eastAsia="zh-CN" w:bidi="hi-IN"/>
        </w:rPr>
      </w:pPr>
      <w:r w:rsidRPr="00A50E56">
        <w:rPr>
          <w:rFonts w:ascii="Times New Roman" w:eastAsia="SimSun" w:hAnsi="Times New Roman" w:cs="Times New Roman"/>
          <w:b/>
          <w:kern w:val="3"/>
          <w:sz w:val="24"/>
          <w:szCs w:val="24"/>
          <w:lang w:eastAsia="zh-CN" w:bidi="hi-IN"/>
        </w:rPr>
        <w:t>Усклађивања</w:t>
      </w:r>
      <w:r w:rsidRPr="00A50E56">
        <w:rPr>
          <w:rFonts w:ascii="Times New Roman" w:eastAsia="SimSun" w:hAnsi="Times New Roman" w:cs="Times New Roman"/>
          <w:kern w:val="3"/>
          <w:sz w:val="24"/>
          <w:szCs w:val="24"/>
          <w:lang w:eastAsia="zh-CN" w:bidi="hi-IN"/>
        </w:rPr>
        <w:t xml:space="preserve"> јесу промене у референтној потрошњи са циљем неутрализовања редовних и ванредних промена у потрошњи енергије чиме се обезбеђује поуздана основа за утврђивање уштеда енергије које су резултат МУЕ спроведених од стране Извршиоца.</w:t>
      </w:r>
    </w:p>
    <w:p w:rsidR="008F6845" w:rsidRPr="008F6845" w:rsidRDefault="008F6845" w:rsidP="008F6845">
      <w:pPr>
        <w:numPr>
          <w:ilvl w:val="0"/>
          <w:numId w:val="1"/>
        </w:numPr>
        <w:tabs>
          <w:tab w:val="left" w:pos="1440"/>
          <w:tab w:val="left" w:pos="1788"/>
          <w:tab w:val="left" w:pos="2496"/>
          <w:tab w:val="left" w:pos="3204"/>
          <w:tab w:val="left" w:pos="3912"/>
          <w:tab w:val="left" w:pos="4620"/>
          <w:tab w:val="left" w:pos="5328"/>
          <w:tab w:val="left" w:pos="6036"/>
          <w:tab w:val="left" w:pos="6744"/>
          <w:tab w:val="left" w:pos="7452"/>
          <w:tab w:val="left" w:pos="8160"/>
          <w:tab w:val="left" w:pos="8868"/>
          <w:tab w:val="left" w:pos="9576"/>
          <w:tab w:val="left" w:pos="10284"/>
        </w:tabs>
        <w:autoSpaceDN w:val="0"/>
        <w:spacing w:before="100" w:after="12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b/>
          <w:color w:val="000000"/>
          <w:kern w:val="3"/>
          <w:sz w:val="24"/>
          <w:szCs w:val="24"/>
          <w:lang w:eastAsia="zh-CN" w:bidi="hi-IN"/>
        </w:rPr>
        <w:t>Уштеда енергије</w:t>
      </w:r>
      <w:r w:rsidRPr="008F6845">
        <w:rPr>
          <w:rFonts w:ascii="Times New Roman" w:eastAsia="SimSun" w:hAnsi="Times New Roman" w:cs="Times New Roman"/>
          <w:color w:val="000000"/>
          <w:kern w:val="3"/>
          <w:sz w:val="24"/>
          <w:szCs w:val="24"/>
          <w:lang w:eastAsia="zh-CN" w:bidi="hi-IN"/>
        </w:rPr>
        <w:t xml:space="preserve"> јесте смањење у потрошњи енергије у уговорном објекту.</w:t>
      </w:r>
    </w:p>
    <w:p w:rsidR="008F6845" w:rsidRPr="008F6845" w:rsidRDefault="008F6845" w:rsidP="008F6845">
      <w:pPr>
        <w:numPr>
          <w:ilvl w:val="0"/>
          <w:numId w:val="1"/>
        </w:numPr>
        <w:tabs>
          <w:tab w:val="left" w:pos="1428"/>
          <w:tab w:val="left" w:pos="1788"/>
          <w:tab w:val="left" w:pos="2496"/>
          <w:tab w:val="left" w:pos="3204"/>
          <w:tab w:val="left" w:pos="3912"/>
          <w:tab w:val="left" w:pos="4620"/>
          <w:tab w:val="left" w:pos="5328"/>
          <w:tab w:val="left" w:pos="6036"/>
          <w:tab w:val="left" w:pos="6744"/>
          <w:tab w:val="left" w:pos="7452"/>
          <w:tab w:val="left" w:pos="8160"/>
          <w:tab w:val="left" w:pos="8868"/>
          <w:tab w:val="left" w:pos="9576"/>
          <w:tab w:val="left" w:pos="10284"/>
        </w:tabs>
        <w:autoSpaceDN w:val="0"/>
        <w:spacing w:before="100" w:after="12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b/>
          <w:color w:val="000000"/>
          <w:kern w:val="3"/>
          <w:sz w:val="24"/>
          <w:szCs w:val="24"/>
          <w:lang w:eastAsia="zh-CN" w:bidi="hi-IN"/>
        </w:rPr>
        <w:t xml:space="preserve"> Финансијска уштеда</w:t>
      </w:r>
      <w:r w:rsidRPr="008F6845">
        <w:rPr>
          <w:rFonts w:ascii="Times New Roman" w:eastAsia="SimSun" w:hAnsi="Times New Roman" w:cs="Times New Roman"/>
          <w:color w:val="000000"/>
          <w:kern w:val="3"/>
          <w:sz w:val="24"/>
          <w:szCs w:val="24"/>
          <w:lang w:eastAsia="zh-CN" w:bidi="hi-IN"/>
        </w:rPr>
        <w:t xml:space="preserve"> јесте смањење оперативних трошкова у уговорном објекту као резултат МУЕ, обрачунато на основу референтног оперативног трошка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p w:rsidR="009C4845" w:rsidRPr="002B07FE" w:rsidRDefault="008F6845" w:rsidP="009C4845">
      <w:pPr>
        <w:widowControl w:val="0"/>
        <w:tabs>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2B07FE">
        <w:rPr>
          <w:rFonts w:ascii="Times New Roman" w:eastAsia="SimSun" w:hAnsi="Times New Roman" w:cs="Times New Roman"/>
          <w:kern w:val="3"/>
          <w:sz w:val="24"/>
          <w:szCs w:val="24"/>
          <w:lang w:eastAsia="zh-CN" w:bidi="hi-IN"/>
        </w:rPr>
        <w:t>2. ПРЕДМЕТ УГОВОРА</w:t>
      </w:r>
    </w:p>
    <w:p w:rsidR="008F6845" w:rsidRPr="002B07FE" w:rsidRDefault="00281836"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2B07FE">
        <w:rPr>
          <w:rFonts w:ascii="Times New Roman" w:eastAsia="SimSun" w:hAnsi="Times New Roman" w:cs="Times New Roman"/>
          <w:kern w:val="3"/>
          <w:sz w:val="24"/>
          <w:szCs w:val="24"/>
          <w:lang w:eastAsia="zh-CN" w:bidi="hi-IN"/>
        </w:rPr>
        <w:t>Предмет овог уговора је спровођење мера уштеда енергије, н</w:t>
      </w:r>
      <w:r w:rsidR="006F4688" w:rsidRPr="002B07FE">
        <w:rPr>
          <w:rFonts w:ascii="Times New Roman" w:eastAsia="SimSun" w:hAnsi="Times New Roman" w:cs="Times New Roman"/>
          <w:kern w:val="3"/>
          <w:sz w:val="24"/>
          <w:szCs w:val="24"/>
          <w:lang w:eastAsia="zh-CN" w:bidi="hi-IN"/>
        </w:rPr>
        <w:t>абавка нових</w:t>
      </w:r>
      <w:r w:rsidRPr="002B07FE">
        <w:rPr>
          <w:rFonts w:ascii="Times New Roman" w:eastAsia="SimSun" w:hAnsi="Times New Roman" w:cs="Times New Roman"/>
          <w:kern w:val="3"/>
          <w:sz w:val="24"/>
          <w:szCs w:val="24"/>
          <w:lang w:eastAsia="zh-CN" w:bidi="hi-IN"/>
        </w:rPr>
        <w:t xml:space="preserve"> LED светиљки</w:t>
      </w:r>
      <w:r w:rsidR="006F4688" w:rsidRPr="002B07FE">
        <w:rPr>
          <w:rFonts w:ascii="Times New Roman" w:eastAsia="SimSun" w:hAnsi="Times New Roman" w:cs="Times New Roman"/>
          <w:kern w:val="3"/>
          <w:sz w:val="24"/>
          <w:szCs w:val="24"/>
          <w:lang w:eastAsia="zh-CN" w:bidi="hi-IN"/>
        </w:rPr>
        <w:t xml:space="preserve"> и замена </w:t>
      </w:r>
      <w:r w:rsidR="002B07FE">
        <w:rPr>
          <w:rFonts w:ascii="Times New Roman" w:eastAsia="SimSun" w:hAnsi="Times New Roman" w:cs="Times New Roman"/>
          <w:kern w:val="3"/>
          <w:sz w:val="24"/>
          <w:szCs w:val="24"/>
          <w:lang w:eastAsia="zh-CN" w:bidi="hi-IN"/>
        </w:rPr>
        <w:t xml:space="preserve">постојећих светиљки, </w:t>
      </w:r>
      <w:r w:rsidR="006F4688" w:rsidRPr="002B07FE">
        <w:rPr>
          <w:rFonts w:ascii="Times New Roman" w:eastAsia="SimSun" w:hAnsi="Times New Roman" w:cs="Times New Roman"/>
          <w:kern w:val="3"/>
          <w:sz w:val="24"/>
          <w:szCs w:val="24"/>
          <w:lang w:eastAsia="zh-CN" w:bidi="hi-IN"/>
        </w:rPr>
        <w:t>баласта или електронских уређаја на светиљкама</w:t>
      </w:r>
      <w:r w:rsidRPr="002B07FE">
        <w:rPr>
          <w:rFonts w:ascii="Times New Roman" w:eastAsia="SimSun" w:hAnsi="Times New Roman" w:cs="Times New Roman"/>
          <w:kern w:val="3"/>
          <w:sz w:val="24"/>
          <w:szCs w:val="24"/>
          <w:lang w:eastAsia="zh-CN" w:bidi="hi-IN"/>
        </w:rPr>
        <w:t>, уградњу система за укључивање и искључивање,</w:t>
      </w:r>
      <w:r w:rsidR="006F4688" w:rsidRPr="002B07FE">
        <w:rPr>
          <w:rFonts w:ascii="Times New Roman" w:eastAsia="SimSun" w:hAnsi="Times New Roman" w:cs="Times New Roman"/>
          <w:kern w:val="3"/>
          <w:sz w:val="24"/>
          <w:szCs w:val="24"/>
          <w:lang w:eastAsia="zh-CN" w:bidi="hi-IN"/>
        </w:rPr>
        <w:t xml:space="preserve"> са циљем </w:t>
      </w:r>
      <w:r w:rsidR="008F6845" w:rsidRPr="002B07FE">
        <w:rPr>
          <w:rFonts w:ascii="Times New Roman" w:eastAsia="SimSun" w:hAnsi="Times New Roman" w:cs="Times New Roman"/>
          <w:kern w:val="3"/>
          <w:sz w:val="24"/>
          <w:szCs w:val="24"/>
          <w:lang w:eastAsia="zh-CN" w:bidi="hi-IN"/>
        </w:rPr>
        <w:t>ефикаснијег коришћења енергије и одговараућег смањења емисије угљен-диоксида (CO2), смањења оперативних трошкова уговорног објекта</w:t>
      </w:r>
      <w:r w:rsidR="006F4688" w:rsidRPr="002B07FE">
        <w:rPr>
          <w:rFonts w:ascii="Times New Roman" w:eastAsia="SimSun" w:hAnsi="Times New Roman" w:cs="Times New Roman"/>
          <w:kern w:val="3"/>
          <w:sz w:val="24"/>
          <w:szCs w:val="24"/>
          <w:lang w:eastAsia="zh-CN" w:bidi="hi-IN"/>
        </w:rPr>
        <w:t xml:space="preserve"> као и </w:t>
      </w:r>
      <w:r w:rsidR="009C4845" w:rsidRPr="002B07FE">
        <w:rPr>
          <w:rFonts w:ascii="Times New Roman" w:eastAsia="SimSun" w:hAnsi="Times New Roman" w:cs="Times New Roman"/>
          <w:kern w:val="3"/>
          <w:sz w:val="24"/>
          <w:szCs w:val="24"/>
          <w:lang w:eastAsia="zh-CN" w:bidi="hi-IN"/>
        </w:rPr>
        <w:t>обезбеђивање несметаног континуираног функционисања система јавног осветљења</w:t>
      </w:r>
      <w:r w:rsidR="00704875" w:rsidRPr="002B07FE">
        <w:rPr>
          <w:rFonts w:ascii="Times New Roman" w:eastAsia="SimSun" w:hAnsi="Times New Roman" w:cs="Times New Roman"/>
          <w:kern w:val="3"/>
          <w:sz w:val="24"/>
          <w:szCs w:val="24"/>
          <w:lang w:eastAsia="zh-CN" w:bidi="hi-IN"/>
        </w:rPr>
        <w:t xml:space="preserve"> и одржавањ</w:t>
      </w:r>
      <w:r w:rsidR="002B07FE" w:rsidRPr="002B07FE">
        <w:rPr>
          <w:rFonts w:ascii="Times New Roman" w:eastAsia="SimSun" w:hAnsi="Times New Roman" w:cs="Times New Roman"/>
          <w:kern w:val="3"/>
          <w:sz w:val="24"/>
          <w:szCs w:val="24"/>
          <w:lang w:eastAsia="zh-CN" w:bidi="hi-IN"/>
        </w:rPr>
        <w:t>е нових светиљки за време трајањe</w:t>
      </w:r>
      <w:r w:rsidR="00704875" w:rsidRPr="002B07FE">
        <w:rPr>
          <w:rFonts w:ascii="Times New Roman" w:eastAsia="SimSun" w:hAnsi="Times New Roman" w:cs="Times New Roman"/>
          <w:kern w:val="3"/>
          <w:sz w:val="24"/>
          <w:szCs w:val="24"/>
          <w:lang w:eastAsia="zh-CN" w:bidi="hi-IN"/>
        </w:rPr>
        <w:t xml:space="preserve"> уговора</w:t>
      </w:r>
      <w:r w:rsidR="009C4845" w:rsidRPr="002B07FE">
        <w:rPr>
          <w:rFonts w:ascii="Times New Roman" w:eastAsia="SimSun" w:hAnsi="Times New Roman" w:cs="Times New Roman"/>
          <w:kern w:val="3"/>
          <w:sz w:val="24"/>
          <w:szCs w:val="24"/>
          <w:lang w:eastAsia="zh-CN" w:bidi="hi-IN"/>
        </w:rPr>
        <w:t>.</w:t>
      </w:r>
      <w:r w:rsidR="00C459CE" w:rsidRPr="002B07FE">
        <w:rPr>
          <w:rFonts w:ascii="Times New Roman" w:eastAsia="SimSun" w:hAnsi="Times New Roman" w:cs="Times New Roman"/>
          <w:kern w:val="3"/>
          <w:sz w:val="24"/>
          <w:szCs w:val="24"/>
          <w:lang w:eastAsia="zh-CN" w:bidi="hi-IN"/>
        </w:rPr>
        <w:t xml:space="preserve"> </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proofErr w:type="gramStart"/>
      <w:r w:rsidRPr="008F6845">
        <w:rPr>
          <w:rFonts w:ascii="Times New Roman" w:eastAsia="SimSun" w:hAnsi="Times New Roman" w:cs="Times New Roman"/>
          <w:color w:val="000000"/>
          <w:kern w:val="3"/>
          <w:sz w:val="24"/>
          <w:szCs w:val="24"/>
          <w:lang w:eastAsia="zh-CN" w:bidi="hi-IN"/>
        </w:rPr>
        <w:t>Извршилац се обавезује да примени такве мере уштеде енергије којима ће обезбедити финансијске уштеде уговорног објекта у периоду гарантовања, у складу са овим уговором (укључујући све његове прилоге).</w:t>
      </w:r>
      <w:proofErr w:type="gramEnd"/>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Све мере уштеде енергије које се примењују по основу овог уговора морају бити у складу са позитивним прописима и важећим стандардима у Републици Србији.</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3. ОВЛАШЋЕНИ ПРЕДСТАВНИЦИ УГОВОРНИХ СТРАНА И ДОСТАВЉАЊЕ</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proofErr w:type="gramStart"/>
      <w:r w:rsidRPr="008F6845">
        <w:rPr>
          <w:rFonts w:ascii="Times New Roman" w:eastAsia="SimSun" w:hAnsi="Times New Roman" w:cs="Times New Roman"/>
          <w:color w:val="000000"/>
          <w:kern w:val="3"/>
          <w:sz w:val="24"/>
          <w:szCs w:val="24"/>
          <w:lang w:eastAsia="zh-CN" w:bidi="hi-IN"/>
        </w:rPr>
        <w:t>Наручилац и Извршилац ће на дан потписивања уговора или најкасније у року од три дана од дана потписивања уговора, именовати овлашћене представнике наводећи њихове комплетне контакт податке.</w:t>
      </w:r>
      <w:proofErr w:type="gramEnd"/>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Овлашћени представници уговорних страна морају имати овлашћење да предузимају радње у име и/или за рачун Наручиоца или Извршиоца, односно пуномоћ за заступање и/или представљање Наручиоца или Извршиоца у свим правним пословима и техничким операцијама које се односе на Уговор.</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r w:rsidRPr="008F6845">
        <w:rPr>
          <w:rFonts w:ascii="Times New Roman" w:eastAsia="SimSun" w:hAnsi="Times New Roman" w:cs="Times New Roman"/>
          <w:color w:val="000000"/>
          <w:kern w:val="3"/>
          <w:sz w:val="24"/>
          <w:szCs w:val="24"/>
          <w:lang w:eastAsia="zh-CN" w:bidi="hi-IN"/>
        </w:rPr>
        <w:lastRenderedPageBreak/>
        <w:t>Изјаве уговорних страна које се односе на уговор постају пуноважне и производе дејство од дана када их прими друга уговорна страна, под условом да су достављене на адресе овлашћених представника уговорних страна у складу са уговором. Достављање на било коју другу адресу уговорне стране не производи правно дејство.</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4. УГОВОРНИ ПЕРИОДИ</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4.1. Почетак уговорног периода</w:t>
      </w:r>
    </w:p>
    <w:p w:rsid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roofErr w:type="gramStart"/>
      <w:r w:rsidRPr="008F6845">
        <w:rPr>
          <w:rFonts w:ascii="Times New Roman" w:eastAsia="SimSun" w:hAnsi="Times New Roman" w:cs="Times New Roman"/>
          <w:color w:val="000000"/>
          <w:kern w:val="3"/>
          <w:sz w:val="24"/>
          <w:szCs w:val="24"/>
          <w:lang w:eastAsia="zh-CN" w:bidi="hi-IN"/>
        </w:rPr>
        <w:t>Овај уговор и његови прилози сматра се закљученим на дан када уговорне стране потпишу уговор, а уколико уговорне стране не потпишу истог дана, онда се уговор сматра закљученим на дан када је уговор потписан од стране обе уговорне стране и сви потписани примерци достављени Наручиоцу.</w:t>
      </w:r>
      <w:proofErr w:type="gramEnd"/>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4.2. Главни периоди уговора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Уговор има три главна периода, у оквиру уговорног периода дефинисаног у складу са чланом 4.1 овог уговора: припремни период, период имплементације и период гарантовања.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Припремни период је период у којем се обављају активности планирања и пројектовања које се тичу припремних активности како су исте дефинисане у члану 1. тачка 34. овог уговора. Припремни период јесте период који почиње кад и уговорни период и завршава се када почне период имплементације. Уговорне стране ће верификовати завршетак припремног периода потврђивањем дневника активности у припремном периоду.</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Период имплементације јесте период у којем се обављају различите активности на спровођењу МУЕ које представљају активности имплементације, како су исте дефинисане у члану 1. тачка 1. овог уговора. Период имплементације јесте период који започиње на дан када уговорне стране потврде дневник активности у припремном периоду, а завршава се када уговорне стране потврде дневник активности у периоду имплементације.</w:t>
      </w:r>
    </w:p>
    <w:p w:rsidR="008F6845" w:rsidRPr="00E56463"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eastAsia="SimSun" w:cstheme="minorHAnsi"/>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 xml:space="preserve">Период гарантовања јесте период коришћења потенцијала уштеде енергије уговорног објекта у току којег се остварује уштеда енергије, то јест финансијска уштеда на основу спроведених МУЕ. Период гарантовања започиње на дан када уговорне стране потврде дневник активности у периоду имплементације и траје до краја уговорног периода. </w:t>
      </w:r>
      <w:r w:rsidRPr="00E56463">
        <w:rPr>
          <w:rFonts w:eastAsia="SimSun" w:cstheme="minorHAnsi"/>
          <w:color w:val="000000"/>
          <w:kern w:val="3"/>
          <w:sz w:val="24"/>
          <w:szCs w:val="24"/>
          <w:lang w:eastAsia="zh-CN" w:bidi="hi-IN"/>
        </w:rPr>
        <w:t>У сваком случају, период гарантовања</w:t>
      </w:r>
      <w:r w:rsidR="00704875" w:rsidRPr="00E56463">
        <w:rPr>
          <w:rFonts w:cstheme="minorHAnsi"/>
        </w:rPr>
        <w:t xml:space="preserve">  мора започе</w:t>
      </w:r>
      <w:r w:rsidR="00CF766A">
        <w:rPr>
          <w:rFonts w:cstheme="minorHAnsi"/>
        </w:rPr>
        <w:t>ти у року од 6 месец</w:t>
      </w:r>
      <w:r w:rsidR="00BB4662">
        <w:rPr>
          <w:rFonts w:cstheme="minorHAnsi"/>
        </w:rPr>
        <w:t>и</w:t>
      </w:r>
      <w:r w:rsidR="00CF766A">
        <w:rPr>
          <w:rFonts w:cstheme="minorHAnsi"/>
        </w:rPr>
        <w:t>, а не касније од 9 месеци,</w:t>
      </w:r>
      <w:r w:rsidR="00704875" w:rsidRPr="00E56463">
        <w:rPr>
          <w:rFonts w:cstheme="minorHAnsi"/>
        </w:rPr>
        <w:t xml:space="preserve"> рачунајући од дана закључења уговора</w:t>
      </w:r>
      <w:r w:rsidRPr="00E56463">
        <w:rPr>
          <w:rFonts w:eastAsia="SimSun" w:cstheme="minorHAnsi"/>
          <w:color w:val="000000"/>
          <w:kern w:val="3"/>
          <w:sz w:val="24"/>
          <w:szCs w:val="24"/>
          <w:lang w:eastAsia="zh-CN" w:bidi="hi-IN"/>
        </w:rPr>
        <w:t>.</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4.3. Трајање периода гарантовања</w:t>
      </w:r>
    </w:p>
    <w:p w:rsidR="003B5838"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kern w:val="3"/>
          <w:sz w:val="24"/>
          <w:szCs w:val="24"/>
          <w:lang w:eastAsia="zh-CN" w:bidi="hi-IN"/>
        </w:rPr>
      </w:pPr>
      <w:r w:rsidRPr="008F6845">
        <w:rPr>
          <w:rFonts w:ascii="Times New Roman" w:eastAsia="SimSun" w:hAnsi="Times New Roman" w:cs="Times New Roman"/>
          <w:kern w:val="3"/>
          <w:sz w:val="24"/>
          <w:szCs w:val="24"/>
          <w:lang w:eastAsia="zh-CN" w:bidi="hi-IN"/>
        </w:rPr>
        <w:t xml:space="preserve">Период гарантовања ће </w:t>
      </w:r>
      <w:proofErr w:type="gramStart"/>
      <w:r w:rsidRPr="008F6845">
        <w:rPr>
          <w:rFonts w:ascii="Times New Roman" w:eastAsia="SimSun" w:hAnsi="Times New Roman" w:cs="Times New Roman"/>
          <w:kern w:val="3"/>
          <w:sz w:val="24"/>
          <w:szCs w:val="24"/>
          <w:lang w:eastAsia="zh-CN" w:bidi="hi-IN"/>
        </w:rPr>
        <w:t>трајати</w:t>
      </w:r>
      <w:r w:rsidR="000F3247">
        <w:rPr>
          <w:rFonts w:ascii="Times New Roman" w:eastAsia="SimSun" w:hAnsi="Times New Roman" w:cs="Times New Roman"/>
          <w:kern w:val="3"/>
          <w:sz w:val="24"/>
          <w:szCs w:val="24"/>
          <w:lang w:eastAsia="zh-CN" w:bidi="hi-IN"/>
        </w:rPr>
        <w:t xml:space="preserve"> </w:t>
      </w:r>
      <w:r w:rsidR="00E56463">
        <w:rPr>
          <w:rFonts w:ascii="Times New Roman" w:eastAsia="SimSun" w:hAnsi="Times New Roman" w:cs="Times New Roman"/>
          <w:kern w:val="3"/>
          <w:sz w:val="24"/>
          <w:szCs w:val="24"/>
          <w:lang w:eastAsia="zh-CN" w:bidi="hi-IN"/>
        </w:rPr>
        <w:t xml:space="preserve"> 15</w:t>
      </w:r>
      <w:proofErr w:type="gramEnd"/>
      <w:r w:rsidR="00E56463">
        <w:rPr>
          <w:rFonts w:ascii="Times New Roman" w:eastAsia="SimSun" w:hAnsi="Times New Roman" w:cs="Times New Roman"/>
          <w:kern w:val="3"/>
          <w:sz w:val="24"/>
          <w:szCs w:val="24"/>
          <w:lang w:eastAsia="zh-CN" w:bidi="hi-IN"/>
        </w:rPr>
        <w:t xml:space="preserve"> година у којима Наручилац  </w:t>
      </w:r>
      <w:r w:rsidR="00747451">
        <w:rPr>
          <w:rFonts w:ascii="Times New Roman" w:eastAsia="SimSun" w:hAnsi="Times New Roman" w:cs="Times New Roman"/>
          <w:kern w:val="3"/>
          <w:sz w:val="24"/>
          <w:szCs w:val="24"/>
          <w:lang w:eastAsia="zh-CN" w:bidi="hi-IN"/>
        </w:rPr>
        <w:t>плаћа пуну накнаду за примену  МУЕ</w:t>
      </w:r>
      <w:r w:rsidR="000F3247">
        <w:rPr>
          <w:rFonts w:ascii="Times New Roman" w:eastAsia="SimSun" w:hAnsi="Times New Roman" w:cs="Times New Roman"/>
          <w:kern w:val="3"/>
          <w:sz w:val="24"/>
          <w:szCs w:val="24"/>
          <w:lang w:eastAsia="zh-CN" w:bidi="hi-IN"/>
        </w:rPr>
        <w:t xml:space="preserve">очев од </w:t>
      </w:r>
      <w:r w:rsidR="008556B2">
        <w:rPr>
          <w:rFonts w:ascii="Times New Roman" w:eastAsia="SimSun" w:hAnsi="Times New Roman" w:cs="Times New Roman"/>
          <w:kern w:val="3"/>
          <w:sz w:val="24"/>
          <w:szCs w:val="24"/>
          <w:lang w:eastAsia="zh-CN" w:bidi="hi-IN"/>
        </w:rPr>
        <w:t xml:space="preserve">краја периода </w:t>
      </w:r>
    </w:p>
    <w:p w:rsidR="008556B2" w:rsidRDefault="003B5838"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kern w:val="3"/>
          <w:sz w:val="24"/>
          <w:szCs w:val="24"/>
          <w:lang w:eastAsia="zh-CN" w:bidi="hi-IN"/>
        </w:rPr>
      </w:pPr>
      <w:proofErr w:type="gramStart"/>
      <w:r>
        <w:rPr>
          <w:rFonts w:ascii="Times New Roman" w:eastAsia="SimSun" w:hAnsi="Times New Roman" w:cs="Times New Roman"/>
          <w:kern w:val="3"/>
          <w:sz w:val="24"/>
          <w:szCs w:val="24"/>
          <w:lang w:eastAsia="zh-CN" w:bidi="hi-IN"/>
        </w:rPr>
        <w:t>-ђ.-</w:t>
      </w:r>
      <w:r w:rsidR="008556B2">
        <w:rPr>
          <w:rFonts w:ascii="Times New Roman" w:eastAsia="SimSun" w:hAnsi="Times New Roman" w:cs="Times New Roman"/>
          <w:kern w:val="3"/>
          <w:sz w:val="24"/>
          <w:szCs w:val="24"/>
          <w:lang w:eastAsia="zh-CN" w:bidi="hi-IN"/>
        </w:rPr>
        <w:t>мплементације (који се утврђује потписивањем дневника активности)</w:t>
      </w:r>
      <w:r w:rsidR="008F6845" w:rsidRPr="008F6845">
        <w:rPr>
          <w:rFonts w:ascii="Times New Roman" w:eastAsia="SimSun" w:hAnsi="Times New Roman" w:cs="Times New Roman"/>
          <w:kern w:val="3"/>
          <w:sz w:val="24"/>
          <w:szCs w:val="24"/>
          <w:lang w:eastAsia="zh-CN" w:bidi="hi-IN"/>
        </w:rPr>
        <w:t xml:space="preserve"> </w:t>
      </w:r>
      <w:r w:rsidR="008556B2">
        <w:rPr>
          <w:rFonts w:ascii="Times New Roman" w:eastAsia="SimSun" w:hAnsi="Times New Roman" w:cs="Times New Roman"/>
          <w:kern w:val="3"/>
          <w:sz w:val="24"/>
          <w:szCs w:val="24"/>
          <w:lang w:eastAsia="zh-CN" w:bidi="hi-IN"/>
        </w:rPr>
        <w:t xml:space="preserve">па </w:t>
      </w:r>
      <w:r w:rsidR="000F3247">
        <w:rPr>
          <w:rFonts w:ascii="Times New Roman" w:eastAsia="SimSun" w:hAnsi="Times New Roman" w:cs="Times New Roman"/>
          <w:kern w:val="3"/>
          <w:sz w:val="24"/>
          <w:szCs w:val="24"/>
          <w:lang w:eastAsia="zh-CN" w:bidi="hi-IN"/>
        </w:rPr>
        <w:t>до краја уговореног периода</w:t>
      </w:r>
      <w:r w:rsidR="008556B2">
        <w:rPr>
          <w:rFonts w:ascii="Times New Roman" w:eastAsia="SimSun" w:hAnsi="Times New Roman" w:cs="Times New Roman"/>
          <w:kern w:val="3"/>
          <w:sz w:val="24"/>
          <w:szCs w:val="24"/>
          <w:lang w:eastAsia="zh-CN" w:bidi="hi-IN"/>
        </w:rPr>
        <w:t>.</w:t>
      </w:r>
      <w:proofErr w:type="gramEnd"/>
    </w:p>
    <w:p w:rsidR="008F6845" w:rsidRPr="008F6845" w:rsidRDefault="008556B2"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Pr>
          <w:rFonts w:ascii="Times New Roman" w:eastAsia="SimSun" w:hAnsi="Times New Roman" w:cs="Times New Roman"/>
          <w:kern w:val="3"/>
          <w:sz w:val="24"/>
          <w:szCs w:val="24"/>
          <w:lang w:eastAsia="zh-CN" w:bidi="hi-IN"/>
        </w:rPr>
        <w:t>За време трајања периода гарантовања Наручилац плаћа</w:t>
      </w:r>
      <w:r w:rsidR="000F3247">
        <w:rPr>
          <w:rFonts w:ascii="Times New Roman" w:eastAsia="SimSun" w:hAnsi="Times New Roman" w:cs="Times New Roman"/>
          <w:kern w:val="3"/>
          <w:sz w:val="24"/>
          <w:szCs w:val="24"/>
          <w:lang w:eastAsia="zh-CN" w:bidi="hi-IN"/>
        </w:rPr>
        <w:t xml:space="preserve"> </w:t>
      </w:r>
      <w:r w:rsidR="008F6845" w:rsidRPr="008F6845">
        <w:rPr>
          <w:rFonts w:ascii="Times New Roman" w:eastAsia="SimSun" w:hAnsi="Times New Roman" w:cs="Times New Roman"/>
          <w:kern w:val="3"/>
          <w:sz w:val="24"/>
          <w:szCs w:val="24"/>
          <w:lang w:eastAsia="zh-CN" w:bidi="hi-IN"/>
        </w:rPr>
        <w:t xml:space="preserve">накнаду за примену МУЕ </w:t>
      </w:r>
      <w:r w:rsidR="000F3247">
        <w:rPr>
          <w:rFonts w:ascii="Times New Roman" w:eastAsia="SimSun" w:hAnsi="Times New Roman" w:cs="Times New Roman"/>
          <w:kern w:val="3"/>
          <w:sz w:val="24"/>
          <w:szCs w:val="24"/>
          <w:lang w:eastAsia="zh-CN" w:bidi="hi-IN"/>
        </w:rPr>
        <w:t>у оквиру које је садржана</w:t>
      </w:r>
      <w:r w:rsidR="007F1DFA">
        <w:rPr>
          <w:rFonts w:ascii="Times New Roman" w:eastAsia="SimSun" w:hAnsi="Times New Roman" w:cs="Times New Roman"/>
          <w:kern w:val="3"/>
          <w:sz w:val="24"/>
          <w:szCs w:val="24"/>
          <w:lang w:eastAsia="zh-CN" w:bidi="hi-IN"/>
        </w:rPr>
        <w:t xml:space="preserve"> </w:t>
      </w:r>
      <w:r w:rsidR="000F3247">
        <w:rPr>
          <w:rFonts w:ascii="Times New Roman" w:eastAsia="SimSun" w:hAnsi="Times New Roman" w:cs="Times New Roman"/>
          <w:kern w:val="3"/>
          <w:sz w:val="24"/>
          <w:szCs w:val="24"/>
          <w:lang w:eastAsia="zh-CN" w:bidi="hi-IN"/>
        </w:rPr>
        <w:t>основна накнада, накнада</w:t>
      </w:r>
      <w:r w:rsidR="008F6845" w:rsidRPr="008F6845">
        <w:rPr>
          <w:rFonts w:ascii="Times New Roman" w:eastAsia="SimSun" w:hAnsi="Times New Roman" w:cs="Times New Roman"/>
          <w:kern w:val="3"/>
          <w:sz w:val="24"/>
          <w:szCs w:val="24"/>
          <w:lang w:eastAsia="zh-CN" w:bidi="hi-IN"/>
        </w:rPr>
        <w:t xml:space="preserve"> за оперативно и превентивно одржавање</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FF0000"/>
          <w:kern w:val="3"/>
          <w:sz w:val="24"/>
          <w:szCs w:val="24"/>
          <w:lang w:eastAsia="zh-CN" w:bidi="hi-IN"/>
        </w:rPr>
      </w:pP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5. ПРАВА И ОБАВЕЗЕ ИЗВРШИОЦА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5.1. Право избора МУЕ</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 xml:space="preserve">Извршилац ће, у складу са овим уговором, укључујући и све његове прилоге, одлучивати које МУЕ ће бити примењене у уговорном објекту Наручиоца. Сходно томе, докле год Извршилац </w:t>
      </w:r>
      <w:r w:rsidRPr="008F6845">
        <w:rPr>
          <w:rFonts w:ascii="Times New Roman" w:eastAsia="SimSun" w:hAnsi="Times New Roman" w:cs="Times New Roman"/>
          <w:color w:val="000000"/>
          <w:kern w:val="3"/>
          <w:sz w:val="24"/>
          <w:szCs w:val="24"/>
          <w:lang w:eastAsia="zh-CN" w:bidi="hi-IN"/>
        </w:rPr>
        <w:lastRenderedPageBreak/>
        <w:t xml:space="preserve">поступа у складу са својим овлашћењима и овим уговором, Наручилац не </w:t>
      </w:r>
      <w:r w:rsidR="003B6869">
        <w:rPr>
          <w:rFonts w:ascii="Times New Roman" w:eastAsia="SimSun" w:hAnsi="Times New Roman" w:cs="Times New Roman"/>
          <w:color w:val="000000"/>
          <w:kern w:val="3"/>
          <w:sz w:val="24"/>
          <w:szCs w:val="24"/>
          <w:lang w:eastAsia="zh-CN" w:bidi="hi-IN"/>
        </w:rPr>
        <w:t>може оспоравати имплементацију</w:t>
      </w:r>
      <w:r w:rsidRPr="008F6845">
        <w:rPr>
          <w:rFonts w:ascii="Times New Roman" w:eastAsia="SimSun" w:hAnsi="Times New Roman" w:cs="Times New Roman"/>
          <w:color w:val="000000"/>
          <w:kern w:val="3"/>
          <w:sz w:val="24"/>
          <w:szCs w:val="24"/>
          <w:lang w:eastAsia="zh-CN" w:bidi="hi-IN"/>
        </w:rPr>
        <w:t xml:space="preserve"> МУЕ нити да омета активности у вези са МУЕ које су наведене у прилогу 3 уз уговор, осим у случају када оне нису у складу са релевантним позитивним прописима, техничким прописима и важећим стандардима у Републици Србији или другим уговорним обавезама.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6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У случају када Извршилац процени пре краја периода имплементације да измене МУЕ могу:</w:t>
      </w:r>
    </w:p>
    <w:p w:rsidR="008F6845" w:rsidRPr="008F6845" w:rsidRDefault="008F6845" w:rsidP="008F6845">
      <w:pPr>
        <w:numPr>
          <w:ilvl w:val="0"/>
          <w:numId w:val="28"/>
        </w:numPr>
        <w:tabs>
          <w:tab w:val="left" w:pos="1788"/>
          <w:tab w:val="left" w:pos="2496"/>
          <w:tab w:val="left" w:pos="3204"/>
          <w:tab w:val="left" w:pos="3912"/>
          <w:tab w:val="left" w:pos="4620"/>
          <w:tab w:val="left" w:pos="5328"/>
          <w:tab w:val="left" w:pos="6036"/>
          <w:tab w:val="left" w:pos="6744"/>
          <w:tab w:val="left" w:pos="7452"/>
          <w:tab w:val="left" w:pos="8160"/>
          <w:tab w:val="left" w:pos="8868"/>
          <w:tab w:val="left" w:pos="9576"/>
          <w:tab w:val="left" w:pos="10284"/>
        </w:tabs>
        <w:autoSpaceDN w:val="0"/>
        <w:spacing w:before="100" w:after="6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Објективно бити потребне да би имплементација МУЕ била изводљива и/или да би били испуњени услови из прописа из области безбедности и здравља на раду, противпожарне заштите и заштите животне средине, било због неслагања између релевантне техничке документације и стварног стања уговорног објекта, било због другог оправданог техничког разлога; и/или</w:t>
      </w:r>
    </w:p>
    <w:p w:rsidR="008F6845" w:rsidRPr="008F6845" w:rsidRDefault="008F6845" w:rsidP="008F6845">
      <w:pPr>
        <w:numPr>
          <w:ilvl w:val="0"/>
          <w:numId w:val="2"/>
        </w:numPr>
        <w:tabs>
          <w:tab w:val="left" w:pos="1788"/>
          <w:tab w:val="left" w:pos="2496"/>
          <w:tab w:val="left" w:pos="3204"/>
          <w:tab w:val="left" w:pos="3912"/>
          <w:tab w:val="left" w:pos="4620"/>
          <w:tab w:val="left" w:pos="5328"/>
          <w:tab w:val="left" w:pos="6036"/>
          <w:tab w:val="left" w:pos="6744"/>
          <w:tab w:val="left" w:pos="7452"/>
          <w:tab w:val="left" w:pos="8160"/>
          <w:tab w:val="left" w:pos="8868"/>
          <w:tab w:val="left" w:pos="9576"/>
          <w:tab w:val="left" w:pos="10284"/>
        </w:tabs>
        <w:autoSpaceDN w:val="0"/>
        <w:spacing w:before="100" w:after="6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Резултирати ефикаснијим начином остваривања финансијске уштеде једнаке или веће од гарантоване уштеде,</w:t>
      </w:r>
    </w:p>
    <w:p w:rsidR="008F6845" w:rsidRPr="008F6845" w:rsidRDefault="008F6845" w:rsidP="008F6845">
      <w:pPr>
        <w:numPr>
          <w:ilvl w:val="0"/>
          <w:numId w:val="2"/>
        </w:numPr>
        <w:tabs>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autoSpaceDN w:val="0"/>
        <w:spacing w:before="100" w:after="12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Извршилац ће тада доставити Наручиоцу писани захтев са образложењем, ради прибављања сагласности Наручиоца да имплементира предложене промене, а такав захтев Наручилац неће одбити без оправданог разлога, а ако захтев буде одбијен Наручилац ће Извршиоцу у писаној форми доставити образложене разлоге одбијања.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Наручилац је обавезан да на писани захтев, у року од 15 дана од пријема захтева, Извршиоцу достави одговор. Уколико Наручилац одбије захтев, обавезан је да у писменој форми достави Извршиоцу образложене разлоге за одбијање.</w:t>
      </w:r>
    </w:p>
    <w:p w:rsid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roofErr w:type="gramStart"/>
      <w:r w:rsidRPr="008F6845">
        <w:rPr>
          <w:rFonts w:ascii="Times New Roman" w:eastAsia="SimSun" w:hAnsi="Times New Roman" w:cs="Times New Roman"/>
          <w:color w:val="000000"/>
          <w:kern w:val="3"/>
          <w:sz w:val="24"/>
          <w:szCs w:val="24"/>
          <w:lang w:eastAsia="zh-CN" w:bidi="hi-IN"/>
        </w:rPr>
        <w:t>Уколико Наручилац не одговори на писани захтев Извршиоца у наведеном року од 15 дана, сматраће се да је такав захтев одобрен.</w:t>
      </w:r>
      <w:proofErr w:type="gramEnd"/>
    </w:p>
    <w:p w:rsidR="003B6869" w:rsidRPr="009837B9" w:rsidRDefault="0003392C"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9837B9">
        <w:rPr>
          <w:rFonts w:ascii="Times New Roman" w:eastAsia="SimSun" w:hAnsi="Times New Roman" w:cs="Times New Roman"/>
          <w:kern w:val="3"/>
          <w:sz w:val="24"/>
          <w:szCs w:val="24"/>
          <w:lang w:eastAsia="zh-CN" w:bidi="hi-IN"/>
        </w:rPr>
        <w:t>Пи</w:t>
      </w:r>
      <w:r w:rsidR="003B6869" w:rsidRPr="009837B9">
        <w:rPr>
          <w:rFonts w:ascii="Times New Roman" w:eastAsia="SimSun" w:hAnsi="Times New Roman" w:cs="Times New Roman"/>
          <w:kern w:val="3"/>
          <w:sz w:val="24"/>
          <w:szCs w:val="24"/>
          <w:lang w:eastAsia="zh-CN" w:bidi="hi-IN"/>
        </w:rPr>
        <w:t>сани захтев Извршилац доставља електонским путем на адресу овлашћеног лица Наручиоца и</w:t>
      </w:r>
      <w:r w:rsidR="009837B9" w:rsidRPr="009837B9">
        <w:rPr>
          <w:rFonts w:ascii="Times New Roman" w:eastAsia="SimSun" w:hAnsi="Times New Roman" w:cs="Times New Roman"/>
          <w:kern w:val="3"/>
          <w:sz w:val="24"/>
          <w:szCs w:val="24"/>
          <w:lang w:eastAsia="zh-CN" w:bidi="hi-IN"/>
        </w:rPr>
        <w:t>ли</w:t>
      </w:r>
      <w:r w:rsidR="003B6869" w:rsidRPr="009837B9">
        <w:rPr>
          <w:rFonts w:ascii="Times New Roman" w:eastAsia="SimSun" w:hAnsi="Times New Roman" w:cs="Times New Roman"/>
          <w:kern w:val="3"/>
          <w:sz w:val="24"/>
          <w:szCs w:val="24"/>
          <w:lang w:eastAsia="zh-CN" w:bidi="hi-IN"/>
        </w:rPr>
        <w:t xml:space="preserve"> на писарницу Наручиоца </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proofErr w:type="gramStart"/>
      <w:r w:rsidRPr="008F6845">
        <w:rPr>
          <w:rFonts w:ascii="Times New Roman" w:eastAsia="SimSun" w:hAnsi="Times New Roman" w:cs="Times New Roman"/>
          <w:color w:val="000000"/>
          <w:kern w:val="3"/>
          <w:sz w:val="24"/>
          <w:szCs w:val="24"/>
          <w:lang w:eastAsia="zh-CN" w:bidi="hi-IN"/>
        </w:rPr>
        <w:t>Уколико су промене МУЕ такве природе да у складу са важећим прописима захтевају измене и допуне уговора, у року од наредних пет дана од дана када Наручилац одобри захтев из ст.2 и 3.</w:t>
      </w:r>
      <w:proofErr w:type="gramEnd"/>
      <w:r w:rsidRPr="008F6845">
        <w:rPr>
          <w:rFonts w:ascii="Times New Roman" w:eastAsia="SimSun" w:hAnsi="Times New Roman" w:cs="Times New Roman"/>
          <w:color w:val="000000"/>
          <w:kern w:val="3"/>
          <w:sz w:val="24"/>
          <w:szCs w:val="24"/>
          <w:lang w:eastAsia="zh-CN" w:bidi="hi-IN"/>
        </w:rPr>
        <w:t xml:space="preserve"> овог члана, то јест од дана од којег се сматра да је Наручилац одобрио захтев Извршиоца у складу са ставом 5. овог члана. Наручилац ће покренути поступак прибављања одобрења за закључење измена и допуна овог уговора да би се релевантне измене МУЕ укључиле у уговор у складу са законом који регулише јавно-приватно партнерство и концесије и у истом периоду ће доставити писано обавештење Извршиоцу у вези са правним мерама предузетим с тим у вези.</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У року од пет дана од дана на који Наручилац прописно прибави одобрења неопходна за измену и допуну овог уговора, Наручилац и Извршилац ће закључити измене и допуне овог уговора да би се релевантне измене МУЕ укључиле у уговор у складу са законом који регулише јавно-приватно партнерство и концесије.</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 xml:space="preserve">За време периода који почиње на датум када Извршилац достави Наручиоцу захтев за измене МУЕ у складу са ставом 3. овог члана и завршава се на дан када се релевантна измена и допуна уговора прописно закључи између страна у складу са ст. 3–7. овог члана. </w:t>
      </w:r>
      <w:proofErr w:type="gramStart"/>
      <w:r w:rsidRPr="008F6845">
        <w:rPr>
          <w:rFonts w:ascii="Times New Roman" w:eastAsia="SimSun" w:hAnsi="Times New Roman" w:cs="Times New Roman"/>
          <w:color w:val="000000"/>
          <w:kern w:val="3"/>
          <w:sz w:val="24"/>
          <w:szCs w:val="24"/>
          <w:lang w:eastAsia="zh-CN" w:bidi="hi-IN"/>
        </w:rPr>
        <w:t>Рокови за извршење уговорних обавеза Извршиоца у припремном периоду и/или периоду имплементације не теку и сви релевантни датуми и/или рокови биће продужени за период за који нису текли.</w:t>
      </w:r>
      <w:proofErr w:type="gramEnd"/>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5.2. Обавеза обезбеђивања финансијских средстава за спровођење МУЕ</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 xml:space="preserve">Извршилац се обавезује да обезбеди средства за финансирање расхода Пројекта_______________________________________________________ </w:t>
      </w:r>
      <w:r w:rsidRPr="008F6845">
        <w:rPr>
          <w:rFonts w:ascii="Times New Roman" w:eastAsia="SimSun" w:hAnsi="Times New Roman" w:cs="Times New Roman"/>
          <w:i/>
          <w:iCs/>
          <w:color w:val="000000"/>
          <w:kern w:val="3"/>
          <w:sz w:val="24"/>
          <w:szCs w:val="24"/>
          <w:lang w:eastAsia="zh-CN" w:bidi="hi-IN"/>
        </w:rPr>
        <w:t>(из сопственог капитала и кредита и другог извора финансирања).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5.3. Обавеза да гарантује минимални износ финансијске уштеде</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proofErr w:type="gramStart"/>
      <w:r w:rsidRPr="008F6845">
        <w:rPr>
          <w:rFonts w:ascii="Times New Roman" w:eastAsia="SimSun" w:hAnsi="Times New Roman" w:cs="Times New Roman"/>
          <w:color w:val="000000"/>
          <w:kern w:val="3"/>
          <w:sz w:val="24"/>
          <w:szCs w:val="24"/>
          <w:lang w:eastAsia="zh-CN" w:bidi="hi-IN"/>
        </w:rPr>
        <w:t>У складу са чланом 5.1.</w:t>
      </w:r>
      <w:proofErr w:type="gramEnd"/>
      <w:r w:rsidRPr="008F6845">
        <w:rPr>
          <w:rFonts w:ascii="Times New Roman" w:eastAsia="SimSun" w:hAnsi="Times New Roman" w:cs="Times New Roman"/>
          <w:color w:val="000000"/>
          <w:kern w:val="3"/>
          <w:sz w:val="24"/>
          <w:szCs w:val="24"/>
          <w:lang w:eastAsia="zh-CN" w:bidi="hi-IN"/>
        </w:rPr>
        <w:t xml:space="preserve"> овог уговора, Извршилац прихвата ризик у погледу постизања финансијске уштеде како је иста наведена у прихваћеној понуди, а на основу анализе коју је лично спровео у уговорном објекту Наручиоца. Дата уговорна обавеза је детаљније описана у одељку 9. овог уговора.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5.4. Обавеза сарадње у прибављању потребних дозвола и одобрења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proofErr w:type="gramStart"/>
      <w:r w:rsidRPr="008F6845">
        <w:rPr>
          <w:rFonts w:ascii="Times New Roman" w:eastAsia="SimSun" w:hAnsi="Times New Roman" w:cs="Times New Roman"/>
          <w:color w:val="000000"/>
          <w:kern w:val="3"/>
          <w:sz w:val="24"/>
          <w:szCs w:val="24"/>
          <w:lang w:eastAsia="zh-CN" w:bidi="hi-IN"/>
        </w:rPr>
        <w:t>Извршилац има обавезу да за време читавог уговорног периода прибавља све неопходне дозволе и одобрења за примену МУЕ у име и за рачун Наручиоца, у мери у којој је то дозвољено важећим прописима.</w:t>
      </w:r>
      <w:proofErr w:type="gramEnd"/>
      <w:r w:rsidRPr="008F6845">
        <w:rPr>
          <w:rFonts w:ascii="Times New Roman" w:eastAsia="SimSun" w:hAnsi="Times New Roman" w:cs="Times New Roman"/>
          <w:color w:val="000000"/>
          <w:kern w:val="3"/>
          <w:sz w:val="24"/>
          <w:szCs w:val="24"/>
          <w:lang w:eastAsia="zh-CN" w:bidi="hi-IN"/>
        </w:rPr>
        <w:t xml:space="preserve"> У случају када важећи прописи не дозвољавају да Извршилац прибави такве дозволе и одобрења у име и за рачун Наручиоца, Извршилац ће пружити сву разумну помоћ Наручиоцу у прибављању тих дозвола и одобрења.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Наручилац има обавезу да сарађује у горе наведеном поступку прибављања свих неопходних дозвола и одобрења којима се одобрава извршење таквих послова, као и да достави сву неопходну документацију којом располаже или је на основу техничких и других релевантних прописа РС дужан, односно у могућности да је обезбеди.</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5.5. Усклађеност са прoписима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Извршилац има обавезу да поступа у складу са законом, техничким и другим прописима и добрим пословним обичајима у РС приликом извршавања својих уговорних обавеза, као и у складу са овим уговором прописаним правилима, укључујући она у члану 7.3 овог уговора.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Извршилац је обавезан да своје уговорне обавезе извршава стручно и одговорно.</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5.6. Обавеза извршиоца на спровођење активности у припремном периоду</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6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5.6.1 У припремном периоду обавезе Извршиоца, између осталог, обухватају:</w:t>
      </w:r>
    </w:p>
    <w:p w:rsidR="008F6845" w:rsidRPr="008F6845" w:rsidRDefault="008F6845" w:rsidP="008F6845">
      <w:pPr>
        <w:numPr>
          <w:ilvl w:val="0"/>
          <w:numId w:val="29"/>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6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 xml:space="preserve">Информисање овлашћеног представника Наручиоца о свим МУЕ чија је имплементација предвиђена у уговорном објекту, а пре него што су имплементиране. Извршилац ће размотрити све резерве и захтеве за изменама или алтернативне предлоге Наручиоца и проценити њихове добре и лоше стране. Уколико Извршилац не види објективну техничку нити финансијску корист у вези са овим предлозима, има обавезу да </w:t>
      </w:r>
      <w:r w:rsidR="00800393">
        <w:rPr>
          <w:rFonts w:ascii="Times New Roman" w:eastAsia="SimSun" w:hAnsi="Times New Roman" w:cs="Times New Roman"/>
          <w:color w:val="000000"/>
          <w:kern w:val="3"/>
          <w:sz w:val="24"/>
          <w:szCs w:val="24"/>
          <w:lang w:eastAsia="zh-CN" w:bidi="hi-IN"/>
        </w:rPr>
        <w:t xml:space="preserve"> писмено </w:t>
      </w:r>
      <w:r w:rsidRPr="008F6845">
        <w:rPr>
          <w:rFonts w:ascii="Times New Roman" w:eastAsia="SimSun" w:hAnsi="Times New Roman" w:cs="Times New Roman"/>
          <w:color w:val="000000"/>
          <w:kern w:val="3"/>
          <w:sz w:val="24"/>
          <w:szCs w:val="24"/>
          <w:lang w:eastAsia="zh-CN" w:bidi="hi-IN"/>
        </w:rPr>
        <w:t>обавести Наручиоца о таквим закључцима и биће му дозвољено да спроведе конкретне МУЕ онако како је то предвиђено у његовој понуди и у складу са овим уговором;</w:t>
      </w:r>
    </w:p>
    <w:p w:rsidR="008F6845" w:rsidRPr="008F6845" w:rsidRDefault="008F6845" w:rsidP="008F6845">
      <w:pPr>
        <w:numPr>
          <w:ilvl w:val="0"/>
          <w:numId w:val="3"/>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6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По потреби, израду и потписивање и/или прибављање техничке документације неопходне за прибављање обавезних дозвола, како то захтевају важећи прописи и спровођење одређених активности у вези са тим;</w:t>
      </w:r>
    </w:p>
    <w:p w:rsidR="008F6845" w:rsidRPr="008F6845" w:rsidRDefault="008F6845" w:rsidP="008F6845">
      <w:pPr>
        <w:numPr>
          <w:ilvl w:val="0"/>
          <w:numId w:val="3"/>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6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Набавку потребне опреме и материјала;</w:t>
      </w:r>
    </w:p>
    <w:p w:rsidR="008F6845" w:rsidRPr="008F6845" w:rsidRDefault="008F6845" w:rsidP="008F6845">
      <w:pPr>
        <w:numPr>
          <w:ilvl w:val="0"/>
          <w:numId w:val="3"/>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6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Редовно вођење дневника активности у припремном периоду, према чл.7.2. овог уговора;</w:t>
      </w:r>
    </w:p>
    <w:p w:rsidR="008F6845" w:rsidRPr="008F6845" w:rsidRDefault="008F6845" w:rsidP="008F6845">
      <w:pPr>
        <w:numPr>
          <w:ilvl w:val="0"/>
          <w:numId w:val="3"/>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12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Спровођење активности и поступака неопходних за Наручиочево прибављање дозвола на основу којих Извршилац може да отпочне активности имплементације, уколико је прибављање таквих дозвола неопходно у конкретном случају према важећим прописима, као и спровођење других припремних активности.</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p w:rsidR="008F6845" w:rsidRPr="008F6845" w:rsidRDefault="008F6845" w:rsidP="008F6845">
      <w:pPr>
        <w:widowControl w:val="0"/>
        <w:tabs>
          <w:tab w:val="left" w:pos="108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5.6.2 Обавеза Извршиоца на спровођење активности у периоду имплементације</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6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У периоду имплементације обавезе Извршиоца, између осталог, обухватају:</w:t>
      </w:r>
    </w:p>
    <w:p w:rsidR="008F6845" w:rsidRPr="008F6845" w:rsidRDefault="008F6845" w:rsidP="008F6845">
      <w:pPr>
        <w:numPr>
          <w:ilvl w:val="0"/>
          <w:numId w:val="30"/>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6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извођење грађевинских радова, уградњу и инсталацију опреме, уређаја и других инсталација или њихових делова;</w:t>
      </w:r>
    </w:p>
    <w:p w:rsidR="008F6845" w:rsidRPr="008F6845" w:rsidRDefault="008F6845" w:rsidP="008F6845">
      <w:pPr>
        <w:numPr>
          <w:ilvl w:val="0"/>
          <w:numId w:val="4"/>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6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планирање и координацију активности имплементације са овлашћеним представником Наручиоца, како би се ометање редовног рада уговорног објекта свело на најмању могућу меру;</w:t>
      </w:r>
    </w:p>
    <w:p w:rsidR="008F6845" w:rsidRPr="008F6845" w:rsidRDefault="008F6845" w:rsidP="008F6845">
      <w:pPr>
        <w:numPr>
          <w:ilvl w:val="0"/>
          <w:numId w:val="4"/>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6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дефинисање оперативних процедура и процедура одржавања;</w:t>
      </w:r>
    </w:p>
    <w:p w:rsidR="008F6845" w:rsidRPr="008F6845" w:rsidRDefault="008F6845" w:rsidP="008F6845">
      <w:pPr>
        <w:numPr>
          <w:ilvl w:val="0"/>
          <w:numId w:val="4"/>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6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идентификовање специфичних активности управљања енергијом;</w:t>
      </w:r>
    </w:p>
    <w:p w:rsidR="008F6845" w:rsidRPr="008F6845" w:rsidRDefault="008F6845" w:rsidP="008F6845">
      <w:pPr>
        <w:numPr>
          <w:ilvl w:val="0"/>
          <w:numId w:val="4"/>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6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одржавање и замену постојећих инсталација, делова истих, или опреме уговорног објекта;</w:t>
      </w:r>
    </w:p>
    <w:p w:rsidR="008F6845" w:rsidRPr="008F6845" w:rsidRDefault="008F6845" w:rsidP="008F6845">
      <w:pPr>
        <w:numPr>
          <w:ilvl w:val="0"/>
          <w:numId w:val="4"/>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6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ажурно извештавање Наручиоца у случајевима када Извршилац дође до сазнања која могу бити од битног утицаја на безбедност или ефикасно коришћење уговорног објекта;</w:t>
      </w:r>
    </w:p>
    <w:p w:rsidR="008F6845" w:rsidRPr="008F6845" w:rsidRDefault="008F6845" w:rsidP="008F6845">
      <w:pPr>
        <w:numPr>
          <w:ilvl w:val="0"/>
          <w:numId w:val="4"/>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6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добијање стандардних гаранција од Подизвођача, испоручилаца опреме и материјала за ефикасност, квалитет и исправно функционисање;</w:t>
      </w:r>
    </w:p>
    <w:p w:rsidR="008F6845" w:rsidRPr="008F6845" w:rsidRDefault="008F6845" w:rsidP="008F6845">
      <w:pPr>
        <w:numPr>
          <w:ilvl w:val="0"/>
          <w:numId w:val="4"/>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6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пријем опреме и материјала у уговорном објекту;</w:t>
      </w:r>
    </w:p>
    <w:p w:rsidR="008F6845" w:rsidRPr="008F6845" w:rsidRDefault="008F6845" w:rsidP="008F6845">
      <w:pPr>
        <w:numPr>
          <w:ilvl w:val="0"/>
          <w:numId w:val="4"/>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6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редовно вођење грађевинског дневника, грађевинске књиге и других евиденција предвиђених важећим прописима;</w:t>
      </w:r>
    </w:p>
    <w:p w:rsidR="008F6845" w:rsidRPr="008F6845" w:rsidRDefault="008F6845" w:rsidP="008F6845">
      <w:pPr>
        <w:numPr>
          <w:ilvl w:val="0"/>
          <w:numId w:val="4"/>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6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редовно вођење дневника активности у периоду имплементације, у складу са чланом 7.3. овог уговора;</w:t>
      </w:r>
    </w:p>
    <w:p w:rsidR="008F6845" w:rsidRPr="008F6845" w:rsidRDefault="008F6845" w:rsidP="008F6845">
      <w:pPr>
        <w:numPr>
          <w:ilvl w:val="0"/>
          <w:numId w:val="4"/>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6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правилно и редовно одлагање неисправних и/или замењених инсталација, делова инсталација и опреме за МУЕ, у складу са важећим прописима РС;</w:t>
      </w:r>
    </w:p>
    <w:p w:rsidR="008F6845" w:rsidRPr="008F6845" w:rsidRDefault="008F6845" w:rsidP="008F6845">
      <w:pPr>
        <w:numPr>
          <w:ilvl w:val="0"/>
          <w:numId w:val="4"/>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6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пуштање у пробни рад изведених радова, инсталиране опреме, инсталација и/или дела инсталација, у складу/и ако је то прописано важећим прописима, укључујући проверу степена осветљености у складу са инструкцијама наведеним у прилогу 6;</w:t>
      </w:r>
    </w:p>
    <w:p w:rsidR="008F6845" w:rsidRPr="008F6845" w:rsidRDefault="008F6845" w:rsidP="008F6845">
      <w:pPr>
        <w:numPr>
          <w:ilvl w:val="0"/>
          <w:numId w:val="4"/>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12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спровођење свих активности потребних за прибављање употребне дозволе, како је то захтевано важећим прописима и потребно за испуњавање других обавеза везаних за активности имплементације;</w:t>
      </w:r>
    </w:p>
    <w:p w:rsidR="008F6845" w:rsidRPr="008F6845" w:rsidRDefault="008F6845" w:rsidP="008F6845">
      <w:pPr>
        <w:numPr>
          <w:ilvl w:val="0"/>
          <w:numId w:val="4"/>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12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Arial"/>
          <w:kern w:val="3"/>
          <w:sz w:val="24"/>
          <w:szCs w:val="24"/>
          <w:lang w:eastAsia="zh-CN" w:bidi="hi-IN"/>
        </w:rPr>
        <w:t>израда пројекта изведеног стања јавног осветљења са катастром јавног осветљења.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p w:rsidR="008F6845" w:rsidRPr="008F6845" w:rsidRDefault="008F6845" w:rsidP="008F6845">
      <w:pPr>
        <w:widowControl w:val="0"/>
        <w:tabs>
          <w:tab w:val="left" w:pos="108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5.6.3 Обавеза Извршиоца на спровођење активности у периоду гарантовања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6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У периоду гарантовања обавезе Извршиоца, између осталог, обухватају:</w:t>
      </w:r>
    </w:p>
    <w:p w:rsidR="008F6845" w:rsidRPr="008F6845" w:rsidRDefault="008F6845" w:rsidP="008F6845">
      <w:pPr>
        <w:numPr>
          <w:ilvl w:val="0"/>
          <w:numId w:val="5"/>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60" w:line="240" w:lineRule="auto"/>
        <w:ind w:left="720" w:hanging="360"/>
        <w:jc w:val="both"/>
        <w:textAlignment w:val="baseline"/>
        <w:rPr>
          <w:rFonts w:ascii="Times New Roman" w:eastAsia="SimSun" w:hAnsi="Times New Roman" w:cs="Times New Roman"/>
          <w:color w:val="000000"/>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обављање свих поступака и процедура за мерење и верификацију и састављање извештаја о мерењу и верификацији у складу са МиВ планом који приказује остварене уштеде енергије и финансијске уштеде за сваки тромесечни период;</w:t>
      </w:r>
    </w:p>
    <w:p w:rsidR="008F6845" w:rsidRPr="008F6845" w:rsidRDefault="008F6845" w:rsidP="008F6845">
      <w:pPr>
        <w:numPr>
          <w:ilvl w:val="0"/>
          <w:numId w:val="5"/>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6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да након извршене имплементације МУЕ изврши мерење виших хармоника и фактора снаге на напојној мрежи о утицају виших хармоника и фактора снаге на мрежи на најмање једној трафостаници;</w:t>
      </w:r>
    </w:p>
    <w:p w:rsidR="008F6845" w:rsidRPr="008F6845" w:rsidRDefault="008F6845" w:rsidP="008F6845">
      <w:pPr>
        <w:numPr>
          <w:ilvl w:val="0"/>
          <w:numId w:val="5"/>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6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 xml:space="preserve">рад и одржавање опреме и система уграђених у оквиру МУЕ, у смислу оперативног и превентивног одржавања, и период реаговања на пријаву кварова у року од најдуже 48 часова од часа пријаве, у складу са оперативним процедурама и процедурама </w:t>
      </w:r>
      <w:r w:rsidRPr="008F6845">
        <w:rPr>
          <w:rFonts w:ascii="Times New Roman" w:eastAsia="SimSun" w:hAnsi="Times New Roman" w:cs="Times New Roman"/>
          <w:color w:val="000000"/>
          <w:kern w:val="3"/>
          <w:sz w:val="24"/>
          <w:szCs w:val="24"/>
          <w:lang w:eastAsia="zh-CN" w:bidi="hi-IN"/>
        </w:rPr>
        <w:lastRenderedPageBreak/>
        <w:t>одржавања, уз обавезу квалитета одржавања од најмање 98% исправних светиљки у сваком тренутку у сваком насељеном месту које спада у уговорни објекат;</w:t>
      </w:r>
    </w:p>
    <w:p w:rsidR="008F6845" w:rsidRPr="008F6845" w:rsidRDefault="008F6845" w:rsidP="008F6845">
      <w:pPr>
        <w:numPr>
          <w:ilvl w:val="0"/>
          <w:numId w:val="5"/>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6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интервентно одржавање по писаном захтеву Наручиоца. Период реаговања треба да буде у року од 48 часова, ако је дошло до нарушавања стања опреме и система уграђених у оквиру МУЕ. Интервентно одржавање плаћа Наручилац;</w:t>
      </w:r>
    </w:p>
    <w:p w:rsidR="008F6845" w:rsidRPr="008F6845" w:rsidRDefault="008F6845" w:rsidP="008F6845">
      <w:pPr>
        <w:numPr>
          <w:ilvl w:val="0"/>
          <w:numId w:val="5"/>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120" w:line="240" w:lineRule="auto"/>
        <w:ind w:left="720" w:hanging="360"/>
        <w:jc w:val="both"/>
        <w:textAlignment w:val="baseline"/>
        <w:rPr>
          <w:rFonts w:ascii="Times New Roman" w:eastAsia="SimSun" w:hAnsi="Times New Roman" w:cs="Arial"/>
          <w:kern w:val="3"/>
          <w:sz w:val="24"/>
          <w:szCs w:val="24"/>
          <w:lang w:eastAsia="zh-CN" w:bidi="hi-IN"/>
        </w:rPr>
      </w:pPr>
      <w:proofErr w:type="gramStart"/>
      <w:r w:rsidRPr="008F6845">
        <w:rPr>
          <w:rFonts w:ascii="Times New Roman" w:eastAsia="SimSun" w:hAnsi="Times New Roman" w:cs="Times New Roman"/>
          <w:color w:val="000000"/>
          <w:kern w:val="3"/>
          <w:sz w:val="24"/>
          <w:szCs w:val="24"/>
          <w:lang w:eastAsia="zh-CN" w:bidi="hi-IN"/>
        </w:rPr>
        <w:t>ажурирање</w:t>
      </w:r>
      <w:proofErr w:type="gramEnd"/>
      <w:r w:rsidRPr="008F6845">
        <w:rPr>
          <w:rFonts w:ascii="Times New Roman" w:eastAsia="SimSun" w:hAnsi="Times New Roman" w:cs="Times New Roman"/>
          <w:color w:val="000000"/>
          <w:kern w:val="3"/>
          <w:sz w:val="24"/>
          <w:szCs w:val="24"/>
          <w:lang w:eastAsia="zh-CN" w:bidi="hi-IN"/>
        </w:rPr>
        <w:t xml:space="preserve"> и/или унапређење инсталираног софтвера, ако се кориснички софтвер предвиђа у понуди Извршиоца.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5.7. Обавеза транспарентности</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6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Извршилац има обавезу транспарентности у погледу МУЕ које треба да буду спроведене у току читавог уговорног периода и у складу с тим изричиту обавезу да редовно води дневник активности у припремном периоду и дневник активности у периоду имплементације у складу са овим уговором, као и да Наручиоца у свако доба обавештава о својим активностима у:</w:t>
      </w:r>
    </w:p>
    <w:p w:rsidR="008F6845" w:rsidRPr="008F6845" w:rsidRDefault="008F6845" w:rsidP="008F6845">
      <w:pPr>
        <w:numPr>
          <w:ilvl w:val="0"/>
          <w:numId w:val="31"/>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6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фази планирања и пројектовања у оквиру припремног периода.</w:t>
      </w:r>
    </w:p>
    <w:p w:rsidR="008F6845" w:rsidRPr="008F6845" w:rsidRDefault="008F6845" w:rsidP="008F6845">
      <w:pPr>
        <w:numPr>
          <w:ilvl w:val="0"/>
          <w:numId w:val="6"/>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6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поступку добављања опреме у оквиру припремног периода,</w:t>
      </w:r>
    </w:p>
    <w:p w:rsidR="008F6845" w:rsidRPr="008F6845" w:rsidRDefault="008F6845" w:rsidP="008F6845">
      <w:pPr>
        <w:numPr>
          <w:ilvl w:val="0"/>
          <w:numId w:val="6"/>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12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активностима имплементације, пуштању у пробни рад итд. за време периода имплементације.</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Извршилац има обавезу да отвори и води рачун посебне намене на којем се врше сва примљена и извршена плаћања Извршиоца у вези са спровођењем обавеза Извршиоца по овом уговору, како је то наведено у члану 5.11.овог уговора.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Наручилац ће у сваком тренутку имати право да настави да проверава све уговорне аранжмане и трошкове Извршиоца настале у вези са овим уговором преко рачуна посебне намене из става 2.овог члана, а све у складу са законом и подзаконским актима који регулишу јавно-приватно партнерство и концесије, како је то наведено у члану 6.2. овог уговора.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5.8. Право коришћења података о пројекту у комерцијалне сврхе</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Извршилац је овлашћен да, у складу са прописима који се односе на Наручиоца, слободно учини јавним елементе пројекта из уговора као референтни пројекат и у ту сврху користи фотографије уговорног објекта и/или својих услуга и радова извршених на уговорном објекту, уз претходну сагласност/одобрење Наручиоца чије давање неће бити безразложно одлагано, а све у циљу заштите права Наручиоца.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5.9. Право уступања потраживања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Закључивањем овог уговора, Наручилац изражава своју сагласност да ће Извршилац имати овлашћење да уступи потраживања настала на основу основне накнаде из члана 10.2.овог уговора финансијеру/банци у складу са законом који уређује јавно-приватно партнерство и концесије и осталим важећим прописима РС.</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 xml:space="preserve">Наручилац неће имати других обавеза према таквом преузимаоцу (финансијеру/ банци). Уколико гарантована уштеда не буде остварена у складу са уговором, Наручилац ће имати право наплате пенала у случају неостварене гарантоване уштеде након обрачунског периода. </w:t>
      </w:r>
      <w:proofErr w:type="gramStart"/>
      <w:r w:rsidRPr="008F6845">
        <w:rPr>
          <w:rFonts w:ascii="Times New Roman" w:eastAsia="SimSun" w:hAnsi="Times New Roman" w:cs="Times New Roman"/>
          <w:color w:val="000000"/>
          <w:kern w:val="3"/>
          <w:sz w:val="24"/>
          <w:szCs w:val="24"/>
          <w:lang w:eastAsia="zh-CN" w:bidi="hi-IN"/>
        </w:rPr>
        <w:t>Месечну накнаду ка Извршиоцу Наручилац плаћа у фиксном износу све до краја периода гарантовања.</w:t>
      </w:r>
      <w:proofErr w:type="gramEnd"/>
      <w:r w:rsidRPr="008F6845">
        <w:rPr>
          <w:rFonts w:ascii="Times New Roman" w:eastAsia="SimSun" w:hAnsi="Times New Roman" w:cs="Times New Roman"/>
          <w:color w:val="000000"/>
          <w:kern w:val="3"/>
          <w:sz w:val="24"/>
          <w:szCs w:val="24"/>
          <w:lang w:eastAsia="zh-CN" w:bidi="hi-IN"/>
        </w:rPr>
        <w:t xml:space="preserve">  </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5.10. Ангажовање Подизивођача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lastRenderedPageBreak/>
        <w:t>Извршилац ће, како је наведено у Понуди, као Подизвођача ангажовати ________________________________________________________________________________,  са чијим се избором Наручилац сагласи.</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Извршилац је одговоран према Наручиоцу за све активности и пропусте сваког Подизвођача из става 1.овог члана као да је сам такве активности спровео или пропусте начинио.</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У току уговорног периода, Извршилац може ангажовати Подизвођача којег није навео у понуди, ако је на страни Подизвођача, након подношења понуде, настала трајнија неспособност плаћања, под условом да то ново лице испуњава све услове одређене за Подизвођача и да Извршилац за то добије претходну сагласност Наручиоца.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Наручилац ће ускратити своју сагласност за ангажовање Подизвођача само ако за то постоје оправдани разлози.</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5.11. Обавеза Извршиоца да оснује Друштво посебне намене и отвори Рачун посебне намене</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Одмах након закључења овог уговора, а најкасније у року од 30 дана од закључења, Извршилац је обавезан да оснује ново Друштво за посебне намене.</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Друштво за посебне намене је привредно друштво које ће основати приватни партнер искључиво и само за потребе реализације овог пројекта јавно-приватног партнерства. Оснивачка и управљачка права уређују се Оснивачким актом и уређују се у складу са законом којим се уређује положај привредних друштава.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Друштво за посебне намене самостално оснива приватни партнер, а његовим Оснивачким актом ће се дефинисати минимално следећа права Наручиоца:</w:t>
      </w:r>
    </w:p>
    <w:p w:rsidR="008F6845" w:rsidRPr="008F6845" w:rsidRDefault="008F6845" w:rsidP="008F6845">
      <w:pPr>
        <w:widowControl w:val="0"/>
        <w:numPr>
          <w:ilvl w:val="0"/>
          <w:numId w:val="32"/>
        </w:numPr>
        <w:tabs>
          <w:tab w:val="left" w:pos="-12972"/>
          <w:tab w:val="left" w:pos="-12264"/>
          <w:tab w:val="left" w:pos="-11556"/>
          <w:tab w:val="left" w:pos="-10848"/>
          <w:tab w:val="left" w:pos="-10140"/>
          <w:tab w:val="left" w:pos="-9432"/>
          <w:tab w:val="left" w:pos="-8724"/>
          <w:tab w:val="left" w:pos="-8016"/>
          <w:tab w:val="left" w:pos="-7308"/>
          <w:tab w:val="left" w:pos="-6600"/>
          <w:tab w:val="left" w:pos="-5892"/>
          <w:tab w:val="left" w:pos="-5184"/>
          <w:tab w:val="left" w:pos="-4476"/>
        </w:tabs>
        <w:suppressAutoHyphens/>
        <w:autoSpaceDN w:val="0"/>
        <w:spacing w:before="100"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Друштво за посебне намене има надзорни одбор од три члана, где два члана директно именује представник приватног партнера, а трећег предлаже јавни партнер,</w:t>
      </w:r>
    </w:p>
    <w:p w:rsidR="008F6845" w:rsidRPr="008F6845" w:rsidRDefault="008F6845" w:rsidP="008F6845">
      <w:pPr>
        <w:widowControl w:val="0"/>
        <w:numPr>
          <w:ilvl w:val="0"/>
          <w:numId w:val="32"/>
        </w:numPr>
        <w:tabs>
          <w:tab w:val="left" w:pos="-12972"/>
          <w:tab w:val="left" w:pos="-12264"/>
          <w:tab w:val="left" w:pos="-11556"/>
          <w:tab w:val="left" w:pos="-10848"/>
          <w:tab w:val="left" w:pos="-10140"/>
          <w:tab w:val="left" w:pos="-9432"/>
          <w:tab w:val="left" w:pos="-8724"/>
          <w:tab w:val="left" w:pos="-8016"/>
          <w:tab w:val="left" w:pos="-7308"/>
          <w:tab w:val="left" w:pos="-6600"/>
          <w:tab w:val="left" w:pos="-5892"/>
          <w:tab w:val="left" w:pos="-5184"/>
          <w:tab w:val="left" w:pos="-4476"/>
        </w:tabs>
        <w:suppressAutoHyphens/>
        <w:autoSpaceDN w:val="0"/>
        <w:spacing w:before="100"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Представник јавног партнера има једнака права као представник приватног партнера, у складу са статутом и законима РС,</w:t>
      </w:r>
    </w:p>
    <w:p w:rsidR="008F6845" w:rsidRPr="008F6845" w:rsidRDefault="008F6845" w:rsidP="008F6845">
      <w:pPr>
        <w:widowControl w:val="0"/>
        <w:numPr>
          <w:ilvl w:val="0"/>
          <w:numId w:val="32"/>
        </w:numPr>
        <w:tabs>
          <w:tab w:val="left" w:pos="-12972"/>
          <w:tab w:val="left" w:pos="-12264"/>
          <w:tab w:val="left" w:pos="-11556"/>
          <w:tab w:val="left" w:pos="-10848"/>
          <w:tab w:val="left" w:pos="-10140"/>
          <w:tab w:val="left" w:pos="-9432"/>
          <w:tab w:val="left" w:pos="-8724"/>
          <w:tab w:val="left" w:pos="-8016"/>
          <w:tab w:val="left" w:pos="-7308"/>
          <w:tab w:val="left" w:pos="-6600"/>
          <w:tab w:val="left" w:pos="-5892"/>
          <w:tab w:val="left" w:pos="-5184"/>
          <w:tab w:val="left" w:pos="-4476"/>
        </w:tabs>
        <w:suppressAutoHyphens/>
        <w:autoSpaceDN w:val="0"/>
        <w:spacing w:before="100"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Друштво заступа директор Друштва,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 xml:space="preserve">Надзорни одбор сваке године до 30. јуна припрема извештај о резултатима пословања и постигнутим финансијским уштедама и о томе писмено извештава Скупштину </w:t>
      </w:r>
      <w:r w:rsidRPr="008F6845">
        <w:rPr>
          <w:rFonts w:ascii="Times New Roman" w:eastAsia="SimSun" w:hAnsi="Times New Roman" w:cs="Times New Roman"/>
          <w:kern w:val="3"/>
          <w:sz w:val="24"/>
          <w:szCs w:val="24"/>
          <w:lang w:eastAsia="zh-CN" w:bidi="hi-IN"/>
        </w:rPr>
        <w:t>града Ужица.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proofErr w:type="gramStart"/>
      <w:r w:rsidRPr="008F6845">
        <w:rPr>
          <w:rFonts w:ascii="Times New Roman" w:eastAsia="SimSun" w:hAnsi="Times New Roman" w:cs="Times New Roman"/>
          <w:color w:val="000000"/>
          <w:kern w:val="3"/>
          <w:sz w:val="24"/>
          <w:szCs w:val="24"/>
          <w:lang w:eastAsia="zh-CN" w:bidi="hi-IN"/>
        </w:rPr>
        <w:t>Друштво за посебне намене ће од оснивања имати Рачун посебне намене преко које обавља највећи део свог пословања.</w:t>
      </w:r>
      <w:proofErr w:type="gramEnd"/>
      <w:r w:rsidRPr="008F6845">
        <w:rPr>
          <w:rFonts w:ascii="Times New Roman" w:eastAsia="SimSun" w:hAnsi="Times New Roman" w:cs="Times New Roman"/>
          <w:color w:val="000000"/>
          <w:kern w:val="3"/>
          <w:sz w:val="24"/>
          <w:szCs w:val="24"/>
          <w:lang w:eastAsia="zh-CN" w:bidi="hi-IN"/>
        </w:rPr>
        <w:t xml:space="preserve"> Рачун посебне намене ће бити једини рачун који Извршилац користи за усмеравање свих примања и вршење свих плаћања у току извршавања својих обавеза по овом уговору.</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За вршење преноса средстава из буџета по овом уговору, Извршилац је обавезан да се усклади са прописима којима се уређује буџетски систем.</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Друштво посебне намене има сва права и обавезе која припадају Извршиоцу у складу са овим уговором укључујући и право уступања потраживања у име Друштва посебне намене које је могуће у складу са чланом 5.9.</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5.12. Обавеза Извршиоца да плаћа накнаду ОДС-у</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proofErr w:type="gramStart"/>
      <w:r w:rsidRPr="008F6845">
        <w:rPr>
          <w:rFonts w:ascii="Times New Roman" w:eastAsia="SimSun" w:hAnsi="Times New Roman" w:cs="Times New Roman"/>
          <w:color w:val="000000"/>
          <w:kern w:val="3"/>
          <w:sz w:val="24"/>
          <w:szCs w:val="24"/>
          <w:lang w:eastAsia="zh-CN" w:bidi="hi-IN"/>
        </w:rPr>
        <w:t>Извршилац ће бити у обавези да ___________________________________________ [</w:t>
      </w:r>
      <w:r w:rsidRPr="008F6845">
        <w:rPr>
          <w:rFonts w:ascii="Times New Roman" w:eastAsia="SimSun" w:hAnsi="Times New Roman" w:cs="Times New Roman"/>
          <w:i/>
          <w:color w:val="000000"/>
          <w:kern w:val="3"/>
          <w:sz w:val="24"/>
          <w:szCs w:val="24"/>
          <w:lang w:eastAsia="zh-CN" w:bidi="hi-IN"/>
        </w:rPr>
        <w:t>назив друштва за дистрибуцију електричне енергије, односно његовог огранка</w:t>
      </w:r>
      <w:r w:rsidRPr="008F6845">
        <w:rPr>
          <w:rFonts w:ascii="Times New Roman" w:eastAsia="SimSun" w:hAnsi="Times New Roman" w:cs="Times New Roman"/>
          <w:color w:val="000000"/>
          <w:kern w:val="3"/>
          <w:sz w:val="24"/>
          <w:szCs w:val="24"/>
          <w:lang w:eastAsia="zh-CN" w:bidi="hi-IN"/>
        </w:rPr>
        <w:t>], као ОДС-у, редовно плаћа накнаде за услуге које предметни ОДС пружи у вези са извршењем овог уговора, а које услуге су одређене у уговору о сарадњи и подршци закљученом између предметног ОДС-а и Наручиоца, поменутог у ставу 8.</w:t>
      </w:r>
      <w:proofErr w:type="gramEnd"/>
      <w:r w:rsidRPr="008F6845">
        <w:rPr>
          <w:rFonts w:ascii="Times New Roman" w:eastAsia="SimSun" w:hAnsi="Times New Roman" w:cs="Times New Roman"/>
          <w:color w:val="000000"/>
          <w:kern w:val="3"/>
          <w:sz w:val="24"/>
          <w:szCs w:val="24"/>
          <w:lang w:eastAsia="zh-CN" w:bidi="hi-IN"/>
        </w:rPr>
        <w:t xml:space="preserve"> Преамбуле овог уговора (прилог 7 овог </w:t>
      </w:r>
      <w:r w:rsidRPr="008F6845">
        <w:rPr>
          <w:rFonts w:ascii="Times New Roman" w:eastAsia="SimSun" w:hAnsi="Times New Roman" w:cs="Times New Roman"/>
          <w:color w:val="000000"/>
          <w:kern w:val="3"/>
          <w:sz w:val="24"/>
          <w:szCs w:val="24"/>
          <w:lang w:eastAsia="zh-CN" w:bidi="hi-IN"/>
        </w:rPr>
        <w:lastRenderedPageBreak/>
        <w:t>уговора).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У случају да током уговорног периода одговарајући ОДС престане са пружањем услуга наведеним у претходном ставу и други субјекат започне са пружањем тих услуга (као резултат примене позитивних прописа или из других разлога). Извршилац ће предузети све разумне и благовремене мере и активности, а Наручилац ће пружити сву неопходну помоћ и подршку, како би закључио нови уговор о сарадњи и подршци са новим субјектом, при чему ће и тај уговор имати форму и садржину идентичну оној датој у тексту који је овде приложен као прилог 7., и то са основним циљем да се предметне услуге наставе пружати континуирано и без прекида.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Наручилац ће током целог периода гарантовања плаћати редовно месечне рачуне за електричну енергију.</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6. ПРАВА И ОБАВЕЗЕ НАРУЧИОЦА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6.1. Право Наручиоца да утиче на пројекат Извршиоца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6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Без обзира на члан 5.1. уговора, Извршилац има обавезу да се уздржи од спровођења намераваних МУЕ, по пријему писаног обавештења од Наручиоца у следећим случајевима:</w:t>
      </w:r>
    </w:p>
    <w:p w:rsidR="008F6845" w:rsidRPr="008F6845" w:rsidRDefault="008F6845" w:rsidP="008F6845">
      <w:pPr>
        <w:numPr>
          <w:ilvl w:val="0"/>
          <w:numId w:val="33"/>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6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уколико Извршилац упркос захтеву Наручиоца да то уради, не докаже да МУЕ могу да се спроведу према важећим стандардима и позитивним прописима у РС;</w:t>
      </w:r>
    </w:p>
    <w:p w:rsidR="008F6845" w:rsidRPr="008F6845" w:rsidRDefault="008F6845" w:rsidP="008F6845">
      <w:pPr>
        <w:numPr>
          <w:ilvl w:val="0"/>
          <w:numId w:val="7"/>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12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уколико Извршилац не поступи у складу са критеријумима транспарентности из члана 5.7. овог уговора у вези са МУЕ.</w:t>
      </w:r>
    </w:p>
    <w:p w:rsidR="008F6845" w:rsidRPr="00FE732D"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proofErr w:type="gramStart"/>
      <w:r w:rsidRPr="008F6845">
        <w:rPr>
          <w:rFonts w:ascii="Times New Roman" w:eastAsia="SimSun" w:hAnsi="Times New Roman" w:cs="Times New Roman"/>
          <w:color w:val="000000"/>
          <w:kern w:val="3"/>
          <w:sz w:val="24"/>
          <w:szCs w:val="24"/>
          <w:lang w:eastAsia="zh-CN" w:bidi="hi-IN"/>
        </w:rPr>
        <w:t xml:space="preserve">У случају да се Извршилац и Наручилац не сложе са Извршиочевим доказима да МУЕ задовољавају важеће стандарде и прописе, </w:t>
      </w:r>
      <w:r w:rsidR="00FE732D">
        <w:rPr>
          <w:rFonts w:ascii="Times New Roman" w:eastAsia="SimSun" w:hAnsi="Times New Roman" w:cs="Times New Roman"/>
          <w:color w:val="000000"/>
          <w:kern w:val="3"/>
          <w:sz w:val="24"/>
          <w:szCs w:val="24"/>
          <w:lang w:eastAsia="zh-CN" w:bidi="hi-IN"/>
        </w:rPr>
        <w:t>неспоразум се решава у складу са чланом 16.1 овог Уговора.</w:t>
      </w:r>
      <w:proofErr w:type="gramEnd"/>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6.2. Право Наручиоца да контролише рачун посебне намене Извршиоца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Наручилац ће током читавог уговорног периода имати право да контролише и проверава рачун посебне намене Извршиоца из чл. 5.11. овог уговора у складу са законима и релевантним подзаконским актима који регулишу јавно-приватно партнерство и концесије.</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6.3. Обавеза Наручиоца да пружи подршку за пројектовање и спровођење МУЕ</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6.3.1. Опште обавезе Наручиоца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6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Наручилац има обавезу да:</w:t>
      </w:r>
    </w:p>
    <w:p w:rsidR="008F6845" w:rsidRPr="008F6845" w:rsidRDefault="008F6845" w:rsidP="008F6845">
      <w:pPr>
        <w:numPr>
          <w:ilvl w:val="0"/>
          <w:numId w:val="34"/>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6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у разумној мери сарађује са Извршиоцем у напорима да имплементира и финансира МУЕ у уговорном објекту и да постигне намеравану гарантовану уштеду како је наведена у понуди Извршиоца и у уговору;</w:t>
      </w:r>
    </w:p>
    <w:p w:rsidR="008F6845" w:rsidRPr="008F6845" w:rsidRDefault="008F6845" w:rsidP="008F6845">
      <w:pPr>
        <w:numPr>
          <w:ilvl w:val="0"/>
          <w:numId w:val="8"/>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6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испуни своје уговорне обавезе наведене у овом уговору са циљем да допринесе свођењу на најмању могућу меру трошкова имплементације и оперативних трошкова Извршиоца у уговорном периоду. Ради постизања овог циља, Наручилац је сагласан да у разумној мери сарађује са Извршиоцем у свим фазама пројекта предвиђеног овим уговором;</w:t>
      </w:r>
    </w:p>
    <w:p w:rsidR="008F6845" w:rsidRPr="008F6845" w:rsidRDefault="008F6845" w:rsidP="008F6845">
      <w:pPr>
        <w:numPr>
          <w:ilvl w:val="0"/>
          <w:numId w:val="8"/>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12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редовно измирује обавезе за испоручену енергију, ка енергетском субјекту који врши испоруку и продају електричне енергије за Уговорени објекат и обезбеди снабдевање Уговорног објекта електричном енергијом.</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6.3.2. Обавезе Наручиоца у припремном периоду</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6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У припремном периоду обавезе Наручиоца, између осталог, обухватају :</w:t>
      </w:r>
    </w:p>
    <w:p w:rsidR="008F6845" w:rsidRPr="008F6845" w:rsidRDefault="008F6845" w:rsidP="008F6845">
      <w:pPr>
        <w:numPr>
          <w:ilvl w:val="0"/>
          <w:numId w:val="35"/>
        </w:numPr>
        <w:tabs>
          <w:tab w:val="left" w:pos="1701"/>
          <w:tab w:val="left" w:pos="1842"/>
          <w:tab w:val="left" w:pos="2550"/>
          <w:tab w:val="left" w:pos="3258"/>
          <w:tab w:val="left" w:pos="3966"/>
          <w:tab w:val="left" w:pos="4674"/>
          <w:tab w:val="left" w:pos="5382"/>
          <w:tab w:val="left" w:pos="6090"/>
          <w:tab w:val="left" w:pos="6798"/>
          <w:tab w:val="left" w:pos="7506"/>
          <w:tab w:val="left" w:pos="8214"/>
          <w:tab w:val="left" w:pos="8922"/>
          <w:tab w:val="left" w:pos="9630"/>
          <w:tab w:val="left" w:pos="10338"/>
        </w:tabs>
        <w:autoSpaceDN w:val="0"/>
        <w:spacing w:before="100" w:after="60" w:line="240" w:lineRule="auto"/>
        <w:ind w:left="567"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Достављање свих информација, у мери у којој је то могуће, како би Извршилац благовремено извршио своје активности, што обухвата, између осталог, и достављање:</w:t>
      </w:r>
    </w:p>
    <w:p w:rsidR="008F6845" w:rsidRPr="008F6845" w:rsidRDefault="008F6845" w:rsidP="008F6845">
      <w:pPr>
        <w:numPr>
          <w:ilvl w:val="1"/>
          <w:numId w:val="9"/>
        </w:numPr>
        <w:tabs>
          <w:tab w:val="left" w:pos="2629"/>
          <w:tab w:val="left" w:pos="3336"/>
          <w:tab w:val="left" w:pos="4044"/>
          <w:tab w:val="left" w:pos="4752"/>
          <w:tab w:val="left" w:pos="5460"/>
          <w:tab w:val="left" w:pos="6168"/>
          <w:tab w:val="left" w:pos="6876"/>
          <w:tab w:val="left" w:pos="7584"/>
          <w:tab w:val="left" w:pos="8292"/>
          <w:tab w:val="left" w:pos="9000"/>
          <w:tab w:val="left" w:pos="9708"/>
          <w:tab w:val="left" w:pos="10416"/>
          <w:tab w:val="left" w:pos="11124"/>
        </w:tabs>
        <w:autoSpaceDN w:val="0"/>
        <w:spacing w:before="100" w:after="60" w:line="240" w:lineRule="auto"/>
        <w:ind w:left="1211"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постојеће техничке документације о уговорном објекту, као и података о раду и одржавању система и опреме у уговорном објекту;</w:t>
      </w:r>
    </w:p>
    <w:p w:rsidR="008F6845" w:rsidRPr="008F6845" w:rsidRDefault="008F6845" w:rsidP="008F6845">
      <w:pPr>
        <w:numPr>
          <w:ilvl w:val="1"/>
          <w:numId w:val="9"/>
        </w:numPr>
        <w:tabs>
          <w:tab w:val="left" w:pos="2629"/>
          <w:tab w:val="left" w:pos="3336"/>
          <w:tab w:val="left" w:pos="4044"/>
          <w:tab w:val="left" w:pos="4752"/>
          <w:tab w:val="left" w:pos="5460"/>
          <w:tab w:val="left" w:pos="6168"/>
          <w:tab w:val="left" w:pos="6876"/>
          <w:tab w:val="left" w:pos="7584"/>
          <w:tab w:val="left" w:pos="8292"/>
          <w:tab w:val="left" w:pos="9000"/>
          <w:tab w:val="left" w:pos="9708"/>
          <w:tab w:val="left" w:pos="10416"/>
          <w:tab w:val="left" w:pos="11124"/>
        </w:tabs>
        <w:autoSpaceDN w:val="0"/>
        <w:spacing w:before="100" w:after="60" w:line="240" w:lineRule="auto"/>
        <w:ind w:left="1211"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евиденција и података у вези са потрошњом енергије за уговорни објекат, као и других релевантних информација (уколико нису доступне, Наручилац ће захтевати од снабдевача енергије да их доставе);</w:t>
      </w:r>
    </w:p>
    <w:p w:rsidR="008F6845" w:rsidRPr="008F6845" w:rsidRDefault="008F6845" w:rsidP="008F6845">
      <w:pPr>
        <w:numPr>
          <w:ilvl w:val="1"/>
          <w:numId w:val="9"/>
        </w:numPr>
        <w:tabs>
          <w:tab w:val="left" w:pos="2629"/>
          <w:tab w:val="left" w:pos="3336"/>
          <w:tab w:val="left" w:pos="4044"/>
          <w:tab w:val="left" w:pos="4752"/>
          <w:tab w:val="left" w:pos="5460"/>
          <w:tab w:val="left" w:pos="6168"/>
          <w:tab w:val="left" w:pos="6876"/>
          <w:tab w:val="left" w:pos="7584"/>
          <w:tab w:val="left" w:pos="8292"/>
          <w:tab w:val="left" w:pos="9000"/>
          <w:tab w:val="left" w:pos="9708"/>
          <w:tab w:val="left" w:pos="10416"/>
          <w:tab w:val="left" w:pos="11124"/>
        </w:tabs>
        <w:autoSpaceDN w:val="0"/>
        <w:spacing w:before="100" w:after="60" w:line="240" w:lineRule="auto"/>
        <w:ind w:left="1211"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свих прописима утврђених услова и ограничења и свих редовних познатих грађевинских и техничких услова и ограничења која се изричито односе на уговорни објекат, а одступају од оних која се редовно примењују на изградњу;</w:t>
      </w:r>
    </w:p>
    <w:p w:rsidR="008F6845" w:rsidRPr="008F6845" w:rsidRDefault="008F6845" w:rsidP="008F6845">
      <w:pPr>
        <w:numPr>
          <w:ilvl w:val="1"/>
          <w:numId w:val="9"/>
        </w:numPr>
        <w:tabs>
          <w:tab w:val="left" w:pos="2629"/>
          <w:tab w:val="left" w:pos="3336"/>
          <w:tab w:val="left" w:pos="4044"/>
          <w:tab w:val="left" w:pos="4752"/>
          <w:tab w:val="left" w:pos="5460"/>
          <w:tab w:val="left" w:pos="6168"/>
          <w:tab w:val="left" w:pos="6876"/>
          <w:tab w:val="left" w:pos="7584"/>
          <w:tab w:val="left" w:pos="8292"/>
          <w:tab w:val="left" w:pos="9000"/>
          <w:tab w:val="left" w:pos="9708"/>
          <w:tab w:val="left" w:pos="10416"/>
          <w:tab w:val="left" w:pos="11124"/>
        </w:tabs>
        <w:autoSpaceDN w:val="0"/>
        <w:spacing w:before="100" w:after="60" w:line="240" w:lineRule="auto"/>
        <w:ind w:left="1211"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свих других информација и/или документације која је објективно потребна.</w:t>
      </w:r>
    </w:p>
    <w:p w:rsidR="008F6845" w:rsidRPr="008F6845" w:rsidRDefault="008F6845" w:rsidP="008F6845">
      <w:pPr>
        <w:numPr>
          <w:ilvl w:val="0"/>
          <w:numId w:val="9"/>
        </w:numPr>
        <w:tabs>
          <w:tab w:val="left" w:pos="1701"/>
          <w:tab w:val="left" w:pos="1842"/>
          <w:tab w:val="left" w:pos="2550"/>
          <w:tab w:val="left" w:pos="3258"/>
          <w:tab w:val="left" w:pos="3966"/>
          <w:tab w:val="left" w:pos="4674"/>
          <w:tab w:val="left" w:pos="5382"/>
          <w:tab w:val="left" w:pos="6090"/>
          <w:tab w:val="left" w:pos="6798"/>
          <w:tab w:val="left" w:pos="7506"/>
          <w:tab w:val="left" w:pos="8214"/>
          <w:tab w:val="left" w:pos="8922"/>
          <w:tab w:val="left" w:pos="9630"/>
          <w:tab w:val="left" w:pos="10338"/>
        </w:tabs>
        <w:autoSpaceDN w:val="0"/>
        <w:spacing w:before="100" w:after="60" w:line="240" w:lineRule="auto"/>
        <w:ind w:left="567"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Наручилац ће ставити на располагање своје инжењере задужене за одржавање и оперативно особље за потребе контаката са Извршиоцем како и све друге службенике, запослене и представнике који могу имати релевантна сазнања, на основу повремених разумних захтева Извршиоца;</w:t>
      </w:r>
    </w:p>
    <w:p w:rsidR="008F6845" w:rsidRPr="008F6845" w:rsidRDefault="008F6845" w:rsidP="008F6845">
      <w:pPr>
        <w:numPr>
          <w:ilvl w:val="0"/>
          <w:numId w:val="9"/>
        </w:numPr>
        <w:tabs>
          <w:tab w:val="left" w:pos="1701"/>
          <w:tab w:val="left" w:pos="1842"/>
          <w:tab w:val="left" w:pos="2550"/>
          <w:tab w:val="left" w:pos="3258"/>
          <w:tab w:val="left" w:pos="3966"/>
          <w:tab w:val="left" w:pos="4674"/>
          <w:tab w:val="left" w:pos="5382"/>
          <w:tab w:val="left" w:pos="6090"/>
          <w:tab w:val="left" w:pos="6798"/>
          <w:tab w:val="left" w:pos="7506"/>
          <w:tab w:val="left" w:pos="8214"/>
          <w:tab w:val="left" w:pos="8922"/>
          <w:tab w:val="left" w:pos="9630"/>
          <w:tab w:val="left" w:pos="10338"/>
        </w:tabs>
        <w:autoSpaceDN w:val="0"/>
        <w:spacing w:before="100" w:after="60" w:line="240" w:lineRule="auto"/>
        <w:ind w:left="567"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Наручилац ће прегледати и одобрити или основано одбити (због одступања од важећих прописа и обавезних стандарда, немогућности спровођења МУЕ због неочекиваних промена на уговорном објекту, немогућности спровођења МУЕ због нормалних услова који се не могу променити, итд.) техничку документацију израђену од стране Извршиоца пре њеног формалног одобрења у складу са прописима који уређују област планирања и изградње, у писаном облику у року од 15 дана од датума достављања такве техничке документације овлашћеним представницима Наручиоца од стране Извршиоца. У случају неспоразума између Наручиоца и Извршиоца у погледу основа за такво одбијање, неспоразум ће се решавати у складу са чланом 17.1. овог уговора;</w:t>
      </w:r>
    </w:p>
    <w:p w:rsidR="008F6845" w:rsidRPr="008F6845" w:rsidRDefault="008F6845" w:rsidP="008F6845">
      <w:pPr>
        <w:numPr>
          <w:ilvl w:val="0"/>
          <w:numId w:val="9"/>
        </w:numPr>
        <w:tabs>
          <w:tab w:val="left" w:pos="1701"/>
          <w:tab w:val="left" w:pos="1842"/>
          <w:tab w:val="left" w:pos="2550"/>
          <w:tab w:val="left" w:pos="3258"/>
          <w:tab w:val="left" w:pos="3966"/>
          <w:tab w:val="left" w:pos="4674"/>
          <w:tab w:val="left" w:pos="5382"/>
          <w:tab w:val="left" w:pos="6090"/>
          <w:tab w:val="left" w:pos="6798"/>
          <w:tab w:val="left" w:pos="7506"/>
          <w:tab w:val="left" w:pos="8214"/>
          <w:tab w:val="left" w:pos="8922"/>
          <w:tab w:val="left" w:pos="9630"/>
          <w:tab w:val="left" w:pos="10338"/>
        </w:tabs>
        <w:autoSpaceDN w:val="0"/>
        <w:spacing w:before="100" w:after="120" w:line="240" w:lineRule="auto"/>
        <w:ind w:left="567"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Под условом да Извршилац ваљано спроведе припремне активности и прибави правноснажну грађевинску дозволу или друге дозволе потребне за започињање активности имплементације, уколико је то прописано важећим прописима у РС, Наручилац ће одобрити дневник активности у припремном периоду.</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6.3.3. Обавезе Наручиоца у периоду имплементације</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6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У периоду имплементације обавезе Наручиоца, између осталог, обухватају:</w:t>
      </w:r>
    </w:p>
    <w:p w:rsidR="008F6845" w:rsidRPr="008F6845" w:rsidRDefault="008F6845" w:rsidP="008F6845">
      <w:pPr>
        <w:numPr>
          <w:ilvl w:val="0"/>
          <w:numId w:val="36"/>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6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дозволу испоруке опреме и материјала у уговорном објекту Наручиоца;</w:t>
      </w:r>
    </w:p>
    <w:p w:rsidR="008F6845" w:rsidRPr="008F6845" w:rsidRDefault="008F6845" w:rsidP="008F6845">
      <w:pPr>
        <w:numPr>
          <w:ilvl w:val="0"/>
          <w:numId w:val="10"/>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6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обезбеђење неограниченог приступа уговорном објекту Извршиоцу и његовом особљу, или Подизвођачима које је он овластио, како би могли да изврше све дужности повезане са овим уговором за време редовног радног времена, или у друго време које разумно затражи Извршилац, под условом да то нема негативан утицај на рад уговорног објекта;</w:t>
      </w:r>
    </w:p>
    <w:p w:rsidR="008F6845" w:rsidRPr="008F6845" w:rsidRDefault="008F6845" w:rsidP="008F6845">
      <w:pPr>
        <w:numPr>
          <w:ilvl w:val="0"/>
          <w:numId w:val="10"/>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6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извештавање Извршиоца, без одлагања, када Наручилац дође до сазнања која могу бити од битног утицаја на уговорне обавезе обе уговорне стране, или могу бити од утицаја на безбедност или ефикасност спровођења пројекта или коришћење уговорног објекта;</w:t>
      </w:r>
    </w:p>
    <w:p w:rsidR="008F6845" w:rsidRPr="008F6845" w:rsidRDefault="008F6845" w:rsidP="008F6845">
      <w:pPr>
        <w:numPr>
          <w:ilvl w:val="0"/>
          <w:numId w:val="10"/>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6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 xml:space="preserve">преглед и одобрење или основано одбијање одговарајуће техничке документације, у писаном облику, у року од 15 дана од када их Извршилац достави овлашћеном </w:t>
      </w:r>
      <w:r w:rsidRPr="008F6845">
        <w:rPr>
          <w:rFonts w:ascii="Times New Roman" w:eastAsia="SimSun" w:hAnsi="Times New Roman" w:cs="Times New Roman"/>
          <w:color w:val="000000"/>
          <w:kern w:val="3"/>
          <w:sz w:val="24"/>
          <w:szCs w:val="24"/>
          <w:lang w:eastAsia="zh-CN" w:bidi="hi-IN"/>
        </w:rPr>
        <w:lastRenderedPageBreak/>
        <w:t>представнику Наручиоца. У случају неслагања између Наручиоца и Извршиоца у погледу основа за одбијање, неспоразум ће се решавати у складу са чланом 16.1. овог уговора;</w:t>
      </w:r>
    </w:p>
    <w:p w:rsidR="008F6845" w:rsidRPr="008F6845" w:rsidRDefault="008F6845" w:rsidP="008F6845">
      <w:pPr>
        <w:numPr>
          <w:ilvl w:val="0"/>
          <w:numId w:val="10"/>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6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прихватање одређених разумних и временски ограничених разлога за спреченост за извођење и пријем радова и дозволу/помоћ Извршиоцу да изврши радове у складу са договореним планом градње;</w:t>
      </w:r>
    </w:p>
    <w:p w:rsidR="008F6845" w:rsidRPr="008F6845" w:rsidRDefault="008F6845" w:rsidP="008F6845">
      <w:pPr>
        <w:numPr>
          <w:ilvl w:val="0"/>
          <w:numId w:val="10"/>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6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активно учествовање у Извршиочевим активностима пуштања у пробни рад;</w:t>
      </w:r>
    </w:p>
    <w:p w:rsidR="00140E5C" w:rsidRPr="00140E5C" w:rsidRDefault="008F6845" w:rsidP="008F6845">
      <w:pPr>
        <w:numPr>
          <w:ilvl w:val="0"/>
          <w:numId w:val="10"/>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60" w:line="240" w:lineRule="auto"/>
        <w:ind w:left="720" w:hanging="360"/>
        <w:jc w:val="both"/>
        <w:textAlignment w:val="baseline"/>
        <w:rPr>
          <w:rFonts w:ascii="Times New Roman" w:eastAsia="SimSun" w:hAnsi="Times New Roman" w:cs="Arial"/>
          <w:kern w:val="3"/>
          <w:sz w:val="24"/>
          <w:szCs w:val="24"/>
          <w:lang w:eastAsia="zh-CN" w:bidi="hi-IN"/>
        </w:rPr>
      </w:pPr>
      <w:r w:rsidRPr="00140E5C">
        <w:rPr>
          <w:rFonts w:ascii="Times New Roman" w:eastAsia="SimSun" w:hAnsi="Times New Roman" w:cs="Times New Roman"/>
          <w:kern w:val="3"/>
          <w:sz w:val="24"/>
          <w:szCs w:val="24"/>
          <w:lang w:eastAsia="zh-CN" w:bidi="hi-IN"/>
        </w:rPr>
        <w:t>обезбеђење довољног и адекватног простора, ако га има на располагању, без наплате закупнине, за складиштење материјала у уговорном објекту;</w:t>
      </w:r>
      <w:r w:rsidR="00DC0F34" w:rsidRPr="00140E5C">
        <w:rPr>
          <w:rFonts w:ascii="Times New Roman" w:eastAsia="SimSun" w:hAnsi="Times New Roman" w:cs="Times New Roman"/>
          <w:kern w:val="3"/>
          <w:sz w:val="24"/>
          <w:szCs w:val="24"/>
          <w:lang w:eastAsia="zh-CN" w:bidi="hi-IN"/>
        </w:rPr>
        <w:t xml:space="preserve"> </w:t>
      </w:r>
    </w:p>
    <w:p w:rsidR="008F6845" w:rsidRPr="008F6845" w:rsidRDefault="008F6845" w:rsidP="008F6845">
      <w:pPr>
        <w:numPr>
          <w:ilvl w:val="0"/>
          <w:numId w:val="10"/>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120" w:line="240" w:lineRule="auto"/>
        <w:ind w:left="720" w:hanging="360"/>
        <w:jc w:val="both"/>
        <w:textAlignment w:val="baseline"/>
        <w:rPr>
          <w:rFonts w:ascii="Times New Roman" w:eastAsia="SimSun" w:hAnsi="Times New Roman" w:cs="Arial"/>
          <w:kern w:val="3"/>
          <w:sz w:val="24"/>
          <w:szCs w:val="24"/>
          <w:lang w:eastAsia="zh-CN" w:bidi="hi-IN"/>
        </w:rPr>
      </w:pPr>
      <w:proofErr w:type="gramStart"/>
      <w:r w:rsidRPr="008F6845">
        <w:rPr>
          <w:rFonts w:ascii="Times New Roman" w:eastAsia="SimSun" w:hAnsi="Times New Roman" w:cs="Times New Roman"/>
          <w:color w:val="000000"/>
          <w:kern w:val="3"/>
          <w:sz w:val="24"/>
          <w:szCs w:val="24"/>
          <w:lang w:eastAsia="zh-CN" w:bidi="hi-IN"/>
        </w:rPr>
        <w:t>одобрење</w:t>
      </w:r>
      <w:proofErr w:type="gramEnd"/>
      <w:r w:rsidRPr="008F6845">
        <w:rPr>
          <w:rFonts w:ascii="Times New Roman" w:eastAsia="SimSun" w:hAnsi="Times New Roman" w:cs="Times New Roman"/>
          <w:color w:val="000000"/>
          <w:kern w:val="3"/>
          <w:sz w:val="24"/>
          <w:szCs w:val="24"/>
          <w:lang w:eastAsia="zh-CN" w:bidi="hi-IN"/>
        </w:rPr>
        <w:t xml:space="preserve"> дневника активности у периоду имплементације, под условом да Извршилац ваљано спроведе активности имплем</w:t>
      </w:r>
      <w:r w:rsidR="00DC0F34">
        <w:rPr>
          <w:rFonts w:ascii="Times New Roman" w:eastAsia="SimSun" w:hAnsi="Times New Roman" w:cs="Times New Roman"/>
          <w:color w:val="000000"/>
          <w:kern w:val="3"/>
          <w:sz w:val="24"/>
          <w:szCs w:val="24"/>
          <w:lang w:eastAsia="zh-CN" w:bidi="hi-IN"/>
        </w:rPr>
        <w:t xml:space="preserve">ентације и прибави </w:t>
      </w:r>
      <w:r w:rsidRPr="008F6845">
        <w:rPr>
          <w:rFonts w:ascii="Times New Roman" w:eastAsia="SimSun" w:hAnsi="Times New Roman" w:cs="Times New Roman"/>
          <w:color w:val="000000"/>
          <w:kern w:val="3"/>
          <w:sz w:val="24"/>
          <w:szCs w:val="24"/>
          <w:lang w:eastAsia="zh-CN" w:bidi="hi-IN"/>
        </w:rPr>
        <w:t>дозволе које су потребне у складу са важећим прописима.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6.3.4. Обавезе Наручиоца у периоду гарантовања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6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У периоду гарантовања обавезе Наручиоца, између осталог, обухватају:</w:t>
      </w:r>
    </w:p>
    <w:p w:rsidR="008F6845" w:rsidRPr="00367397" w:rsidRDefault="008F6845" w:rsidP="008F6845">
      <w:pPr>
        <w:numPr>
          <w:ilvl w:val="0"/>
          <w:numId w:val="37"/>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60" w:line="240" w:lineRule="auto"/>
        <w:ind w:left="720" w:hanging="360"/>
        <w:jc w:val="both"/>
        <w:textAlignment w:val="baseline"/>
        <w:rPr>
          <w:rFonts w:ascii="Times New Roman" w:eastAsia="SimSun" w:hAnsi="Times New Roman" w:cs="Arial"/>
          <w:kern w:val="3"/>
          <w:sz w:val="24"/>
          <w:szCs w:val="24"/>
          <w:lang w:eastAsia="zh-CN" w:bidi="hi-IN"/>
        </w:rPr>
      </w:pPr>
      <w:r w:rsidRPr="00367397">
        <w:rPr>
          <w:rFonts w:ascii="Times New Roman" w:eastAsia="SimSun" w:hAnsi="Times New Roman" w:cs="Times New Roman"/>
          <w:kern w:val="3"/>
          <w:sz w:val="24"/>
          <w:szCs w:val="24"/>
          <w:lang w:eastAsia="zh-CN" w:bidi="hi-IN"/>
        </w:rPr>
        <w:t>извештавање Извршиоца о свим променама у референтној потрошњи уговорног објекта које потенцијално захтевају ванредна усклађивања, чим је то могуће, али свакако не касније од 10 дана од дана настанка таквих промена;</w:t>
      </w:r>
      <w:r w:rsidR="006A7A92" w:rsidRPr="00367397">
        <w:rPr>
          <w:rFonts w:ascii="Times New Roman" w:eastAsia="SimSun" w:hAnsi="Times New Roman" w:cs="Times New Roman"/>
          <w:kern w:val="3"/>
          <w:sz w:val="24"/>
          <w:szCs w:val="24"/>
          <w:lang w:eastAsia="zh-CN" w:bidi="hi-IN"/>
        </w:rPr>
        <w:t xml:space="preserve"> </w:t>
      </w:r>
    </w:p>
    <w:p w:rsidR="008F6845" w:rsidRPr="008F6845" w:rsidRDefault="008F6845" w:rsidP="008F6845">
      <w:pPr>
        <w:numPr>
          <w:ilvl w:val="0"/>
          <w:numId w:val="11"/>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6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старање да се уговорни објекат правилно користи и одржава у складу са смерницама које су заједнички утврдили Наручилац и Извршилац;</w:t>
      </w:r>
    </w:p>
    <w:p w:rsidR="008F6845" w:rsidRPr="00367397" w:rsidRDefault="008F6845" w:rsidP="008F6845">
      <w:pPr>
        <w:numPr>
          <w:ilvl w:val="0"/>
          <w:numId w:val="11"/>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60" w:line="240" w:lineRule="auto"/>
        <w:ind w:left="720" w:hanging="360"/>
        <w:jc w:val="both"/>
        <w:textAlignment w:val="baseline"/>
        <w:rPr>
          <w:rFonts w:ascii="Times New Roman" w:eastAsia="SimSun" w:hAnsi="Times New Roman" w:cs="Arial"/>
          <w:kern w:val="3"/>
          <w:sz w:val="24"/>
          <w:szCs w:val="24"/>
          <w:lang w:eastAsia="zh-CN" w:bidi="hi-IN"/>
        </w:rPr>
      </w:pPr>
      <w:r w:rsidRPr="00367397">
        <w:rPr>
          <w:rFonts w:ascii="Times New Roman" w:eastAsia="SimSun" w:hAnsi="Times New Roman" w:cs="Times New Roman"/>
          <w:kern w:val="3"/>
          <w:sz w:val="24"/>
          <w:szCs w:val="24"/>
          <w:lang w:eastAsia="zh-CN" w:bidi="hi-IN"/>
        </w:rPr>
        <w:t>омогућавање слободног приступа уговорном објекту ради одржавања што подразумева уклањање грана дрвећа, биљака, паркираних возила, тезги, такси станица, привремених објеката и др;</w:t>
      </w:r>
    </w:p>
    <w:p w:rsidR="008F6845" w:rsidRPr="008F6845" w:rsidRDefault="006A7A92" w:rsidP="008F6845">
      <w:pPr>
        <w:numPr>
          <w:ilvl w:val="0"/>
          <w:numId w:val="11"/>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60" w:line="240" w:lineRule="auto"/>
        <w:ind w:left="720" w:hanging="360"/>
        <w:jc w:val="both"/>
        <w:textAlignment w:val="baseline"/>
        <w:rPr>
          <w:rFonts w:ascii="Times New Roman" w:eastAsia="SimSun" w:hAnsi="Times New Roman" w:cs="Arial"/>
          <w:kern w:val="3"/>
          <w:sz w:val="24"/>
          <w:szCs w:val="24"/>
          <w:lang w:eastAsia="zh-CN" w:bidi="hi-IN"/>
        </w:rPr>
      </w:pPr>
      <w:r>
        <w:rPr>
          <w:rFonts w:ascii="Times New Roman" w:eastAsia="SimSun" w:hAnsi="Times New Roman" w:cs="Times New Roman"/>
          <w:color w:val="000000"/>
          <w:kern w:val="3"/>
          <w:sz w:val="24"/>
          <w:szCs w:val="24"/>
          <w:lang w:eastAsia="zh-CN" w:bidi="hi-IN"/>
        </w:rPr>
        <w:t xml:space="preserve">обезбеђивање асистенције </w:t>
      </w:r>
      <w:r w:rsidR="008F6845" w:rsidRPr="008F6845">
        <w:rPr>
          <w:rFonts w:ascii="Times New Roman" w:eastAsia="SimSun" w:hAnsi="Times New Roman" w:cs="Times New Roman"/>
          <w:color w:val="000000"/>
          <w:kern w:val="3"/>
          <w:sz w:val="24"/>
          <w:szCs w:val="24"/>
          <w:lang w:eastAsia="zh-CN" w:bidi="hi-IN"/>
        </w:rPr>
        <w:t>саобраћајне полиције ако током извођења одржавања уговорног објекта саобраћај треба да се привремено заустави или додатно регулише;</w:t>
      </w:r>
    </w:p>
    <w:p w:rsidR="008F6845" w:rsidRPr="008F6845" w:rsidRDefault="008F6845" w:rsidP="008F6845">
      <w:pPr>
        <w:numPr>
          <w:ilvl w:val="0"/>
          <w:numId w:val="11"/>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6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у случају потребе, обезбеђивање сарадње осталих комуналних служби током извођења одржавања уговорног објекта;</w:t>
      </w:r>
    </w:p>
    <w:p w:rsidR="008F6845" w:rsidRPr="008F6845" w:rsidRDefault="008F6845" w:rsidP="008F6845">
      <w:pPr>
        <w:numPr>
          <w:ilvl w:val="0"/>
          <w:numId w:val="11"/>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6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извештавање о квару МУЕ;</w:t>
      </w:r>
    </w:p>
    <w:p w:rsidR="008F6845" w:rsidRPr="008F6845" w:rsidRDefault="008F6845" w:rsidP="008F6845">
      <w:pPr>
        <w:numPr>
          <w:ilvl w:val="0"/>
          <w:numId w:val="11"/>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6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старање да сва накнадна подешавања инсталација и њихових делова и опреме од стране Наручиоца или било ког трећег лица, са којима је Наручилац упознат, а која су битна за утрошак енергије и извршење обавеза, буду пажљиво евидентирана и да Извршилац о истим буде обавештен без одлагања;</w:t>
      </w:r>
    </w:p>
    <w:p w:rsidR="008F6845" w:rsidRPr="008F6845" w:rsidRDefault="008F6845" w:rsidP="008F6845">
      <w:pPr>
        <w:numPr>
          <w:ilvl w:val="0"/>
          <w:numId w:val="11"/>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6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достављање или омогућавање Извршиоцу да приступи подацима потребним за припрему извештаја о мерењу и верификацији у складу са одобреним планом за мерење и верификацију;</w:t>
      </w:r>
    </w:p>
    <w:p w:rsidR="008F6845" w:rsidRPr="008F6845" w:rsidRDefault="008F6845" w:rsidP="008F6845">
      <w:pPr>
        <w:numPr>
          <w:ilvl w:val="0"/>
          <w:numId w:val="11"/>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12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преглед и одобрење извештаја о МиВ састављеног на основу МиВ плана.</w:t>
      </w:r>
    </w:p>
    <w:p w:rsidR="008F6845" w:rsidRPr="00F55D63" w:rsidRDefault="008F6845" w:rsidP="008F6845">
      <w:pPr>
        <w:numPr>
          <w:ilvl w:val="0"/>
          <w:numId w:val="11"/>
        </w:numPr>
        <w:tabs>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autoSpaceDN w:val="0"/>
        <w:spacing w:before="100" w:after="120" w:line="240" w:lineRule="auto"/>
        <w:ind w:left="720" w:hanging="360"/>
        <w:jc w:val="both"/>
        <w:textAlignment w:val="baseline"/>
        <w:rPr>
          <w:rFonts w:ascii="Times New Roman" w:eastAsia="SimSun" w:hAnsi="Times New Roman" w:cs="Arial"/>
          <w:kern w:val="3"/>
          <w:sz w:val="24"/>
          <w:szCs w:val="24"/>
          <w:lang w:eastAsia="zh-CN" w:bidi="hi-IN"/>
        </w:rPr>
      </w:pPr>
      <w:r w:rsidRPr="00F55D63">
        <w:rPr>
          <w:rFonts w:ascii="Times New Roman" w:eastAsia="SimSun" w:hAnsi="Times New Roman" w:cs="Times New Roman"/>
          <w:kern w:val="3"/>
          <w:sz w:val="24"/>
          <w:szCs w:val="24"/>
          <w:lang w:eastAsia="zh-CN" w:bidi="hi-IN"/>
        </w:rPr>
        <w:t>Извршилац има право да тражи накнаду штете која настане као последица непоштовања обавеза из овог члана од стране Наручиоца.</w:t>
      </w:r>
      <w:r w:rsidR="00292D27" w:rsidRPr="00F55D63">
        <w:rPr>
          <w:rFonts w:ascii="Times New Roman" w:eastAsia="SimSun" w:hAnsi="Times New Roman" w:cs="Times New Roman"/>
          <w:kern w:val="3"/>
          <w:sz w:val="24"/>
          <w:szCs w:val="24"/>
          <w:lang w:eastAsia="zh-CN" w:bidi="hi-IN"/>
        </w:rPr>
        <w:t xml:space="preserve"> </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p w:rsidR="008F6845" w:rsidRPr="008F6845" w:rsidRDefault="00292D27"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Pr>
          <w:rFonts w:ascii="Times New Roman" w:eastAsia="SimSun" w:hAnsi="Times New Roman" w:cs="Times New Roman"/>
          <w:color w:val="000000"/>
          <w:kern w:val="3"/>
          <w:sz w:val="24"/>
          <w:szCs w:val="24"/>
          <w:lang w:eastAsia="zh-CN" w:bidi="hi-IN"/>
        </w:rPr>
        <w:t>6.4. Обавеза Наручиоца сношењa</w:t>
      </w:r>
      <w:r w:rsidR="008F6845" w:rsidRPr="008F6845">
        <w:rPr>
          <w:rFonts w:ascii="Times New Roman" w:eastAsia="SimSun" w:hAnsi="Times New Roman" w:cs="Times New Roman"/>
          <w:color w:val="000000"/>
          <w:kern w:val="3"/>
          <w:sz w:val="24"/>
          <w:szCs w:val="24"/>
          <w:lang w:eastAsia="zh-CN" w:bidi="hi-IN"/>
        </w:rPr>
        <w:t xml:space="preserve"> трошкова санације непредвиђених штета за време уговорног периода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 xml:space="preserve">У случају да током уговорног периода дође до непредвиђених оштећења на уговорном објекту, која нису проузрокована активностима Извршиоца, а чија је санација (оправка или замена) неопходна за извршење уговорних обавеза Извршиоца, Наручилац је обавезан да у најкраћем могућем року предузме све мере потребне за санацију и да сноси трошкове </w:t>
      </w:r>
      <w:r w:rsidRPr="008F6845">
        <w:rPr>
          <w:rFonts w:ascii="Times New Roman" w:eastAsia="SimSun" w:hAnsi="Times New Roman" w:cs="Times New Roman"/>
          <w:color w:val="000000"/>
          <w:kern w:val="3"/>
          <w:sz w:val="24"/>
          <w:szCs w:val="24"/>
          <w:lang w:eastAsia="zh-CN" w:bidi="hi-IN"/>
        </w:rPr>
        <w:lastRenderedPageBreak/>
        <w:t>санације, за које време ће извршење уговорних обавеза Извршиоца бити обустављен у мери у којој је њихово извршење онемогућено или отежано услед таквих непредвиђених оштећења.</w:t>
      </w:r>
    </w:p>
    <w:p w:rsidR="008F6845" w:rsidRPr="00292D27"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 xml:space="preserve">Без обзира на наведено у ставу 1.овог члана, Извршилац може на изричит захтев Наручиоца и у складу са важећим законом који уређује област јавно-приватног партнерства и концесија и другим прописима, закључити измене и допуне овог уговора са циљем регулисања извршења свих радова од стране Извршиоца у вези са санацијом непредвиђених оштећења из става 1. овог члана, уз сходну примену правила наведених у члану 5.1. </w:t>
      </w:r>
      <w:proofErr w:type="gramStart"/>
      <w:r w:rsidRPr="008F6845">
        <w:rPr>
          <w:rFonts w:ascii="Times New Roman" w:eastAsia="SimSun" w:hAnsi="Times New Roman" w:cs="Times New Roman"/>
          <w:color w:val="000000"/>
          <w:kern w:val="3"/>
          <w:sz w:val="24"/>
          <w:szCs w:val="24"/>
          <w:lang w:eastAsia="zh-CN" w:bidi="hi-IN"/>
        </w:rPr>
        <w:t>овог</w:t>
      </w:r>
      <w:proofErr w:type="gramEnd"/>
      <w:r w:rsidRPr="008F6845">
        <w:rPr>
          <w:rFonts w:ascii="Times New Roman" w:eastAsia="SimSun" w:hAnsi="Times New Roman" w:cs="Times New Roman"/>
          <w:color w:val="000000"/>
          <w:kern w:val="3"/>
          <w:sz w:val="24"/>
          <w:szCs w:val="24"/>
          <w:lang w:eastAsia="zh-CN" w:bidi="hi-IN"/>
        </w:rPr>
        <w:t xml:space="preserve"> уговора.</w:t>
      </w:r>
    </w:p>
    <w:p w:rsidR="00A50E56" w:rsidRPr="00272970" w:rsidRDefault="00A50E56" w:rsidP="00A50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272970">
        <w:rPr>
          <w:rFonts w:ascii="Times New Roman" w:eastAsia="SimSun" w:hAnsi="Times New Roman" w:cs="Times New Roman"/>
          <w:kern w:val="3"/>
          <w:sz w:val="24"/>
          <w:szCs w:val="24"/>
          <w:lang w:eastAsia="zh-CN" w:bidi="hi-IN"/>
        </w:rPr>
        <w:t>6.5. ИЗМЕНЕ ТОКОМ ТРАЈАЊА УГОВОРА</w:t>
      </w:r>
    </w:p>
    <w:p w:rsidR="00A50E56" w:rsidRPr="00272970" w:rsidRDefault="00A50E56" w:rsidP="00A50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kern w:val="3"/>
          <w:sz w:val="24"/>
          <w:szCs w:val="24"/>
          <w:lang w:eastAsia="zh-CN" w:bidi="hi-IN"/>
        </w:rPr>
      </w:pPr>
      <w:r w:rsidRPr="00272970">
        <w:rPr>
          <w:rFonts w:ascii="Times New Roman" w:eastAsia="SimSun" w:hAnsi="Times New Roman" w:cs="Times New Roman"/>
          <w:kern w:val="3"/>
          <w:sz w:val="24"/>
          <w:szCs w:val="24"/>
          <w:lang w:eastAsia="zh-CN" w:bidi="hi-IN"/>
        </w:rPr>
        <w:t>Након закључења уговора о јавној набавци Наручилац ће дозволити измене уговора:</w:t>
      </w:r>
    </w:p>
    <w:p w:rsidR="00A50E56" w:rsidRPr="00272970" w:rsidRDefault="00A50E56" w:rsidP="00A50E56">
      <w:pPr>
        <w:pStyle w:val="ListParagraph"/>
        <w:widowControl w:val="0"/>
        <w:numPr>
          <w:ilvl w:val="0"/>
          <w:numId w:val="4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proofErr w:type="gramStart"/>
      <w:r w:rsidRPr="00272970">
        <w:rPr>
          <w:rFonts w:ascii="Times New Roman" w:eastAsia="SimSun" w:hAnsi="Times New Roman" w:cs="Times New Roman"/>
          <w:kern w:val="3"/>
          <w:sz w:val="24"/>
          <w:szCs w:val="24"/>
          <w:lang w:eastAsia="zh-CN" w:bidi="hi-IN"/>
        </w:rPr>
        <w:t>уколико</w:t>
      </w:r>
      <w:proofErr w:type="gramEnd"/>
      <w:r w:rsidRPr="00272970">
        <w:rPr>
          <w:rFonts w:ascii="Times New Roman" w:eastAsia="SimSun" w:hAnsi="Times New Roman" w:cs="Times New Roman"/>
          <w:kern w:val="3"/>
          <w:sz w:val="24"/>
          <w:szCs w:val="24"/>
          <w:lang w:eastAsia="zh-CN" w:bidi="hi-IN"/>
        </w:rPr>
        <w:t xml:space="preserve"> се повећа обим предмета јавне набавке,  измена се врши у складу са чланом 160. Закона о јавним набавкама</w:t>
      </w:r>
    </w:p>
    <w:p w:rsidR="00A50E56" w:rsidRPr="00272970" w:rsidRDefault="00A50E56" w:rsidP="00A50E56">
      <w:pPr>
        <w:pStyle w:val="ListParagraph"/>
        <w:widowControl w:val="0"/>
        <w:numPr>
          <w:ilvl w:val="0"/>
          <w:numId w:val="4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272970">
        <w:rPr>
          <w:rFonts w:ascii="Times New Roman" w:eastAsia="SimSun" w:hAnsi="Times New Roman" w:cs="Times New Roman"/>
          <w:kern w:val="3"/>
          <w:sz w:val="24"/>
          <w:szCs w:val="24"/>
          <w:lang w:eastAsia="zh-CN" w:bidi="hi-IN"/>
        </w:rPr>
        <w:t xml:space="preserve">због непредвиђених околности, односно додатних услуга, које су постале неопходне а нису биле укључене у првобитни уговор, с тим да се вредност уговора може повећати максимално до 50% од укупне вредноси првобитно закљученог уговора у складу са чланом 157. </w:t>
      </w:r>
      <w:proofErr w:type="gramStart"/>
      <w:r w:rsidRPr="00272970">
        <w:rPr>
          <w:rFonts w:ascii="Times New Roman" w:eastAsia="SimSun" w:hAnsi="Times New Roman" w:cs="Times New Roman"/>
          <w:kern w:val="3"/>
          <w:sz w:val="24"/>
          <w:szCs w:val="24"/>
          <w:lang w:eastAsia="zh-CN" w:bidi="hi-IN"/>
        </w:rPr>
        <w:t>и</w:t>
      </w:r>
      <w:proofErr w:type="gramEnd"/>
      <w:r w:rsidRPr="00272970">
        <w:rPr>
          <w:rFonts w:ascii="Times New Roman" w:eastAsia="SimSun" w:hAnsi="Times New Roman" w:cs="Times New Roman"/>
          <w:kern w:val="3"/>
          <w:sz w:val="24"/>
          <w:szCs w:val="24"/>
          <w:lang w:eastAsia="zh-CN" w:bidi="hi-IN"/>
        </w:rPr>
        <w:t xml:space="preserve"> 158. Закона о јавним набавкама.</w:t>
      </w:r>
    </w:p>
    <w:p w:rsidR="00A50E56" w:rsidRPr="00272970" w:rsidRDefault="00A50E56" w:rsidP="00A50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272970">
        <w:rPr>
          <w:rFonts w:ascii="Times New Roman" w:eastAsia="SimSun" w:hAnsi="Times New Roman" w:cs="Times New Roman"/>
          <w:kern w:val="3"/>
          <w:sz w:val="24"/>
          <w:szCs w:val="24"/>
          <w:lang w:eastAsia="zh-CN" w:bidi="hi-IN"/>
        </w:rPr>
        <w:t>Након закључења уговора о јавној набавци Наручилац може да дозволи промену цене и других битних елемената уговора из објективних разлога:</w:t>
      </w:r>
    </w:p>
    <w:p w:rsidR="00A50E56" w:rsidRPr="00272970" w:rsidRDefault="00A50E56" w:rsidP="00A50E56">
      <w:pPr>
        <w:numPr>
          <w:ilvl w:val="0"/>
          <w:numId w:val="12"/>
        </w:numPr>
        <w:tabs>
          <w:tab w:val="left" w:pos="-14412"/>
          <w:tab w:val="left" w:pos="-13704"/>
          <w:tab w:val="left" w:pos="-12996"/>
          <w:tab w:val="left" w:pos="-12288"/>
          <w:tab w:val="left" w:pos="-11580"/>
          <w:tab w:val="left" w:pos="-10872"/>
          <w:tab w:val="left" w:pos="-10164"/>
          <w:tab w:val="left" w:pos="-9456"/>
          <w:tab w:val="left" w:pos="-8748"/>
          <w:tab w:val="left" w:pos="-8040"/>
          <w:tab w:val="left" w:pos="-7332"/>
          <w:tab w:val="left" w:pos="-6624"/>
          <w:tab w:val="left" w:pos="-5916"/>
        </w:tabs>
        <w:autoSpaceDN w:val="0"/>
        <w:spacing w:before="100" w:after="0" w:line="240" w:lineRule="auto"/>
        <w:jc w:val="both"/>
        <w:textAlignment w:val="baseline"/>
        <w:rPr>
          <w:rFonts w:ascii="Times New Roman" w:eastAsia="SimSun" w:hAnsi="Times New Roman" w:cs="Arial"/>
          <w:kern w:val="3"/>
          <w:sz w:val="24"/>
          <w:szCs w:val="24"/>
          <w:lang w:eastAsia="zh-CN" w:bidi="hi-IN"/>
        </w:rPr>
      </w:pPr>
      <w:r w:rsidRPr="00272970">
        <w:rPr>
          <w:rFonts w:ascii="Times New Roman" w:eastAsia="SimSun" w:hAnsi="Times New Roman" w:cs="Times New Roman"/>
          <w:kern w:val="3"/>
          <w:sz w:val="24"/>
          <w:szCs w:val="24"/>
          <w:lang w:eastAsia="zh-CN" w:bidi="hi-IN"/>
        </w:rPr>
        <w:t>Уколико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A50E56" w:rsidRPr="00272970" w:rsidRDefault="00A50E56" w:rsidP="00A50E56">
      <w:pPr>
        <w:numPr>
          <w:ilvl w:val="0"/>
          <w:numId w:val="12"/>
        </w:numPr>
        <w:tabs>
          <w:tab w:val="left" w:pos="-14412"/>
          <w:tab w:val="left" w:pos="-13704"/>
          <w:tab w:val="left" w:pos="-12996"/>
          <w:tab w:val="left" w:pos="-12288"/>
          <w:tab w:val="left" w:pos="-11580"/>
          <w:tab w:val="left" w:pos="-10872"/>
          <w:tab w:val="left" w:pos="-10164"/>
          <w:tab w:val="left" w:pos="-9456"/>
          <w:tab w:val="left" w:pos="-8748"/>
          <w:tab w:val="left" w:pos="-8040"/>
          <w:tab w:val="left" w:pos="-7332"/>
          <w:tab w:val="left" w:pos="-6624"/>
          <w:tab w:val="left" w:pos="-5916"/>
        </w:tabs>
        <w:autoSpaceDN w:val="0"/>
        <w:spacing w:before="100" w:after="0" w:line="240" w:lineRule="auto"/>
        <w:jc w:val="both"/>
        <w:textAlignment w:val="baseline"/>
        <w:rPr>
          <w:rFonts w:ascii="Times New Roman" w:eastAsia="SimSun" w:hAnsi="Times New Roman" w:cs="Arial"/>
          <w:kern w:val="3"/>
          <w:sz w:val="24"/>
          <w:szCs w:val="24"/>
          <w:lang w:eastAsia="zh-CN" w:bidi="hi-IN"/>
        </w:rPr>
      </w:pPr>
      <w:r w:rsidRPr="00272970">
        <w:rPr>
          <w:rFonts w:ascii="Times New Roman" w:eastAsia="SimSun" w:hAnsi="Times New Roman" w:cs="Times New Roman"/>
          <w:kern w:val="3"/>
          <w:sz w:val="24"/>
          <w:szCs w:val="24"/>
          <w:lang w:eastAsia="zh-CN" w:bidi="hi-IN"/>
        </w:rPr>
        <w:t>Уколико наступе оне околности дефинисане као виша сила (поплаве, пожар, земљотрес...), а које су проузроковале немогућност испуњења уговорених обавеза уговорних страна у уговором одређеном року.</w:t>
      </w:r>
    </w:p>
    <w:p w:rsidR="00A50E56" w:rsidRPr="00272970" w:rsidRDefault="00A50E56" w:rsidP="00A50E56">
      <w:pPr>
        <w:numPr>
          <w:ilvl w:val="0"/>
          <w:numId w:val="12"/>
        </w:numPr>
        <w:tabs>
          <w:tab w:val="left" w:pos="-14412"/>
          <w:tab w:val="left" w:pos="-13704"/>
          <w:tab w:val="left" w:pos="-12996"/>
          <w:tab w:val="left" w:pos="-12288"/>
          <w:tab w:val="left" w:pos="-11580"/>
          <w:tab w:val="left" w:pos="-10872"/>
          <w:tab w:val="left" w:pos="-10164"/>
          <w:tab w:val="left" w:pos="-9456"/>
          <w:tab w:val="left" w:pos="-8748"/>
          <w:tab w:val="left" w:pos="-8040"/>
          <w:tab w:val="left" w:pos="-7332"/>
          <w:tab w:val="left" w:pos="-6624"/>
          <w:tab w:val="left" w:pos="-5916"/>
        </w:tabs>
        <w:autoSpaceDN w:val="0"/>
        <w:spacing w:before="100" w:after="0" w:line="240" w:lineRule="auto"/>
        <w:jc w:val="both"/>
        <w:textAlignment w:val="baseline"/>
        <w:rPr>
          <w:rFonts w:ascii="Times New Roman" w:eastAsia="SimSun" w:hAnsi="Times New Roman" w:cs="Arial"/>
          <w:kern w:val="3"/>
          <w:sz w:val="24"/>
          <w:szCs w:val="24"/>
          <w:lang w:eastAsia="zh-CN" w:bidi="hi-IN"/>
        </w:rPr>
      </w:pPr>
      <w:r w:rsidRPr="00272970">
        <w:rPr>
          <w:rFonts w:ascii="Times New Roman" w:eastAsia="SimSun" w:hAnsi="Times New Roman" w:cs="Times New Roman"/>
          <w:kern w:val="3"/>
          <w:sz w:val="24"/>
          <w:szCs w:val="24"/>
          <w:lang w:eastAsia="zh-CN" w:bidi="hi-IN"/>
        </w:rPr>
        <w:t>Уколико наступе све оне околности које представљају основ за измену Уговора и у интересу су Наручиоца.</w:t>
      </w:r>
    </w:p>
    <w:p w:rsidR="00A50E56" w:rsidRPr="00272970" w:rsidRDefault="00A50E56" w:rsidP="00A50E56">
      <w:pPr>
        <w:numPr>
          <w:ilvl w:val="0"/>
          <w:numId w:val="12"/>
        </w:numPr>
        <w:tabs>
          <w:tab w:val="left" w:pos="-14412"/>
          <w:tab w:val="left" w:pos="-13704"/>
          <w:tab w:val="left" w:pos="-12996"/>
          <w:tab w:val="left" w:pos="-12288"/>
          <w:tab w:val="left" w:pos="-11580"/>
          <w:tab w:val="left" w:pos="-10872"/>
          <w:tab w:val="left" w:pos="-10164"/>
          <w:tab w:val="left" w:pos="-9456"/>
          <w:tab w:val="left" w:pos="-8748"/>
          <w:tab w:val="left" w:pos="-8040"/>
          <w:tab w:val="left" w:pos="-7332"/>
          <w:tab w:val="left" w:pos="-6624"/>
          <w:tab w:val="left" w:pos="-5916"/>
        </w:tabs>
        <w:autoSpaceDN w:val="0"/>
        <w:spacing w:before="100" w:after="120" w:line="240" w:lineRule="auto"/>
        <w:jc w:val="both"/>
        <w:textAlignment w:val="baseline"/>
        <w:rPr>
          <w:rFonts w:ascii="Times New Roman" w:eastAsia="SimSun" w:hAnsi="Times New Roman" w:cs="Arial"/>
          <w:kern w:val="3"/>
          <w:sz w:val="24"/>
          <w:szCs w:val="24"/>
          <w:lang w:eastAsia="zh-CN" w:bidi="hi-IN"/>
        </w:rPr>
      </w:pPr>
      <w:r w:rsidRPr="00272970">
        <w:rPr>
          <w:rFonts w:ascii="Times New Roman" w:eastAsia="SimSun" w:hAnsi="Times New Roman" w:cs="Times New Roman"/>
          <w:kern w:val="3"/>
          <w:sz w:val="24"/>
          <w:szCs w:val="24"/>
          <w:lang w:eastAsia="zh-CN" w:bidi="hi-IN"/>
        </w:rPr>
        <w:t>Уколико наступе све оне околности предвиђене посебним прописима.</w:t>
      </w:r>
    </w:p>
    <w:p w:rsidR="00A50E56" w:rsidRPr="00272970" w:rsidRDefault="00A50E56" w:rsidP="00A50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kern w:val="3"/>
          <w:sz w:val="24"/>
          <w:szCs w:val="24"/>
          <w:lang w:eastAsia="zh-CN" w:bidi="hi-IN"/>
        </w:rPr>
      </w:pPr>
      <w:proofErr w:type="gramStart"/>
      <w:r w:rsidRPr="00272970">
        <w:rPr>
          <w:rFonts w:ascii="Times New Roman" w:eastAsia="SimSun" w:hAnsi="Times New Roman" w:cs="Times New Roman"/>
          <w:kern w:val="3"/>
          <w:sz w:val="24"/>
          <w:szCs w:val="24"/>
          <w:lang w:eastAsia="zh-CN" w:bidi="hi-IN"/>
        </w:rPr>
        <w:t>У складу са чланом 154.</w:t>
      </w:r>
      <w:proofErr w:type="gramEnd"/>
      <w:r w:rsidRPr="00272970">
        <w:rPr>
          <w:rFonts w:ascii="Times New Roman" w:eastAsia="SimSun" w:hAnsi="Times New Roman" w:cs="Times New Roman"/>
          <w:kern w:val="3"/>
          <w:sz w:val="24"/>
          <w:szCs w:val="24"/>
          <w:lang w:eastAsia="zh-CN" w:bidi="hi-IN"/>
        </w:rPr>
        <w:t xml:space="preserve">  </w:t>
      </w:r>
      <w:proofErr w:type="gramStart"/>
      <w:r w:rsidRPr="00272970">
        <w:rPr>
          <w:rFonts w:ascii="Times New Roman" w:eastAsia="SimSun" w:hAnsi="Times New Roman" w:cs="Times New Roman"/>
          <w:kern w:val="3"/>
          <w:sz w:val="24"/>
          <w:szCs w:val="24"/>
          <w:lang w:eastAsia="zh-CN" w:bidi="hi-IN"/>
        </w:rPr>
        <w:t>Закона о јавним набавкама не могу вршити битне измене уговора.</w:t>
      </w:r>
      <w:proofErr w:type="gramEnd"/>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7. ПРОЦЕДУРЕ И АКТИВНОСТИ</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7.1. Дневник активности у припремном периоду и у периоду имплементације</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Извршилац има обавезу да води дневнике активности и у припремном периоду и у периоду имплементације.</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Дневник активности у припремном периоду и дневник активности у периоду имплементације морају бити доступни сваком овлашћеном представнику уговорних страна за време читавог уговорног периода.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Извођење припремних активности у припремном периоду и активности имплементације у периоду имплементације од стране Извршиоца потврђују се верификацијом дневника активности у припремном периоду и дневника активности у периоду имплементације од стране овлашћеног представника Наручиоца.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Дневник активности у припремном периоду потврђује се печатом и потписом уговорних страна након што су извршене све припремне активности предвиђене овим уговором, односно дневник активности у периоду имплементације потврђује се печатом и потписом уговорних страна након што су извршене све активности имплементације предвиђене овим уговором. Одмах након што све припремне активности предвиђене овим уговором буду извршене од стране Извршиоца и потврђене од стране уговорних страна, свака уговорна страна ће потписати дневник активности у припремном периоду.</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7.1.1. Дневник активности у припремном периоду</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6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Извршиочев дневник активности у припремном периоду ће евидентирати све припремне активности Извршиоца, а нарочито оне који се односе на:</w:t>
      </w:r>
    </w:p>
    <w:p w:rsidR="008F6845" w:rsidRPr="008F6845" w:rsidRDefault="008F6845" w:rsidP="008F6845">
      <w:pPr>
        <w:numPr>
          <w:ilvl w:val="0"/>
          <w:numId w:val="39"/>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6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временско планирање и рокове, прибављање дозвола, одобрења, мишљења и техничких услова од ОДС и Града, развој техничке документације и њену техничку контролу;</w:t>
      </w:r>
    </w:p>
    <w:p w:rsidR="008F6845" w:rsidRPr="00556471" w:rsidRDefault="00556471" w:rsidP="00556471">
      <w:pPr>
        <w:numPr>
          <w:ilvl w:val="0"/>
          <w:numId w:val="13"/>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120" w:line="240" w:lineRule="auto"/>
        <w:ind w:left="720" w:hanging="360"/>
        <w:jc w:val="both"/>
        <w:textAlignment w:val="baseline"/>
        <w:rPr>
          <w:rFonts w:ascii="Times New Roman" w:eastAsia="SimSun" w:hAnsi="Times New Roman" w:cs="Arial"/>
          <w:kern w:val="3"/>
          <w:sz w:val="24"/>
          <w:szCs w:val="24"/>
          <w:lang w:eastAsia="zh-CN" w:bidi="hi-IN"/>
        </w:rPr>
      </w:pPr>
      <w:proofErr w:type="gramStart"/>
      <w:r>
        <w:rPr>
          <w:rFonts w:ascii="Times New Roman" w:eastAsia="SimSun" w:hAnsi="Times New Roman" w:cs="Times New Roman"/>
          <w:color w:val="000000"/>
          <w:kern w:val="3"/>
          <w:sz w:val="24"/>
          <w:szCs w:val="24"/>
          <w:lang w:eastAsia="zh-CN" w:bidi="hi-IN"/>
        </w:rPr>
        <w:t>прибављање</w:t>
      </w:r>
      <w:proofErr w:type="gramEnd"/>
      <w:r>
        <w:rPr>
          <w:rFonts w:ascii="Times New Roman" w:eastAsia="SimSun" w:hAnsi="Times New Roman" w:cs="Times New Roman"/>
          <w:color w:val="000000"/>
          <w:kern w:val="3"/>
          <w:sz w:val="24"/>
          <w:szCs w:val="24"/>
          <w:lang w:eastAsia="zh-CN" w:bidi="hi-IN"/>
        </w:rPr>
        <w:t xml:space="preserve"> </w:t>
      </w:r>
      <w:r w:rsidR="008F6845" w:rsidRPr="008F6845">
        <w:rPr>
          <w:rFonts w:ascii="Times New Roman" w:eastAsia="SimSun" w:hAnsi="Times New Roman" w:cs="Times New Roman"/>
          <w:color w:val="000000"/>
          <w:kern w:val="3"/>
          <w:sz w:val="24"/>
          <w:szCs w:val="24"/>
          <w:lang w:eastAsia="zh-CN" w:bidi="hi-IN"/>
        </w:rPr>
        <w:t>дозвола које омогућавају започињање активности имплементације, уколико је прибављање таквих дозвола неопходно у конкретном случају према важећим прописима.</w:t>
      </w:r>
      <w:r>
        <w:rPr>
          <w:rFonts w:ascii="Times New Roman" w:eastAsia="SimSun" w:hAnsi="Times New Roman" w:cs="Times New Roman"/>
          <w:color w:val="000000"/>
          <w:kern w:val="3"/>
          <w:sz w:val="24"/>
          <w:szCs w:val="24"/>
          <w:lang w:eastAsia="zh-CN" w:bidi="hi-IN"/>
        </w:rPr>
        <w:t xml:space="preserve"> </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7.1.2. Дневник активности у периоду имплементације</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6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Дневник активности у периоду имплементације евидентира све активности Извршиоца које представљају активности имплементације по овом уговору, а нарочито оне који се односе на активности у вези са:</w:t>
      </w:r>
    </w:p>
    <w:p w:rsidR="008F6845" w:rsidRPr="008F6845" w:rsidRDefault="008F6845" w:rsidP="008F6845">
      <w:pPr>
        <w:numPr>
          <w:ilvl w:val="0"/>
          <w:numId w:val="40"/>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6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радовима, уградњом и инсталацијом делова инсталација, опреме у уговорном објекту, одржавањем и заменом инсталација или делова инсталација или опреме у уговорном објекту, правилним одлагањем неисправних и/или замењених инсталација, делова инсталација и опреме, стручним надзором над радовима, техничко испитивање радова;</w:t>
      </w:r>
    </w:p>
    <w:p w:rsidR="008F6845" w:rsidRPr="008F6845" w:rsidRDefault="008F6845" w:rsidP="008F6845">
      <w:pPr>
        <w:numPr>
          <w:ilvl w:val="0"/>
          <w:numId w:val="14"/>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6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програмирањем, инсталацијом, тестирањем и пуштањем у рад софтвера, ако се кориснички софтвер предвиђа у понуди Извршиоца;</w:t>
      </w:r>
    </w:p>
    <w:p w:rsidR="008F6845" w:rsidRPr="008F6845" w:rsidRDefault="008F6845" w:rsidP="008F6845">
      <w:pPr>
        <w:numPr>
          <w:ilvl w:val="0"/>
          <w:numId w:val="14"/>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6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свим активностима у вези са имплементацијом МВ плана;</w:t>
      </w:r>
    </w:p>
    <w:p w:rsidR="008F6845" w:rsidRPr="008F6845" w:rsidRDefault="008F6845" w:rsidP="008F6845">
      <w:pPr>
        <w:numPr>
          <w:ilvl w:val="0"/>
          <w:numId w:val="14"/>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6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пуштањем у пробни рад изведених радова, инсталиране опреме, инсталација и/или дела инсталација, у складу/и ако је то прописано важећим прописима;</w:t>
      </w:r>
    </w:p>
    <w:p w:rsidR="008F6845" w:rsidRPr="008F6845" w:rsidRDefault="008F6845" w:rsidP="008F6845">
      <w:pPr>
        <w:numPr>
          <w:ilvl w:val="0"/>
          <w:numId w:val="14"/>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12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техничким пријемом радова и активности потребних Наручиоцу да прибави правноснажну употребну дозволу, када је њено прибављање прописано, и друге обавезе потребне за активности имплементације.</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7.2. Подстицаји, финансијска средства и олакшице</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 xml:space="preserve">Уговорне стране се обавезују да ће, у разумној мери, међусобно сарађивати приликом подношења захтева за донације, подстицаје, финансијска средства, олакшице или попусте. Извршилац ће, у разумној мери, подносити захтеве или пружати помоћ Наручиоцу приликом подношења захтева за добијање подстицаја, финансијских средстава, рефундација и трговачких попуста за које МУЕ испуњавају услове и који би могли довести до умањења инвестиционих трошкова дефинисаних у прилогу </w:t>
      </w:r>
      <w:proofErr w:type="gramStart"/>
      <w:r w:rsidRPr="008F6845">
        <w:rPr>
          <w:rFonts w:ascii="Times New Roman" w:eastAsia="SimSun" w:hAnsi="Times New Roman" w:cs="Times New Roman"/>
          <w:color w:val="000000"/>
          <w:kern w:val="3"/>
          <w:sz w:val="24"/>
          <w:szCs w:val="24"/>
          <w:lang w:eastAsia="zh-CN" w:bidi="hi-IN"/>
        </w:rPr>
        <w:t xml:space="preserve">3 </w:t>
      </w:r>
      <w:r w:rsidR="002648E6" w:rsidRPr="002648E6">
        <w:rPr>
          <w:rFonts w:ascii="Times New Roman" w:eastAsia="SimSun" w:hAnsi="Times New Roman" w:cs="Times New Roman"/>
          <w:kern w:val="3"/>
          <w:sz w:val="24"/>
          <w:szCs w:val="24"/>
          <w:lang w:eastAsia="zh-CN" w:bidi="hi-IN"/>
        </w:rPr>
        <w:t>.</w:t>
      </w:r>
      <w:proofErr w:type="gramEnd"/>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7.3. Важни критеријуми за извођење припремних активности и активности имплементације</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Припремне активности и активности имплементације Извршиоца сматрају се завршеним у складу са уговором само ако испуњавају критеријуме квалитета дефинисане у уговору (укључујући прилог 3), који ће бити потврђени потписом Наручиоца на дневнику активности у припремном периоду, односно на дневнику активности у периоду имплементације.</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6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Припремне активности и активности имплементације треба нарочито да испуњавају (али се не ограничавају на) следеће критеријуме:</w:t>
      </w:r>
    </w:p>
    <w:p w:rsidR="008F6845" w:rsidRPr="008F6845" w:rsidRDefault="008F6845" w:rsidP="008F6845">
      <w:pPr>
        <w:numPr>
          <w:ilvl w:val="0"/>
          <w:numId w:val="41"/>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6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lastRenderedPageBreak/>
        <w:t>активности треба да буду изведене у складу са законом, техничким и другим прописима РС и за такве активности морају бити прибављене одговарајуће дозволе, одобрења и сагласности, и мора се вршити стручни надзор радова, технички преглед и пријем р</w:t>
      </w:r>
      <w:r w:rsidR="00800393">
        <w:rPr>
          <w:rFonts w:ascii="Times New Roman" w:eastAsia="SimSun" w:hAnsi="Times New Roman" w:cs="Times New Roman"/>
          <w:color w:val="000000"/>
          <w:kern w:val="3"/>
          <w:sz w:val="24"/>
          <w:szCs w:val="24"/>
          <w:lang w:eastAsia="zh-CN" w:bidi="hi-IN"/>
        </w:rPr>
        <w:t xml:space="preserve">адова и, по потреби, </w:t>
      </w:r>
      <w:r w:rsidR="00800393" w:rsidRPr="003D5595">
        <w:rPr>
          <w:rFonts w:ascii="Times New Roman" w:eastAsia="SimSun" w:hAnsi="Times New Roman" w:cs="Times New Roman"/>
          <w:color w:val="000000"/>
          <w:kern w:val="3"/>
          <w:sz w:val="24"/>
          <w:szCs w:val="24"/>
          <w:lang w:eastAsia="zh-CN" w:bidi="hi-IN"/>
        </w:rPr>
        <w:t>прибавити неопходне дозволе</w:t>
      </w:r>
      <w:r w:rsidRPr="008F6845">
        <w:rPr>
          <w:rFonts w:ascii="Times New Roman" w:eastAsia="SimSun" w:hAnsi="Times New Roman" w:cs="Times New Roman"/>
          <w:color w:val="000000"/>
          <w:kern w:val="3"/>
          <w:sz w:val="24"/>
          <w:szCs w:val="24"/>
          <w:lang w:eastAsia="zh-CN" w:bidi="hi-IN"/>
        </w:rPr>
        <w:t xml:space="preserve"> за изградњу и каснију употребу уговорног објекта</w:t>
      </w:r>
      <w:r w:rsidR="00A81E11">
        <w:rPr>
          <w:rFonts w:ascii="Times New Roman" w:eastAsia="SimSun" w:hAnsi="Times New Roman" w:cs="Times New Roman"/>
          <w:color w:val="000000"/>
          <w:kern w:val="3"/>
          <w:sz w:val="24"/>
          <w:szCs w:val="24"/>
          <w:lang w:eastAsia="zh-CN" w:bidi="hi-IN"/>
        </w:rPr>
        <w:t>.</w:t>
      </w:r>
    </w:p>
    <w:p w:rsidR="008F6845" w:rsidRPr="008F6845" w:rsidRDefault="008F6845" w:rsidP="008F6845">
      <w:pPr>
        <w:numPr>
          <w:ilvl w:val="0"/>
          <w:numId w:val="15"/>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6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избор оптималног решења у складу са захтеваним радним карактеристикама, узимајући у обзир постојећу ситуацију и услове коришћења, а посебно процењене трошкове одржавања примењених МУЕ након истека уговора, који не смеју да буду неразумни;</w:t>
      </w:r>
    </w:p>
    <w:p w:rsidR="008F6845" w:rsidRPr="008F6845" w:rsidRDefault="008F6845" w:rsidP="008F6845">
      <w:pPr>
        <w:numPr>
          <w:ilvl w:val="0"/>
          <w:numId w:val="15"/>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6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функционалну усклађеност са постојећим инсталацијама и компонентама у уговорном објекту;</w:t>
      </w:r>
    </w:p>
    <w:p w:rsidR="008F6845" w:rsidRPr="008F6845" w:rsidRDefault="008F6845" w:rsidP="008F6845">
      <w:pPr>
        <w:numPr>
          <w:ilvl w:val="0"/>
          <w:numId w:val="15"/>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6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усклађеност са техничким условима ОДС у циљу остваривања прикључења на електроенергетску мрежу ОДС;</w:t>
      </w:r>
    </w:p>
    <w:p w:rsidR="008F6845" w:rsidRPr="008F6845" w:rsidRDefault="008F6845" w:rsidP="008F6845">
      <w:pPr>
        <w:numPr>
          <w:ilvl w:val="0"/>
          <w:numId w:val="15"/>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6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поштовање позитивних прописа и важећих стандарда комфора и других релевантних стандарда за конкретни уговорни објекат;</w:t>
      </w:r>
    </w:p>
    <w:p w:rsidR="008F6845" w:rsidRPr="008F6845" w:rsidRDefault="008F6845" w:rsidP="008F6845">
      <w:pPr>
        <w:numPr>
          <w:ilvl w:val="0"/>
          <w:numId w:val="15"/>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6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структурну усклађеност са структуром улагања дефинисаном у уговору (Прилог 3);</w:t>
      </w:r>
    </w:p>
    <w:p w:rsidR="008F6845" w:rsidRPr="008F6845" w:rsidRDefault="008F6845" w:rsidP="008F6845">
      <w:pPr>
        <w:numPr>
          <w:ilvl w:val="0"/>
          <w:numId w:val="15"/>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6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једнообразност квалитета и исправност функционисања имплементираних МУЕ без скривених (правних и физичких) недостатака/мана и других материјалних недостатака; и</w:t>
      </w:r>
    </w:p>
    <w:p w:rsidR="008F6845" w:rsidRPr="008F6845" w:rsidRDefault="008F6845" w:rsidP="008F6845">
      <w:pPr>
        <w:numPr>
          <w:ilvl w:val="0"/>
          <w:numId w:val="15"/>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12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извођење техничких активности тако да корисници уговорног објекта не буду ограничени у његовом коришћењу више него што је неопходно за извођење таквих активности.</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7.4. Препреке спровођењу МУЕ</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Извршилац ће уложити све разумне напоре да идентификује препреке за спровођење МУЕ и предложити начин отклањања таквих препрека чим то буде могуће. Извршилац се неће сматрати одговорним за било какве препреке које се објективно нису могле идентификовати у току припремног периода ни уз примену потребног степена дужне пажње од стране Извршиоца.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7.5. Правилно одлагање неисправних и/или замењених инсталација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Извршилац о свом трошку врши одлагање инсталација, делова инсталација или друге опреме и материјала свих врста који су неисправни/мањкави или замењени у току периода имплементације, као и у току одржавања примењених МУЕ у периоду гарантовања. У складу са позитивним прописима о одлагању комуналног, опасног и другог отпада, изузев ако Наручилац не укаже да жели да их употреби за друге сврхе.</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Извршилац је обавезан да одлагање изврши у складу са прописима у року од 30 дана од дана настанка отпада (замене сијалице) и да Наручиоцу достави потврду предузећа овлашћеног за преузимање опасног отпада у року од 5 дана од дана завршетка одлагагања.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У случају да Наручилац жели да прода такву опрему или материјал, он у целости задржава корист од такве трансакције.</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У случају да Наручилац жели да поново искористи опрему или материјал у објекту који није обухваћен овим уговором, он за то не дугује накнаду Извршиоцу.</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7.6. Записник о прегледу</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lastRenderedPageBreak/>
        <w:t>Одмах по завршетку активности имплементације осим пуштања у пробни рад, а пре самог пуштања у пробни рад из члана 7.7. овог уговора уговорне стране ће извршити заједнички преглед свих МУЕ инсталираних од стране Извршиоца у складу са уговором (и његовим прилозима), ради потврђивања спремности за њихово пуштање у пробни рад и припремиће и потписати записник о прегледу, као доказ извршеног прегледа. Овај записник чини посебан прилог уговора и одговара форми и садржини прилога 5. уз овај уговор.</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Ако МУЕ нису спремне за пуштање у пробни рад, Извршилац је дужан да их о свом трошку доведе у стање у којем су спремне за пуштање у пробни рад, поправком свих недостатака и мана у року од 30 дана од дана када је обављен преглед из става 1. овог члана.</w:t>
      </w:r>
    </w:p>
    <w:p w:rsidR="008F6845" w:rsidRPr="00AC4B7D"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 xml:space="preserve">У случају да Извршилац не изврши активности из става 2. овог члана у уговореном року, такве активности могу бити спроведене од стране Наручиоца или у његово име, а Извршилац ће у том случају бити одговоран да Наручиоцу надокнади вредност неспроведених МУЕ за време док такви недостаци и мане не буду отклоњени, а најдуже за период од шест месеци, као и да Наручиоцу надокнади сву претрпљену штету, трошкове, накнаде </w:t>
      </w:r>
      <w:proofErr w:type="gramStart"/>
      <w:r w:rsidRPr="008F6845">
        <w:rPr>
          <w:rFonts w:ascii="Times New Roman" w:eastAsia="SimSun" w:hAnsi="Times New Roman" w:cs="Times New Roman"/>
          <w:color w:val="000000"/>
          <w:kern w:val="3"/>
          <w:sz w:val="24"/>
          <w:szCs w:val="24"/>
          <w:lang w:eastAsia="zh-CN" w:bidi="hi-IN"/>
        </w:rPr>
        <w:t>и  губитке</w:t>
      </w:r>
      <w:proofErr w:type="gramEnd"/>
      <w:r w:rsidRPr="008F6845">
        <w:rPr>
          <w:rFonts w:ascii="Times New Roman" w:eastAsia="SimSun" w:hAnsi="Times New Roman" w:cs="Times New Roman"/>
          <w:color w:val="000000"/>
          <w:kern w:val="3"/>
          <w:sz w:val="24"/>
          <w:szCs w:val="24"/>
          <w:lang w:eastAsia="zh-CN" w:bidi="hi-IN"/>
        </w:rPr>
        <w:t xml:space="preserve"> у уштеди </w:t>
      </w:r>
      <w:r w:rsidRPr="00AC4B7D">
        <w:rPr>
          <w:rFonts w:ascii="Times New Roman" w:eastAsia="SimSun" w:hAnsi="Times New Roman" w:cs="Times New Roman"/>
          <w:kern w:val="3"/>
          <w:sz w:val="24"/>
          <w:szCs w:val="24"/>
          <w:lang w:eastAsia="zh-CN" w:bidi="hi-IN"/>
        </w:rPr>
        <w:t>енергије.</w:t>
      </w:r>
    </w:p>
    <w:p w:rsidR="008F6845" w:rsidRPr="00AC4B7D"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proofErr w:type="gramStart"/>
      <w:r w:rsidRPr="00AC4B7D">
        <w:rPr>
          <w:rFonts w:ascii="Times New Roman" w:eastAsia="SimSun" w:hAnsi="Times New Roman" w:cs="Times New Roman"/>
          <w:kern w:val="3"/>
          <w:sz w:val="24"/>
          <w:szCs w:val="24"/>
          <w:lang w:eastAsia="zh-CN" w:bidi="hi-IN"/>
        </w:rPr>
        <w:t>Наручилац не може условљавати исплату потраживања Извршиоца отклањањем</w:t>
      </w:r>
      <w:r w:rsidR="00AC4B7D" w:rsidRPr="00AC4B7D">
        <w:rPr>
          <w:rFonts w:ascii="Times New Roman" w:eastAsia="SimSun" w:hAnsi="Times New Roman" w:cs="Times New Roman"/>
          <w:kern w:val="3"/>
          <w:sz w:val="24"/>
          <w:szCs w:val="24"/>
          <w:lang w:eastAsia="zh-CN" w:bidi="hi-IN"/>
        </w:rPr>
        <w:t xml:space="preserve"> свих недостатака и мана на МУЕ, уколико је Извршилац испунио своје уговорне обавезе.</w:t>
      </w:r>
      <w:proofErr w:type="gramEnd"/>
      <w:r w:rsidR="00766977" w:rsidRPr="00AC4B7D">
        <w:rPr>
          <w:rFonts w:ascii="Times New Roman" w:eastAsia="SimSun" w:hAnsi="Times New Roman" w:cs="Times New Roman"/>
          <w:kern w:val="3"/>
          <w:sz w:val="24"/>
          <w:szCs w:val="24"/>
          <w:lang w:eastAsia="zh-CN" w:bidi="hi-IN"/>
        </w:rPr>
        <w:t xml:space="preserve"> </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proofErr w:type="gramStart"/>
      <w:r w:rsidRPr="008F6845">
        <w:rPr>
          <w:rFonts w:ascii="Times New Roman" w:eastAsia="SimSun" w:hAnsi="Times New Roman" w:cs="Times New Roman"/>
          <w:color w:val="000000"/>
          <w:kern w:val="3"/>
          <w:sz w:val="24"/>
          <w:szCs w:val="24"/>
          <w:lang w:eastAsia="zh-CN" w:bidi="hi-IN"/>
        </w:rPr>
        <w:t>У сваком случају, обавеза Извршиоца да обештети Наручиоца сходно овом члану не може бити већа од износа штете коју је Наручилац заиста претрпео.</w:t>
      </w:r>
      <w:proofErr w:type="gramEnd"/>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7.7. Пуштање у пробни рад спроведених МУЕ</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Наручилац ће бити у обавези да дозволи пуштање у пробни рад МУЕ искључиво након њиховог завршетка или отклањања недостатака и пропуста, што се доказује потписом Наручиоца на записнику о прегледу.</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6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Да би се избегла свака сумња, период гарантовања не може почети пре него што:</w:t>
      </w:r>
    </w:p>
    <w:p w:rsidR="008F6845" w:rsidRPr="008F6845" w:rsidRDefault="008F6845" w:rsidP="008F6845">
      <w:pPr>
        <w:numPr>
          <w:ilvl w:val="0"/>
          <w:numId w:val="16"/>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6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све МУЕ функционишу како је планирано, а посебно у погледу енергетске ефикасности и учинка,</w:t>
      </w:r>
    </w:p>
    <w:p w:rsidR="008F6845" w:rsidRPr="008F6845" w:rsidRDefault="008F6845" w:rsidP="008F6845">
      <w:pPr>
        <w:numPr>
          <w:ilvl w:val="0"/>
          <w:numId w:val="16"/>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6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се прописно изврши пуштање у пробни рад,</w:t>
      </w:r>
    </w:p>
    <w:p w:rsidR="008F6845" w:rsidRPr="008F6845" w:rsidRDefault="008F6845" w:rsidP="008F6845">
      <w:pPr>
        <w:numPr>
          <w:ilvl w:val="0"/>
          <w:numId w:val="16"/>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6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сви недостаци и грешке у МУЕ које се утврде након пуштања у пробни рад се елиминишу или не отклоне (ако постоје),</w:t>
      </w:r>
    </w:p>
    <w:p w:rsidR="008F6845" w:rsidRPr="008F6845" w:rsidRDefault="008F6845" w:rsidP="008F6845">
      <w:pPr>
        <w:numPr>
          <w:ilvl w:val="0"/>
          <w:numId w:val="16"/>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6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наступи правоснажност употребне дозволе, ако је њено прибављање предвиђено прописима, и</w:t>
      </w:r>
    </w:p>
    <w:p w:rsidR="008F6845" w:rsidRPr="008F6845" w:rsidRDefault="008F6845" w:rsidP="008F6845">
      <w:pPr>
        <w:numPr>
          <w:ilvl w:val="0"/>
          <w:numId w:val="16"/>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12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уговорне стране потврде дневник активности у периоду имплементације.</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kern w:val="3"/>
          <w:sz w:val="24"/>
          <w:szCs w:val="24"/>
          <w:lang w:eastAsia="zh-CN" w:bidi="hi-IN"/>
        </w:rPr>
        <w:t>7.8. Пренос својине</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Својина на инсталацијама, деловима инсталација, односно опреми које Извршилац у току спровођења МУЕ угради или на други начин инкорпорира у уговорни објекат прелази на Наручиоца пошто уговорне стране потврде дневник активности у периоду имплементације и започне период гарантовања, осим ако није другачије регулисано важећим прописима.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 xml:space="preserve"> У случају да Извршилац у току периода гарантовања буде имао обавезу да о свом трошку инсталира опрему, инсталације, односно делове инсталација, својина на овим МУЕ прелази на Наручиоца након што уговорне стране верификују ове активности (својим потписом и печатом на посебном документу), осим ако није другачије регулисано важећим прописима.</w:t>
      </w:r>
      <w:r w:rsidRPr="008F6845">
        <w:rPr>
          <w:rFonts w:ascii="Times New Roman" w:eastAsia="SimSun" w:hAnsi="Times New Roman" w:cs="Times New Roman"/>
          <w:color w:val="000000"/>
          <w:kern w:val="3"/>
          <w:sz w:val="24"/>
          <w:szCs w:val="24"/>
          <w:lang w:eastAsia="zh-CN" w:bidi="hi-IN"/>
        </w:rPr>
        <w:tab/>
      </w:r>
      <w:r w:rsidRPr="008F6845">
        <w:rPr>
          <w:rFonts w:ascii="Times New Roman" w:eastAsia="SimSun" w:hAnsi="Times New Roman" w:cs="Times New Roman"/>
          <w:color w:val="000000"/>
          <w:kern w:val="3"/>
          <w:sz w:val="24"/>
          <w:szCs w:val="24"/>
          <w:lang w:eastAsia="zh-CN" w:bidi="hi-IN"/>
        </w:rPr>
        <w:tab/>
      </w:r>
      <w:r w:rsidRPr="008F6845">
        <w:rPr>
          <w:rFonts w:ascii="Times New Roman" w:eastAsia="SimSun" w:hAnsi="Times New Roman" w:cs="Times New Roman"/>
          <w:color w:val="000000"/>
          <w:kern w:val="3"/>
          <w:sz w:val="24"/>
          <w:szCs w:val="24"/>
          <w:lang w:eastAsia="zh-CN" w:bidi="hi-IN"/>
        </w:rPr>
        <w:tab/>
      </w:r>
      <w:r w:rsidRPr="008F6845">
        <w:rPr>
          <w:rFonts w:ascii="Times New Roman" w:eastAsia="SimSun" w:hAnsi="Times New Roman" w:cs="Times New Roman"/>
          <w:color w:val="000000"/>
          <w:kern w:val="3"/>
          <w:sz w:val="24"/>
          <w:szCs w:val="24"/>
          <w:lang w:eastAsia="zh-CN" w:bidi="hi-IN"/>
        </w:rPr>
        <w:tab/>
      </w:r>
      <w:r w:rsidRPr="008F6845">
        <w:rPr>
          <w:rFonts w:ascii="Times New Roman" w:eastAsia="SimSun" w:hAnsi="Times New Roman" w:cs="Times New Roman"/>
          <w:color w:val="000000"/>
          <w:kern w:val="3"/>
          <w:sz w:val="24"/>
          <w:szCs w:val="24"/>
          <w:lang w:eastAsia="zh-CN" w:bidi="hi-IN"/>
        </w:rPr>
        <w:tab/>
      </w:r>
      <w:r w:rsidRPr="008F6845">
        <w:rPr>
          <w:rFonts w:ascii="Times New Roman" w:eastAsia="SimSun" w:hAnsi="Times New Roman" w:cs="Times New Roman"/>
          <w:color w:val="000000"/>
          <w:kern w:val="3"/>
          <w:sz w:val="24"/>
          <w:szCs w:val="24"/>
          <w:lang w:eastAsia="zh-CN" w:bidi="hi-IN"/>
        </w:rPr>
        <w:tab/>
      </w:r>
      <w:r w:rsidRPr="008F6845">
        <w:rPr>
          <w:rFonts w:ascii="Times New Roman" w:eastAsia="SimSun" w:hAnsi="Times New Roman" w:cs="Times New Roman"/>
          <w:color w:val="000000"/>
          <w:kern w:val="3"/>
          <w:sz w:val="24"/>
          <w:szCs w:val="24"/>
          <w:lang w:eastAsia="zh-CN" w:bidi="hi-IN"/>
        </w:rPr>
        <w:tab/>
      </w:r>
      <w:r w:rsidRPr="008F6845">
        <w:rPr>
          <w:rFonts w:ascii="Times New Roman" w:eastAsia="SimSun" w:hAnsi="Times New Roman" w:cs="Times New Roman"/>
          <w:color w:val="000000"/>
          <w:kern w:val="3"/>
          <w:sz w:val="24"/>
          <w:szCs w:val="24"/>
          <w:lang w:eastAsia="zh-CN" w:bidi="hi-IN"/>
        </w:rPr>
        <w:tab/>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7.9. Мерење и верификација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lastRenderedPageBreak/>
        <w:t>Извршилац мора да обави све активности мерења и верификације на основу МиВ плана који је део понуде Извршиоца и одобрен од уговорних страна, а припремљен у складу са прилогом 4. и прилогом 6. овог уговора. МиВ план може бити додатно прилагођен током припремног периода и периода имплементације, на основу споразума уговорних страна.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6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Приликом обављања активности мерења и верификације, Извршилац ће морати да поступа у складу са основним принципима добре праксе МиВ, што нарочито подразумева следеће:</w:t>
      </w:r>
    </w:p>
    <w:p w:rsidR="008F6845" w:rsidRPr="008F6845" w:rsidRDefault="008F6845" w:rsidP="008F6845">
      <w:pPr>
        <w:numPr>
          <w:ilvl w:val="0"/>
          <w:numId w:val="17"/>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6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извештаји о мерењу и верификацији треба да буду прецизни како је дефинисано МиВ планом;</w:t>
      </w:r>
    </w:p>
    <w:p w:rsidR="008F6845" w:rsidRPr="008F6845" w:rsidRDefault="008F6845" w:rsidP="008F6845">
      <w:pPr>
        <w:numPr>
          <w:ilvl w:val="0"/>
          <w:numId w:val="17"/>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6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извештавање о уштеди енергије и финансијској уштеди треба да узме у обзир све ефекте пројекта;</w:t>
      </w:r>
    </w:p>
    <w:p w:rsidR="008F6845" w:rsidRPr="008F6845" w:rsidRDefault="008F6845" w:rsidP="008F6845">
      <w:pPr>
        <w:numPr>
          <w:ilvl w:val="0"/>
          <w:numId w:val="17"/>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6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у случају када се доноси суд о неизвесним количинама, процедуре за МиВ треба да буду такве да процењују и уштеду енергије и финансијску уштеду;</w:t>
      </w:r>
    </w:p>
    <w:p w:rsidR="008F6845" w:rsidRPr="008F6845" w:rsidRDefault="008F6845" w:rsidP="008F6845">
      <w:pPr>
        <w:numPr>
          <w:ilvl w:val="0"/>
          <w:numId w:val="17"/>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6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извештавање о ефикасности пројекта треба да буде конзистентно између различитих типова МУЕ и различитих временских периода за исти пројекат;</w:t>
      </w:r>
    </w:p>
    <w:p w:rsidR="008F6845" w:rsidRPr="008F6845" w:rsidRDefault="008F6845" w:rsidP="008F6845">
      <w:pPr>
        <w:numPr>
          <w:ilvl w:val="0"/>
          <w:numId w:val="17"/>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6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одређивање уштеде енергије и финансијске уштеде треба да одражава прорачунате и измерене параметре учинка, док се други мање важни или предвидљиви параметри могу процењивати;</w:t>
      </w:r>
    </w:p>
    <w:p w:rsidR="008F6845" w:rsidRPr="008F6845" w:rsidRDefault="008F6845" w:rsidP="008F6845">
      <w:pPr>
        <w:numPr>
          <w:ilvl w:val="0"/>
          <w:numId w:val="17"/>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6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извештаји о мерењу и верификацији морају да садрже и све мере које Извршилац примени у складу са планом оперативног и превентивног одржавања;</w:t>
      </w:r>
    </w:p>
    <w:p w:rsidR="008F6845" w:rsidRPr="008F6845" w:rsidRDefault="008F6845" w:rsidP="008F6845">
      <w:pPr>
        <w:numPr>
          <w:ilvl w:val="0"/>
          <w:numId w:val="17"/>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6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извештаји о мерењу и верификацији морају да садрже и све мере које Извршилац примени у случају интервентног одржавања или других ванредних догађаја који су пореметили нормално функционисање МУЕ;</w:t>
      </w:r>
    </w:p>
    <w:p w:rsidR="008F6845" w:rsidRPr="008F6845" w:rsidRDefault="008F6845" w:rsidP="008F6845">
      <w:pPr>
        <w:numPr>
          <w:ilvl w:val="0"/>
          <w:numId w:val="17"/>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12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све активности мерења и верификације треба да буду јасно и у потпуности обелодањене и документоване.</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Извештај о МиВ мора да садржи поређење прорачунате уштеде енергије и измерене потрошње енергије и образложење о њиховом међусобном односу.</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6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Извештаје о МиВ треба да припреми Извршилац, на свака три месеца за време периода гарантовања. Ови извештаји се шаљу Наручиоцу најкасније 30 дана након завршетка тромесечног периода који треба да буде обухваћен релевантним МиВ планом. Поштоваће се следећа процедура усвајања МиВ плана:</w:t>
      </w:r>
    </w:p>
    <w:p w:rsidR="008F6845" w:rsidRPr="008F6845" w:rsidRDefault="008F6845" w:rsidP="008F6845">
      <w:pPr>
        <w:numPr>
          <w:ilvl w:val="0"/>
          <w:numId w:val="18"/>
        </w:numPr>
        <w:tabs>
          <w:tab w:val="left" w:pos="2061"/>
          <w:tab w:val="left" w:pos="2202"/>
          <w:tab w:val="left" w:pos="2910"/>
          <w:tab w:val="left" w:pos="3618"/>
          <w:tab w:val="left" w:pos="4326"/>
          <w:tab w:val="left" w:pos="5034"/>
          <w:tab w:val="left" w:pos="5742"/>
          <w:tab w:val="left" w:pos="6450"/>
          <w:tab w:val="left" w:pos="7158"/>
          <w:tab w:val="left" w:pos="7866"/>
          <w:tab w:val="left" w:pos="8574"/>
          <w:tab w:val="left" w:pos="9282"/>
          <w:tab w:val="left" w:pos="9990"/>
          <w:tab w:val="left" w:pos="10698"/>
        </w:tabs>
        <w:autoSpaceDN w:val="0"/>
        <w:spacing w:before="100" w:after="60" w:line="240" w:lineRule="auto"/>
        <w:ind w:left="927"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Извештај мора (осим уколико Наручилац нема примедбе) да буде одобрен од стране Наручиоца најкасније 15 дана након његовог пријема од стране Наручиоца;</w:t>
      </w:r>
    </w:p>
    <w:p w:rsidR="008F6845" w:rsidRPr="008F6845" w:rsidRDefault="008F6845" w:rsidP="008F6845">
      <w:pPr>
        <w:numPr>
          <w:ilvl w:val="0"/>
          <w:numId w:val="18"/>
        </w:numPr>
        <w:tabs>
          <w:tab w:val="left" w:pos="2061"/>
          <w:tab w:val="left" w:pos="2202"/>
          <w:tab w:val="left" w:pos="2910"/>
          <w:tab w:val="left" w:pos="3618"/>
          <w:tab w:val="left" w:pos="4326"/>
          <w:tab w:val="left" w:pos="5034"/>
          <w:tab w:val="left" w:pos="5742"/>
          <w:tab w:val="left" w:pos="6450"/>
          <w:tab w:val="left" w:pos="7158"/>
          <w:tab w:val="left" w:pos="7866"/>
          <w:tab w:val="left" w:pos="8574"/>
          <w:tab w:val="left" w:pos="9282"/>
          <w:tab w:val="left" w:pos="9990"/>
          <w:tab w:val="left" w:pos="10698"/>
        </w:tabs>
        <w:autoSpaceDN w:val="0"/>
        <w:spacing w:before="100" w:after="60" w:line="240" w:lineRule="auto"/>
        <w:ind w:left="927"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Уколико Наручилац има примедбе на закључке из извештаја, Наручилац мора обавестити Извршиоца о томе у року од 15 дана од дана пријема извештаја. Наручилац обавештава Извршиоца о разлозима за своје примедбе;</w:t>
      </w:r>
    </w:p>
    <w:p w:rsidR="008F6845" w:rsidRPr="008F6845" w:rsidRDefault="008F6845" w:rsidP="008F6845">
      <w:pPr>
        <w:numPr>
          <w:ilvl w:val="0"/>
          <w:numId w:val="18"/>
        </w:numPr>
        <w:tabs>
          <w:tab w:val="left" w:pos="2061"/>
          <w:tab w:val="left" w:pos="2202"/>
          <w:tab w:val="left" w:pos="2910"/>
          <w:tab w:val="left" w:pos="3618"/>
          <w:tab w:val="left" w:pos="4326"/>
          <w:tab w:val="left" w:pos="5034"/>
          <w:tab w:val="left" w:pos="5742"/>
          <w:tab w:val="left" w:pos="6450"/>
          <w:tab w:val="left" w:pos="7158"/>
          <w:tab w:val="left" w:pos="7866"/>
          <w:tab w:val="left" w:pos="8574"/>
          <w:tab w:val="left" w:pos="9282"/>
          <w:tab w:val="left" w:pos="9990"/>
          <w:tab w:val="left" w:pos="10698"/>
        </w:tabs>
        <w:autoSpaceDN w:val="0"/>
        <w:spacing w:before="100" w:after="120" w:line="240" w:lineRule="auto"/>
        <w:ind w:left="927"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Извршилац, у року од наредних 15 дана, од дана пријема Наручиочевих примедби, спроводи одговарајуће измене и о томе извештава Наручиоца.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Уколико се Наручилац поново не сложи са закључцима из М&amp;В плана, стране ће решити неспоразум у складу са чланом 16.1.овог уговора.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7.10. Одржавање МУЕ</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 xml:space="preserve">Извршилац гарантује Наручиоцу за добро извршење посла и за исправно функционисање свих делова (укључујући, али се не ограничавајући на инсталације, делове инсталација и опреме) у складу са чланом 8. овог уговора и прилогом 6 овог уговора. За време уговорног периода, ради обезбеђивања одговарајућих оперативних услова у уговорном објекту који за </w:t>
      </w:r>
      <w:r w:rsidRPr="008F6845">
        <w:rPr>
          <w:rFonts w:ascii="Times New Roman" w:eastAsia="SimSun" w:hAnsi="Times New Roman" w:cs="Times New Roman"/>
          <w:color w:val="000000"/>
          <w:kern w:val="3"/>
          <w:sz w:val="24"/>
          <w:szCs w:val="24"/>
          <w:lang w:eastAsia="zh-CN" w:bidi="hi-IN"/>
        </w:rPr>
        <w:lastRenderedPageBreak/>
        <w:t>циљ имају постизање уштеда енергије, Извршилац се обавезује да МУЕ инсталиране или уграђене у уговорном објекту одржава у складу са важећим прописима и уговореним стандардима и у складу са пројектом одржавања инсталација и објекта који је саставни део пројектне документације, а који неће умањити конкуренцију приликом набавке резервних делова за уграђене МУЕ, односно за замену МУЕ.</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Ради извршења обавеза одржавања, Извршилац ће доставити Наручиоцу директан контакт овлашћене особе која је дужна да прима захтеве Наручиоца у вези оперативног, превентивног и интервентног одржавања и поступи у вези захтева најкасније 48 часова од часа пријема захтева.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Извршилац је обавезан да примењује све техничке, административне и организационе мере током уговорног периода на било које радове, инсталације, делове инсталација и опреме, које чине део МУЕ ради одржавања или обнове њиховог одговарајућег радног стања. Извршење обавезе Извршилац доказује вођењем дневника одржавања који је саставни део МиВ плана.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У случају да се након почетка периода гарантовања и до краја уговорног периода утврди неисправност или недостатак у функционисању радова, инсталација, делова инсталација, односно опреме које су део примењених МУЕ, трошкове замене и отклањања друге штете произашле као последица недостатка у функционисању примењених МУЕ (штете на уговорном објекту, немогућност примене других МУЕ и сл.) ићи ће на терет Извршиоца.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7.11. Коначан преглед пре истека уговорног периода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Три месеца пре краја уговорног периода, уговорне стране ће заједнички обавити преглед МУЕ. У тренутку обављања прегледа све инсталиране МУЕ морају имати најмање 20% употребног века предвиђеног упутствима произвођача.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У случају неслагања између Извршиоца и Наручиоца у погледу преосталог употребног века, или усклађености са овим чланом уговора (коначан преглед пре истека уговорног периода), питање ће се решавати у складу са чл.16.1.овог уговора.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7.12. Документ о коначној верификацији</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На датум када истиче период гарантовања из овог уговора, а уколико су испуњене све уговорне обавезе, уговорне стране ће потписати документ о коначној верификацији у којем ће потврдити да су све уговорне обавезе из овог уговора у потпуности испуњене или дефинисати преостале обавезе које је неопходно извршити како би се све уговорне обавезе испуниле.</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8. ГАРАНЦИЈА ЗА ДОБРО ИЗВРШЕЊЕ ПОСЛА И ИСПРАВНО ФУНКЦИОНИСАЊЕ СТВАРИ</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Извршилац гарантује Наручиоцу за добро извршење посла према овом уговору и за исправно функционисање ствари према овом уговору (укључујући, али се не ограничавајући на инсталације, делове инсталација и уграђену опрему), као и да су радови и ствари према овом уговору: (а) нове и доброг квалитета (б) да немају недостатака у дизајну, материјалу или изради; и (в) да одговарају сврси.</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 xml:space="preserve">Извршилац гарантује Наручиоцу за добро извршење посла и исправно функционисање ствари од момента када започне период гарантовања и траје до краја уговорног периода. </w:t>
      </w:r>
      <w:proofErr w:type="gramStart"/>
      <w:r w:rsidRPr="008F6845">
        <w:rPr>
          <w:rFonts w:ascii="Times New Roman" w:eastAsia="SimSun" w:hAnsi="Times New Roman" w:cs="Times New Roman"/>
          <w:color w:val="000000"/>
          <w:kern w:val="3"/>
          <w:sz w:val="24"/>
          <w:szCs w:val="24"/>
          <w:lang w:eastAsia="zh-CN" w:bidi="hi-IN"/>
        </w:rPr>
        <w:t xml:space="preserve">У случају замене опреме, новоуграђена опрема мора бити </w:t>
      </w:r>
      <w:r w:rsidR="00D77F5E">
        <w:rPr>
          <w:rFonts w:ascii="Times New Roman" w:eastAsia="SimSun" w:hAnsi="Times New Roman" w:cs="Times New Roman"/>
          <w:color w:val="000000"/>
          <w:kern w:val="3"/>
          <w:sz w:val="24"/>
          <w:szCs w:val="24"/>
          <w:lang w:eastAsia="zh-CN" w:bidi="hi-IN"/>
        </w:rPr>
        <w:t>најмање</w:t>
      </w:r>
      <w:r w:rsidRPr="008F6845">
        <w:rPr>
          <w:rFonts w:ascii="Times New Roman" w:eastAsia="SimSun" w:hAnsi="Times New Roman" w:cs="Times New Roman"/>
          <w:color w:val="000000"/>
          <w:kern w:val="3"/>
          <w:sz w:val="24"/>
          <w:szCs w:val="24"/>
          <w:lang w:eastAsia="zh-CN" w:bidi="hi-IN"/>
        </w:rPr>
        <w:t xml:space="preserve"> истог квалитета као и она која је замењена и биће предмет гаранције дате у складу са чланом 11.1.2.овог уговора.</w:t>
      </w:r>
      <w:proofErr w:type="gramEnd"/>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lastRenderedPageBreak/>
        <w:t>9. УТВРЂИВАЊЕ ОСТВАРЕНЕ УШТЕДЕ ЕНЕРГИЈЕ, ФИНАНСИЈСКЕ УШТЕДЕ И ГАРАНТОВАНЕ УШТЕДЕ</w:t>
      </w:r>
    </w:p>
    <w:p w:rsidR="008F6845" w:rsidRPr="00DF7AE2"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9.1. Методологија за утврђивање остварене уштеде енергије и финансијске уштеде</w:t>
      </w:r>
      <w:r w:rsidR="00DF7AE2">
        <w:rPr>
          <w:rFonts w:ascii="Times New Roman" w:eastAsia="SimSun" w:hAnsi="Times New Roman" w:cs="Times New Roman"/>
          <w:color w:val="000000"/>
          <w:kern w:val="3"/>
          <w:sz w:val="24"/>
          <w:szCs w:val="24"/>
          <w:lang w:eastAsia="zh-CN" w:bidi="hi-IN"/>
        </w:rPr>
        <w:t>.</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9.1.1 Утврђивање да ли је остварена гарантована уштеда ће бити засновано на поређењу прорачунате и измерене и верификоване финансијске уштеде, а на основу МиВ плана и гарантованих уштеда.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Детаљни опис методологије обрачунавања уштеде енергије и финансијске уштеде за све МУЕ налази се у МиВ плану о којем су се уговорне стране споразумеле у складу са овим уговором. Формуле за обрачунавање укључују метод поређења оперативних трошкова који би настали да МУЕ нису спроведене (референтни оперативни трошкови) са оперативним трошковима након спровођења МУЕ за време периода гарантовања.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9.2. Референтна валута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Све новчане вредности обрачунате на основу уговора биће исказане у _____________. За прерачун цене, која је исказана у еврима, користиће се средњи девизни курс Народне банке Србије (даље: НБС) на дан када је издат обрачун/рачун.</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9.3. Референтна цена енергије</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Референтна цена енергије за потребе овог уговора је нето цена у конкурсној документацији за електричну енергију, укључујући и посебне цене за јединице потрошње и ангажоване снаге или капацитета које се сматрају неопходним, која не садржи ПДВ, али садржи све накнаде и друге трошкове, обухваћене у обрачун цена енергије од стране снабдевача енергијом</w:t>
      </w:r>
      <w:r w:rsidRPr="008F6845">
        <w:rPr>
          <w:rFonts w:ascii="Times New Roman" w:eastAsia="SimSun" w:hAnsi="Times New Roman" w:cs="Times New Roman"/>
          <w:color w:val="000000"/>
          <w:kern w:val="3"/>
          <w:sz w:val="24"/>
          <w:szCs w:val="24"/>
          <w:lang w:val="hr-HR" w:eastAsia="zh-CN" w:bidi="hi-IN"/>
        </w:rPr>
        <w:t xml:space="preserve"> (C)</w:t>
      </w:r>
      <w:r w:rsidRPr="008F6845">
        <w:rPr>
          <w:rFonts w:ascii="Times New Roman" w:eastAsia="SimSun" w:hAnsi="Times New Roman" w:cs="Times New Roman"/>
          <w:color w:val="000000"/>
          <w:kern w:val="3"/>
          <w:sz w:val="24"/>
          <w:szCs w:val="24"/>
          <w:lang w:eastAsia="zh-CN" w:bidi="hi-IN"/>
        </w:rPr>
        <w:t>.</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Референтна цена енергије је непромењива током читавог периода гарантовања. Стога, промене у цени енергије за време периода гарантовања неће утицати на обрачунавање резултата рада Извршиоца и његове накнаде. Исто важи и за промене у важећим порезима (са изузетком ПДВ-а) који се тичу потрошње електричне енергије уколико су исти садржани у референтним ценама енергије.</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9.4. Референтна усклађивања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6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Усклађивања за период гарантовања треба да обезбеде тачно мерење и прорачун уштеде енергије у односу на обавезе које је Извршилац преузео. На основу МиВ плана, потребно је спровести два типа усклађивања:</w:t>
      </w:r>
    </w:p>
    <w:p w:rsidR="008F6845" w:rsidRPr="008F6845" w:rsidRDefault="008F6845" w:rsidP="008F6845">
      <w:pPr>
        <w:numPr>
          <w:ilvl w:val="0"/>
          <w:numId w:val="19"/>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6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Редовна усклађивања – за све факторе који утичу на енергију чије се редовне промене очекују за време периода извештавања;</w:t>
      </w:r>
    </w:p>
    <w:p w:rsidR="008F6845" w:rsidRPr="008F6845" w:rsidRDefault="008F6845" w:rsidP="008F6845">
      <w:pPr>
        <w:numPr>
          <w:ilvl w:val="0"/>
          <w:numId w:val="19"/>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12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Ванредна усклађивања – за све факторе који утичу на енергију чије се промене обично не очекују. Наручилац мора за време периода извештавања проверавати да ли је дошло до промене оваквих статичних фактора.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9.5. Гарантована уштеда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Извршилац гарантује да ће примена МУЕ, од почетка до краја периода гарантовања смањити оперативне трошкове уговорног објекта најмање у висини гарантоване уштеде која износи: __________________________ + ПДВ, гарантована уштеда за обрачунски период __________________+ ПДВ.</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 xml:space="preserve">На основу уговора, Наручилац нема право на додатна потраживања од Извршиоца, изузев </w:t>
      </w:r>
      <w:r w:rsidRPr="008F6845">
        <w:rPr>
          <w:rFonts w:ascii="Times New Roman" w:eastAsia="SimSun" w:hAnsi="Times New Roman" w:cs="Times New Roman"/>
          <w:color w:val="000000"/>
          <w:kern w:val="3"/>
          <w:sz w:val="24"/>
          <w:szCs w:val="24"/>
          <w:lang w:eastAsia="zh-CN" w:bidi="hi-IN"/>
        </w:rPr>
        <w:lastRenderedPageBreak/>
        <w:t>гарантоване уштеде, односно пенала за неизвршење уговорних обавеза.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Гарантована уштеда ће бити подељена између Наручиоца и Извршиоца у складу са процентом подељене уштеде (ППУ) за свих 15 година: _____  је удео који припада Наручиоцу (ППУ Наручиоца), а______  је удео који припада Извршиоцу (ППУ Извршиоца), у складу са понудом Извршиоца за 15 година.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9.6. Редовност утврђивања остварених гарантованих уштеда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Ниво постигнуте гарантоване уштеде ће се контролисати једном у три месеца да би се олакшала годишња контрола и да би се омогућила брза реакција у случају незадовољавајућих резултата или по потреби започела додатна ванредна усклађивања.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9.7. Додатна финансијска уштеда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Додатна финансијска уштеда је позитивна разлика између остварене финансијске уштеде у обрачунском периоду и годишње гарантоване уштеде. Додатна финансијска уштеда представља основ за плаћање додатне накнаде у складу са чланом 10.5.овог уговора.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9.8. Неостварена гарантована уштеда због лоших резултата рада Извршиоца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Неостварена гарантована уштеда је негативна разлика између остварене финансијске уштеде у обрачунском периоду и годишње гарантоване уштеде. Неостварена гарантована уштеда је основ за обрачун пенала у складу са чл. 10.6.</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9.9. Неостварена гарантована уштеда због поступања Наручиоца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6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Ако се из МУЕ не оствари очекивана финансијска уштеда из разлога које је изазвао Наручилац или који су под његовом контролом, што, између осталог обухвата и:</w:t>
      </w:r>
    </w:p>
    <w:p w:rsidR="008F6845" w:rsidRPr="008F6845" w:rsidRDefault="008F6845" w:rsidP="008F6845">
      <w:pPr>
        <w:numPr>
          <w:ilvl w:val="0"/>
          <w:numId w:val="20"/>
        </w:numPr>
        <w:tabs>
          <w:tab w:val="left" w:pos="1788"/>
          <w:tab w:val="left" w:pos="2496"/>
          <w:tab w:val="left" w:pos="3204"/>
          <w:tab w:val="left" w:pos="3912"/>
          <w:tab w:val="left" w:pos="4620"/>
          <w:tab w:val="left" w:pos="5328"/>
          <w:tab w:val="left" w:pos="6036"/>
          <w:tab w:val="left" w:pos="6744"/>
          <w:tab w:val="left" w:pos="7452"/>
          <w:tab w:val="left" w:pos="8160"/>
          <w:tab w:val="left" w:pos="8868"/>
          <w:tab w:val="left" w:pos="9576"/>
          <w:tab w:val="left" w:pos="10284"/>
        </w:tabs>
        <w:autoSpaceDN w:val="0"/>
        <w:spacing w:before="100" w:after="6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противправни акт, пропуст, кршење или неблаговремено извршење уговора од Наручиоца;</w:t>
      </w:r>
    </w:p>
    <w:p w:rsidR="008F6845" w:rsidRPr="008F6845" w:rsidRDefault="008F6845" w:rsidP="008F6845">
      <w:pPr>
        <w:numPr>
          <w:ilvl w:val="0"/>
          <w:numId w:val="20"/>
        </w:numPr>
        <w:tabs>
          <w:tab w:val="left" w:pos="1788"/>
          <w:tab w:val="left" w:pos="2496"/>
          <w:tab w:val="left" w:pos="3204"/>
          <w:tab w:val="left" w:pos="3912"/>
          <w:tab w:val="left" w:pos="4620"/>
          <w:tab w:val="left" w:pos="5328"/>
          <w:tab w:val="left" w:pos="6036"/>
          <w:tab w:val="left" w:pos="6744"/>
          <w:tab w:val="left" w:pos="7452"/>
          <w:tab w:val="left" w:pos="8160"/>
          <w:tab w:val="left" w:pos="8868"/>
          <w:tab w:val="left" w:pos="9576"/>
          <w:tab w:val="left" w:pos="10284"/>
        </w:tabs>
        <w:autoSpaceDN w:val="0"/>
        <w:spacing w:before="100" w:after="6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кашњење за које Извршилац има право да тражи продужење рока;</w:t>
      </w:r>
    </w:p>
    <w:p w:rsidR="008F6845" w:rsidRPr="008F6845" w:rsidRDefault="008F6845" w:rsidP="008F6845">
      <w:pPr>
        <w:numPr>
          <w:ilvl w:val="0"/>
          <w:numId w:val="20"/>
        </w:numPr>
        <w:tabs>
          <w:tab w:val="left" w:pos="1788"/>
          <w:tab w:val="left" w:pos="2496"/>
          <w:tab w:val="left" w:pos="3204"/>
          <w:tab w:val="left" w:pos="3912"/>
          <w:tab w:val="left" w:pos="4620"/>
          <w:tab w:val="left" w:pos="5328"/>
          <w:tab w:val="left" w:pos="6036"/>
          <w:tab w:val="left" w:pos="6744"/>
          <w:tab w:val="left" w:pos="7452"/>
          <w:tab w:val="left" w:pos="8160"/>
          <w:tab w:val="left" w:pos="8868"/>
          <w:tab w:val="left" w:pos="9576"/>
          <w:tab w:val="left" w:pos="10284"/>
        </w:tabs>
        <w:autoSpaceDN w:val="0"/>
        <w:spacing w:before="100" w:after="6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уклањање неодобрених измена на МУЕ од стране Наручиоца;</w:t>
      </w:r>
    </w:p>
    <w:p w:rsidR="008F6845" w:rsidRPr="008F6845" w:rsidRDefault="008F6845" w:rsidP="008F6845">
      <w:pPr>
        <w:numPr>
          <w:ilvl w:val="0"/>
          <w:numId w:val="20"/>
        </w:numPr>
        <w:tabs>
          <w:tab w:val="left" w:pos="1788"/>
          <w:tab w:val="left" w:pos="2496"/>
          <w:tab w:val="left" w:pos="3204"/>
          <w:tab w:val="left" w:pos="3912"/>
          <w:tab w:val="left" w:pos="4620"/>
          <w:tab w:val="left" w:pos="5328"/>
          <w:tab w:val="left" w:pos="6036"/>
          <w:tab w:val="left" w:pos="6744"/>
          <w:tab w:val="left" w:pos="7452"/>
          <w:tab w:val="left" w:pos="8160"/>
          <w:tab w:val="left" w:pos="8868"/>
          <w:tab w:val="left" w:pos="9576"/>
          <w:tab w:val="left" w:pos="10284"/>
        </w:tabs>
        <w:autoSpaceDN w:val="0"/>
        <w:spacing w:before="100" w:after="6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измене или оштећења на уговорном објекту или опреми и системима Наручиоца, или на њиховом функционисању, што битно утиче на извршење пројекта или на трошкове Извршиоца у вези са извршењем пројекта на начин како је то предвиђено припремним активностима;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6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Такве околности ће бити решене на следећи начин:</w:t>
      </w:r>
    </w:p>
    <w:p w:rsidR="008F6845" w:rsidRPr="008F6845" w:rsidRDefault="008F6845" w:rsidP="008F6845">
      <w:pPr>
        <w:numPr>
          <w:ilvl w:val="0"/>
          <w:numId w:val="21"/>
        </w:numPr>
        <w:tabs>
          <w:tab w:val="left" w:pos="-14400"/>
          <w:tab w:val="left" w:pos="-14052"/>
          <w:tab w:val="left" w:pos="-13344"/>
          <w:tab w:val="left" w:pos="-12636"/>
          <w:tab w:val="left" w:pos="-11928"/>
          <w:tab w:val="left" w:pos="-11220"/>
          <w:tab w:val="left" w:pos="-10512"/>
          <w:tab w:val="left" w:pos="-9804"/>
          <w:tab w:val="left" w:pos="-9096"/>
          <w:tab w:val="left" w:pos="-8388"/>
          <w:tab w:val="left" w:pos="-7680"/>
          <w:tab w:val="left" w:pos="-6972"/>
          <w:tab w:val="left" w:pos="-6264"/>
          <w:tab w:val="left" w:pos="-5556"/>
        </w:tabs>
        <w:autoSpaceDN w:val="0"/>
        <w:spacing w:before="100" w:after="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у случају привременог неостваривања уштеде енергије и финансијске уштеде (у времену краћем од 90 узастопних дана), обрачун финансијске уштеде се заснива на процени онога што би било постигнуто да до такве околности није дошло;</w:t>
      </w:r>
    </w:p>
    <w:p w:rsidR="008F6845" w:rsidRPr="008F6845" w:rsidRDefault="008F6845" w:rsidP="008F6845">
      <w:pPr>
        <w:numPr>
          <w:ilvl w:val="0"/>
          <w:numId w:val="21"/>
        </w:numPr>
        <w:tabs>
          <w:tab w:val="left" w:pos="-14412"/>
          <w:tab w:val="left" w:pos="-14052"/>
          <w:tab w:val="left" w:pos="-13344"/>
          <w:tab w:val="left" w:pos="-12636"/>
          <w:tab w:val="left" w:pos="-11928"/>
          <w:tab w:val="left" w:pos="-11220"/>
          <w:tab w:val="left" w:pos="-10512"/>
          <w:tab w:val="left" w:pos="-9804"/>
          <w:tab w:val="left" w:pos="-9096"/>
          <w:tab w:val="left" w:pos="-8388"/>
          <w:tab w:val="left" w:pos="-7680"/>
          <w:tab w:val="left" w:pos="-6972"/>
          <w:tab w:val="left" w:pos="-6264"/>
          <w:tab w:val="left" w:pos="-5556"/>
        </w:tabs>
        <w:autoSpaceDN w:val="0"/>
        <w:spacing w:before="100" w:after="6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у случају трајног неостваривања уштеде енергије и финансијске уштеде (у периоду једнаком или дужем од 90 узастопних дана), Извршилац ће ускладити референтну потрошњу за износ који је прорачунат тако да неутрализује ефекат таквих околности на финансијску уштеду.</w:t>
      </w:r>
    </w:p>
    <w:p w:rsidR="008F6845" w:rsidRPr="008F6845" w:rsidRDefault="008F6845" w:rsidP="008F6845">
      <w:pPr>
        <w:widowControl w:val="0"/>
        <w:tabs>
          <w:tab w:val="left" w:pos="1428"/>
          <w:tab w:val="left" w:pos="1788"/>
          <w:tab w:val="left" w:pos="2496"/>
          <w:tab w:val="left" w:pos="3204"/>
          <w:tab w:val="left" w:pos="3912"/>
          <w:tab w:val="left" w:pos="4620"/>
          <w:tab w:val="left" w:pos="5328"/>
          <w:tab w:val="left" w:pos="6036"/>
          <w:tab w:val="left" w:pos="6744"/>
          <w:tab w:val="left" w:pos="7452"/>
          <w:tab w:val="left" w:pos="8160"/>
          <w:tab w:val="left" w:pos="8868"/>
          <w:tab w:val="left" w:pos="9576"/>
          <w:tab w:val="left" w:pos="10284"/>
        </w:tabs>
        <w:suppressAutoHyphens/>
        <w:autoSpaceDN w:val="0"/>
        <w:spacing w:after="60" w:line="240" w:lineRule="auto"/>
        <w:ind w:left="720"/>
        <w:jc w:val="both"/>
        <w:textAlignment w:val="baseline"/>
        <w:rPr>
          <w:rFonts w:ascii="Times New Roman" w:eastAsia="SimSun" w:hAnsi="Times New Roman" w:cs="Times New Roman"/>
          <w:color w:val="000000"/>
          <w:kern w:val="3"/>
          <w:sz w:val="24"/>
          <w:szCs w:val="24"/>
          <w:lang w:eastAsia="zh-CN" w:bidi="hi-IN"/>
        </w:rPr>
      </w:pP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10. НАКНАДА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10.1. Опште одредбе</w:t>
      </w:r>
    </w:p>
    <w:p w:rsidR="008F6845" w:rsidRPr="00583583"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proofErr w:type="gramStart"/>
      <w:r w:rsidRPr="008F6845">
        <w:rPr>
          <w:rFonts w:ascii="Times New Roman" w:eastAsia="SimSun" w:hAnsi="Times New Roman" w:cs="Times New Roman"/>
          <w:color w:val="000000"/>
          <w:kern w:val="3"/>
          <w:sz w:val="24"/>
          <w:szCs w:val="24"/>
          <w:lang w:eastAsia="zh-CN" w:bidi="hi-IN"/>
        </w:rPr>
        <w:lastRenderedPageBreak/>
        <w:t xml:space="preserve">Накнаде Извршиоца састоје се из </w:t>
      </w:r>
      <w:r w:rsidR="00A7557A">
        <w:rPr>
          <w:rFonts w:ascii="Times New Roman" w:eastAsia="SimSun" w:hAnsi="Times New Roman" w:cs="Times New Roman"/>
          <w:kern w:val="3"/>
          <w:sz w:val="24"/>
          <w:szCs w:val="24"/>
          <w:lang w:eastAsia="zh-CN" w:bidi="hi-IN"/>
        </w:rPr>
        <w:t>основне накнаде, (која у себи садржи накнаду</w:t>
      </w:r>
      <w:r w:rsidR="00A7557A" w:rsidRPr="008F6845">
        <w:rPr>
          <w:rFonts w:ascii="Times New Roman" w:eastAsia="SimSun" w:hAnsi="Times New Roman" w:cs="Times New Roman"/>
          <w:kern w:val="3"/>
          <w:sz w:val="24"/>
          <w:szCs w:val="24"/>
          <w:lang w:eastAsia="zh-CN" w:bidi="hi-IN"/>
        </w:rPr>
        <w:t xml:space="preserve"> за оперативно и превентивно одржавање</w:t>
      </w:r>
      <w:r w:rsidR="00A7557A">
        <w:rPr>
          <w:rFonts w:ascii="Times New Roman" w:eastAsia="SimSun" w:hAnsi="Times New Roman" w:cs="Times New Roman"/>
          <w:color w:val="000000"/>
          <w:kern w:val="3"/>
          <w:sz w:val="24"/>
          <w:szCs w:val="24"/>
          <w:lang w:eastAsia="zh-CN" w:bidi="hi-IN"/>
        </w:rPr>
        <w:t>)</w:t>
      </w:r>
      <w:r w:rsidR="008C3822">
        <w:rPr>
          <w:rFonts w:ascii="Times New Roman" w:eastAsia="SimSun" w:hAnsi="Times New Roman" w:cs="Times New Roman"/>
          <w:color w:val="000000"/>
          <w:kern w:val="3"/>
          <w:sz w:val="24"/>
          <w:szCs w:val="24"/>
          <w:lang w:eastAsia="zh-CN" w:bidi="hi-IN"/>
        </w:rPr>
        <w:t xml:space="preserve"> </w:t>
      </w:r>
      <w:r w:rsidR="00733536">
        <w:rPr>
          <w:rFonts w:ascii="Times New Roman" w:eastAsia="SimSun" w:hAnsi="Times New Roman" w:cs="Times New Roman"/>
          <w:color w:val="000000"/>
          <w:kern w:val="3"/>
          <w:sz w:val="24"/>
          <w:szCs w:val="24"/>
          <w:lang w:eastAsia="zh-CN" w:bidi="hi-IN"/>
        </w:rPr>
        <w:t>накнаде за интервентно одржавање (члан 10.4.) и</w:t>
      </w:r>
      <w:r w:rsidRPr="008F6845">
        <w:rPr>
          <w:rFonts w:ascii="Times New Roman" w:eastAsia="SimSun" w:hAnsi="Times New Roman" w:cs="Times New Roman"/>
          <w:color w:val="000000"/>
          <w:kern w:val="3"/>
          <w:sz w:val="24"/>
          <w:szCs w:val="24"/>
          <w:lang w:eastAsia="zh-CN" w:bidi="hi-IN"/>
        </w:rPr>
        <w:t xml:space="preserve"> додатне накнаде</w:t>
      </w:r>
      <w:r w:rsidR="00583583">
        <w:rPr>
          <w:rFonts w:ascii="Times New Roman" w:eastAsia="SimSun" w:hAnsi="Times New Roman" w:cs="Times New Roman"/>
          <w:color w:val="000000"/>
          <w:kern w:val="3"/>
          <w:sz w:val="24"/>
          <w:szCs w:val="24"/>
          <w:lang w:eastAsia="zh-CN" w:bidi="hi-IN"/>
        </w:rPr>
        <w:t xml:space="preserve"> (члан 10.5.).</w:t>
      </w:r>
      <w:proofErr w:type="gramEnd"/>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roofErr w:type="gramStart"/>
      <w:r w:rsidRPr="008F6845">
        <w:rPr>
          <w:rFonts w:ascii="Times New Roman" w:eastAsia="SimSun" w:hAnsi="Times New Roman" w:cs="Times New Roman"/>
          <w:color w:val="000000"/>
          <w:kern w:val="3"/>
          <w:sz w:val="24"/>
          <w:szCs w:val="24"/>
          <w:lang w:eastAsia="zh-CN" w:bidi="hi-IN"/>
        </w:rPr>
        <w:t>Након прихватања дневника активности у периоду имплементације, Извршилац стиче право на накнаду током целог периода гарантовања.</w:t>
      </w:r>
      <w:proofErr w:type="gramEnd"/>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10.2. Годишња накнада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Уколико је финансијска уштеда у обрачунском периоду једнака годишњој гарантованој уштеди, како је то показано применом МиВ плана, сматра се да је, применом МУЕ на уговорном објекту, Извршилац остварио гарантовану уштеду, и остварио право на годишњу основну накнаду за обрачунски период.</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Сматра се да је финансијска уштеда у обрачунском периоду једнака годишњој гарантованој уштеди и када од ње одступа за највише плус/минус 5%, и у том случају Извршилац нема право на додатну накнаду нити је обавезан да плати пенале.</w:t>
      </w:r>
    </w:p>
    <w:p w:rsid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60" w:line="240" w:lineRule="auto"/>
        <w:jc w:val="both"/>
        <w:textAlignment w:val="baseline"/>
        <w:rPr>
          <w:rFonts w:ascii="Times New Roman" w:eastAsia="SimSun" w:hAnsi="Times New Roman" w:cs="Times New Roman"/>
          <w:color w:val="000000"/>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Годишња основна накнада за свих петнаест (15) година се израчунава по формули:</w:t>
      </w:r>
    </w:p>
    <w:p w:rsidR="009C6093" w:rsidRPr="009C6093" w:rsidRDefault="009C6093"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60" w:line="240" w:lineRule="auto"/>
        <w:jc w:val="both"/>
        <w:textAlignment w:val="baseline"/>
        <w:rPr>
          <w:rFonts w:ascii="Times New Roman" w:eastAsia="SimSun" w:hAnsi="Times New Roman" w:cs="Arial"/>
          <w:kern w:val="3"/>
          <w:sz w:val="24"/>
          <w:szCs w:val="24"/>
          <w:lang w:eastAsia="zh-CN" w:bidi="hi-IN"/>
        </w:rPr>
      </w:pPr>
    </w:p>
    <w:p w:rsidR="008F6845" w:rsidRPr="009C6093"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60" w:line="240" w:lineRule="auto"/>
        <w:jc w:val="center"/>
        <w:textAlignment w:val="baseline"/>
        <w:rPr>
          <w:rFonts w:ascii="Times New Roman" w:eastAsia="SimSun" w:hAnsi="Times New Roman" w:cs="Arial"/>
          <w:b/>
          <w:kern w:val="3"/>
          <w:sz w:val="24"/>
          <w:szCs w:val="24"/>
          <w:lang w:eastAsia="zh-CN" w:bidi="hi-IN"/>
        </w:rPr>
      </w:pPr>
      <w:r w:rsidRPr="009C6093">
        <w:rPr>
          <w:rFonts w:ascii="Times New Roman" w:eastAsia="SimSun" w:hAnsi="Times New Roman" w:cs="Times New Roman"/>
          <w:b/>
          <w:color w:val="000000"/>
          <w:kern w:val="3"/>
          <w:sz w:val="24"/>
          <w:szCs w:val="24"/>
          <w:vertAlign w:val="superscript"/>
          <w:lang w:eastAsia="zh-CN" w:bidi="hi-IN"/>
        </w:rPr>
        <w:t>Годишња накнада (урачуната основна накнада и накнада за превентивно и оперативно одржавање) = Годишња гарантована уштеда × ППУ</w:t>
      </w:r>
      <w:r w:rsidRPr="009C6093">
        <w:rPr>
          <w:rFonts w:ascii="Times New Roman" w:eastAsia="SimSun" w:hAnsi="Times New Roman" w:cs="Times New Roman"/>
          <w:b/>
          <w:color w:val="000000"/>
          <w:kern w:val="3"/>
          <w:sz w:val="24"/>
          <w:szCs w:val="24"/>
          <w:vertAlign w:val="subscript"/>
          <w:lang w:eastAsia="zh-CN" w:bidi="hi-IN"/>
        </w:rPr>
        <w:t>Извршиоца</w:t>
      </w:r>
    </w:p>
    <w:p w:rsidR="008F6845" w:rsidRPr="009C6093"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textAlignment w:val="baseline"/>
        <w:rPr>
          <w:rFonts w:ascii="Times New Roman" w:eastAsia="SimSun" w:hAnsi="Times New Roman" w:cs="Arial"/>
          <w:b/>
          <w:kern w:val="3"/>
          <w:sz w:val="24"/>
          <w:szCs w:val="24"/>
          <w:lang w:eastAsia="zh-CN" w:bidi="hi-IN"/>
        </w:rPr>
      </w:pPr>
      <w:proofErr w:type="gramStart"/>
      <w:r w:rsidRPr="009C6093">
        <w:rPr>
          <w:rFonts w:ascii="Times New Roman" w:eastAsia="SimSun" w:hAnsi="Times New Roman" w:cs="Times New Roman"/>
          <w:b/>
          <w:color w:val="000000"/>
          <w:kern w:val="3"/>
          <w:sz w:val="24"/>
          <w:szCs w:val="24"/>
          <w:vertAlign w:val="superscript"/>
          <w:lang w:eastAsia="zh-CN" w:bidi="hi-IN"/>
        </w:rPr>
        <w:t>где</w:t>
      </w:r>
      <w:proofErr w:type="gramEnd"/>
      <w:r w:rsidRPr="009C6093">
        <w:rPr>
          <w:rFonts w:ascii="Times New Roman" w:eastAsia="SimSun" w:hAnsi="Times New Roman" w:cs="Times New Roman"/>
          <w:b/>
          <w:color w:val="000000"/>
          <w:kern w:val="3"/>
          <w:sz w:val="24"/>
          <w:szCs w:val="24"/>
          <w:vertAlign w:val="superscript"/>
          <w:lang w:eastAsia="zh-CN" w:bidi="hi-IN"/>
        </w:rPr>
        <w:t xml:space="preserve"> је: ППУ = проценат подељене уштеде</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proofErr w:type="gramStart"/>
      <w:r w:rsidRPr="008F6845">
        <w:rPr>
          <w:rFonts w:ascii="Times New Roman" w:eastAsia="SimSun" w:hAnsi="Times New Roman" w:cs="Times New Roman"/>
          <w:kern w:val="3"/>
          <w:sz w:val="24"/>
          <w:szCs w:val="24"/>
          <w:lang w:eastAsia="zh-CN" w:bidi="hi-IN"/>
        </w:rPr>
        <w:t>ППУ представља у овом случају представља Процентуални износ накнаде за свих 15 година у односу на гарантовану уштеду, а који је исказан у Понуди.</w:t>
      </w:r>
      <w:proofErr w:type="gramEnd"/>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kern w:val="3"/>
          <w:sz w:val="24"/>
          <w:szCs w:val="24"/>
          <w:lang w:eastAsia="zh-CN" w:bidi="hi-IN"/>
        </w:rPr>
      </w:pP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kern w:val="3"/>
          <w:sz w:val="24"/>
          <w:szCs w:val="24"/>
          <w:lang w:eastAsia="zh-CN" w:bidi="hi-IN"/>
        </w:rPr>
        <w:t>10.3. Накнада за превентивно и оперативно одржавање система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kern w:val="3"/>
          <w:sz w:val="24"/>
          <w:szCs w:val="24"/>
          <w:lang w:eastAsia="zh-CN" w:bidi="hi-IN"/>
        </w:rPr>
        <w:t>Накнада за превентивно и оперативно одржавање урачунато је у годишњу накнаду, коју на месечном нивоу Наручилац плаћа Извршиоцу.</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kern w:val="3"/>
          <w:sz w:val="24"/>
          <w:szCs w:val="24"/>
          <w:lang w:eastAsia="zh-CN" w:bidi="hi-IN"/>
        </w:rPr>
      </w:pP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kern w:val="3"/>
          <w:sz w:val="24"/>
          <w:szCs w:val="24"/>
          <w:lang w:eastAsia="zh-CN" w:bidi="hi-IN"/>
        </w:rPr>
        <w:t>10.4. Накнада за интервентно одржавање</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24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kern w:val="3"/>
          <w:sz w:val="24"/>
          <w:szCs w:val="24"/>
          <w:lang w:eastAsia="zh-CN" w:bidi="hi-IN"/>
        </w:rPr>
        <w:t xml:space="preserve">Висина накнаде </w:t>
      </w:r>
      <w:r w:rsidRPr="008F6845">
        <w:rPr>
          <w:rFonts w:ascii="Times New Roman" w:eastAsia="SimSun" w:hAnsi="Times New Roman" w:cs="Times New Roman"/>
          <w:b/>
          <w:kern w:val="3"/>
          <w:sz w:val="24"/>
          <w:szCs w:val="24"/>
          <w:lang w:eastAsia="zh-CN" w:bidi="hi-IN"/>
        </w:rPr>
        <w:t>за интервентно одржавање, која обухвата нето цену транспорта, набавкe, монтаже и гаранцију на LED светиљке</w:t>
      </w:r>
      <w:r w:rsidRPr="008F6845">
        <w:rPr>
          <w:rFonts w:ascii="Times New Roman" w:eastAsia="SimSun" w:hAnsi="Times New Roman" w:cs="Times New Roman"/>
          <w:kern w:val="3"/>
          <w:sz w:val="24"/>
          <w:szCs w:val="24"/>
          <w:lang w:eastAsia="zh-CN" w:bidi="hi-IN"/>
        </w:rPr>
        <w:t xml:space="preserve"> до истека периода гарантовања у номиналном износу износи по </w:t>
      </w:r>
      <w:proofErr w:type="gramStart"/>
      <w:r w:rsidRPr="008F6845">
        <w:rPr>
          <w:rFonts w:ascii="Times New Roman" w:eastAsia="SimSun" w:hAnsi="Times New Roman" w:cs="Times New Roman"/>
          <w:kern w:val="3"/>
          <w:sz w:val="24"/>
          <w:szCs w:val="24"/>
          <w:lang w:eastAsia="zh-CN" w:bidi="hi-IN"/>
        </w:rPr>
        <w:t xml:space="preserve">светиљци </w:t>
      </w:r>
      <w:r w:rsidR="0009575E">
        <w:rPr>
          <w:rFonts w:ascii="Times New Roman" w:eastAsia="SimSun" w:hAnsi="Times New Roman" w:cs="Times New Roman"/>
          <w:kern w:val="3"/>
          <w:sz w:val="24"/>
          <w:szCs w:val="24"/>
          <w:lang w:eastAsia="zh-CN" w:bidi="hi-IN"/>
        </w:rPr>
        <w:t xml:space="preserve"> _</w:t>
      </w:r>
      <w:proofErr w:type="gramEnd"/>
      <w:r w:rsidR="0009575E">
        <w:rPr>
          <w:rFonts w:ascii="Times New Roman" w:eastAsia="SimSun" w:hAnsi="Times New Roman" w:cs="Times New Roman"/>
          <w:kern w:val="3"/>
          <w:sz w:val="24"/>
          <w:szCs w:val="24"/>
          <w:lang w:eastAsia="zh-CN" w:bidi="hi-IN"/>
        </w:rPr>
        <w:t xml:space="preserve">_______ </w:t>
      </w:r>
      <w:r w:rsidR="0009575E" w:rsidRPr="008F6845">
        <w:rPr>
          <w:rFonts w:ascii="Times New Roman" w:eastAsia="SimSun" w:hAnsi="Times New Roman" w:cs="Times New Roman"/>
          <w:kern w:val="3"/>
          <w:sz w:val="24"/>
          <w:szCs w:val="24"/>
          <w:lang w:eastAsia="zh-CN" w:bidi="hi-IN"/>
        </w:rPr>
        <w:t>евра</w:t>
      </w:r>
      <w:r w:rsidR="0009575E">
        <w:rPr>
          <w:rFonts w:ascii="Times New Roman" w:eastAsia="SimSun" w:hAnsi="Times New Roman" w:cs="Times New Roman"/>
          <w:kern w:val="3"/>
          <w:sz w:val="24"/>
          <w:szCs w:val="24"/>
          <w:lang w:eastAsia="zh-CN" w:bidi="hi-IN"/>
        </w:rPr>
        <w:t xml:space="preserve"> (</w:t>
      </w:r>
      <w:r w:rsidR="0009575E" w:rsidRPr="0009575E">
        <w:rPr>
          <w:rFonts w:ascii="Times New Roman" w:eastAsia="SimSun" w:hAnsi="Times New Roman" w:cs="Times New Roman"/>
          <w:i/>
          <w:kern w:val="3"/>
          <w:sz w:val="24"/>
          <w:szCs w:val="24"/>
          <w:lang w:eastAsia="zh-CN" w:bidi="hi-IN"/>
        </w:rPr>
        <w:t>уписати износ</w:t>
      </w:r>
      <w:r w:rsidR="0009575E">
        <w:rPr>
          <w:rFonts w:ascii="Times New Roman" w:eastAsia="SimSun" w:hAnsi="Times New Roman" w:cs="Times New Roman"/>
          <w:kern w:val="3"/>
          <w:sz w:val="24"/>
          <w:szCs w:val="24"/>
          <w:lang w:eastAsia="zh-CN" w:bidi="hi-IN"/>
        </w:rPr>
        <w:t>) (</w:t>
      </w:r>
      <w:r w:rsidR="0009575E" w:rsidRPr="0009575E">
        <w:rPr>
          <w:rFonts w:ascii="Times New Roman" w:eastAsia="SimSun" w:hAnsi="Times New Roman" w:cs="Times New Roman"/>
          <w:i/>
          <w:kern w:val="3"/>
          <w:sz w:val="24"/>
          <w:szCs w:val="24"/>
          <w:lang w:eastAsia="zh-CN" w:bidi="hi-IN"/>
        </w:rPr>
        <w:t xml:space="preserve">не више од </w:t>
      </w:r>
      <w:r w:rsidRPr="0009575E">
        <w:rPr>
          <w:rFonts w:ascii="Times New Roman" w:eastAsia="SimSun" w:hAnsi="Times New Roman" w:cs="Times New Roman"/>
          <w:i/>
          <w:kern w:val="3"/>
          <w:sz w:val="24"/>
          <w:szCs w:val="24"/>
          <w:lang w:eastAsia="zh-CN" w:bidi="hi-IN"/>
        </w:rPr>
        <w:t>3</w:t>
      </w:r>
      <w:r w:rsidR="00D126AC">
        <w:rPr>
          <w:rFonts w:ascii="Times New Roman" w:eastAsia="SimSun" w:hAnsi="Times New Roman" w:cs="Times New Roman"/>
          <w:i/>
          <w:kern w:val="3"/>
          <w:sz w:val="24"/>
          <w:szCs w:val="24"/>
          <w:lang w:eastAsia="zh-CN" w:bidi="hi-IN"/>
        </w:rPr>
        <w:t>7</w:t>
      </w:r>
      <w:r w:rsidRPr="0009575E">
        <w:rPr>
          <w:rFonts w:ascii="Times New Roman" w:eastAsia="SimSun" w:hAnsi="Times New Roman" w:cs="Times New Roman"/>
          <w:i/>
          <w:kern w:val="3"/>
          <w:sz w:val="24"/>
          <w:szCs w:val="24"/>
          <w:lang w:eastAsia="zh-CN" w:bidi="hi-IN"/>
        </w:rPr>
        <w:t>9</w:t>
      </w:r>
      <w:r w:rsidR="0009575E">
        <w:rPr>
          <w:rFonts w:ascii="Times New Roman" w:eastAsia="SimSun" w:hAnsi="Times New Roman" w:cs="Times New Roman"/>
          <w:kern w:val="3"/>
          <w:sz w:val="24"/>
          <w:szCs w:val="24"/>
          <w:lang w:eastAsia="zh-CN" w:bidi="hi-IN"/>
        </w:rPr>
        <w:t>)</w:t>
      </w:r>
      <w:r w:rsidRPr="008F6845">
        <w:rPr>
          <w:rFonts w:ascii="Times New Roman" w:eastAsia="SimSun" w:hAnsi="Times New Roman" w:cs="Times New Roman"/>
          <w:kern w:val="3"/>
          <w:sz w:val="24"/>
          <w:szCs w:val="24"/>
          <w:lang w:eastAsia="zh-CN" w:bidi="hi-IN"/>
        </w:rPr>
        <w:t xml:space="preserve"> са свим трошковима. </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240" w:line="240" w:lineRule="auto"/>
        <w:jc w:val="both"/>
        <w:textAlignment w:val="baseline"/>
        <w:rPr>
          <w:rFonts w:ascii="Times New Roman" w:eastAsia="SimSun" w:hAnsi="Times New Roman" w:cs="Arial"/>
          <w:kern w:val="3"/>
          <w:sz w:val="24"/>
          <w:szCs w:val="24"/>
          <w:lang w:eastAsia="zh-CN" w:bidi="hi-IN"/>
        </w:rPr>
      </w:pPr>
      <w:proofErr w:type="gramStart"/>
      <w:r w:rsidRPr="008F6845">
        <w:rPr>
          <w:rFonts w:ascii="Times New Roman" w:eastAsia="SimSun" w:hAnsi="Times New Roman" w:cs="Times New Roman"/>
          <w:kern w:val="3"/>
          <w:sz w:val="24"/>
          <w:szCs w:val="24"/>
          <w:lang w:eastAsia="zh-CN" w:bidi="hi-IN"/>
        </w:rPr>
        <w:t xml:space="preserve">Висина накнаде </w:t>
      </w:r>
      <w:r w:rsidRPr="008F6845">
        <w:rPr>
          <w:rFonts w:ascii="Times New Roman" w:eastAsia="SimSun" w:hAnsi="Times New Roman" w:cs="Times New Roman"/>
          <w:b/>
          <w:kern w:val="3"/>
          <w:sz w:val="24"/>
          <w:szCs w:val="24"/>
          <w:lang w:eastAsia="zh-CN" w:bidi="hi-IN"/>
        </w:rPr>
        <w:t>за интервентно одржавање, која обухвата нето цену транспорта, набавкe измештања и монтаже мерног места из трафостанице у трафо ормар</w:t>
      </w:r>
      <w:r w:rsidRPr="008F6845">
        <w:rPr>
          <w:rFonts w:ascii="Times New Roman" w:eastAsia="SimSun" w:hAnsi="Times New Roman" w:cs="Times New Roman"/>
          <w:kern w:val="3"/>
          <w:sz w:val="24"/>
          <w:szCs w:val="24"/>
          <w:lang w:eastAsia="zh-CN" w:bidi="hi-IN"/>
        </w:rPr>
        <w:t xml:space="preserve"> у номиналном износу износи по мерном месту </w:t>
      </w:r>
      <w:r w:rsidR="0009575E">
        <w:rPr>
          <w:rFonts w:ascii="Times New Roman" w:eastAsia="SimSun" w:hAnsi="Times New Roman" w:cs="Times New Roman"/>
          <w:kern w:val="3"/>
          <w:sz w:val="24"/>
          <w:szCs w:val="24"/>
          <w:lang w:eastAsia="zh-CN" w:bidi="hi-IN"/>
        </w:rPr>
        <w:t xml:space="preserve">________ </w:t>
      </w:r>
      <w:r w:rsidR="0009575E" w:rsidRPr="008F6845">
        <w:rPr>
          <w:rFonts w:ascii="Times New Roman" w:eastAsia="SimSun" w:hAnsi="Times New Roman" w:cs="Times New Roman"/>
          <w:kern w:val="3"/>
          <w:sz w:val="24"/>
          <w:szCs w:val="24"/>
          <w:lang w:eastAsia="zh-CN" w:bidi="hi-IN"/>
        </w:rPr>
        <w:t>евра</w:t>
      </w:r>
      <w:r w:rsidR="0009575E">
        <w:rPr>
          <w:rFonts w:ascii="Times New Roman" w:eastAsia="SimSun" w:hAnsi="Times New Roman" w:cs="Times New Roman"/>
          <w:kern w:val="3"/>
          <w:sz w:val="24"/>
          <w:szCs w:val="24"/>
          <w:lang w:eastAsia="zh-CN" w:bidi="hi-IN"/>
        </w:rPr>
        <w:t xml:space="preserve"> (</w:t>
      </w:r>
      <w:r w:rsidR="0009575E" w:rsidRPr="0009575E">
        <w:rPr>
          <w:rFonts w:ascii="Times New Roman" w:eastAsia="SimSun" w:hAnsi="Times New Roman" w:cs="Times New Roman"/>
          <w:i/>
          <w:kern w:val="3"/>
          <w:sz w:val="24"/>
          <w:szCs w:val="24"/>
          <w:lang w:eastAsia="zh-CN" w:bidi="hi-IN"/>
        </w:rPr>
        <w:t>уписати износ</w:t>
      </w:r>
      <w:r w:rsidR="0009575E">
        <w:rPr>
          <w:rFonts w:ascii="Times New Roman" w:eastAsia="SimSun" w:hAnsi="Times New Roman" w:cs="Times New Roman"/>
          <w:kern w:val="3"/>
          <w:sz w:val="24"/>
          <w:szCs w:val="24"/>
          <w:lang w:eastAsia="zh-CN" w:bidi="hi-IN"/>
        </w:rPr>
        <w:t>) (</w:t>
      </w:r>
      <w:r w:rsidR="0009575E" w:rsidRPr="0009575E">
        <w:rPr>
          <w:rFonts w:ascii="Times New Roman" w:eastAsia="SimSun" w:hAnsi="Times New Roman" w:cs="Times New Roman"/>
          <w:i/>
          <w:kern w:val="3"/>
          <w:sz w:val="24"/>
          <w:szCs w:val="24"/>
          <w:lang w:eastAsia="zh-CN" w:bidi="hi-IN"/>
        </w:rPr>
        <w:t>не више од</w:t>
      </w:r>
      <w:r w:rsidR="0009575E" w:rsidRPr="008F6845">
        <w:rPr>
          <w:rFonts w:ascii="Times New Roman" w:eastAsia="SimSun" w:hAnsi="Times New Roman" w:cs="Times New Roman"/>
          <w:kern w:val="3"/>
          <w:sz w:val="24"/>
          <w:szCs w:val="24"/>
          <w:lang w:eastAsia="zh-CN" w:bidi="hi-IN"/>
        </w:rPr>
        <w:t xml:space="preserve"> </w:t>
      </w:r>
      <w:r w:rsidRPr="008F6845">
        <w:rPr>
          <w:rFonts w:ascii="Times New Roman" w:eastAsia="SimSun" w:hAnsi="Times New Roman" w:cs="Times New Roman"/>
          <w:kern w:val="3"/>
          <w:sz w:val="24"/>
          <w:szCs w:val="24"/>
          <w:lang w:eastAsia="zh-CN" w:bidi="hi-IN"/>
        </w:rPr>
        <w:t>1</w:t>
      </w:r>
      <w:r w:rsidR="00D126AC">
        <w:rPr>
          <w:rFonts w:ascii="Times New Roman" w:eastAsia="SimSun" w:hAnsi="Times New Roman" w:cs="Times New Roman"/>
          <w:kern w:val="3"/>
          <w:sz w:val="24"/>
          <w:szCs w:val="24"/>
          <w:lang w:eastAsia="zh-CN" w:bidi="hi-IN"/>
        </w:rPr>
        <w:t>200</w:t>
      </w:r>
      <w:r w:rsidR="0009575E">
        <w:rPr>
          <w:rFonts w:ascii="Times New Roman" w:eastAsia="SimSun" w:hAnsi="Times New Roman" w:cs="Times New Roman"/>
          <w:kern w:val="3"/>
          <w:sz w:val="24"/>
          <w:szCs w:val="24"/>
          <w:lang w:eastAsia="zh-CN" w:bidi="hi-IN"/>
        </w:rPr>
        <w:t xml:space="preserve">) </w:t>
      </w:r>
      <w:r w:rsidRPr="008F6845">
        <w:rPr>
          <w:rFonts w:ascii="Times New Roman" w:eastAsia="SimSun" w:hAnsi="Times New Roman" w:cs="Times New Roman"/>
          <w:kern w:val="3"/>
          <w:sz w:val="24"/>
          <w:szCs w:val="24"/>
          <w:lang w:eastAsia="zh-CN" w:bidi="hi-IN"/>
        </w:rPr>
        <w:t>са свим трошковима.</w:t>
      </w:r>
      <w:proofErr w:type="gramEnd"/>
      <w:r w:rsidRPr="008F6845">
        <w:rPr>
          <w:rFonts w:ascii="Times New Roman" w:eastAsia="SimSun" w:hAnsi="Times New Roman" w:cs="Times New Roman"/>
          <w:kern w:val="3"/>
          <w:sz w:val="24"/>
          <w:szCs w:val="24"/>
          <w:lang w:eastAsia="zh-CN" w:bidi="hi-IN"/>
        </w:rPr>
        <w:t xml:space="preserve"> </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10.5. Додатна накнада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Уколико је остварена додатна уштеда у обрачунском периоду, како је то показано применом М&amp;В плана, Извршилац је стекао право на додатну накнаду.</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Сматра се да додатна уштеда није остварена у обрачунском периоду ако није већа од 5% од годишње гарантоване уштеде.</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6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Висина додатне накнаде за сваки обрачунски период израчунава по формули:</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60" w:line="240" w:lineRule="auto"/>
        <w:jc w:val="center"/>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lastRenderedPageBreak/>
        <w:t>(ФУОП – ГГУ) × УИ</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6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где је:</w:t>
      </w:r>
      <w:r w:rsidRPr="008F6845">
        <w:rPr>
          <w:rFonts w:ascii="Times New Roman" w:eastAsia="SimSun" w:hAnsi="Times New Roman" w:cs="Times New Roman"/>
          <w:color w:val="000000"/>
          <w:kern w:val="3"/>
          <w:sz w:val="24"/>
          <w:szCs w:val="24"/>
          <w:lang w:eastAsia="zh-CN" w:bidi="hi-IN"/>
        </w:rPr>
        <w:tab/>
      </w:r>
      <w:r w:rsidRPr="008F6845">
        <w:rPr>
          <w:rFonts w:ascii="Times New Roman" w:eastAsia="SimSun" w:hAnsi="Times New Roman" w:cs="Times New Roman"/>
          <w:color w:val="000000"/>
          <w:kern w:val="3"/>
          <w:sz w:val="24"/>
          <w:szCs w:val="24"/>
          <w:lang w:eastAsia="zh-CN" w:bidi="hi-IN"/>
        </w:rPr>
        <w:tab/>
        <w:t>ФУОП = Финансијска уштеда у обрачунском периоду</w:t>
      </w:r>
    </w:p>
    <w:p w:rsidR="008F6845" w:rsidRPr="008F6845" w:rsidRDefault="008F6845" w:rsidP="008F6845">
      <w:pPr>
        <w:widowControl w:val="0"/>
        <w:tabs>
          <w:tab w:val="left" w:pos="2148"/>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s>
        <w:suppressAutoHyphens/>
        <w:autoSpaceDN w:val="0"/>
        <w:spacing w:after="60" w:line="240" w:lineRule="auto"/>
        <w:ind w:left="720" w:firstLine="72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ГГУ = Годишња гарантована уштеда</w:t>
      </w:r>
    </w:p>
    <w:p w:rsidR="008F6845" w:rsidRDefault="008F6845" w:rsidP="008F6845">
      <w:pPr>
        <w:widowControl w:val="0"/>
        <w:tabs>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 w:val="left" w:pos="10644"/>
        </w:tabs>
        <w:suppressAutoHyphens/>
        <w:autoSpaceDN w:val="0"/>
        <w:spacing w:after="120" w:line="240" w:lineRule="auto"/>
        <w:ind w:left="720" w:firstLine="720"/>
        <w:jc w:val="both"/>
        <w:textAlignment w:val="baseline"/>
        <w:rPr>
          <w:rFonts w:ascii="Times New Roman" w:eastAsia="SimSun" w:hAnsi="Times New Roman" w:cs="Times New Roman"/>
          <w:color w:val="000000"/>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УИ = 50% учешћа Извршиоца у додатној уштеди.</w:t>
      </w:r>
    </w:p>
    <w:p w:rsidR="00130510" w:rsidRDefault="00130510" w:rsidP="008F6845">
      <w:pPr>
        <w:widowControl w:val="0"/>
        <w:tabs>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 w:val="left" w:pos="10644"/>
        </w:tabs>
        <w:suppressAutoHyphens/>
        <w:autoSpaceDN w:val="0"/>
        <w:spacing w:after="120" w:line="240" w:lineRule="auto"/>
        <w:ind w:left="720" w:firstLine="720"/>
        <w:jc w:val="both"/>
        <w:textAlignment w:val="baseline"/>
        <w:rPr>
          <w:rFonts w:ascii="Times New Roman" w:eastAsia="SimSun" w:hAnsi="Times New Roman" w:cs="Times New Roman"/>
          <w:color w:val="000000"/>
          <w:kern w:val="3"/>
          <w:sz w:val="24"/>
          <w:szCs w:val="24"/>
          <w:lang w:eastAsia="zh-CN" w:bidi="hi-IN"/>
        </w:rPr>
      </w:pPr>
    </w:p>
    <w:p w:rsidR="00130510" w:rsidRPr="00130510" w:rsidRDefault="00130510" w:rsidP="008F6845">
      <w:pPr>
        <w:widowControl w:val="0"/>
        <w:tabs>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 w:val="left" w:pos="10644"/>
        </w:tabs>
        <w:suppressAutoHyphens/>
        <w:autoSpaceDN w:val="0"/>
        <w:spacing w:after="120" w:line="240" w:lineRule="auto"/>
        <w:ind w:left="720" w:firstLine="720"/>
        <w:jc w:val="both"/>
        <w:textAlignment w:val="baseline"/>
        <w:rPr>
          <w:rFonts w:ascii="Times New Roman" w:eastAsia="SimSun" w:hAnsi="Times New Roman" w:cs="Arial"/>
          <w:kern w:val="3"/>
          <w:sz w:val="24"/>
          <w:szCs w:val="24"/>
          <w:lang w:eastAsia="zh-CN" w:bidi="hi-IN"/>
        </w:rPr>
      </w:pPr>
    </w:p>
    <w:p w:rsidR="008F6845" w:rsidRPr="00130510"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10.6. Накнада у случају неостварене гарантоване уштеде</w:t>
      </w:r>
      <w:r w:rsidR="00130510">
        <w:rPr>
          <w:rFonts w:ascii="Times New Roman" w:eastAsia="SimSun" w:hAnsi="Times New Roman" w:cs="Times New Roman"/>
          <w:color w:val="000000"/>
          <w:kern w:val="3"/>
          <w:sz w:val="24"/>
          <w:szCs w:val="24"/>
          <w:lang w:eastAsia="zh-CN" w:bidi="hi-IN"/>
        </w:rPr>
        <w:t xml:space="preserve"> </w:t>
      </w:r>
      <w:r w:rsidR="00130510" w:rsidRPr="00212813">
        <w:rPr>
          <w:rFonts w:ascii="Times New Roman" w:eastAsia="SimSun" w:hAnsi="Times New Roman" w:cs="Times New Roman"/>
          <w:kern w:val="3"/>
          <w:sz w:val="24"/>
          <w:szCs w:val="24"/>
          <w:lang w:eastAsia="zh-CN" w:bidi="hi-IN"/>
        </w:rPr>
        <w:t>и неизвршавања уговорних обавеза Извршиоца</w:t>
      </w:r>
      <w:r w:rsidR="00FE3CC5" w:rsidRPr="00FE3CC5">
        <w:rPr>
          <w:rFonts w:ascii="Times New Roman" w:eastAsia="SimSun" w:hAnsi="Times New Roman" w:cs="Times New Roman"/>
          <w:color w:val="000000"/>
          <w:kern w:val="3"/>
          <w:sz w:val="24"/>
          <w:szCs w:val="24"/>
          <w:lang w:eastAsia="zh-CN" w:bidi="hi-IN"/>
        </w:rPr>
        <w:t xml:space="preserve"> </w:t>
      </w:r>
      <w:r w:rsidR="00FE3CC5">
        <w:rPr>
          <w:rFonts w:ascii="Times New Roman" w:eastAsia="SimSun" w:hAnsi="Times New Roman" w:cs="Times New Roman"/>
          <w:color w:val="000000"/>
          <w:kern w:val="3"/>
          <w:sz w:val="24"/>
          <w:szCs w:val="24"/>
          <w:lang w:eastAsia="zh-CN" w:bidi="hi-IN"/>
        </w:rPr>
        <w:t>уговореном року</w:t>
      </w:r>
      <w:r w:rsidRPr="00212813">
        <w:rPr>
          <w:rFonts w:ascii="Times New Roman" w:eastAsia="SimSun" w:hAnsi="Times New Roman" w:cs="Times New Roman"/>
          <w:kern w:val="3"/>
          <w:sz w:val="24"/>
          <w:szCs w:val="24"/>
          <w:lang w:eastAsia="zh-CN" w:bidi="hi-IN"/>
        </w:rPr>
        <w:t xml:space="preserve"> („Пенали“)</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proofErr w:type="gramStart"/>
      <w:r w:rsidRPr="008F6845">
        <w:rPr>
          <w:rFonts w:ascii="Times New Roman" w:eastAsia="SimSun" w:hAnsi="Times New Roman" w:cs="Times New Roman"/>
          <w:color w:val="000000"/>
          <w:kern w:val="3"/>
          <w:sz w:val="24"/>
          <w:szCs w:val="24"/>
          <w:lang w:eastAsia="zh-CN" w:bidi="hi-IN"/>
        </w:rPr>
        <w:t>У случају неостварене гарантоване уштеде у обрачунском периоду због лоших резултата примене МУЕ од стране Извршиоца, како је то показано применом МиВ плана, Извршилац је обавезан да плати пенале.</w:t>
      </w:r>
      <w:proofErr w:type="gramEnd"/>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60" w:line="240" w:lineRule="auto"/>
        <w:jc w:val="both"/>
        <w:textAlignment w:val="baseline"/>
        <w:rPr>
          <w:rFonts w:ascii="Times New Roman" w:eastAsia="SimSun" w:hAnsi="Times New Roman" w:cs="Arial"/>
          <w:kern w:val="3"/>
          <w:sz w:val="24"/>
          <w:szCs w:val="24"/>
          <w:lang w:eastAsia="zh-CN" w:bidi="hi-IN"/>
        </w:rPr>
      </w:pPr>
      <w:r w:rsidRPr="00FE3CC5">
        <w:rPr>
          <w:rFonts w:ascii="Times New Roman" w:eastAsia="SimSun" w:hAnsi="Times New Roman" w:cs="Times New Roman"/>
          <w:b/>
          <w:color w:val="000000"/>
          <w:kern w:val="3"/>
          <w:sz w:val="24"/>
          <w:szCs w:val="24"/>
          <w:lang w:eastAsia="zh-CN" w:bidi="hi-IN"/>
        </w:rPr>
        <w:t>Висина пенала</w:t>
      </w:r>
      <w:r w:rsidR="00212813" w:rsidRPr="00FE3CC5">
        <w:rPr>
          <w:rFonts w:ascii="Times New Roman" w:eastAsia="SimSun" w:hAnsi="Times New Roman" w:cs="Times New Roman"/>
          <w:b/>
          <w:color w:val="000000"/>
          <w:kern w:val="3"/>
          <w:sz w:val="24"/>
          <w:szCs w:val="24"/>
          <w:lang w:eastAsia="zh-CN" w:bidi="hi-IN"/>
        </w:rPr>
        <w:t xml:space="preserve"> у случају неостварене грантоване уштеде</w:t>
      </w:r>
      <w:r w:rsidRPr="008F6845">
        <w:rPr>
          <w:rFonts w:ascii="Times New Roman" w:eastAsia="SimSun" w:hAnsi="Times New Roman" w:cs="Times New Roman"/>
          <w:color w:val="000000"/>
          <w:kern w:val="3"/>
          <w:sz w:val="24"/>
          <w:szCs w:val="24"/>
          <w:lang w:eastAsia="zh-CN" w:bidi="hi-IN"/>
        </w:rPr>
        <w:t xml:space="preserve"> за сваки обрачунски период израчунава по формули:</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60" w:line="240" w:lineRule="auto"/>
        <w:jc w:val="center"/>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vertAlign w:val="superscript"/>
          <w:lang w:eastAsia="zh-CN" w:bidi="hi-IN"/>
        </w:rPr>
        <w:t>(ГГУ – ФУОП) × ППУИзвршиоца × 2</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6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где је:</w:t>
      </w:r>
      <w:r w:rsidRPr="008F6845">
        <w:rPr>
          <w:rFonts w:ascii="Times New Roman" w:eastAsia="SimSun" w:hAnsi="Times New Roman" w:cs="Times New Roman"/>
          <w:color w:val="000000"/>
          <w:kern w:val="3"/>
          <w:sz w:val="24"/>
          <w:szCs w:val="24"/>
          <w:lang w:eastAsia="zh-CN" w:bidi="hi-IN"/>
        </w:rPr>
        <w:tab/>
      </w:r>
      <w:r w:rsidRPr="008F6845">
        <w:rPr>
          <w:rFonts w:ascii="Times New Roman" w:eastAsia="SimSun" w:hAnsi="Times New Roman" w:cs="Times New Roman"/>
          <w:color w:val="000000"/>
          <w:kern w:val="3"/>
          <w:sz w:val="24"/>
          <w:szCs w:val="24"/>
          <w:lang w:eastAsia="zh-CN" w:bidi="hi-IN"/>
        </w:rPr>
        <w:tab/>
        <w:t>ГГУ = Годишња гарантована уштеда</w:t>
      </w:r>
    </w:p>
    <w:p w:rsidR="008F6845" w:rsidRPr="008F6845" w:rsidRDefault="008F6845" w:rsidP="008F6845">
      <w:pPr>
        <w:widowControl w:val="0"/>
        <w:tabs>
          <w:tab w:val="left" w:pos="2148"/>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s>
        <w:suppressAutoHyphens/>
        <w:autoSpaceDN w:val="0"/>
        <w:spacing w:after="60" w:line="240" w:lineRule="auto"/>
        <w:ind w:left="720" w:firstLine="72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ФУОП = Финансијска уштеда у обрачунском периоду</w:t>
      </w:r>
    </w:p>
    <w:p w:rsidR="008F6845" w:rsidRPr="008F6845" w:rsidRDefault="008F6845" w:rsidP="008F6845">
      <w:pPr>
        <w:widowControl w:val="0"/>
        <w:tabs>
          <w:tab w:val="left" w:pos="2148"/>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s>
        <w:suppressAutoHyphens/>
        <w:autoSpaceDN w:val="0"/>
        <w:spacing w:after="120" w:line="240" w:lineRule="auto"/>
        <w:ind w:left="720" w:firstLine="72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 xml:space="preserve">ППУ = </w:t>
      </w:r>
      <w:r w:rsidRPr="008F6845">
        <w:rPr>
          <w:rFonts w:ascii="Times New Roman" w:eastAsia="SimSun" w:hAnsi="Times New Roman" w:cs="Times New Roman"/>
          <w:color w:val="000000"/>
          <w:kern w:val="3"/>
          <w:sz w:val="24"/>
          <w:szCs w:val="24"/>
          <w:vertAlign w:val="superscript"/>
          <w:lang w:eastAsia="zh-CN" w:bidi="hi-IN"/>
        </w:rPr>
        <w:t>проценат подељене уштеде</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Извршилац ће достављати процену уштеде енергије и финансијске уштеде по завршетку сваког обрачунског периода, а најкасније 10 дана од одобравања четвртог кварталног извештаја о верификацији и мерењу за време периода гарантовања.</w:t>
      </w:r>
    </w:p>
    <w:p w:rsid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roofErr w:type="gramStart"/>
      <w:r w:rsidRPr="008F6845">
        <w:rPr>
          <w:rFonts w:ascii="Times New Roman" w:eastAsia="SimSun" w:hAnsi="Times New Roman" w:cs="Times New Roman"/>
          <w:color w:val="000000"/>
          <w:kern w:val="3"/>
          <w:sz w:val="24"/>
          <w:szCs w:val="24"/>
          <w:lang w:eastAsia="zh-CN" w:bidi="hi-IN"/>
        </w:rPr>
        <w:t>Укупан износ пенала треба да буде плаћен у року од 15 дана након што уговорне стране потврде уштеде енергије и финансијске уштеде.</w:t>
      </w:r>
      <w:proofErr w:type="gramEnd"/>
    </w:p>
    <w:p w:rsidR="00FE3CC5" w:rsidRDefault="00FE3CC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b/>
          <w:color w:val="000000"/>
          <w:kern w:val="3"/>
          <w:sz w:val="24"/>
          <w:szCs w:val="24"/>
          <w:lang w:eastAsia="zh-CN" w:bidi="hi-IN"/>
        </w:rPr>
      </w:pPr>
      <w:r w:rsidRPr="00FE3CC5">
        <w:rPr>
          <w:rFonts w:ascii="Times New Roman" w:eastAsia="SimSun" w:hAnsi="Times New Roman" w:cs="Times New Roman"/>
          <w:b/>
          <w:color w:val="000000"/>
          <w:kern w:val="3"/>
          <w:sz w:val="24"/>
          <w:szCs w:val="24"/>
          <w:lang w:eastAsia="zh-CN" w:bidi="hi-IN"/>
        </w:rPr>
        <w:t>Висина пенала у случају неизвршавања уговорних обавеза у уговореном року</w:t>
      </w:r>
      <w:r>
        <w:rPr>
          <w:rFonts w:ascii="Times New Roman" w:eastAsia="SimSun" w:hAnsi="Times New Roman" w:cs="Times New Roman"/>
          <w:b/>
          <w:color w:val="000000"/>
          <w:kern w:val="3"/>
          <w:sz w:val="24"/>
          <w:szCs w:val="24"/>
          <w:lang w:eastAsia="zh-CN" w:bidi="hi-IN"/>
        </w:rPr>
        <w:t>:</w:t>
      </w:r>
    </w:p>
    <w:p w:rsidR="00AD299C" w:rsidRPr="00AD299C" w:rsidRDefault="00FE3CC5" w:rsidP="008F6845">
      <w:pPr>
        <w:pStyle w:val="ListParagraph"/>
        <w:widowControl w:val="0"/>
        <w:numPr>
          <w:ilvl w:val="0"/>
          <w:numId w:val="4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FE3CC5">
        <w:rPr>
          <w:rFonts w:ascii="Times New Roman" w:eastAsia="SimSun" w:hAnsi="Times New Roman" w:cs="Times New Roman"/>
          <w:b/>
          <w:color w:val="000000"/>
          <w:kern w:val="3"/>
          <w:sz w:val="24"/>
          <w:szCs w:val="24"/>
          <w:lang w:eastAsia="zh-CN" w:bidi="hi-IN"/>
        </w:rPr>
        <w:t xml:space="preserve">У случају не </w:t>
      </w:r>
      <w:r w:rsidRPr="00FE3CC5">
        <w:rPr>
          <w:rFonts w:ascii="Times New Roman" w:eastAsia="SimSun" w:hAnsi="Times New Roman" w:cs="Times New Roman"/>
          <w:color w:val="000000"/>
          <w:kern w:val="3"/>
          <w:sz w:val="24"/>
          <w:szCs w:val="24"/>
          <w:lang w:eastAsia="zh-CN" w:bidi="hi-IN"/>
        </w:rPr>
        <w:t>реаговања на пријаву кварова</w:t>
      </w:r>
      <w:r w:rsidRPr="00FE3CC5">
        <w:rPr>
          <w:rFonts w:ascii="Times New Roman" w:eastAsia="SimSun" w:hAnsi="Times New Roman" w:cs="Times New Roman"/>
          <w:color w:val="000000"/>
          <w:kern w:val="3"/>
          <w:sz w:val="24"/>
          <w:szCs w:val="24"/>
          <w:lang w:eastAsia="zh-CN" w:bidi="hi-IN"/>
        </w:rPr>
        <w:t>, односно</w:t>
      </w:r>
      <w:r w:rsidR="00AD299C">
        <w:rPr>
          <w:rFonts w:ascii="Times New Roman" w:eastAsia="SimSun" w:hAnsi="Times New Roman" w:cs="Times New Roman"/>
          <w:color w:val="000000"/>
          <w:kern w:val="3"/>
          <w:sz w:val="24"/>
          <w:szCs w:val="24"/>
          <w:lang w:eastAsia="zh-CN" w:bidi="hi-IN"/>
        </w:rPr>
        <w:t xml:space="preserve"> за свако неоправдано</w:t>
      </w:r>
      <w:r w:rsidRPr="00FE3CC5">
        <w:rPr>
          <w:rFonts w:ascii="Times New Roman" w:eastAsia="SimSun" w:hAnsi="Times New Roman" w:cs="Times New Roman"/>
          <w:color w:val="000000"/>
          <w:kern w:val="3"/>
          <w:sz w:val="24"/>
          <w:szCs w:val="24"/>
          <w:lang w:eastAsia="zh-CN" w:bidi="hi-IN"/>
        </w:rPr>
        <w:t xml:space="preserve"> не отклањање квара</w:t>
      </w:r>
      <w:r w:rsidRPr="00FE3CC5">
        <w:rPr>
          <w:rFonts w:ascii="Times New Roman" w:eastAsia="SimSun" w:hAnsi="Times New Roman" w:cs="Times New Roman"/>
          <w:color w:val="000000"/>
          <w:kern w:val="3"/>
          <w:sz w:val="24"/>
          <w:szCs w:val="24"/>
          <w:lang w:eastAsia="zh-CN" w:bidi="hi-IN"/>
        </w:rPr>
        <w:t xml:space="preserve"> у року од најдуже 48 часова од </w:t>
      </w:r>
      <w:r w:rsidRPr="00FE3CC5">
        <w:rPr>
          <w:rFonts w:ascii="Times New Roman" w:eastAsia="SimSun" w:hAnsi="Times New Roman" w:cs="Times New Roman"/>
          <w:color w:val="000000"/>
          <w:kern w:val="3"/>
          <w:sz w:val="24"/>
          <w:szCs w:val="24"/>
          <w:lang w:eastAsia="zh-CN" w:bidi="hi-IN"/>
        </w:rPr>
        <w:t>момент</w:t>
      </w:r>
      <w:r w:rsidR="007758D9">
        <w:rPr>
          <w:rFonts w:ascii="Times New Roman" w:eastAsia="SimSun" w:hAnsi="Times New Roman" w:cs="Times New Roman"/>
          <w:color w:val="000000"/>
          <w:kern w:val="3"/>
          <w:sz w:val="24"/>
          <w:szCs w:val="24"/>
          <w:lang w:eastAsia="zh-CN" w:bidi="hi-IN"/>
        </w:rPr>
        <w:t xml:space="preserve">а пријаве, </w:t>
      </w:r>
      <w:r>
        <w:rPr>
          <w:rFonts w:ascii="Times New Roman" w:eastAsia="SimSun" w:hAnsi="Times New Roman" w:cs="Times New Roman"/>
          <w:color w:val="000000"/>
          <w:kern w:val="3"/>
          <w:sz w:val="24"/>
          <w:szCs w:val="24"/>
          <w:lang w:eastAsia="zh-CN" w:bidi="hi-IN"/>
        </w:rPr>
        <w:t>Извршилац је дужан Наручиоцу платити пенале</w:t>
      </w:r>
      <w:r w:rsidR="00AD299C">
        <w:rPr>
          <w:rFonts w:ascii="Times New Roman" w:eastAsia="SimSun" w:hAnsi="Times New Roman" w:cs="Times New Roman"/>
          <w:color w:val="000000"/>
          <w:kern w:val="3"/>
          <w:sz w:val="24"/>
          <w:szCs w:val="24"/>
          <w:lang w:eastAsia="zh-CN" w:bidi="hi-IN"/>
        </w:rPr>
        <w:t>.</w:t>
      </w:r>
    </w:p>
    <w:p w:rsidR="004D4AA9" w:rsidRPr="00FE3CC5" w:rsidRDefault="00AD299C" w:rsidP="008F6845">
      <w:pPr>
        <w:pStyle w:val="ListParagraph"/>
        <w:widowControl w:val="0"/>
        <w:numPr>
          <w:ilvl w:val="0"/>
          <w:numId w:val="4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Pr>
          <w:rFonts w:ascii="Times New Roman" w:eastAsia="SimSun" w:hAnsi="Times New Roman" w:cs="Times New Roman"/>
          <w:color w:val="000000"/>
          <w:kern w:val="3"/>
          <w:sz w:val="24"/>
          <w:szCs w:val="24"/>
          <w:lang w:eastAsia="zh-CN" w:bidi="hi-IN"/>
        </w:rPr>
        <w:t xml:space="preserve"> Извршилац ће Наручиоцу платити износ од </w:t>
      </w:r>
      <w:r w:rsidR="00FE3CC5">
        <w:rPr>
          <w:rFonts w:ascii="Times New Roman" w:eastAsia="SimSun" w:hAnsi="Times New Roman" w:cs="Times New Roman"/>
          <w:color w:val="000000"/>
          <w:kern w:val="3"/>
          <w:sz w:val="24"/>
          <w:szCs w:val="24"/>
          <w:lang w:eastAsia="zh-CN" w:bidi="hi-IN"/>
        </w:rPr>
        <w:t xml:space="preserve"> </w:t>
      </w:r>
      <w:r>
        <w:rPr>
          <w:rFonts w:ascii="Times New Roman" w:eastAsia="SimSun" w:hAnsi="Times New Roman" w:cs="Times New Roman"/>
          <w:color w:val="000000"/>
          <w:kern w:val="3"/>
          <w:sz w:val="24"/>
          <w:szCs w:val="24"/>
          <w:lang w:eastAsia="zh-CN" w:bidi="hi-IN"/>
        </w:rPr>
        <w:t>20.000,00 (двадесет хиљада) динара.</w:t>
      </w:r>
    </w:p>
    <w:p w:rsidR="008F6845" w:rsidRPr="008F6845" w:rsidRDefault="008F6845" w:rsidP="00AD299C">
      <w:pPr>
        <w:widowControl w:val="0"/>
        <w:tabs>
          <w:tab w:val="left" w:pos="708"/>
          <w:tab w:val="left" w:pos="1416"/>
          <w:tab w:val="left" w:pos="212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kern w:val="3"/>
          <w:sz w:val="24"/>
          <w:szCs w:val="24"/>
          <w:lang w:eastAsia="zh-CN" w:bidi="hi-IN"/>
        </w:rPr>
        <w:t>10.7. Плаћање накнаде</w:t>
      </w:r>
      <w:r w:rsidR="00AD299C">
        <w:rPr>
          <w:rFonts w:ascii="Times New Roman" w:eastAsia="SimSun" w:hAnsi="Times New Roman" w:cs="Times New Roman"/>
          <w:kern w:val="3"/>
          <w:sz w:val="24"/>
          <w:szCs w:val="24"/>
          <w:lang w:eastAsia="zh-CN" w:bidi="hi-IN"/>
        </w:rPr>
        <w:tab/>
      </w:r>
      <w:r w:rsidR="00AD299C">
        <w:rPr>
          <w:rFonts w:ascii="Times New Roman" w:eastAsia="SimSun" w:hAnsi="Times New Roman" w:cs="Times New Roman"/>
          <w:kern w:val="3"/>
          <w:sz w:val="24"/>
          <w:szCs w:val="24"/>
          <w:lang w:eastAsia="zh-CN" w:bidi="hi-IN"/>
        </w:rPr>
        <w:tab/>
      </w:r>
      <w:r w:rsidR="00AD299C">
        <w:rPr>
          <w:rFonts w:ascii="Times New Roman" w:eastAsia="SimSun" w:hAnsi="Times New Roman" w:cs="Times New Roman"/>
          <w:kern w:val="3"/>
          <w:sz w:val="24"/>
          <w:szCs w:val="24"/>
          <w:lang w:eastAsia="zh-CN" w:bidi="hi-IN"/>
        </w:rPr>
        <w:tab/>
      </w:r>
      <w:r w:rsidR="00AD299C">
        <w:rPr>
          <w:rFonts w:ascii="Times New Roman" w:eastAsia="SimSun" w:hAnsi="Times New Roman" w:cs="Times New Roman"/>
          <w:kern w:val="3"/>
          <w:sz w:val="24"/>
          <w:szCs w:val="24"/>
          <w:lang w:eastAsia="zh-CN" w:bidi="hi-IN"/>
        </w:rPr>
        <w:tab/>
      </w:r>
      <w:r w:rsidR="00AD299C">
        <w:rPr>
          <w:rFonts w:ascii="Times New Roman" w:eastAsia="SimSun" w:hAnsi="Times New Roman" w:cs="Times New Roman"/>
          <w:kern w:val="3"/>
          <w:sz w:val="24"/>
          <w:szCs w:val="24"/>
          <w:lang w:eastAsia="zh-CN" w:bidi="hi-IN"/>
        </w:rPr>
        <w:tab/>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proofErr w:type="gramStart"/>
      <w:r w:rsidRPr="008F6845">
        <w:rPr>
          <w:rFonts w:ascii="Times New Roman" w:eastAsia="SimSun" w:hAnsi="Times New Roman" w:cs="Times New Roman"/>
          <w:kern w:val="3"/>
          <w:sz w:val="24"/>
          <w:szCs w:val="24"/>
          <w:lang w:eastAsia="zh-CN" w:bidi="hi-IN"/>
        </w:rPr>
        <w:t>Од почетка периода гарантовања, за свих петнаест (15) година гарантовања Извршиоцу припада накнада (урачуната основна накнада и накнада за превентивно и оперативно одржавање) у износу од _______________________ на годишњем нивоу увећано за ПДВ и искључујући било које друго потраживање.</w:t>
      </w:r>
      <w:proofErr w:type="gramEnd"/>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kern w:val="3"/>
          <w:sz w:val="24"/>
          <w:szCs w:val="24"/>
          <w:lang w:eastAsia="zh-CN" w:bidi="hi-IN"/>
        </w:rPr>
        <w:t>За сваки обрачунски период врши се плаћање накнаде на крају сваког месеца у висини једне дванаестине годишње накнаде, као што је дефинисано у члану 10.2 овог уговора, што износи на месечном нивоу ______________, увећано за ПДВ и искључујући било које друго потраживање.</w:t>
      </w:r>
    </w:p>
    <w:p w:rsidR="008F6845" w:rsidRPr="008F6845" w:rsidRDefault="008F6845" w:rsidP="008F6845">
      <w:pPr>
        <w:autoSpaceDN w:val="0"/>
        <w:spacing w:before="100" w:after="100" w:line="240" w:lineRule="auto"/>
        <w:jc w:val="both"/>
        <w:rPr>
          <w:rFonts w:ascii="Times New Roman" w:eastAsia="Times New Roman" w:hAnsi="Times New Roman" w:cs="Times New Roman"/>
          <w:sz w:val="24"/>
          <w:szCs w:val="24"/>
          <w:lang w:eastAsia="en-GB"/>
        </w:rPr>
      </w:pPr>
      <w:r w:rsidRPr="008F6845">
        <w:rPr>
          <w:rFonts w:ascii="Times New Roman" w:eastAsia="Times New Roman" w:hAnsi="Times New Roman" w:cs="Times New Roman"/>
          <w:sz w:val="24"/>
          <w:szCs w:val="24"/>
          <w:lang w:eastAsia="en-GB"/>
        </w:rPr>
        <w:t>Редовно годишње усклађивање годишње основне накнаде због инфлације извршава се у фебруару сваке године, почевши од дана почетка периода гарантовања, у складу са:</w:t>
      </w:r>
    </w:p>
    <w:p w:rsidR="008F6845" w:rsidRPr="008F6845" w:rsidRDefault="008F6845" w:rsidP="008F6845">
      <w:pPr>
        <w:numPr>
          <w:ilvl w:val="0"/>
          <w:numId w:val="42"/>
        </w:numPr>
        <w:autoSpaceDN w:val="0"/>
        <w:spacing w:before="100" w:after="100" w:line="240" w:lineRule="auto"/>
        <w:jc w:val="both"/>
        <w:rPr>
          <w:rFonts w:ascii="Times New Roman" w:eastAsia="Times New Roman" w:hAnsi="Times New Roman" w:cs="Times New Roman"/>
          <w:sz w:val="24"/>
          <w:szCs w:val="24"/>
          <w:lang w:eastAsia="en-GB"/>
        </w:rPr>
      </w:pPr>
      <w:r w:rsidRPr="008F6845">
        <w:rPr>
          <w:rFonts w:ascii="Times New Roman" w:eastAsia="Times New Roman" w:hAnsi="Times New Roman" w:cs="Times New Roman"/>
          <w:sz w:val="24"/>
          <w:szCs w:val="24"/>
          <w:lang w:eastAsia="en-GB"/>
        </w:rPr>
        <w:t>годишњом инфлацијом динара изражена у процентима и објављена од стране Народне банке Србије (НБС) уколико је понуда дата у динарима</w:t>
      </w:r>
      <w:r w:rsidRPr="008F6845">
        <w:rPr>
          <w:rFonts w:ascii="Times New Roman" w:eastAsia="Times New Roman" w:hAnsi="Times New Roman" w:cs="Times New Roman"/>
          <w:sz w:val="24"/>
          <w:szCs w:val="24"/>
          <w:lang w:val="hr-HR" w:eastAsia="en-GB"/>
        </w:rPr>
        <w:t>;</w:t>
      </w:r>
    </w:p>
    <w:p w:rsidR="008F6845" w:rsidRPr="008F6845" w:rsidRDefault="008F6845" w:rsidP="008F6845">
      <w:pPr>
        <w:numPr>
          <w:ilvl w:val="0"/>
          <w:numId w:val="42"/>
        </w:numPr>
        <w:autoSpaceDN w:val="0"/>
        <w:spacing w:before="100" w:after="100" w:line="240" w:lineRule="auto"/>
        <w:jc w:val="both"/>
        <w:rPr>
          <w:rFonts w:ascii="Times New Roman" w:eastAsia="Times New Roman" w:hAnsi="Times New Roman" w:cs="Times New Roman"/>
          <w:sz w:val="24"/>
          <w:szCs w:val="24"/>
          <w:lang w:eastAsia="en-GB"/>
        </w:rPr>
      </w:pPr>
      <w:r w:rsidRPr="008F6845">
        <w:rPr>
          <w:rFonts w:ascii="Times New Roman" w:eastAsia="Times New Roman" w:hAnsi="Times New Roman" w:cs="Times New Roman"/>
          <w:sz w:val="24"/>
          <w:szCs w:val="24"/>
          <w:lang w:eastAsia="en-GB"/>
        </w:rPr>
        <w:t>годишњом инфлацијом у евро зони израженом у процентима и објављеном од стране Европске канцеларије за статистику (EUROSTAT) уколико је понуда дата у еврима односно.</w:t>
      </w:r>
    </w:p>
    <w:p w:rsidR="008F6845" w:rsidRPr="008F6845" w:rsidRDefault="008F6845" w:rsidP="008F6845">
      <w:pPr>
        <w:autoSpaceDN w:val="0"/>
        <w:spacing w:before="100" w:after="100" w:line="240" w:lineRule="auto"/>
        <w:jc w:val="both"/>
        <w:rPr>
          <w:rFonts w:ascii="Times New Roman" w:eastAsia="Times New Roman" w:hAnsi="Times New Roman" w:cs="Times New Roman"/>
          <w:sz w:val="24"/>
          <w:szCs w:val="24"/>
          <w:lang w:eastAsia="en-GB"/>
        </w:rPr>
      </w:pPr>
      <w:r w:rsidRPr="008F6845">
        <w:rPr>
          <w:rFonts w:ascii="Times New Roman" w:eastAsia="Times New Roman" w:hAnsi="Times New Roman" w:cs="Times New Roman"/>
          <w:sz w:val="24"/>
          <w:szCs w:val="24"/>
          <w:lang w:eastAsia="en-GB"/>
        </w:rPr>
        <w:lastRenderedPageBreak/>
        <w:t>Коригована годишња основна накнада одређена у складу са ставом 5. овог члана примењује се од 1. марта сваке године почевши од дана почетка периода гарантовања.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6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На основу испостављеног годишњег извештаја:</w:t>
      </w:r>
    </w:p>
    <w:p w:rsidR="008F6845" w:rsidRPr="008F6845" w:rsidRDefault="008F6845" w:rsidP="008F6845">
      <w:pPr>
        <w:numPr>
          <w:ilvl w:val="0"/>
          <w:numId w:val="22"/>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6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Извршилац нема право на додатну накнаду нити је обавезан да плати пенале уколико је финансијска уштеда у обрачунском периоду једнака годишњој гарантованој уштеди или одступа од ње за највише плус/минус 5%.</w:t>
      </w:r>
    </w:p>
    <w:p w:rsidR="008F6845" w:rsidRPr="008F6845" w:rsidRDefault="008F6845" w:rsidP="008F6845">
      <w:pPr>
        <w:numPr>
          <w:ilvl w:val="0"/>
          <w:numId w:val="22"/>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6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Наручилац плаћа додатну накнаду Извршиоцу у складу са чланом 10.5. овог уговора.</w:t>
      </w:r>
    </w:p>
    <w:p w:rsidR="008F6845" w:rsidRPr="008F6845" w:rsidRDefault="008F6845" w:rsidP="008F6845">
      <w:pPr>
        <w:numPr>
          <w:ilvl w:val="0"/>
          <w:numId w:val="22"/>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12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Извршилац плаћа пенале Наручиоцу у складу са чланом 10.6. овог уговора.</w:t>
      </w:r>
    </w:p>
    <w:p w:rsidR="008F6845" w:rsidRPr="008F6845" w:rsidRDefault="008F6845" w:rsidP="008F6845">
      <w:pPr>
        <w:numPr>
          <w:ilvl w:val="0"/>
          <w:numId w:val="22"/>
        </w:numPr>
        <w:tabs>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autoSpaceDN w:val="0"/>
        <w:spacing w:before="100" w:after="12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Накнада за интервентн</w:t>
      </w:r>
      <w:r w:rsidR="00A95F26">
        <w:rPr>
          <w:rFonts w:ascii="Times New Roman" w:eastAsia="SimSun" w:hAnsi="Times New Roman" w:cs="Times New Roman"/>
          <w:color w:val="000000"/>
          <w:kern w:val="3"/>
          <w:sz w:val="24"/>
          <w:szCs w:val="24"/>
          <w:lang w:eastAsia="zh-CN" w:bidi="hi-IN"/>
        </w:rPr>
        <w:t xml:space="preserve">о одржавање се плаћа </w:t>
      </w:r>
      <w:r w:rsidR="00A95F26" w:rsidRPr="008F6845">
        <w:rPr>
          <w:rFonts w:ascii="Times New Roman" w:eastAsia="SimSun" w:hAnsi="Times New Roman" w:cs="Times New Roman"/>
          <w:color w:val="000000"/>
          <w:kern w:val="3"/>
          <w:sz w:val="24"/>
          <w:szCs w:val="24"/>
          <w:lang w:eastAsia="zh-CN" w:bidi="hi-IN"/>
        </w:rPr>
        <w:t xml:space="preserve">након што су извршени радови потврђени од стране Наручиоца </w:t>
      </w:r>
      <w:r w:rsidR="00A95F26">
        <w:rPr>
          <w:rFonts w:ascii="Times New Roman" w:eastAsia="SimSun" w:hAnsi="Times New Roman" w:cs="Times New Roman"/>
          <w:color w:val="000000"/>
          <w:kern w:val="3"/>
          <w:sz w:val="24"/>
          <w:szCs w:val="24"/>
          <w:lang w:eastAsia="zh-CN" w:bidi="hi-IN"/>
        </w:rPr>
        <w:t>у року од 4</w:t>
      </w:r>
      <w:r w:rsidRPr="008F6845">
        <w:rPr>
          <w:rFonts w:ascii="Times New Roman" w:eastAsia="SimSun" w:hAnsi="Times New Roman" w:cs="Times New Roman"/>
          <w:color w:val="000000"/>
          <w:kern w:val="3"/>
          <w:sz w:val="24"/>
          <w:szCs w:val="24"/>
          <w:lang w:eastAsia="zh-CN" w:bidi="hi-IN"/>
        </w:rPr>
        <w:t>5 дана</w:t>
      </w:r>
      <w:r w:rsidR="00A95F26">
        <w:rPr>
          <w:rFonts w:ascii="Times New Roman" w:eastAsia="SimSun" w:hAnsi="Times New Roman" w:cs="Times New Roman"/>
          <w:color w:val="000000"/>
          <w:kern w:val="3"/>
          <w:sz w:val="24"/>
          <w:szCs w:val="24"/>
          <w:lang w:eastAsia="zh-CN" w:bidi="hi-IN"/>
        </w:rPr>
        <w:t>,</w:t>
      </w:r>
      <w:r w:rsidRPr="008F6845">
        <w:rPr>
          <w:rFonts w:ascii="Times New Roman" w:eastAsia="SimSun" w:hAnsi="Times New Roman" w:cs="Times New Roman"/>
          <w:color w:val="000000"/>
          <w:kern w:val="3"/>
          <w:sz w:val="24"/>
          <w:szCs w:val="24"/>
          <w:lang w:eastAsia="zh-CN" w:bidi="hi-IN"/>
        </w:rPr>
        <w:t xml:space="preserve"> </w:t>
      </w:r>
      <w:r w:rsidR="00A95F26">
        <w:rPr>
          <w:rFonts w:ascii="Times New Roman" w:eastAsia="SimSun" w:hAnsi="Times New Roman" w:cs="Times New Roman"/>
          <w:color w:val="000000"/>
          <w:kern w:val="3"/>
          <w:sz w:val="24"/>
          <w:szCs w:val="24"/>
          <w:lang w:eastAsia="zh-CN" w:bidi="hi-IN"/>
        </w:rPr>
        <w:t xml:space="preserve">рачунајући </w:t>
      </w:r>
      <w:r w:rsidR="00A95F26" w:rsidRPr="008F6845">
        <w:rPr>
          <w:rFonts w:ascii="Times New Roman" w:eastAsia="SimSun" w:hAnsi="Times New Roman" w:cs="Times New Roman"/>
          <w:color w:val="000000"/>
          <w:kern w:val="3"/>
          <w:sz w:val="24"/>
          <w:szCs w:val="24"/>
          <w:lang w:eastAsia="zh-CN" w:bidi="hi-IN"/>
        </w:rPr>
        <w:t>од дана пријема фактуре</w:t>
      </w:r>
      <w:r w:rsidR="00A95F26">
        <w:rPr>
          <w:rFonts w:ascii="Times New Roman" w:eastAsia="SimSun" w:hAnsi="Times New Roman" w:cs="Times New Roman"/>
          <w:color w:val="000000"/>
          <w:kern w:val="3"/>
          <w:sz w:val="24"/>
          <w:szCs w:val="24"/>
          <w:lang w:eastAsia="zh-CN" w:bidi="hi-IN"/>
        </w:rPr>
        <w:t>.</w:t>
      </w:r>
    </w:p>
    <w:p w:rsidR="008F6845" w:rsidRPr="008F6845" w:rsidRDefault="008F6845" w:rsidP="008F6845">
      <w:pPr>
        <w:tabs>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autoSpaceDN w:val="0"/>
        <w:spacing w:after="120" w:line="240" w:lineRule="auto"/>
        <w:ind w:left="720"/>
        <w:jc w:val="both"/>
        <w:textAlignment w:val="baseline"/>
        <w:rPr>
          <w:rFonts w:ascii="Times New Roman" w:eastAsia="SimSun" w:hAnsi="Times New Roman" w:cs="Arial"/>
          <w:kern w:val="3"/>
          <w:sz w:val="24"/>
          <w:szCs w:val="24"/>
          <w:lang w:eastAsia="zh-CN" w:bidi="hi-IN"/>
        </w:rPr>
      </w:pP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10.8. Услови плаћања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Наручилац је сагласан да плати све доспеле новчане неспорне обавезе по овом уговору у року од 45 дана од дана пријема фактуре од Извршиоца.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Наручилац је сагласан да плати извршиоцу камату на новчане неспорне обавезе, које нису плаћене у року од 45 дана од дана пријема фактуре, у висини утврђеној законом којим се уређује затезна камата.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Извршилац има право да од Наручиоца захтева накнаду за кашњење у испуњавању новчане неспорне обавезе у износу утврђеном законом којим се уређују рокови измирења новчаних обавеза у комерцијалним трансакцијама између правних лица из јавног сектора и приватног сектора.</w:t>
      </w:r>
    </w:p>
    <w:p w:rsidR="008F6845" w:rsidRPr="00FD2034"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kern w:val="3"/>
          <w:sz w:val="24"/>
          <w:szCs w:val="24"/>
          <w:lang w:eastAsia="zh-CN" w:bidi="hi-IN"/>
        </w:rPr>
      </w:pPr>
      <w:proofErr w:type="gramStart"/>
      <w:r w:rsidRPr="00FD2034">
        <w:rPr>
          <w:rFonts w:ascii="Times New Roman" w:eastAsia="SimSun" w:hAnsi="Times New Roman" w:cs="Times New Roman"/>
          <w:kern w:val="3"/>
          <w:sz w:val="24"/>
          <w:szCs w:val="24"/>
          <w:lang w:eastAsia="zh-CN" w:bidi="hi-IN"/>
        </w:rPr>
        <w:t>Извршилац има право на накнаду свих трошкова које је претрпео у комерцијалним трансакцијама када су оне у директној вези са извршавањем његових уговорних обавеза или са имплементацијом пројекта, а који трошкови су наступили као последица кашњења Наручиоца у испуњавању неспорних новчаних обавеза.</w:t>
      </w:r>
      <w:proofErr w:type="gramEnd"/>
    </w:p>
    <w:p w:rsidR="008F6845" w:rsidRDefault="008F6845" w:rsidP="008F6845">
      <w:pPr>
        <w:widowControl w:val="0"/>
        <w:suppressAutoHyphens/>
        <w:autoSpaceDN w:val="0"/>
        <w:spacing w:after="0" w:line="240" w:lineRule="auto"/>
        <w:textAlignment w:val="baseline"/>
        <w:rPr>
          <w:rFonts w:ascii="Times New Roman" w:eastAsia="SimSun" w:hAnsi="Times New Roman" w:cs="Arial"/>
          <w:color w:val="FF0000"/>
          <w:kern w:val="3"/>
          <w:sz w:val="24"/>
          <w:szCs w:val="24"/>
          <w:lang w:eastAsia="zh-CN" w:bidi="hi-IN"/>
        </w:rPr>
      </w:pPr>
    </w:p>
    <w:p w:rsidR="00FD2034" w:rsidRDefault="00FD2034" w:rsidP="008F6845">
      <w:pPr>
        <w:widowControl w:val="0"/>
        <w:suppressAutoHyphens/>
        <w:autoSpaceDN w:val="0"/>
        <w:spacing w:after="0" w:line="240" w:lineRule="auto"/>
        <w:textAlignment w:val="baseline"/>
        <w:rPr>
          <w:rFonts w:ascii="Times New Roman" w:eastAsia="SimSun" w:hAnsi="Times New Roman" w:cs="Arial"/>
          <w:color w:val="FF0000"/>
          <w:kern w:val="3"/>
          <w:sz w:val="24"/>
          <w:szCs w:val="24"/>
          <w:lang w:eastAsia="zh-CN" w:bidi="hi-IN"/>
        </w:rPr>
      </w:pPr>
    </w:p>
    <w:p w:rsidR="00FD2034" w:rsidRPr="008F6845" w:rsidRDefault="00FD2034" w:rsidP="008F6845">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11. ОБЕЗБЕЂЕЊЕ ИЗВРШЕЊА ОБАВЕЗА ИЗ УГОВОРА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11.1. Обезбеђење извршења обавеза Извршиоца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11.1.1. Намена, врста и износ обезбеђења</w:t>
      </w:r>
    </w:p>
    <w:p w:rsidR="008F6845" w:rsidRPr="008F6845" w:rsidRDefault="008F6845" w:rsidP="008F6845">
      <w:pPr>
        <w:widowControl w:val="0"/>
        <w:suppressAutoHyphens/>
        <w:autoSpaceDN w:val="0"/>
        <w:spacing w:before="120" w:after="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 xml:space="preserve">За обезбеђење </w:t>
      </w:r>
      <w:r w:rsidRPr="008F6845">
        <w:rPr>
          <w:rFonts w:ascii="Times New Roman" w:eastAsia="SimSun" w:hAnsi="Times New Roman" w:cs="Times New Roman"/>
          <w:b/>
          <w:color w:val="000000"/>
          <w:kern w:val="3"/>
          <w:sz w:val="24"/>
          <w:szCs w:val="24"/>
          <w:lang w:eastAsia="zh-CN" w:bidi="hi-IN"/>
        </w:rPr>
        <w:t xml:space="preserve">извршења активности у Припремном периоду и Периоду имплементације </w:t>
      </w:r>
      <w:r w:rsidRPr="008F6845">
        <w:rPr>
          <w:rFonts w:ascii="Times New Roman" w:eastAsia="SimSun" w:hAnsi="Times New Roman" w:cs="Times New Roman"/>
          <w:color w:val="000000"/>
          <w:kern w:val="3"/>
          <w:sz w:val="24"/>
          <w:szCs w:val="24"/>
          <w:lang w:eastAsia="zh-CN" w:bidi="hi-IN"/>
        </w:rPr>
        <w:t>Извршилац је дужан да обезбеди банкарску гаранцију за добро извршење посла у висини од 3% од висине Гарантоване уштеде за сваки обрачунски период у складу са чланом 9.5 овог уговора. Вредност банкарске гаранције израчунава се по формули:</w:t>
      </w:r>
    </w:p>
    <w:p w:rsidR="008F6845" w:rsidRPr="008F6845" w:rsidRDefault="008F6845" w:rsidP="008F6845">
      <w:pPr>
        <w:widowControl w:val="0"/>
        <w:suppressAutoHyphens/>
        <w:autoSpaceDN w:val="0"/>
        <w:spacing w:before="120"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ГУ ×0,03</w:t>
      </w:r>
    </w:p>
    <w:p w:rsidR="008F6845" w:rsidRPr="008F6845" w:rsidRDefault="008F6845" w:rsidP="008F6845">
      <w:pPr>
        <w:widowControl w:val="0"/>
        <w:suppressAutoHyphens/>
        <w:autoSpaceDN w:val="0"/>
        <w:spacing w:before="120" w:after="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Где је:</w:t>
      </w:r>
    </w:p>
    <w:p w:rsidR="008F6845" w:rsidRPr="008F6845" w:rsidRDefault="008F6845" w:rsidP="008F6845">
      <w:pPr>
        <w:widowControl w:val="0"/>
        <w:suppressAutoHyphens/>
        <w:autoSpaceDN w:val="0"/>
        <w:spacing w:before="120"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ГУ = Гарантована уштеда у складу са чланом 9.5.</w:t>
      </w:r>
    </w:p>
    <w:p w:rsidR="008F6845" w:rsidRPr="008F6845" w:rsidRDefault="008F6845" w:rsidP="008F6845">
      <w:pPr>
        <w:widowControl w:val="0"/>
        <w:suppressAutoHyphens/>
        <w:autoSpaceDN w:val="0"/>
        <w:spacing w:before="120" w:after="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Извршилац обезбеђује и доставља Наручиоцу оригинал банкарске гаранције из става 1. овог члана најкасније 30 дана након потписивања Уговора, са роком важења који истиче месец дана након почетка Периода гарантовања.</w:t>
      </w:r>
    </w:p>
    <w:p w:rsidR="008F6845" w:rsidRPr="008F6845" w:rsidRDefault="008F6845" w:rsidP="008F6845">
      <w:pPr>
        <w:widowControl w:val="0"/>
        <w:suppressAutoHyphens/>
        <w:autoSpaceDN w:val="0"/>
        <w:spacing w:before="120" w:after="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 xml:space="preserve">За обезбеђење </w:t>
      </w:r>
      <w:r w:rsidRPr="008F6845">
        <w:rPr>
          <w:rFonts w:ascii="Times New Roman" w:eastAsia="SimSun" w:hAnsi="Times New Roman" w:cs="Times New Roman"/>
          <w:b/>
          <w:color w:val="000000"/>
          <w:kern w:val="3"/>
          <w:sz w:val="24"/>
          <w:szCs w:val="24"/>
          <w:lang w:eastAsia="zh-CN" w:bidi="hi-IN"/>
        </w:rPr>
        <w:t xml:space="preserve">остварења Гарантоване уштеде </w:t>
      </w:r>
      <w:r w:rsidRPr="008F6845">
        <w:rPr>
          <w:rFonts w:ascii="Times New Roman" w:eastAsia="SimSun" w:hAnsi="Times New Roman" w:cs="Times New Roman"/>
          <w:color w:val="000000"/>
          <w:kern w:val="3"/>
          <w:sz w:val="24"/>
          <w:szCs w:val="24"/>
          <w:lang w:eastAsia="zh-CN" w:bidi="hi-IN"/>
        </w:rPr>
        <w:t xml:space="preserve">и за осигурање плаћања Пенала у случају да се Гарантована уштеда не оствари у току Периода гарантовања, Извршилац је обавезан да </w:t>
      </w:r>
      <w:r w:rsidRPr="008F6845">
        <w:rPr>
          <w:rFonts w:ascii="Times New Roman" w:eastAsia="SimSun" w:hAnsi="Times New Roman" w:cs="Times New Roman"/>
          <w:color w:val="000000"/>
          <w:kern w:val="3"/>
          <w:sz w:val="24"/>
          <w:szCs w:val="24"/>
          <w:lang w:eastAsia="zh-CN" w:bidi="hi-IN"/>
        </w:rPr>
        <w:lastRenderedPageBreak/>
        <w:t>обезбеди банкарску гаранцију за добро изврш</w:t>
      </w:r>
      <w:r w:rsidR="00043C2C">
        <w:rPr>
          <w:rFonts w:ascii="Times New Roman" w:eastAsia="SimSun" w:hAnsi="Times New Roman" w:cs="Times New Roman"/>
          <w:color w:val="000000"/>
          <w:kern w:val="3"/>
          <w:sz w:val="24"/>
          <w:szCs w:val="24"/>
          <w:lang w:eastAsia="zh-CN" w:bidi="hi-IN"/>
        </w:rPr>
        <w:t>ење посла у висини од 3</w:t>
      </w:r>
      <w:r w:rsidRPr="008F6845">
        <w:rPr>
          <w:rFonts w:ascii="Times New Roman" w:eastAsia="SimSun" w:hAnsi="Times New Roman" w:cs="Times New Roman"/>
          <w:color w:val="000000"/>
          <w:kern w:val="3"/>
          <w:sz w:val="24"/>
          <w:szCs w:val="24"/>
          <w:lang w:eastAsia="zh-CN" w:bidi="hi-IN"/>
        </w:rPr>
        <w:t>% од Гарантоване уштеде за сваки Обрачунски период. Укупна вредност банкарске гаранције израчунава се по формули:</w:t>
      </w:r>
    </w:p>
    <w:p w:rsidR="008F6845" w:rsidRPr="008F6845" w:rsidRDefault="008F6845" w:rsidP="008F6845">
      <w:pPr>
        <w:widowControl w:val="0"/>
        <w:suppressAutoHyphens/>
        <w:autoSpaceDN w:val="0"/>
        <w:spacing w:before="120"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ГУ × 0</w:t>
      </w:r>
      <w:proofErr w:type="gramStart"/>
      <w:r w:rsidRPr="008F6845">
        <w:rPr>
          <w:rFonts w:ascii="Times New Roman" w:eastAsia="SimSun" w:hAnsi="Times New Roman" w:cs="Times New Roman"/>
          <w:color w:val="000000"/>
          <w:kern w:val="3"/>
          <w:sz w:val="24"/>
          <w:szCs w:val="24"/>
          <w:lang w:eastAsia="zh-CN" w:bidi="hi-IN"/>
        </w:rPr>
        <w:t>,0</w:t>
      </w:r>
      <w:r w:rsidR="00FE5386">
        <w:rPr>
          <w:rFonts w:ascii="Times New Roman" w:eastAsia="SimSun" w:hAnsi="Times New Roman" w:cs="Times New Roman"/>
          <w:color w:val="000000"/>
          <w:kern w:val="3"/>
          <w:sz w:val="24"/>
          <w:szCs w:val="24"/>
          <w:lang w:eastAsia="zh-CN" w:bidi="hi-IN"/>
        </w:rPr>
        <w:t>3</w:t>
      </w:r>
      <w:proofErr w:type="gramEnd"/>
    </w:p>
    <w:p w:rsidR="008F6845" w:rsidRPr="008F6845" w:rsidRDefault="008F6845" w:rsidP="008F6845">
      <w:pPr>
        <w:widowControl w:val="0"/>
        <w:suppressAutoHyphens/>
        <w:autoSpaceDN w:val="0"/>
        <w:spacing w:before="120" w:after="0" w:line="240" w:lineRule="auto"/>
        <w:jc w:val="both"/>
        <w:textAlignment w:val="baseline"/>
        <w:rPr>
          <w:rFonts w:ascii="Times New Roman" w:eastAsia="SimSun" w:hAnsi="Times New Roman" w:cs="Arial"/>
          <w:kern w:val="3"/>
          <w:sz w:val="24"/>
          <w:szCs w:val="24"/>
          <w:lang w:eastAsia="zh-CN" w:bidi="hi-IN"/>
        </w:rPr>
      </w:pPr>
      <w:proofErr w:type="gramStart"/>
      <w:r w:rsidRPr="008F6845">
        <w:rPr>
          <w:rFonts w:ascii="Times New Roman" w:eastAsia="SimSun" w:hAnsi="Times New Roman" w:cs="Times New Roman"/>
          <w:color w:val="000000"/>
          <w:kern w:val="3"/>
          <w:sz w:val="24"/>
          <w:szCs w:val="24"/>
          <w:lang w:eastAsia="zh-CN" w:bidi="hi-IN"/>
        </w:rPr>
        <w:t>где</w:t>
      </w:r>
      <w:proofErr w:type="gramEnd"/>
      <w:r w:rsidRPr="008F6845">
        <w:rPr>
          <w:rFonts w:ascii="Times New Roman" w:eastAsia="SimSun" w:hAnsi="Times New Roman" w:cs="Times New Roman"/>
          <w:color w:val="000000"/>
          <w:kern w:val="3"/>
          <w:sz w:val="24"/>
          <w:szCs w:val="24"/>
          <w:lang w:eastAsia="zh-CN" w:bidi="hi-IN"/>
        </w:rPr>
        <w:t xml:space="preserve"> је:</w:t>
      </w:r>
    </w:p>
    <w:p w:rsidR="008F6845" w:rsidRPr="008F6845" w:rsidRDefault="008F6845" w:rsidP="008F6845">
      <w:pPr>
        <w:widowControl w:val="0"/>
        <w:suppressAutoHyphens/>
        <w:autoSpaceDN w:val="0"/>
        <w:spacing w:before="120" w:after="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ГУ = Гарантована уштеда у складу са чланом 9.5 овог уговора.</w:t>
      </w:r>
    </w:p>
    <w:p w:rsidR="008F6845" w:rsidRPr="008F6845" w:rsidRDefault="008F6845" w:rsidP="008F6845">
      <w:pPr>
        <w:widowControl w:val="0"/>
        <w:suppressAutoHyphens/>
        <w:autoSpaceDN w:val="0"/>
        <w:spacing w:before="120" w:after="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 xml:space="preserve">Извршилац обезбеђује и доставља Наручиоцу оригинал банкарске гаранције из става 3. овог члана, за сваки Обрачунски период посебно, најкасније 15 дана препочетка Обрачунског периода за који се гарантује. Важност гаранције почиње да тече од дана истека гаранције из става 1. овог члана, а истиче месец дана након истека Обрачунског периода за који сегарантује. Уколико Извршилац не достави оригинал банкарске гаранције којом се осигурава извршење Гарантоване уштеде најкасније до дана почетка Периода гарантовања, Наручилац има право да активира гаранцију из става 1. овог члана. Уколико Извршилац не достави оригинал банкарске гаранције којом се осигурава извршење Гарантоване уштеде за Обрачунски период најкасније до дана почетка Обрачунског периода за који се гарантује, Наручилац има право да активира гаранцију из става 3. овог члана за претходни Обрачунски период. </w:t>
      </w:r>
      <w:r w:rsidRPr="008F6845">
        <w:rPr>
          <w:rFonts w:ascii="Times New Roman" w:eastAsia="SimSun" w:hAnsi="Times New Roman" w:cs="Times New Roman"/>
          <w:b/>
          <w:color w:val="000000"/>
          <w:kern w:val="3"/>
          <w:sz w:val="24"/>
          <w:szCs w:val="24"/>
          <w:lang w:eastAsia="zh-CN" w:bidi="hi-IN"/>
        </w:rPr>
        <w:t xml:space="preserve">Банкарска гаранција треба да буде са клаузулом неопозива, безусловна и платива на први позив и без права </w:t>
      </w:r>
      <w:r w:rsidRPr="008F6845">
        <w:rPr>
          <w:rFonts w:ascii="Times New Roman" w:eastAsia="SimSun" w:hAnsi="Times New Roman" w:cs="Times New Roman"/>
          <w:b/>
          <w:kern w:val="3"/>
          <w:sz w:val="24"/>
          <w:szCs w:val="24"/>
          <w:lang w:eastAsia="zh-CN" w:bidi="hi-IN"/>
        </w:rPr>
        <w:t xml:space="preserve">приговора. </w:t>
      </w:r>
      <w:r w:rsidRPr="008F6845">
        <w:rPr>
          <w:rFonts w:ascii="Times New Roman" w:eastAsia="SimSun" w:hAnsi="Times New Roman" w:cs="Times New Roman"/>
          <w:color w:val="000000"/>
          <w:kern w:val="3"/>
          <w:sz w:val="24"/>
          <w:szCs w:val="24"/>
          <w:lang w:eastAsia="zh-CN" w:bidi="hi-IN"/>
        </w:rPr>
        <w:t>Банкарске гаранције не могу садржати додатне услове за исплату, краће рокове и мању вредност.</w:t>
      </w:r>
    </w:p>
    <w:p w:rsidR="008F6845" w:rsidRPr="008F6845" w:rsidRDefault="008F6845" w:rsidP="008F6845">
      <w:pPr>
        <w:widowControl w:val="0"/>
        <w:suppressAutoHyphens/>
        <w:autoSpaceDN w:val="0"/>
        <w:spacing w:before="120" w:after="0" w:line="240" w:lineRule="auto"/>
        <w:jc w:val="both"/>
        <w:textAlignment w:val="baseline"/>
        <w:rPr>
          <w:rFonts w:ascii="Times New Roman" w:eastAsia="SimSun" w:hAnsi="Times New Roman" w:cs="Times New Roman"/>
          <w:color w:val="000000"/>
          <w:kern w:val="3"/>
          <w:sz w:val="24"/>
          <w:szCs w:val="24"/>
          <w:lang w:eastAsia="zh-CN" w:bidi="hi-IN"/>
        </w:rPr>
      </w:pP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11.1.2. Основни подаци о гаранцији</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6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Извршилац обезбеђује банкарске гаранције из члана 11.1.1. овог уговора које:</w:t>
      </w:r>
    </w:p>
    <w:p w:rsidR="008F6845" w:rsidRPr="008F6845" w:rsidRDefault="008F6845" w:rsidP="008F6845">
      <w:pPr>
        <w:numPr>
          <w:ilvl w:val="0"/>
          <w:numId w:val="23"/>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6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гласе на име Наручиоца,</w:t>
      </w:r>
    </w:p>
    <w:p w:rsidR="008F6845" w:rsidRPr="008F6845" w:rsidRDefault="008F6845" w:rsidP="008F6845">
      <w:pPr>
        <w:numPr>
          <w:ilvl w:val="0"/>
          <w:numId w:val="23"/>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6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безусловне су,</w:t>
      </w:r>
    </w:p>
    <w:p w:rsidR="008F6845" w:rsidRPr="008F6845" w:rsidRDefault="008F6845" w:rsidP="008F6845">
      <w:pPr>
        <w:numPr>
          <w:ilvl w:val="0"/>
          <w:numId w:val="23"/>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6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неопозиве су,</w:t>
      </w:r>
    </w:p>
    <w:p w:rsidR="008F6845" w:rsidRPr="008F6845" w:rsidRDefault="008F6845" w:rsidP="008F6845">
      <w:pPr>
        <w:numPr>
          <w:ilvl w:val="0"/>
          <w:numId w:val="23"/>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6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наплативе су на први позив,</w:t>
      </w:r>
    </w:p>
    <w:p w:rsidR="008F6845" w:rsidRPr="008F6845" w:rsidRDefault="008F6845" w:rsidP="008F6845">
      <w:pPr>
        <w:numPr>
          <w:ilvl w:val="0"/>
          <w:numId w:val="23"/>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6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утврђују искључиву надлежнос за решавање спорова који настану по или у вези са гаранцијом према седишту/месту пословања Наручиоца.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11.1.3. Повраћај гаранције</w:t>
      </w:r>
    </w:p>
    <w:p w:rsidR="008F6845" w:rsidRPr="005531EF"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5531EF">
        <w:rPr>
          <w:rFonts w:ascii="Times New Roman" w:eastAsia="SimSun" w:hAnsi="Times New Roman" w:cs="Times New Roman"/>
          <w:kern w:val="3"/>
          <w:sz w:val="24"/>
          <w:szCs w:val="24"/>
          <w:lang w:eastAsia="zh-CN" w:bidi="hi-IN"/>
        </w:rPr>
        <w:t>У року о</w:t>
      </w:r>
      <w:r w:rsidR="003615A9" w:rsidRPr="005531EF">
        <w:rPr>
          <w:rFonts w:ascii="Times New Roman" w:eastAsia="SimSun" w:hAnsi="Times New Roman" w:cs="Times New Roman"/>
          <w:kern w:val="3"/>
          <w:sz w:val="24"/>
          <w:szCs w:val="24"/>
          <w:lang w:eastAsia="zh-CN" w:bidi="hi-IN"/>
        </w:rPr>
        <w:t>д осам дана од истека гаранције, односно од добијања писменог захтева Извршиоца за повраћај</w:t>
      </w:r>
      <w:proofErr w:type="gramStart"/>
      <w:r w:rsidR="003615A9" w:rsidRPr="005531EF">
        <w:rPr>
          <w:rFonts w:ascii="Times New Roman" w:eastAsia="SimSun" w:hAnsi="Times New Roman" w:cs="Times New Roman"/>
          <w:kern w:val="3"/>
          <w:sz w:val="24"/>
          <w:szCs w:val="24"/>
          <w:lang w:eastAsia="zh-CN" w:bidi="hi-IN"/>
        </w:rPr>
        <w:t xml:space="preserve">,  </w:t>
      </w:r>
      <w:r w:rsidRPr="005531EF">
        <w:rPr>
          <w:rFonts w:ascii="Times New Roman" w:eastAsia="SimSun" w:hAnsi="Times New Roman" w:cs="Times New Roman"/>
          <w:kern w:val="3"/>
          <w:sz w:val="24"/>
          <w:szCs w:val="24"/>
          <w:lang w:eastAsia="zh-CN" w:bidi="hi-IN"/>
        </w:rPr>
        <w:t>којом</w:t>
      </w:r>
      <w:proofErr w:type="gramEnd"/>
      <w:r w:rsidRPr="005531EF">
        <w:rPr>
          <w:rFonts w:ascii="Times New Roman" w:eastAsia="SimSun" w:hAnsi="Times New Roman" w:cs="Times New Roman"/>
          <w:kern w:val="3"/>
          <w:sz w:val="24"/>
          <w:szCs w:val="24"/>
          <w:lang w:eastAsia="zh-CN" w:bidi="hi-IN"/>
        </w:rPr>
        <w:t xml:space="preserve"> се обезбеђује извршење активности у припремном периоду и у периоду имплементације, односно гаранције којом се обезбеђује остварење гарантоване уштеде, одговарајућа гаранција се враћа Извршиоцу.</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11.2. Обезбеђење извршења обавеза Наручиоца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6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За обезбеђење плаћања основне накнаде и додатне накнаде Извршиоцу, сагласно одељку 10. овог уговора, Наручилац је дужан да достави:</w:t>
      </w:r>
    </w:p>
    <w:p w:rsidR="008F6845" w:rsidRPr="008F6845" w:rsidRDefault="008F6845" w:rsidP="008F6845">
      <w:pPr>
        <w:widowControl w:val="0"/>
        <w:tabs>
          <w:tab w:val="left" w:pos="1134"/>
          <w:tab w:val="left" w:pos="1275"/>
          <w:tab w:val="left" w:pos="1983"/>
          <w:tab w:val="left" w:pos="2691"/>
          <w:tab w:val="left" w:pos="3399"/>
          <w:tab w:val="left" w:pos="4107"/>
          <w:tab w:val="left" w:pos="4815"/>
          <w:tab w:val="left" w:pos="5523"/>
          <w:tab w:val="left" w:pos="6231"/>
          <w:tab w:val="left" w:pos="6939"/>
          <w:tab w:val="left" w:pos="7647"/>
          <w:tab w:val="left" w:pos="8355"/>
          <w:tab w:val="left" w:pos="9063"/>
          <w:tab w:val="left" w:pos="9771"/>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-бланко соло меницe</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Наручилац је дужан да преда Извршиоцу менице, прописно оверене и потписане од стране овлашћеног представника Наручиоца, као и сву другу потребну документацију која је у складу са прописима РС потребна у вези са меницама</w:t>
      </w:r>
      <w:r w:rsidRPr="008F6845">
        <w:rPr>
          <w:rFonts w:ascii="Times New Roman" w:eastAsia="SimSun" w:hAnsi="Times New Roman" w:cs="Times New Roman"/>
          <w:color w:val="000000"/>
          <w:kern w:val="3"/>
          <w:sz w:val="24"/>
          <w:szCs w:val="24"/>
          <w:lang w:val="hr-HR" w:eastAsia="zh-CN" w:bidi="hi-IN"/>
        </w:rPr>
        <w:t xml:space="preserve"> </w:t>
      </w:r>
      <w:r w:rsidRPr="008F6845">
        <w:rPr>
          <w:rFonts w:ascii="Times New Roman" w:eastAsia="SimSun" w:hAnsi="Times New Roman" w:cs="Times New Roman"/>
          <w:color w:val="000000"/>
          <w:kern w:val="3"/>
          <w:sz w:val="24"/>
          <w:szCs w:val="24"/>
          <w:lang w:eastAsia="zh-CN" w:bidi="hi-IN"/>
        </w:rPr>
        <w:t>најкасније на дан завршетка периода имплементације. Број издатих меница мора бити једнак броју обавезних плаћања основне накнаде Извршиоцу, у току трајања периода гарантовања.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r w:rsidRPr="008F6845">
        <w:rPr>
          <w:rFonts w:ascii="Times New Roman" w:eastAsia="SimSun" w:hAnsi="Times New Roman" w:cs="Times New Roman"/>
          <w:color w:val="000000"/>
          <w:kern w:val="3"/>
          <w:sz w:val="24"/>
          <w:szCs w:val="24"/>
          <w:lang w:eastAsia="zh-CN" w:bidi="hi-IN"/>
        </w:rPr>
        <w:lastRenderedPageBreak/>
        <w:t>Извршилац је обавезан да неупотребљена овлашћења за задужење подрачуна буџета и/или менице, врати Наручиоцу након истека или раскида уговора.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12. ОДГОВОРНОСТ</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12.1. Право Наручиоца на накнаду штете проузроковане од стране Извршиоца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Извршилац има обавезу да плати накнаду за сву штету (укључујући, али се не ограничавајући на штету насталу услед или у вези са губитком, повредом или смрћу) коју је сам проузроковао или су је проузроковала лица која поступају по његовом налогу (не искључујући и овлашћена лица Наручиоца или његове запослене) или штете настале услед неостваривања гарантоване уштеде.</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12.2. Право Наручиоца на накнаду штете због неиспуњења обавеза Извршиоца из понуде и уговора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6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Ако се након потписивања овог уговора установи да Извршилац није испунио услове утврђене у понуди и уговору, тј.обавезе које произлазе из уговора чија повреда представља основ за једнострани раскид уговора од стране Наручиоца у складу са чланом 16.2. из овог уговора. Наручилац има право на износ обрачунат на следећи начин:</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60" w:line="240" w:lineRule="auto"/>
        <w:jc w:val="center"/>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ГУ × 0,03</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 xml:space="preserve">где је </w:t>
      </w:r>
      <w:r w:rsidRPr="008F6845">
        <w:rPr>
          <w:rFonts w:ascii="Times New Roman" w:eastAsia="SimSun" w:hAnsi="Times New Roman" w:cs="Times New Roman"/>
          <w:color w:val="000000"/>
          <w:kern w:val="3"/>
          <w:sz w:val="24"/>
          <w:szCs w:val="24"/>
          <w:lang w:eastAsia="zh-CN" w:bidi="hi-IN"/>
        </w:rPr>
        <w:tab/>
      </w:r>
      <w:r w:rsidRPr="008F6845">
        <w:rPr>
          <w:rFonts w:ascii="Times New Roman" w:eastAsia="SimSun" w:hAnsi="Times New Roman" w:cs="Times New Roman"/>
          <w:color w:val="000000"/>
          <w:kern w:val="3"/>
          <w:sz w:val="24"/>
          <w:szCs w:val="24"/>
          <w:lang w:eastAsia="zh-CN" w:bidi="hi-IN"/>
        </w:rPr>
        <w:tab/>
        <w:t>ГУ = Гарантована уштеда у складу са чланом 9.5. овог уговора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Уколико је стварна штета коју претрпи Наручилац, настала услед или у вези са таквом повредом, већа од износа уговорне казне утврђене у складу са претходним ставом, Наручилац задржава право да од Извршиоца захтева накнаду целокупне штете коју је претрпео.</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12.3. Право Извршиоца на накнаду штете услед неизвршења обавезе Наручиоца да пружи подршку приликом спровођења МУЕ</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6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Ако Наручилац намерно или због грубог немара не испуни своју уговорну обавезу да сарађује у складу са чл. 6.3. и 6.4. овог уговора, чије неиспуњење представља основ за једнострани раскид уговора из члана 16.2. овог уговора, дужан је:</w:t>
      </w:r>
    </w:p>
    <w:p w:rsidR="008F6845" w:rsidRPr="008F6845" w:rsidRDefault="008F6845" w:rsidP="008F6845">
      <w:pPr>
        <w:numPr>
          <w:ilvl w:val="0"/>
          <w:numId w:val="24"/>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6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да Извршиоцу надокнади сву штету која настане оваквим поступањем или пропуштањем;</w:t>
      </w:r>
    </w:p>
    <w:p w:rsidR="008F6845" w:rsidRPr="008F6845" w:rsidRDefault="008F6845" w:rsidP="008F6845">
      <w:pPr>
        <w:numPr>
          <w:ilvl w:val="0"/>
          <w:numId w:val="24"/>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6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да плати извршене МУЕ сходно прихваћеном дневнику активности у припремном периоду и дневнику активности у периоду имплементације, као и да</w:t>
      </w:r>
    </w:p>
    <w:p w:rsidR="008F6845" w:rsidRPr="008F6845" w:rsidRDefault="008F6845" w:rsidP="008F6845">
      <w:pPr>
        <w:numPr>
          <w:ilvl w:val="0"/>
          <w:numId w:val="24"/>
        </w:numPr>
        <w:tabs>
          <w:tab w:val="left" w:pos="1854"/>
          <w:tab w:val="left" w:pos="1995"/>
          <w:tab w:val="left" w:pos="2703"/>
          <w:tab w:val="left" w:pos="3411"/>
          <w:tab w:val="left" w:pos="4119"/>
          <w:tab w:val="left" w:pos="4827"/>
          <w:tab w:val="left" w:pos="5535"/>
          <w:tab w:val="left" w:pos="6243"/>
          <w:tab w:val="left" w:pos="6951"/>
          <w:tab w:val="left" w:pos="7659"/>
          <w:tab w:val="left" w:pos="8367"/>
          <w:tab w:val="left" w:pos="9075"/>
          <w:tab w:val="left" w:pos="9783"/>
          <w:tab w:val="left" w:pos="10491"/>
        </w:tabs>
        <w:autoSpaceDN w:val="0"/>
        <w:spacing w:before="100" w:after="120" w:line="240" w:lineRule="auto"/>
        <w:ind w:left="720"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исплати све накнаде за примењене МУЕ, а за период од почетка периода гарантовања до момента једностраног раскида уговора.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13. ОСИГУРАЊЕ</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13.1. Одговорна страна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Извршилац ће уговорити, за време трајања периода имплементације.</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6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Извршилац ће за следеће осигуране случајеве прибавити полисе осигурања на име Извршиоца:</w:t>
      </w:r>
    </w:p>
    <w:p w:rsidR="008F6845" w:rsidRPr="008F6845" w:rsidRDefault="008F6845" w:rsidP="008F6845">
      <w:pPr>
        <w:numPr>
          <w:ilvl w:val="0"/>
          <w:numId w:val="25"/>
        </w:numPr>
        <w:tabs>
          <w:tab w:val="left" w:pos="2061"/>
          <w:tab w:val="left" w:pos="2202"/>
          <w:tab w:val="left" w:pos="2910"/>
          <w:tab w:val="left" w:pos="3618"/>
          <w:tab w:val="left" w:pos="4326"/>
          <w:tab w:val="left" w:pos="5034"/>
          <w:tab w:val="left" w:pos="5742"/>
          <w:tab w:val="left" w:pos="6450"/>
          <w:tab w:val="left" w:pos="7158"/>
          <w:tab w:val="left" w:pos="7866"/>
          <w:tab w:val="left" w:pos="8574"/>
          <w:tab w:val="left" w:pos="9282"/>
          <w:tab w:val="left" w:pos="9990"/>
          <w:tab w:val="left" w:pos="10698"/>
        </w:tabs>
        <w:autoSpaceDN w:val="0"/>
        <w:spacing w:before="100" w:after="60" w:line="240" w:lineRule="auto"/>
        <w:ind w:left="927"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штета на уговорном објекту</w:t>
      </w:r>
      <w:r w:rsidRPr="008F6845">
        <w:rPr>
          <w:rFonts w:ascii="Times New Roman" w:eastAsia="SimSun" w:hAnsi="Times New Roman" w:cs="Times New Roman"/>
          <w:i/>
          <w:color w:val="000000"/>
          <w:kern w:val="3"/>
          <w:sz w:val="24"/>
          <w:szCs w:val="24"/>
          <w:lang w:eastAsia="zh-CN" w:bidi="hi-IN"/>
        </w:rPr>
        <w:t>;</w:t>
      </w:r>
    </w:p>
    <w:p w:rsidR="008F6845" w:rsidRPr="008F6845" w:rsidRDefault="008F6845" w:rsidP="008F6845">
      <w:pPr>
        <w:numPr>
          <w:ilvl w:val="0"/>
          <w:numId w:val="25"/>
        </w:numPr>
        <w:tabs>
          <w:tab w:val="left" w:pos="2061"/>
          <w:tab w:val="left" w:pos="2202"/>
          <w:tab w:val="left" w:pos="2910"/>
          <w:tab w:val="left" w:pos="3618"/>
          <w:tab w:val="left" w:pos="4326"/>
          <w:tab w:val="left" w:pos="5034"/>
          <w:tab w:val="left" w:pos="5742"/>
          <w:tab w:val="left" w:pos="6450"/>
          <w:tab w:val="left" w:pos="7158"/>
          <w:tab w:val="left" w:pos="7866"/>
          <w:tab w:val="left" w:pos="8574"/>
          <w:tab w:val="left" w:pos="9282"/>
          <w:tab w:val="left" w:pos="9990"/>
          <w:tab w:val="left" w:pos="10698"/>
        </w:tabs>
        <w:autoSpaceDN w:val="0"/>
        <w:spacing w:before="100" w:after="60" w:line="240" w:lineRule="auto"/>
        <w:ind w:left="927"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повреда запослених на раду;</w:t>
      </w:r>
    </w:p>
    <w:p w:rsidR="008F6845" w:rsidRPr="008F6845" w:rsidRDefault="008F6845" w:rsidP="008F6845">
      <w:pPr>
        <w:numPr>
          <w:ilvl w:val="0"/>
          <w:numId w:val="25"/>
        </w:numPr>
        <w:tabs>
          <w:tab w:val="left" w:pos="2061"/>
          <w:tab w:val="left" w:pos="2202"/>
          <w:tab w:val="left" w:pos="2910"/>
          <w:tab w:val="left" w:pos="3618"/>
          <w:tab w:val="left" w:pos="4326"/>
          <w:tab w:val="left" w:pos="5034"/>
          <w:tab w:val="left" w:pos="5742"/>
          <w:tab w:val="left" w:pos="6450"/>
          <w:tab w:val="left" w:pos="7158"/>
          <w:tab w:val="left" w:pos="7866"/>
          <w:tab w:val="left" w:pos="8574"/>
          <w:tab w:val="left" w:pos="9282"/>
          <w:tab w:val="left" w:pos="9990"/>
          <w:tab w:val="left" w:pos="10698"/>
        </w:tabs>
        <w:autoSpaceDN w:val="0"/>
        <w:spacing w:before="100" w:after="120" w:line="240" w:lineRule="auto"/>
        <w:ind w:left="927"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смрт запослених на раду од несрећног случаја.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lastRenderedPageBreak/>
        <w:t>Трошкови горе наведених осигурања падају на терет Извршиоца.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13.2. Штета</w:t>
      </w:r>
    </w:p>
    <w:p w:rsidR="008F6845" w:rsidRPr="008D1FE7"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proofErr w:type="gramStart"/>
      <w:r w:rsidRPr="008F6845">
        <w:rPr>
          <w:rFonts w:ascii="Times New Roman" w:eastAsia="SimSun" w:hAnsi="Times New Roman" w:cs="Times New Roman"/>
          <w:color w:val="000000"/>
          <w:kern w:val="3"/>
          <w:sz w:val="24"/>
          <w:szCs w:val="24"/>
          <w:lang w:eastAsia="zh-CN" w:bidi="hi-IN"/>
        </w:rPr>
        <w:t>У случају да МУЕ буду оштећене на основу изложености осигураним ризицима и могуће их је поправити или заменити, сума осигурања по тој полиси осигурања ће се искористити за поправку или замену, а Извршилац ће покрити разлику у цени</w:t>
      </w:r>
      <w:r w:rsidR="008D1FE7">
        <w:rPr>
          <w:rFonts w:ascii="Times New Roman" w:eastAsia="SimSun" w:hAnsi="Times New Roman" w:cs="Times New Roman"/>
          <w:color w:val="000000"/>
          <w:kern w:val="3"/>
          <w:sz w:val="24"/>
          <w:szCs w:val="24"/>
          <w:lang w:eastAsia="zh-CN" w:bidi="hi-IN"/>
        </w:rPr>
        <w:t xml:space="preserve"> уколико штетни догађај потпада по одговорност.</w:t>
      </w:r>
      <w:proofErr w:type="gramEnd"/>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13.3. Престанак важења у случају штете на уговорном објекту</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Без утицаја на остале одредбе овог уговора у случају да уговорни објекат буде оштећен тако да се не може поправити, овај уговор се раскида са тренутним дејством.</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14. РАСПОЛАГАЊЕ УГОВОРНИМ ОБЈЕКТОМ</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14.1 Непостојање ограничења права располагања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У складу са важећим прописима Републике Србије, Наручилац има право да слободно располаже уговорним објектом у целини или у делу, и то према једној или више уговорних страна.  Располагање уговорним објектом од стране Наручиоца неће утицати на права и обавезе Извршиоца по овом уговору. У поступку располагања уговорним објектом, Наручилац преноси сва своја права и обавезе из уговора на треће лице, у потребној форми, и уз сагласност Извршиоца за такав пренос коју он даје потписивањем овог уговора. У случају располагања правом над уговорним објектом, Наручилац преноси на треће лице обавезу заштите права Извршиоца (укључујући, али се не ограничавајући на права интелектуалне својине као што су ауторска права, патентна права, и права по основу робног жига или модела) у складу са законом, као и евентуално право својине на неким стварима, ако исто постоји у вези са овим уговором.</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14.2 Обострани споразум о накнади за штетне ефекте</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У случају настанка штетних ефеката услед располагања уговорним објектом сходно овом одељку уговора. Уговорне стране ће прво преговарати о постизању заједничког споразума о адекватном утврђивању накнаде Извршиоцу за такве штетне ефекте, ако и када он буде претрпео штету из наведеног разлога.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Уколико споразум из става 1. овог члана буде захтевао измене и допуне овог уговора у складу са важећим законом који уређује област  јавно-приватног партнерства и концесија и другим прописима. Уговорне стране ће закључити одговарајуће измене и допуне овог уговора уз сходну примену правила наведених у члану 5.1 овог уговора.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14.3 Накнада за Извршиоца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У случају да споразум из члана 14.2 уговора не буде постигнут, а уговорни објекат буде предмет располагања трећем лицу или дође до преузимања обавеза из уговора и због истих разлога престане да постоји уговорни однос између Наручиоца и Извршиоца у погледу уговорног објекта. Извршилац ће имати право на накнаду за извршене активности у циљу остваривања МУЕ, а тиме и на извршење уговорних обавеза у складу са следећим прорачуном:</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 xml:space="preserve">1. Ако Извршилац још није спровео МУЕ на уговорном објекту или на делу уговорног </w:t>
      </w:r>
      <w:r w:rsidRPr="008F6845">
        <w:rPr>
          <w:rFonts w:ascii="Times New Roman" w:eastAsia="SimSun" w:hAnsi="Times New Roman" w:cs="Times New Roman"/>
          <w:color w:val="000000"/>
          <w:kern w:val="3"/>
          <w:sz w:val="24"/>
          <w:szCs w:val="24"/>
          <w:lang w:eastAsia="zh-CN" w:bidi="hi-IN"/>
        </w:rPr>
        <w:lastRenderedPageBreak/>
        <w:t>објекта којим се располагало и у оној мери у којој је престао правни однос између Наручиоца и Извршиоца у погледу датог дела уговорног објекта. Извршилац ће бити стављен у позицију као да су прогнозирани ефекти МУЕ остварени за одређени део.</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2. Ако је Извршилац већ инсталирао све МУЕ на уговорном објекту или на делу уговорног објекта којим се располагало и у оној мери у којој је престао правни однос између Наручиоца и Извршиоца у погледу уговорног објекта. Извршилац ће бити стављен у позицију као да су све МУЕ извршене у потпуности и да су прогнозирани ефекти датих мера уштеда у потпуности остварени на том објекту.</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 xml:space="preserve">Под условима императивних прописа Републике Србије, оваква усаглашена вредност ће се сматрати целокупном накнадом која припада Извршиоцу у случају из тачке 1. односно тачке 2. овог члана.  </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15. ВИША СИЛА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Пропуст уговорних страна да испуне било које обавезе или одредбе из овог уговора не доводи до захтева једне уговорне стране према другој, нити ће се то сматрати повредом овог уговора, уколико је такво неиспуњење последица више силе.</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Виша сила, у смислу ст.1.овог члана, подразумева сваки непредвидив или неизбежан догађај који је изван моћи и воље уговорних страна. У сваком случају, под вишом силом се подразумева сваки догађај, околност или комбинација догађаја и околности, који излазе из круга редовних догађаја и околности на које је уговорна страна могла утицати, односно који нису проузроковани кривицом или непажњом уговорне стране, а који су настали на дан односно након закључења овог уговора и који утичу на извршење и остварење права и обавеза које произлазе из овог уговора, а чији утицај уговорне стране, и поред разумне пажње, нису могле да предвиде, спрече, отклоне или ублаже.</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Уговорна страна која је погођена дејством више силе дужна је да достави писано обавештење другој страни о догађајима и/или околностима који представљају вишу силу у смислу овог члана чим то постане објективно могуће по насупању више силе, у којем ће та уговорна страна навести које од својих обавеза је спречена да изврши током дејства више силе. Пошто достави наведено обавештење другој уговорној страни, страна која је погођена дејством више силе ће наставити да обавештава другу уговорну страну, писаним путем, о сваком будућем суштинском развоју догађаја и/или околностима више силе по овом уговору, чим то постане изводљиво, као и о разумно очекиваном дану када ће страна која је погођена дејством више силе бити у могућности да настави са испуњењем својих обавеза.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У случајевима наступања дејства више силе у смислу овог члана, долази до привременог одлагања примене овог уговора, а обавезе из овог уговора се привремено обустављају до престанка догађаја дејства више силе.</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По престанку дејства више силе, период важења овог уговора продужава се за период једнак периоду деловања више силе.</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У случају трајања дејства више силе у континуираном периоду дуже од 180 дана, свака уговорна страна може једностраном изјавом раскинути овај уговор са тренутним дејством.</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16. РАСКИД УГОВОРА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16.1. Престанак и раскид уговора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Уговор престаје у тренутку завршетка периода гарантовања, утврђеног у чл. 4.3. овог уговора, осим у погледу одређених обавеза које, у складу са одредбама овог уговора, остају на снази током одређеног периода по завршетку периода гарантовања.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lastRenderedPageBreak/>
        <w:t>Ниједна уговорна страна није овлашћена да једнострано раскине уговор пре његовог истека, осим из оправданих разлога дефинисаних у члану 16.2.овог уговора.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Раскид уговора не утиче на било која друга правна средства којим уговорне стране располажу у складу са овим уговором.</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16.2. Раскид уговора из оправданих разлога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6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Уговорне стране могу једнострано раскинути уговор само из оправданих разлога. Под оправданим разлозима сматрају се следећи случајеви:</w:t>
      </w:r>
    </w:p>
    <w:p w:rsidR="008F6845" w:rsidRPr="008F6845" w:rsidRDefault="008F6845" w:rsidP="008F6845">
      <w:pPr>
        <w:numPr>
          <w:ilvl w:val="0"/>
          <w:numId w:val="26"/>
        </w:numPr>
        <w:tabs>
          <w:tab w:val="left" w:pos="1701"/>
          <w:tab w:val="left" w:pos="1842"/>
          <w:tab w:val="left" w:pos="2550"/>
          <w:tab w:val="left" w:pos="3258"/>
          <w:tab w:val="left" w:pos="3966"/>
          <w:tab w:val="left" w:pos="4674"/>
          <w:tab w:val="left" w:pos="5382"/>
          <w:tab w:val="left" w:pos="6090"/>
          <w:tab w:val="left" w:pos="6798"/>
          <w:tab w:val="left" w:pos="7506"/>
          <w:tab w:val="left" w:pos="8214"/>
          <w:tab w:val="left" w:pos="8922"/>
          <w:tab w:val="left" w:pos="9630"/>
          <w:tab w:val="left" w:pos="10338"/>
        </w:tabs>
        <w:autoSpaceDN w:val="0"/>
        <w:spacing w:before="100" w:after="60" w:line="240" w:lineRule="auto"/>
        <w:ind w:left="567"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оправдани разлози на страни Наручиоца:</w:t>
      </w:r>
    </w:p>
    <w:p w:rsidR="008F6845" w:rsidRPr="00554B65" w:rsidRDefault="008F6845" w:rsidP="008F6845">
      <w:pPr>
        <w:numPr>
          <w:ilvl w:val="1"/>
          <w:numId w:val="26"/>
        </w:numPr>
        <w:tabs>
          <w:tab w:val="left" w:pos="2913"/>
          <w:tab w:val="left" w:pos="3336"/>
          <w:tab w:val="left" w:pos="4044"/>
          <w:tab w:val="left" w:pos="4752"/>
          <w:tab w:val="left" w:pos="5460"/>
          <w:tab w:val="left" w:pos="6168"/>
          <w:tab w:val="left" w:pos="6876"/>
          <w:tab w:val="left" w:pos="7584"/>
          <w:tab w:val="left" w:pos="8292"/>
          <w:tab w:val="left" w:pos="9000"/>
          <w:tab w:val="left" w:pos="9708"/>
          <w:tab w:val="left" w:pos="10416"/>
          <w:tab w:val="left" w:pos="11124"/>
        </w:tabs>
        <w:autoSpaceDN w:val="0"/>
        <w:spacing w:before="100" w:after="60" w:line="240" w:lineRule="auto"/>
        <w:ind w:left="927"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Извршилац континуирано у периоду</w:t>
      </w:r>
      <w:r w:rsidRPr="00DC0F34">
        <w:rPr>
          <w:rFonts w:ascii="Times New Roman" w:eastAsia="SimSun" w:hAnsi="Times New Roman" w:cs="Times New Roman"/>
          <w:color w:val="FF0000"/>
          <w:kern w:val="3"/>
          <w:sz w:val="24"/>
          <w:szCs w:val="24"/>
          <w:lang w:eastAsia="zh-CN" w:bidi="hi-IN"/>
        </w:rPr>
        <w:t xml:space="preserve"> </w:t>
      </w:r>
      <w:r w:rsidRPr="00554B65">
        <w:rPr>
          <w:rFonts w:ascii="Times New Roman" w:eastAsia="SimSun" w:hAnsi="Times New Roman" w:cs="Times New Roman"/>
          <w:kern w:val="3"/>
          <w:sz w:val="24"/>
          <w:szCs w:val="24"/>
          <w:lang w:eastAsia="zh-CN" w:bidi="hi-IN"/>
        </w:rPr>
        <w:t>од три месеца или</w:t>
      </w:r>
      <w:r w:rsidRPr="008F6845">
        <w:rPr>
          <w:rFonts w:ascii="Times New Roman" w:eastAsia="SimSun" w:hAnsi="Times New Roman" w:cs="Times New Roman"/>
          <w:color w:val="000000"/>
          <w:kern w:val="3"/>
          <w:sz w:val="24"/>
          <w:szCs w:val="24"/>
          <w:lang w:eastAsia="zh-CN" w:bidi="hi-IN"/>
        </w:rPr>
        <w:t xml:space="preserve"> дуже не примењује дефинисане или договорене критеријуме или стандарде – прилог 3. уговора (најповољнија понуда) и</w:t>
      </w:r>
    </w:p>
    <w:p w:rsidR="00554B65" w:rsidRPr="00554B65" w:rsidRDefault="00554B65" w:rsidP="008F6845">
      <w:pPr>
        <w:numPr>
          <w:ilvl w:val="1"/>
          <w:numId w:val="26"/>
        </w:numPr>
        <w:tabs>
          <w:tab w:val="left" w:pos="2913"/>
          <w:tab w:val="left" w:pos="3336"/>
          <w:tab w:val="left" w:pos="4044"/>
          <w:tab w:val="left" w:pos="4752"/>
          <w:tab w:val="left" w:pos="5460"/>
          <w:tab w:val="left" w:pos="6168"/>
          <w:tab w:val="left" w:pos="6876"/>
          <w:tab w:val="left" w:pos="7584"/>
          <w:tab w:val="left" w:pos="8292"/>
          <w:tab w:val="left" w:pos="9000"/>
          <w:tab w:val="left" w:pos="9708"/>
          <w:tab w:val="left" w:pos="10416"/>
          <w:tab w:val="left" w:pos="11124"/>
        </w:tabs>
        <w:autoSpaceDN w:val="0"/>
        <w:spacing w:before="100" w:after="60" w:line="240" w:lineRule="auto"/>
        <w:ind w:left="927" w:hanging="360"/>
        <w:jc w:val="both"/>
        <w:textAlignment w:val="baseline"/>
        <w:rPr>
          <w:rFonts w:ascii="Times New Roman" w:eastAsia="SimSun" w:hAnsi="Times New Roman" w:cs="Arial"/>
          <w:kern w:val="3"/>
          <w:sz w:val="24"/>
          <w:szCs w:val="24"/>
          <w:lang w:eastAsia="zh-CN" w:bidi="hi-IN"/>
        </w:rPr>
      </w:pPr>
      <w:r>
        <w:rPr>
          <w:rFonts w:ascii="Times New Roman" w:eastAsia="SimSun" w:hAnsi="Times New Roman" w:cs="Times New Roman"/>
          <w:color w:val="000000"/>
          <w:kern w:val="3"/>
          <w:sz w:val="24"/>
          <w:szCs w:val="24"/>
          <w:lang w:eastAsia="zh-CN" w:bidi="hi-IN"/>
        </w:rPr>
        <w:t>Извршилац постане или се може сматрати инсолвентним ии из других разлога престане да испуњава своје доспеле обавезе или против њега буде покренут претходни стечајни поступак или стечајни оступак или буде предмет добровољне или принудне ликвидације.</w:t>
      </w:r>
    </w:p>
    <w:p w:rsidR="00554B65" w:rsidRPr="008F6845" w:rsidRDefault="00554B65" w:rsidP="008F6845">
      <w:pPr>
        <w:numPr>
          <w:ilvl w:val="1"/>
          <w:numId w:val="26"/>
        </w:numPr>
        <w:tabs>
          <w:tab w:val="left" w:pos="2913"/>
          <w:tab w:val="left" w:pos="3336"/>
          <w:tab w:val="left" w:pos="4044"/>
          <w:tab w:val="left" w:pos="4752"/>
          <w:tab w:val="left" w:pos="5460"/>
          <w:tab w:val="left" w:pos="6168"/>
          <w:tab w:val="left" w:pos="6876"/>
          <w:tab w:val="left" w:pos="7584"/>
          <w:tab w:val="left" w:pos="8292"/>
          <w:tab w:val="left" w:pos="9000"/>
          <w:tab w:val="left" w:pos="9708"/>
          <w:tab w:val="left" w:pos="10416"/>
          <w:tab w:val="left" w:pos="11124"/>
        </w:tabs>
        <w:autoSpaceDN w:val="0"/>
        <w:spacing w:before="100" w:after="60" w:line="240" w:lineRule="auto"/>
        <w:ind w:left="927" w:hanging="360"/>
        <w:jc w:val="both"/>
        <w:textAlignment w:val="baseline"/>
        <w:rPr>
          <w:rFonts w:ascii="Times New Roman" w:eastAsia="SimSun" w:hAnsi="Times New Roman" w:cs="Arial"/>
          <w:kern w:val="3"/>
          <w:sz w:val="24"/>
          <w:szCs w:val="24"/>
          <w:lang w:eastAsia="zh-CN" w:bidi="hi-IN"/>
        </w:rPr>
      </w:pPr>
      <w:r>
        <w:rPr>
          <w:rFonts w:ascii="Times New Roman" w:eastAsia="SimSun" w:hAnsi="Times New Roman" w:cs="Times New Roman"/>
          <w:color w:val="000000"/>
          <w:kern w:val="3"/>
          <w:sz w:val="24"/>
          <w:szCs w:val="24"/>
          <w:lang w:eastAsia="zh-CN" w:bidi="hi-IN"/>
        </w:rPr>
        <w:t>односно други разлози прописани Законом, који уређује јавно-приватно партнерство и концесије и Законом којим се уређују облигациони односи.</w:t>
      </w:r>
    </w:p>
    <w:p w:rsidR="00554B65" w:rsidRPr="00554B65" w:rsidRDefault="008F6845" w:rsidP="008F6845">
      <w:pPr>
        <w:numPr>
          <w:ilvl w:val="0"/>
          <w:numId w:val="26"/>
        </w:numPr>
        <w:tabs>
          <w:tab w:val="left" w:pos="1701"/>
          <w:tab w:val="left" w:pos="1842"/>
          <w:tab w:val="left" w:pos="2550"/>
          <w:tab w:val="left" w:pos="3258"/>
          <w:tab w:val="left" w:pos="3966"/>
          <w:tab w:val="left" w:pos="4674"/>
          <w:tab w:val="left" w:pos="5382"/>
          <w:tab w:val="left" w:pos="6090"/>
          <w:tab w:val="left" w:pos="6798"/>
          <w:tab w:val="left" w:pos="7506"/>
          <w:tab w:val="left" w:pos="8214"/>
          <w:tab w:val="left" w:pos="8922"/>
          <w:tab w:val="left" w:pos="9630"/>
          <w:tab w:val="left" w:pos="10338"/>
        </w:tabs>
        <w:autoSpaceDN w:val="0"/>
        <w:spacing w:before="100" w:after="120" w:line="240" w:lineRule="auto"/>
        <w:ind w:left="567" w:hanging="360"/>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 xml:space="preserve">оправдани разлози на страни Извршиоца: </w:t>
      </w:r>
    </w:p>
    <w:p w:rsidR="008F6845" w:rsidRPr="00554B65" w:rsidRDefault="008F6845" w:rsidP="00554B65">
      <w:pPr>
        <w:pStyle w:val="ListParagraph"/>
        <w:numPr>
          <w:ilvl w:val="0"/>
          <w:numId w:val="45"/>
        </w:numPr>
        <w:tabs>
          <w:tab w:val="left" w:pos="1701"/>
          <w:tab w:val="left" w:pos="1842"/>
          <w:tab w:val="left" w:pos="2550"/>
          <w:tab w:val="left" w:pos="3258"/>
          <w:tab w:val="left" w:pos="3966"/>
          <w:tab w:val="left" w:pos="4674"/>
          <w:tab w:val="left" w:pos="5382"/>
          <w:tab w:val="left" w:pos="6090"/>
          <w:tab w:val="left" w:pos="6798"/>
          <w:tab w:val="left" w:pos="7506"/>
          <w:tab w:val="left" w:pos="8214"/>
          <w:tab w:val="left" w:pos="8922"/>
          <w:tab w:val="left" w:pos="9630"/>
          <w:tab w:val="left" w:pos="10338"/>
        </w:tabs>
        <w:autoSpaceDN w:val="0"/>
        <w:spacing w:before="100" w:after="120" w:line="240" w:lineRule="auto"/>
        <w:jc w:val="both"/>
        <w:textAlignment w:val="baseline"/>
        <w:rPr>
          <w:rFonts w:ascii="Times New Roman" w:eastAsia="SimSun" w:hAnsi="Times New Roman" w:cs="Arial"/>
          <w:kern w:val="3"/>
          <w:sz w:val="24"/>
          <w:szCs w:val="24"/>
          <w:lang w:eastAsia="zh-CN" w:bidi="hi-IN"/>
        </w:rPr>
      </w:pPr>
      <w:r w:rsidRPr="00554B65">
        <w:rPr>
          <w:rFonts w:ascii="Times New Roman" w:eastAsia="SimSun" w:hAnsi="Times New Roman" w:cs="Times New Roman"/>
          <w:color w:val="000000"/>
          <w:kern w:val="3"/>
          <w:sz w:val="24"/>
          <w:szCs w:val="24"/>
          <w:lang w:eastAsia="zh-CN" w:bidi="hi-IN"/>
        </w:rPr>
        <w:t>Наручилац са намером или због грубог немара не испуни своју уговорну обавезу да сарађује (члан 6.3.), или не извршава исплату накнаде Извршиоцу (одељак 10.), више од три узастопна месеца.</w:t>
      </w:r>
    </w:p>
    <w:p w:rsidR="008F6845" w:rsidRPr="008F6845" w:rsidRDefault="008F6845" w:rsidP="008F6845">
      <w:pPr>
        <w:widowControl w:val="0"/>
        <w:tabs>
          <w:tab w:val="left" w:pos="8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16.3. Обавештење о раскиду</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Једнострани раскид уговора и све друге радње у вези са раскидом (обавештења, утврђивање рока продужења важења уговора и друго) морају бити учињене искључиво у писаној форми, уз отказни рок од једног месеца.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16.4. Накнада штете по основу једностраног раскида</w:t>
      </w:r>
    </w:p>
    <w:p w:rsidR="008F6845" w:rsidRPr="00663CE7"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 xml:space="preserve">У случају да Наручилац раскине уговор у складу са одредбама које дефинишу оправдане разлоге за једнострани раскид уговора из члана 16.2.овог уговора. </w:t>
      </w:r>
      <w:proofErr w:type="gramStart"/>
      <w:r w:rsidRPr="008F6845">
        <w:rPr>
          <w:rFonts w:ascii="Times New Roman" w:eastAsia="SimSun" w:hAnsi="Times New Roman" w:cs="Times New Roman"/>
          <w:color w:val="000000"/>
          <w:kern w:val="3"/>
          <w:sz w:val="24"/>
          <w:szCs w:val="24"/>
          <w:lang w:eastAsia="zh-CN" w:bidi="hi-IN"/>
        </w:rPr>
        <w:t>Наручилац има право на накнаду како је то предвиђено у члану 12.2 овог уговора</w:t>
      </w:r>
      <w:r w:rsidR="00663CE7">
        <w:rPr>
          <w:rFonts w:ascii="Times New Roman" w:eastAsia="SimSun" w:hAnsi="Times New Roman" w:cs="Times New Roman"/>
          <w:color w:val="000000"/>
          <w:kern w:val="3"/>
          <w:sz w:val="24"/>
          <w:szCs w:val="24"/>
          <w:lang w:eastAsia="zh-CN" w:bidi="hi-IN"/>
        </w:rPr>
        <w:t xml:space="preserve"> и важеећим прописима.</w:t>
      </w:r>
      <w:proofErr w:type="gramEnd"/>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proofErr w:type="gramStart"/>
      <w:r w:rsidRPr="008F6845">
        <w:rPr>
          <w:rFonts w:ascii="Times New Roman" w:eastAsia="SimSun" w:hAnsi="Times New Roman" w:cs="Times New Roman"/>
          <w:color w:val="000000"/>
          <w:kern w:val="3"/>
          <w:sz w:val="24"/>
          <w:szCs w:val="24"/>
          <w:lang w:eastAsia="zh-CN" w:bidi="hi-IN"/>
        </w:rPr>
        <w:t>У случају да Извршилац раскине уговор у складу са одредбама које дефинишу оправдане разлоге за једнострани раскид уговора из члана 16.2.овог уговора.</w:t>
      </w:r>
      <w:proofErr w:type="gramEnd"/>
      <w:r w:rsidRPr="008F6845">
        <w:rPr>
          <w:rFonts w:ascii="Times New Roman" w:eastAsia="SimSun" w:hAnsi="Times New Roman" w:cs="Times New Roman"/>
          <w:color w:val="000000"/>
          <w:kern w:val="3"/>
          <w:sz w:val="24"/>
          <w:szCs w:val="24"/>
          <w:lang w:eastAsia="zh-CN" w:bidi="hi-IN"/>
        </w:rPr>
        <w:t xml:space="preserve"> Извршилац има право на накнаду како је то предвиђено у члану 12.3. овог уговора.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roofErr w:type="gramStart"/>
      <w:r w:rsidRPr="008F6845">
        <w:rPr>
          <w:rFonts w:ascii="Times New Roman" w:eastAsia="SimSun" w:hAnsi="Times New Roman" w:cs="Times New Roman"/>
          <w:color w:val="000000"/>
          <w:kern w:val="3"/>
          <w:sz w:val="24"/>
          <w:szCs w:val="24"/>
          <w:lang w:eastAsia="zh-CN" w:bidi="hi-IN"/>
        </w:rPr>
        <w:t xml:space="preserve">Ако једна уговорна страна </w:t>
      </w:r>
      <w:r w:rsidR="00663CE7">
        <w:rPr>
          <w:rFonts w:ascii="Times New Roman" w:eastAsia="SimSun" w:hAnsi="Times New Roman" w:cs="Times New Roman"/>
          <w:color w:val="000000"/>
          <w:kern w:val="3"/>
          <w:sz w:val="24"/>
          <w:szCs w:val="24"/>
          <w:lang w:eastAsia="zh-CN" w:bidi="hi-IN"/>
        </w:rPr>
        <w:t>неоправдано</w:t>
      </w:r>
      <w:r w:rsidRPr="008F6845">
        <w:rPr>
          <w:rFonts w:ascii="Times New Roman" w:eastAsia="SimSun" w:hAnsi="Times New Roman" w:cs="Times New Roman"/>
          <w:color w:val="000000"/>
          <w:kern w:val="3"/>
          <w:sz w:val="24"/>
          <w:szCs w:val="24"/>
          <w:lang w:eastAsia="zh-CN" w:bidi="hi-IN"/>
        </w:rPr>
        <w:t>једнострано раскине уговор без образложења и противно одредбама о оправданим разлозима за једнострани раскид угово</w:t>
      </w:r>
      <w:r w:rsidR="00663CE7">
        <w:rPr>
          <w:rFonts w:ascii="Times New Roman" w:eastAsia="SimSun" w:hAnsi="Times New Roman" w:cs="Times New Roman"/>
          <w:color w:val="000000"/>
          <w:kern w:val="3"/>
          <w:sz w:val="24"/>
          <w:szCs w:val="24"/>
          <w:lang w:eastAsia="zh-CN" w:bidi="hi-IN"/>
        </w:rPr>
        <w:t>ра из члана 16.2.овог уговора.</w:t>
      </w:r>
      <w:proofErr w:type="gramEnd"/>
      <w:r w:rsidR="00663CE7">
        <w:rPr>
          <w:rFonts w:ascii="Times New Roman" w:eastAsia="SimSun" w:hAnsi="Times New Roman" w:cs="Times New Roman"/>
          <w:color w:val="000000"/>
          <w:kern w:val="3"/>
          <w:sz w:val="24"/>
          <w:szCs w:val="24"/>
          <w:lang w:eastAsia="zh-CN" w:bidi="hi-IN"/>
        </w:rPr>
        <w:t xml:space="preserve"> д</w:t>
      </w:r>
      <w:r w:rsidRPr="008F6845">
        <w:rPr>
          <w:rFonts w:ascii="Times New Roman" w:eastAsia="SimSun" w:hAnsi="Times New Roman" w:cs="Times New Roman"/>
          <w:color w:val="000000"/>
          <w:kern w:val="3"/>
          <w:sz w:val="24"/>
          <w:szCs w:val="24"/>
          <w:lang w:eastAsia="zh-CN" w:bidi="hi-IN"/>
        </w:rPr>
        <w:t>руга уговорна страна има право на накнаду штете настале</w:t>
      </w:r>
      <w:r w:rsidR="00663CE7">
        <w:rPr>
          <w:rFonts w:ascii="Times New Roman" w:eastAsia="SimSun" w:hAnsi="Times New Roman" w:cs="Times New Roman"/>
          <w:color w:val="000000"/>
          <w:kern w:val="3"/>
          <w:sz w:val="24"/>
          <w:szCs w:val="24"/>
          <w:lang w:eastAsia="zh-CN" w:bidi="hi-IN"/>
        </w:rPr>
        <w:t xml:space="preserve"> због једностраног раскида уговора.</w:t>
      </w:r>
      <w:r w:rsidRPr="008F6845">
        <w:rPr>
          <w:rFonts w:ascii="Times New Roman" w:eastAsia="SimSun" w:hAnsi="Times New Roman" w:cs="Times New Roman"/>
          <w:color w:val="000000"/>
          <w:kern w:val="3"/>
          <w:sz w:val="24"/>
          <w:szCs w:val="24"/>
          <w:lang w:eastAsia="zh-CN" w:bidi="hi-IN"/>
        </w:rPr>
        <w:t xml:space="preserve"> </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17. РЕШАВАЊЕ СПОРОВА И МЕРОДАВНО ПРАВО</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17.1. Решавање техничких неспоразума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 xml:space="preserve">У случају неспоразума између страна који су техничке природе, како је наведено у чл.6.1, чл.6.3.1, чл.6.3.2.тач.3, чл.6.3.3. тач.4,чл.7.8. ст.3 и чл.7.11. овог уговора, предмет неспоразума се прослеђује на коначно решавање трећем лицу кога заједнички именују Извршилац и Наручилац у року од 15 дана од дана настанка предметног неспоразума. Треће лице ће </w:t>
      </w:r>
      <w:r w:rsidRPr="008F6845">
        <w:rPr>
          <w:rFonts w:ascii="Times New Roman" w:eastAsia="SimSun" w:hAnsi="Times New Roman" w:cs="Times New Roman"/>
          <w:color w:val="000000"/>
          <w:kern w:val="3"/>
          <w:sz w:val="24"/>
          <w:szCs w:val="24"/>
          <w:lang w:eastAsia="zh-CN" w:bidi="hi-IN"/>
        </w:rPr>
        <w:lastRenderedPageBreak/>
        <w:t>решити неспоразум у року од 30 дана од дана подношења захтева за решавање неспоразума трећем лицу од стране Извршиоца и/или Наручиоца. Одлука трећег лица је обавезујућа за уговорне стране, а накнада за рад трећег лица на решавању предмета неспоразума биће плаћена од стране која изгуби спор, док ће свака уговорна страна сносити трошкове својих правних саветника и друге трошкове који нису накнада за рад трећег лица.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Током периода који почиње на дан када Извршилац и/или Наручилац доставе трећем лицу из става 1.овог члана захтев за решавање предмета неспоразума и завршава се на дан када треће лице донесе одлуку, рокови за извршење обавеза одговарајуће уговорне стране не теку, осим ако надлежни суд не одлучи другачије.</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Уколико уговорне стране не буду могле заједнички да именују треће лице за решавање техничких неспоразума дуже од три месеца, сматра се да је наступио општи (правни) спор.</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17.2. Решавање општих (правних) спорова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Уговорне стране ће споразумно решавати све спорове, несугласице или захтеве који проистекну из или у вези са овим уговором или неизвршењем уговорних обавеза, раскидом или ништавношћу овог уговора.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У случају када у вези општих (правних) спорова уговорне стране не могу споразумно да реше спор, због чега наступи неизвршавање уговорних обавеза било које уговорне стране дуже од три месеца. Уговорне стране су сагласне да се спор реши у судском поступку.</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Свака уговорна страна је овлашћена да, уколико наступи услов из става 2.овог члана, покрене тужбом парнични поступак пред надлежним судом.</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 xml:space="preserve">За све спорове у вези овог уговора утврђује се надлежност Привредног суда у Ужицу. </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У случају да након наступања услова из става 2. овог члана ни једна уговорна страна не искористи овлашћење из става 2. овог члана, након чега уговорне стране поново успоставе односе у складу са овим уговором, престаје важење овлашћења из става 2. овог члана.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18. ЗАВРШНЕ ОДРЕДБЕ</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18.1. Целовитост Уговора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Прилози овог уговора који чине његов саставни део су:</w:t>
      </w:r>
    </w:p>
    <w:p w:rsidR="008F6845" w:rsidRPr="008F6845" w:rsidRDefault="008F6845" w:rsidP="008F6845">
      <w:pPr>
        <w:widowControl w:val="0"/>
        <w:tabs>
          <w:tab w:val="left" w:pos="1276"/>
          <w:tab w:val="left" w:pos="1984"/>
          <w:tab w:val="left" w:pos="2692"/>
          <w:tab w:val="left" w:pos="3400"/>
          <w:tab w:val="left" w:pos="4108"/>
          <w:tab w:val="left" w:pos="4816"/>
          <w:tab w:val="left" w:pos="5524"/>
          <w:tab w:val="left" w:pos="6232"/>
          <w:tab w:val="left" w:pos="6940"/>
          <w:tab w:val="left" w:pos="7648"/>
          <w:tab w:val="left" w:pos="8356"/>
          <w:tab w:val="left" w:pos="9064"/>
          <w:tab w:val="left" w:pos="9772"/>
        </w:tabs>
        <w:suppressAutoHyphens/>
        <w:autoSpaceDN w:val="0"/>
        <w:spacing w:after="120" w:line="240" w:lineRule="auto"/>
        <w:ind w:left="284"/>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Прилог 1 Уговорни објекат;</w:t>
      </w:r>
    </w:p>
    <w:p w:rsidR="008F6845" w:rsidRPr="008F6845" w:rsidRDefault="008F6845" w:rsidP="008F6845">
      <w:pPr>
        <w:widowControl w:val="0"/>
        <w:tabs>
          <w:tab w:val="left" w:pos="1276"/>
          <w:tab w:val="left" w:pos="1984"/>
          <w:tab w:val="left" w:pos="2692"/>
          <w:tab w:val="left" w:pos="3400"/>
          <w:tab w:val="left" w:pos="4108"/>
          <w:tab w:val="left" w:pos="4816"/>
          <w:tab w:val="left" w:pos="5524"/>
          <w:tab w:val="left" w:pos="6232"/>
          <w:tab w:val="left" w:pos="6940"/>
          <w:tab w:val="left" w:pos="7648"/>
          <w:tab w:val="left" w:pos="8356"/>
          <w:tab w:val="left" w:pos="9064"/>
          <w:tab w:val="left" w:pos="9772"/>
        </w:tabs>
        <w:suppressAutoHyphens/>
        <w:autoSpaceDN w:val="0"/>
        <w:spacing w:after="120" w:line="240" w:lineRule="auto"/>
        <w:ind w:left="284"/>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Прилог 2</w:t>
      </w:r>
      <w:r w:rsidRPr="008F6845">
        <w:rPr>
          <w:rFonts w:ascii="Times New Roman" w:eastAsia="SimSun" w:hAnsi="Times New Roman" w:cs="Times New Roman"/>
          <w:color w:val="000000"/>
          <w:kern w:val="3"/>
          <w:sz w:val="24"/>
          <w:szCs w:val="24"/>
          <w:lang w:eastAsia="zh-CN" w:bidi="hi-IN"/>
        </w:rPr>
        <w:tab/>
        <w:t>Основни подаци о сваком објекту у оквиру уговорног објекта;</w:t>
      </w:r>
    </w:p>
    <w:p w:rsidR="008F6845" w:rsidRPr="008F6845" w:rsidRDefault="008F6845" w:rsidP="008F6845">
      <w:pPr>
        <w:widowControl w:val="0"/>
        <w:tabs>
          <w:tab w:val="left" w:pos="1276"/>
          <w:tab w:val="left" w:pos="1984"/>
          <w:tab w:val="left" w:pos="2692"/>
          <w:tab w:val="left" w:pos="3400"/>
          <w:tab w:val="left" w:pos="4108"/>
          <w:tab w:val="left" w:pos="4816"/>
          <w:tab w:val="left" w:pos="5524"/>
          <w:tab w:val="left" w:pos="6232"/>
          <w:tab w:val="left" w:pos="6940"/>
          <w:tab w:val="left" w:pos="7648"/>
          <w:tab w:val="left" w:pos="8356"/>
          <w:tab w:val="left" w:pos="9064"/>
          <w:tab w:val="left" w:pos="9772"/>
        </w:tabs>
        <w:suppressAutoHyphens/>
        <w:autoSpaceDN w:val="0"/>
        <w:spacing w:after="120" w:line="240" w:lineRule="auto"/>
        <w:ind w:left="284"/>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Прилог 3</w:t>
      </w:r>
      <w:r w:rsidRPr="008F6845">
        <w:rPr>
          <w:rFonts w:ascii="Times New Roman" w:eastAsia="SimSun" w:hAnsi="Times New Roman" w:cs="Times New Roman"/>
          <w:color w:val="000000"/>
          <w:kern w:val="3"/>
          <w:sz w:val="24"/>
          <w:szCs w:val="24"/>
          <w:lang w:eastAsia="zh-CN" w:bidi="hi-IN"/>
        </w:rPr>
        <w:tab/>
        <w:t>Најповољнија понуда (са датумом пријема и деловодним бројем понуде);</w:t>
      </w:r>
    </w:p>
    <w:p w:rsidR="008F6845" w:rsidRPr="008F6845" w:rsidRDefault="008F6845" w:rsidP="008F6845">
      <w:pPr>
        <w:widowControl w:val="0"/>
        <w:tabs>
          <w:tab w:val="left" w:pos="1276"/>
          <w:tab w:val="left" w:pos="1984"/>
          <w:tab w:val="left" w:pos="2692"/>
          <w:tab w:val="left" w:pos="3400"/>
          <w:tab w:val="left" w:pos="4108"/>
          <w:tab w:val="left" w:pos="4816"/>
          <w:tab w:val="left" w:pos="5524"/>
          <w:tab w:val="left" w:pos="6232"/>
          <w:tab w:val="left" w:pos="6940"/>
          <w:tab w:val="left" w:pos="7648"/>
          <w:tab w:val="left" w:pos="8356"/>
          <w:tab w:val="left" w:pos="9064"/>
          <w:tab w:val="left" w:pos="9772"/>
        </w:tabs>
        <w:suppressAutoHyphens/>
        <w:autoSpaceDN w:val="0"/>
        <w:spacing w:after="120" w:line="240" w:lineRule="auto"/>
        <w:ind w:left="284"/>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Прилог 4</w:t>
      </w:r>
      <w:r w:rsidRPr="008F6845">
        <w:rPr>
          <w:rFonts w:ascii="Times New Roman" w:eastAsia="SimSun" w:hAnsi="Times New Roman" w:cs="Times New Roman"/>
          <w:color w:val="000000"/>
          <w:kern w:val="3"/>
          <w:sz w:val="24"/>
          <w:szCs w:val="24"/>
          <w:lang w:eastAsia="zh-CN" w:bidi="hi-IN"/>
        </w:rPr>
        <w:tab/>
        <w:t>Упутство за утврђивање уштеда у енергији;</w:t>
      </w:r>
    </w:p>
    <w:p w:rsidR="008F6845" w:rsidRPr="008F6845" w:rsidRDefault="008F6845" w:rsidP="008F6845">
      <w:pPr>
        <w:widowControl w:val="0"/>
        <w:tabs>
          <w:tab w:val="left" w:pos="1276"/>
          <w:tab w:val="left" w:pos="1984"/>
          <w:tab w:val="left" w:pos="2692"/>
          <w:tab w:val="left" w:pos="3400"/>
          <w:tab w:val="left" w:pos="4108"/>
          <w:tab w:val="left" w:pos="4816"/>
          <w:tab w:val="left" w:pos="5524"/>
          <w:tab w:val="left" w:pos="6232"/>
          <w:tab w:val="left" w:pos="6940"/>
          <w:tab w:val="left" w:pos="7648"/>
          <w:tab w:val="left" w:pos="8356"/>
          <w:tab w:val="left" w:pos="9064"/>
          <w:tab w:val="left" w:pos="9772"/>
        </w:tabs>
        <w:suppressAutoHyphens/>
        <w:autoSpaceDN w:val="0"/>
        <w:spacing w:after="120" w:line="240" w:lineRule="auto"/>
        <w:ind w:left="284"/>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Прилог 5</w:t>
      </w:r>
      <w:r w:rsidRPr="008F6845">
        <w:rPr>
          <w:rFonts w:ascii="Times New Roman" w:eastAsia="SimSun" w:hAnsi="Times New Roman" w:cs="Times New Roman"/>
          <w:color w:val="000000"/>
          <w:kern w:val="3"/>
          <w:sz w:val="24"/>
          <w:szCs w:val="24"/>
          <w:lang w:eastAsia="zh-CN" w:bidi="hi-IN"/>
        </w:rPr>
        <w:tab/>
        <w:t>Форма записника о прегледу;</w:t>
      </w:r>
    </w:p>
    <w:p w:rsidR="008F6845" w:rsidRPr="008F6845" w:rsidRDefault="008F6845" w:rsidP="008F6845">
      <w:pPr>
        <w:widowControl w:val="0"/>
        <w:tabs>
          <w:tab w:val="left" w:pos="1276"/>
          <w:tab w:val="left" w:pos="1984"/>
          <w:tab w:val="left" w:pos="2692"/>
          <w:tab w:val="left" w:pos="3400"/>
          <w:tab w:val="left" w:pos="4108"/>
          <w:tab w:val="left" w:pos="4816"/>
          <w:tab w:val="left" w:pos="5524"/>
          <w:tab w:val="left" w:pos="6232"/>
          <w:tab w:val="left" w:pos="6940"/>
          <w:tab w:val="left" w:pos="7648"/>
          <w:tab w:val="left" w:pos="8356"/>
          <w:tab w:val="left" w:pos="9064"/>
          <w:tab w:val="left" w:pos="9772"/>
        </w:tabs>
        <w:suppressAutoHyphens/>
        <w:autoSpaceDN w:val="0"/>
        <w:spacing w:after="120" w:line="240" w:lineRule="auto"/>
        <w:ind w:left="284"/>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Прилог 6</w:t>
      </w:r>
      <w:r w:rsidRPr="008F6845">
        <w:rPr>
          <w:rFonts w:ascii="Times New Roman" w:eastAsia="SimSun" w:hAnsi="Times New Roman" w:cs="Times New Roman"/>
          <w:color w:val="000000"/>
          <w:kern w:val="3"/>
          <w:sz w:val="24"/>
          <w:szCs w:val="24"/>
          <w:lang w:eastAsia="zh-CN" w:bidi="hi-IN"/>
        </w:rPr>
        <w:tab/>
        <w:t>Смернице за проверу квалитета одржавања и нивоа осветљености;</w:t>
      </w:r>
    </w:p>
    <w:p w:rsidR="008F6845" w:rsidRPr="008F6845" w:rsidRDefault="008F6845" w:rsidP="008F6845">
      <w:pPr>
        <w:widowControl w:val="0"/>
        <w:tabs>
          <w:tab w:val="left" w:pos="1276"/>
          <w:tab w:val="left" w:pos="1984"/>
          <w:tab w:val="left" w:pos="2692"/>
          <w:tab w:val="left" w:pos="3400"/>
          <w:tab w:val="left" w:pos="4108"/>
          <w:tab w:val="left" w:pos="4816"/>
          <w:tab w:val="left" w:pos="5524"/>
          <w:tab w:val="left" w:pos="6232"/>
          <w:tab w:val="left" w:pos="6940"/>
          <w:tab w:val="left" w:pos="7648"/>
          <w:tab w:val="left" w:pos="8356"/>
          <w:tab w:val="left" w:pos="9064"/>
          <w:tab w:val="left" w:pos="9772"/>
        </w:tabs>
        <w:suppressAutoHyphens/>
        <w:autoSpaceDN w:val="0"/>
        <w:spacing w:after="120" w:line="240" w:lineRule="auto"/>
        <w:ind w:left="284"/>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Прилог 7 Нацрт уговора о сарадњи и подршци;</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Уговорне стране сагласно констатују да су једна другој предале документа која чине прилоге из става 1. овог члана, попуњене пре, односно на дан закључења овог уговора, ако у ту сврху овим уговором није предвиђен други рок, односно да ће их попунити према динамици која следи извршавањем обавеза уговорних страна током трајања уговорног периода, где и ако обавеза попуњавања појединог прилога, према његовој намени, постоји.</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18.2. Број примерака уговора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Овај уговор састављен је у шест истоветних примерака, од којих по три примерка добија свака уговорна страна.</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zh-CN" w:bidi="hi-IN"/>
        </w:rPr>
        <w:t xml:space="preserve">У </w:t>
      </w:r>
      <w:r w:rsidRPr="008F6845">
        <w:rPr>
          <w:rFonts w:ascii="Times New Roman" w:eastAsia="SimSun" w:hAnsi="Times New Roman" w:cs="Times New Roman"/>
          <w:kern w:val="3"/>
          <w:sz w:val="24"/>
          <w:szCs w:val="24"/>
          <w:lang w:eastAsia="zh-CN" w:bidi="hi-IN"/>
        </w:rPr>
        <w:t>Ужицу</w:t>
      </w:r>
      <w:r w:rsidRPr="008F6845">
        <w:rPr>
          <w:rFonts w:ascii="Times New Roman" w:eastAsia="SimSun" w:hAnsi="Times New Roman" w:cs="Times New Roman"/>
          <w:color w:val="000000"/>
          <w:kern w:val="3"/>
          <w:sz w:val="24"/>
          <w:szCs w:val="24"/>
          <w:lang w:eastAsia="zh-CN" w:bidi="hi-IN"/>
        </w:rPr>
        <w:t>, дана __________.2023. године</w:t>
      </w:r>
    </w:p>
    <w:p w:rsidR="008F6845" w:rsidRPr="008F6845" w:rsidRDefault="008F6845" w:rsidP="008F68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spacing w:after="120" w:line="240" w:lineRule="auto"/>
        <w:jc w:val="both"/>
        <w:textAlignment w:val="baseline"/>
        <w:rPr>
          <w:rFonts w:ascii="Times New Roman" w:eastAsia="SimSun" w:hAnsi="Times New Roman" w:cs="Times New Roman"/>
          <w:color w:val="000000"/>
          <w:kern w:val="3"/>
          <w:sz w:val="24"/>
          <w:szCs w:val="24"/>
          <w:lang w:eastAsia="zh-CN" w:bidi="hi-IN"/>
        </w:rPr>
      </w:pPr>
    </w:p>
    <w:tbl>
      <w:tblPr>
        <w:tblW w:w="9396" w:type="dxa"/>
        <w:tblInd w:w="-133" w:type="dxa"/>
        <w:tblLayout w:type="fixed"/>
        <w:tblCellMar>
          <w:left w:w="10" w:type="dxa"/>
          <w:right w:w="10" w:type="dxa"/>
        </w:tblCellMar>
        <w:tblLook w:val="0000"/>
      </w:tblPr>
      <w:tblGrid>
        <w:gridCol w:w="4699"/>
        <w:gridCol w:w="4697"/>
      </w:tblGrid>
      <w:tr w:rsidR="008F6845" w:rsidRPr="008F6845" w:rsidTr="00E8185A">
        <w:tc>
          <w:tcPr>
            <w:tcW w:w="4699" w:type="dxa"/>
            <w:shd w:val="clear" w:color="auto" w:fill="FFFFFF"/>
            <w:tcMar>
              <w:top w:w="0" w:type="dxa"/>
              <w:left w:w="133" w:type="dxa"/>
              <w:bottom w:w="0" w:type="dxa"/>
              <w:right w:w="108" w:type="dxa"/>
            </w:tcMar>
          </w:tcPr>
          <w:p w:rsidR="008F6845" w:rsidRPr="008F6845" w:rsidRDefault="008F6845" w:rsidP="008F68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N w:val="0"/>
              <w:spacing w:after="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en-GB"/>
              </w:rPr>
              <w:t xml:space="preserve">            За Наручиоца</w:t>
            </w:r>
            <w:r w:rsidRPr="008F6845">
              <w:rPr>
                <w:rFonts w:ascii="Times New Roman" w:eastAsia="SimSun" w:hAnsi="Times New Roman" w:cs="Times New Roman"/>
                <w:color w:val="000000"/>
                <w:kern w:val="3"/>
                <w:sz w:val="24"/>
                <w:szCs w:val="24"/>
                <w:lang w:eastAsia="en-GB"/>
              </w:rPr>
              <w:tab/>
            </w:r>
          </w:p>
          <w:p w:rsidR="008F6845" w:rsidRPr="008F6845" w:rsidRDefault="008F6845" w:rsidP="008F68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N w:val="0"/>
              <w:spacing w:after="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en-GB"/>
              </w:rPr>
              <w:t>_____________________</w:t>
            </w:r>
          </w:p>
          <w:p w:rsidR="008F6845" w:rsidRPr="008F6845" w:rsidRDefault="008F6845" w:rsidP="008F68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N w:val="0"/>
              <w:spacing w:after="0" w:line="240" w:lineRule="auto"/>
              <w:jc w:val="both"/>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en-GB"/>
              </w:rPr>
              <w:t>(потпис овлашћеног представника)</w:t>
            </w:r>
          </w:p>
        </w:tc>
        <w:tc>
          <w:tcPr>
            <w:tcW w:w="4697" w:type="dxa"/>
            <w:shd w:val="clear" w:color="auto" w:fill="FFFFFF"/>
            <w:tcMar>
              <w:top w:w="0" w:type="dxa"/>
              <w:left w:w="133" w:type="dxa"/>
              <w:bottom w:w="0" w:type="dxa"/>
              <w:right w:w="108" w:type="dxa"/>
            </w:tcMar>
          </w:tcPr>
          <w:p w:rsidR="008F6845" w:rsidRPr="008F6845" w:rsidRDefault="008F6845" w:rsidP="008F68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N w:val="0"/>
              <w:spacing w:after="0" w:line="240" w:lineRule="auto"/>
              <w:jc w:val="center"/>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en-GB"/>
              </w:rPr>
              <w:t xml:space="preserve">                       За Извршиоца</w:t>
            </w:r>
          </w:p>
          <w:p w:rsidR="008F6845" w:rsidRPr="008F6845" w:rsidRDefault="008F6845" w:rsidP="008F68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N w:val="0"/>
              <w:spacing w:after="0" w:line="240" w:lineRule="auto"/>
              <w:jc w:val="right"/>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en-GB"/>
              </w:rPr>
              <w:t>_____________________</w:t>
            </w:r>
          </w:p>
          <w:p w:rsidR="008F6845" w:rsidRPr="008F6845" w:rsidRDefault="008F6845" w:rsidP="008F68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N w:val="0"/>
              <w:spacing w:after="0" w:line="240" w:lineRule="auto"/>
              <w:jc w:val="right"/>
              <w:textAlignment w:val="baseline"/>
              <w:rPr>
                <w:rFonts w:ascii="Times New Roman" w:eastAsia="SimSun" w:hAnsi="Times New Roman" w:cs="Arial"/>
                <w:kern w:val="3"/>
                <w:sz w:val="24"/>
                <w:szCs w:val="24"/>
                <w:lang w:eastAsia="zh-CN" w:bidi="hi-IN"/>
              </w:rPr>
            </w:pPr>
            <w:r w:rsidRPr="008F6845">
              <w:rPr>
                <w:rFonts w:ascii="Times New Roman" w:eastAsia="SimSun" w:hAnsi="Times New Roman" w:cs="Times New Roman"/>
                <w:color w:val="000000"/>
                <w:kern w:val="3"/>
                <w:sz w:val="24"/>
                <w:szCs w:val="24"/>
                <w:lang w:eastAsia="en-GB"/>
              </w:rPr>
              <w:t>(потпис овлашћеног представника)</w:t>
            </w:r>
          </w:p>
        </w:tc>
      </w:tr>
    </w:tbl>
    <w:p w:rsidR="008F6845" w:rsidRPr="008F6845" w:rsidRDefault="008F6845" w:rsidP="008F6845">
      <w:pPr>
        <w:widowControl w:val="0"/>
        <w:suppressAutoHyphens/>
        <w:autoSpaceDN w:val="0"/>
        <w:spacing w:after="0" w:line="240" w:lineRule="auto"/>
        <w:textAlignment w:val="baseline"/>
        <w:rPr>
          <w:rFonts w:ascii="Times New Roman" w:eastAsia="SimSun" w:hAnsi="Times New Roman" w:cs="Arial"/>
          <w:kern w:val="3"/>
          <w:sz w:val="24"/>
          <w:szCs w:val="24"/>
          <w:lang w:eastAsia="zh-CN" w:bidi="hi-IN"/>
        </w:rPr>
      </w:pPr>
    </w:p>
    <w:p w:rsidR="008F6845" w:rsidRDefault="008F6845"/>
    <w:sectPr w:rsidR="008F6845" w:rsidSect="00874657">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62E0"/>
    <w:multiLevelType w:val="multilevel"/>
    <w:tmpl w:val="CFDCD39A"/>
    <w:styleLink w:val="WWNum33"/>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0217645F"/>
    <w:multiLevelType w:val="multilevel"/>
    <w:tmpl w:val="9DA2DDE6"/>
    <w:styleLink w:val="WWNum27"/>
    <w:lvl w:ilvl="0">
      <w:numFmt w:val="bullet"/>
      <w:lvlText w:val="−"/>
      <w:lvlJc w:val="left"/>
      <w:pPr>
        <w:ind w:left="720" w:hanging="360"/>
      </w:pPr>
      <w:rPr>
        <w:rFonts w:ascii="Noto Sans Symbols" w:hAnsi="Noto Sans Symbols" w:cs="Noto Sans Symbol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Noto Sans Symbols" w:hAnsi="Noto Sans Symbols" w:cs="Noto Sans Symbols"/>
      </w:rPr>
    </w:lvl>
    <w:lvl w:ilvl="3">
      <w:numFmt w:val="bullet"/>
      <w:lvlText w:val="●"/>
      <w:lvlJc w:val="left"/>
      <w:pPr>
        <w:ind w:left="2880" w:hanging="360"/>
      </w:pPr>
      <w:rPr>
        <w:rFonts w:ascii="Noto Sans Symbols" w:hAnsi="Noto Sans Symbols" w:cs="Noto Sans Symbol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Noto Sans Symbols" w:hAnsi="Noto Sans Symbols" w:cs="Noto Sans Symbols"/>
      </w:rPr>
    </w:lvl>
    <w:lvl w:ilvl="6">
      <w:numFmt w:val="bullet"/>
      <w:lvlText w:val="●"/>
      <w:lvlJc w:val="left"/>
      <w:pPr>
        <w:ind w:left="5040" w:hanging="360"/>
      </w:pPr>
      <w:rPr>
        <w:rFonts w:ascii="Noto Sans Symbols" w:hAnsi="Noto Sans Symbols" w:cs="Noto Sans Symbol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Noto Sans Symbols" w:hAnsi="Noto Sans Symbols" w:cs="Noto Sans Symbols"/>
      </w:rPr>
    </w:lvl>
  </w:abstractNum>
  <w:abstractNum w:abstractNumId="2">
    <w:nsid w:val="06621EE1"/>
    <w:multiLevelType w:val="multilevel"/>
    <w:tmpl w:val="9F04DF4E"/>
    <w:styleLink w:val="WWNum45"/>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0A896172"/>
    <w:multiLevelType w:val="hybridMultilevel"/>
    <w:tmpl w:val="211C9A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0AE6466D"/>
    <w:multiLevelType w:val="multilevel"/>
    <w:tmpl w:val="04929FC4"/>
    <w:styleLink w:val="WWNum38"/>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1679576A"/>
    <w:multiLevelType w:val="multilevel"/>
    <w:tmpl w:val="8500F3F8"/>
    <w:styleLink w:val="WWNum29"/>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18C73406"/>
    <w:multiLevelType w:val="multilevel"/>
    <w:tmpl w:val="0A9C42B2"/>
    <w:styleLink w:val="WWNum43"/>
    <w:lvl w:ilvl="0">
      <w:numFmt w:val="bullet"/>
      <w:lvlText w:val=""/>
      <w:lvlJc w:val="left"/>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190E7470"/>
    <w:multiLevelType w:val="multilevel"/>
    <w:tmpl w:val="9B768942"/>
    <w:styleLink w:val="WWNum42"/>
    <w:lvl w:ilvl="0">
      <w:numFmt w:val="bullet"/>
      <w:lvlText w:val=""/>
      <w:lvlJc w:val="left"/>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1DE462EF"/>
    <w:multiLevelType w:val="multilevel"/>
    <w:tmpl w:val="7E54E146"/>
    <w:styleLink w:val="WWNum37"/>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1F362139"/>
    <w:multiLevelType w:val="multilevel"/>
    <w:tmpl w:val="67EE9792"/>
    <w:styleLink w:val="WWNum49"/>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1F94230D"/>
    <w:multiLevelType w:val="hybridMultilevel"/>
    <w:tmpl w:val="CB540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1706D6"/>
    <w:multiLevelType w:val="multilevel"/>
    <w:tmpl w:val="CCAA16DE"/>
    <w:styleLink w:val="WWNum35"/>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28C953A1"/>
    <w:multiLevelType w:val="multilevel"/>
    <w:tmpl w:val="3A1E1DC4"/>
    <w:styleLink w:val="WWNum30"/>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2B395D53"/>
    <w:multiLevelType w:val="multilevel"/>
    <w:tmpl w:val="11B492EC"/>
    <w:styleLink w:val="WWNum46"/>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nsid w:val="2CBE3EB4"/>
    <w:multiLevelType w:val="multilevel"/>
    <w:tmpl w:val="987A197C"/>
    <w:styleLink w:val="WWNum52"/>
    <w:lvl w:ilvl="0">
      <w:start w:val="1"/>
      <w:numFmt w:val="decimal"/>
      <w:lvlText w:val="%1."/>
      <w:lvlJc w:val="left"/>
    </w:lvl>
    <w:lvl w:ilvl="1">
      <w:numFmt w:val="bullet"/>
      <w:lvlText w:val="●"/>
      <w:lvlJc w:val="left"/>
      <w:rPr>
        <w:rFonts w:ascii="Noto Sans Symbols" w:hAnsi="Noto Sans Symbols" w:cs="Noto Sans Symbols"/>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2E2F778B"/>
    <w:multiLevelType w:val="multilevel"/>
    <w:tmpl w:val="B2F4B31E"/>
    <w:styleLink w:val="WWNum3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2F9064D4"/>
    <w:multiLevelType w:val="multilevel"/>
    <w:tmpl w:val="B7E20AE0"/>
    <w:styleLink w:val="WWNum41"/>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3B3348A9"/>
    <w:multiLevelType w:val="multilevel"/>
    <w:tmpl w:val="8DACA5F6"/>
    <w:styleLink w:val="WWNum44"/>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nsid w:val="3FC82BAE"/>
    <w:multiLevelType w:val="multilevel"/>
    <w:tmpl w:val="76365B54"/>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nsid w:val="45A4672E"/>
    <w:multiLevelType w:val="hybridMultilevel"/>
    <w:tmpl w:val="561CE12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4F32747D"/>
    <w:multiLevelType w:val="multilevel"/>
    <w:tmpl w:val="8006FED2"/>
    <w:styleLink w:val="WWNum47"/>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nsid w:val="521D68EA"/>
    <w:multiLevelType w:val="multilevel"/>
    <w:tmpl w:val="5F70C9CA"/>
    <w:styleLink w:val="WWNum36"/>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545870B6"/>
    <w:multiLevelType w:val="multilevel"/>
    <w:tmpl w:val="66E840D2"/>
    <w:styleLink w:val="WWNum34"/>
    <w:lvl w:ilvl="0">
      <w:start w:val="1"/>
      <w:numFmt w:val="decimal"/>
      <w:lvlText w:val="%1)"/>
      <w:lvlJc w:val="left"/>
    </w:lvl>
    <w:lvl w:ilvl="1">
      <w:numFmt w:val="bullet"/>
      <w:lvlText w:val="●"/>
      <w:lvlJc w:val="left"/>
      <w:rPr>
        <w:rFonts w:ascii="Noto Sans Symbols" w:hAnsi="Noto Sans Symbols" w:cs="Noto Sans Symbols"/>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nsid w:val="59A901D2"/>
    <w:multiLevelType w:val="multilevel"/>
    <w:tmpl w:val="22D8FC78"/>
    <w:styleLink w:val="WWNum28"/>
    <w:lvl w:ilvl="0">
      <w:numFmt w:val="bullet"/>
      <w:lvlText w:val="●"/>
      <w:lvlJc w:val="left"/>
      <w:pPr>
        <w:ind w:left="720" w:hanging="360"/>
      </w:pPr>
      <w:rPr>
        <w:rFonts w:ascii="Noto Sans Symbols" w:hAnsi="Noto Sans Symbols" w:cs="Noto Sans Symbol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Noto Sans Symbols" w:hAnsi="Noto Sans Symbols" w:cs="Noto Sans Symbols"/>
      </w:rPr>
    </w:lvl>
    <w:lvl w:ilvl="3">
      <w:numFmt w:val="bullet"/>
      <w:lvlText w:val="●"/>
      <w:lvlJc w:val="left"/>
      <w:pPr>
        <w:ind w:left="2880" w:hanging="360"/>
      </w:pPr>
      <w:rPr>
        <w:rFonts w:ascii="Noto Sans Symbols" w:hAnsi="Noto Sans Symbols" w:cs="Noto Sans Symbol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Noto Sans Symbols" w:hAnsi="Noto Sans Symbols" w:cs="Noto Sans Symbols"/>
      </w:rPr>
    </w:lvl>
    <w:lvl w:ilvl="6">
      <w:numFmt w:val="bullet"/>
      <w:lvlText w:val="●"/>
      <w:lvlJc w:val="left"/>
      <w:pPr>
        <w:ind w:left="5040" w:hanging="360"/>
      </w:pPr>
      <w:rPr>
        <w:rFonts w:ascii="Noto Sans Symbols" w:hAnsi="Noto Sans Symbols" w:cs="Noto Sans Symbol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Noto Sans Symbols" w:hAnsi="Noto Sans Symbols" w:cs="Noto Sans Symbols"/>
      </w:rPr>
    </w:lvl>
  </w:abstractNum>
  <w:abstractNum w:abstractNumId="24">
    <w:nsid w:val="5D6251BF"/>
    <w:multiLevelType w:val="multilevel"/>
    <w:tmpl w:val="8C8C5888"/>
    <w:styleLink w:val="WWNum50"/>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nsid w:val="5E4415E9"/>
    <w:multiLevelType w:val="multilevel"/>
    <w:tmpl w:val="6CCC4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2616030"/>
    <w:multiLevelType w:val="multilevel"/>
    <w:tmpl w:val="C6FA1D68"/>
    <w:styleLink w:val="WWNum39"/>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nsid w:val="689A184E"/>
    <w:multiLevelType w:val="multilevel"/>
    <w:tmpl w:val="330A8DAA"/>
    <w:styleLink w:val="WWNum40"/>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nsid w:val="6CF67924"/>
    <w:multiLevelType w:val="multilevel"/>
    <w:tmpl w:val="41629D02"/>
    <w:styleLink w:val="WWNum51"/>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nsid w:val="6D67474A"/>
    <w:multiLevelType w:val="multilevel"/>
    <w:tmpl w:val="39689868"/>
    <w:styleLink w:val="WWNum48"/>
    <w:lvl w:ilvl="0">
      <w:numFmt w:val="bullet"/>
      <w:lvlText w:val=""/>
      <w:lvlJc w:val="left"/>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nsid w:val="6E9D4134"/>
    <w:multiLevelType w:val="multilevel"/>
    <w:tmpl w:val="3910A7FE"/>
    <w:styleLink w:val="WWNum31"/>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nsid w:val="720A33A5"/>
    <w:multiLevelType w:val="multilevel"/>
    <w:tmpl w:val="FDA42626"/>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5"/>
    <w:lvlOverride w:ilvl="0">
      <w:lvl w:ilvl="0">
        <w:start w:val="1"/>
        <w:numFmt w:val="decimal"/>
        <w:lvlText w:val="%1."/>
        <w:lvlJc w:val="left"/>
        <w:rPr>
          <w:color w:val="auto"/>
        </w:rPr>
      </w:lvl>
    </w:lvlOverride>
  </w:num>
  <w:num w:numId="2">
    <w:abstractNumId w:val="12"/>
  </w:num>
  <w:num w:numId="3">
    <w:abstractNumId w:val="26"/>
  </w:num>
  <w:num w:numId="4">
    <w:abstractNumId w:val="27"/>
  </w:num>
  <w:num w:numId="5">
    <w:abstractNumId w:val="16"/>
  </w:num>
  <w:num w:numId="6">
    <w:abstractNumId w:val="30"/>
  </w:num>
  <w:num w:numId="7">
    <w:abstractNumId w:val="15"/>
  </w:num>
  <w:num w:numId="8">
    <w:abstractNumId w:val="0"/>
  </w:num>
  <w:num w:numId="9">
    <w:abstractNumId w:val="22"/>
  </w:num>
  <w:num w:numId="10">
    <w:abstractNumId w:val="11"/>
  </w:num>
  <w:num w:numId="11">
    <w:abstractNumId w:val="21"/>
  </w:num>
  <w:num w:numId="12">
    <w:abstractNumId w:val="1"/>
  </w:num>
  <w:num w:numId="13">
    <w:abstractNumId w:val="8"/>
  </w:num>
  <w:num w:numId="14">
    <w:abstractNumId w:val="4"/>
  </w:num>
  <w:num w:numId="15">
    <w:abstractNumId w:val="24"/>
  </w:num>
  <w:num w:numId="16">
    <w:abstractNumId w:val="28"/>
  </w:num>
  <w:num w:numId="17">
    <w:abstractNumId w:val="9"/>
  </w:num>
  <w:num w:numId="18">
    <w:abstractNumId w:val="7"/>
  </w:num>
  <w:num w:numId="19">
    <w:abstractNumId w:val="6"/>
  </w:num>
  <w:num w:numId="20">
    <w:abstractNumId w:val="17"/>
  </w:num>
  <w:num w:numId="21">
    <w:abstractNumId w:val="23"/>
  </w:num>
  <w:num w:numId="22">
    <w:abstractNumId w:val="2"/>
  </w:num>
  <w:num w:numId="23">
    <w:abstractNumId w:val="13"/>
  </w:num>
  <w:num w:numId="24">
    <w:abstractNumId w:val="20"/>
  </w:num>
  <w:num w:numId="25">
    <w:abstractNumId w:val="29"/>
  </w:num>
  <w:num w:numId="26">
    <w:abstractNumId w:val="14"/>
  </w:num>
  <w:num w:numId="27">
    <w:abstractNumId w:val="5"/>
    <w:lvlOverride w:ilvl="0">
      <w:startOverride w:val="1"/>
    </w:lvlOverride>
  </w:num>
  <w:num w:numId="28">
    <w:abstractNumId w:val="12"/>
    <w:lvlOverride w:ilvl="0">
      <w:startOverride w:val="1"/>
    </w:lvlOverride>
  </w:num>
  <w:num w:numId="29">
    <w:abstractNumId w:val="26"/>
    <w:lvlOverride w:ilvl="0">
      <w:startOverride w:val="1"/>
    </w:lvlOverride>
  </w:num>
  <w:num w:numId="30">
    <w:abstractNumId w:val="27"/>
    <w:lvlOverride w:ilvl="0">
      <w:startOverride w:val="1"/>
    </w:lvlOverride>
  </w:num>
  <w:num w:numId="31">
    <w:abstractNumId w:val="30"/>
    <w:lvlOverride w:ilvl="0">
      <w:startOverride w:val="1"/>
    </w:lvlOverride>
  </w:num>
  <w:num w:numId="32">
    <w:abstractNumId w:val="25"/>
  </w:num>
  <w:num w:numId="33">
    <w:abstractNumId w:val="15"/>
    <w:lvlOverride w:ilvl="0">
      <w:startOverride w:val="1"/>
    </w:lvlOverride>
  </w:num>
  <w:num w:numId="34">
    <w:abstractNumId w:val="0"/>
    <w:lvlOverride w:ilvl="0">
      <w:startOverride w:val="1"/>
    </w:lvlOverride>
  </w:num>
  <w:num w:numId="35">
    <w:abstractNumId w:val="22"/>
    <w:lvlOverride w:ilvl="0">
      <w:startOverride w:val="1"/>
    </w:lvlOverride>
  </w:num>
  <w:num w:numId="36">
    <w:abstractNumId w:val="11"/>
    <w:lvlOverride w:ilvl="0">
      <w:startOverride w:val="1"/>
    </w:lvlOverride>
  </w:num>
  <w:num w:numId="37">
    <w:abstractNumId w:val="21"/>
    <w:lvlOverride w:ilvl="0">
      <w:startOverride w:val="1"/>
    </w:lvlOverride>
  </w:num>
  <w:num w:numId="38">
    <w:abstractNumId w:val="1"/>
  </w:num>
  <w:num w:numId="39">
    <w:abstractNumId w:val="8"/>
    <w:lvlOverride w:ilvl="0">
      <w:startOverride w:val="1"/>
    </w:lvlOverride>
  </w:num>
  <w:num w:numId="40">
    <w:abstractNumId w:val="4"/>
    <w:lvlOverride w:ilvl="0">
      <w:startOverride w:val="1"/>
    </w:lvlOverride>
  </w:num>
  <w:num w:numId="41">
    <w:abstractNumId w:val="24"/>
    <w:lvlOverride w:ilvl="0">
      <w:startOverride w:val="1"/>
    </w:lvlOverride>
  </w:num>
  <w:num w:numId="42">
    <w:abstractNumId w:val="31"/>
  </w:num>
  <w:num w:numId="43">
    <w:abstractNumId w:val="18"/>
  </w:num>
  <w:num w:numId="44">
    <w:abstractNumId w:val="5"/>
  </w:num>
  <w:num w:numId="45">
    <w:abstractNumId w:val="19"/>
  </w:num>
  <w:num w:numId="46">
    <w:abstractNumId w:val="3"/>
  </w:num>
  <w:num w:numId="4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proofState w:grammar="clean"/>
  <w:defaultTabStop w:val="708"/>
  <w:hyphenationZone w:val="425"/>
  <w:characterSpacingControl w:val="doNotCompress"/>
  <w:compat/>
  <w:rsids>
    <w:rsidRoot w:val="008F6845"/>
    <w:rsid w:val="0003392C"/>
    <w:rsid w:val="00043C2C"/>
    <w:rsid w:val="000562EF"/>
    <w:rsid w:val="0009575E"/>
    <w:rsid w:val="000F3247"/>
    <w:rsid w:val="000F4F12"/>
    <w:rsid w:val="00124F0A"/>
    <w:rsid w:val="00130510"/>
    <w:rsid w:val="00140E5C"/>
    <w:rsid w:val="00212813"/>
    <w:rsid w:val="0025188C"/>
    <w:rsid w:val="002544E0"/>
    <w:rsid w:val="002648E6"/>
    <w:rsid w:val="00281836"/>
    <w:rsid w:val="00292D27"/>
    <w:rsid w:val="002B07FE"/>
    <w:rsid w:val="002B4AA4"/>
    <w:rsid w:val="003415AD"/>
    <w:rsid w:val="003615A9"/>
    <w:rsid w:val="00367397"/>
    <w:rsid w:val="003866FF"/>
    <w:rsid w:val="003B5838"/>
    <w:rsid w:val="003B6869"/>
    <w:rsid w:val="003C4EBA"/>
    <w:rsid w:val="003D5595"/>
    <w:rsid w:val="003F394F"/>
    <w:rsid w:val="00437AD7"/>
    <w:rsid w:val="004D4AA9"/>
    <w:rsid w:val="005531EF"/>
    <w:rsid w:val="00554B65"/>
    <w:rsid w:val="00556471"/>
    <w:rsid w:val="00583583"/>
    <w:rsid w:val="005B095A"/>
    <w:rsid w:val="005B1EA6"/>
    <w:rsid w:val="005D1CD6"/>
    <w:rsid w:val="005E2901"/>
    <w:rsid w:val="00623DC2"/>
    <w:rsid w:val="00630C5C"/>
    <w:rsid w:val="006516FF"/>
    <w:rsid w:val="00663CE7"/>
    <w:rsid w:val="00677A29"/>
    <w:rsid w:val="0068615C"/>
    <w:rsid w:val="006A7A92"/>
    <w:rsid w:val="006F4688"/>
    <w:rsid w:val="00704875"/>
    <w:rsid w:val="00733536"/>
    <w:rsid w:val="00747451"/>
    <w:rsid w:val="00766977"/>
    <w:rsid w:val="007758D9"/>
    <w:rsid w:val="00795BD3"/>
    <w:rsid w:val="007D3FC7"/>
    <w:rsid w:val="007F1DFA"/>
    <w:rsid w:val="00800393"/>
    <w:rsid w:val="008556B2"/>
    <w:rsid w:val="00874657"/>
    <w:rsid w:val="008C3822"/>
    <w:rsid w:val="008D1FE7"/>
    <w:rsid w:val="008F6845"/>
    <w:rsid w:val="009155D3"/>
    <w:rsid w:val="009837B9"/>
    <w:rsid w:val="009B247B"/>
    <w:rsid w:val="009B4B36"/>
    <w:rsid w:val="009C4845"/>
    <w:rsid w:val="009C6093"/>
    <w:rsid w:val="00A00C8D"/>
    <w:rsid w:val="00A50E56"/>
    <w:rsid w:val="00A7557A"/>
    <w:rsid w:val="00A81E11"/>
    <w:rsid w:val="00A95F26"/>
    <w:rsid w:val="00AC4B7D"/>
    <w:rsid w:val="00AD299C"/>
    <w:rsid w:val="00B16208"/>
    <w:rsid w:val="00B32B0A"/>
    <w:rsid w:val="00B75B32"/>
    <w:rsid w:val="00B9443C"/>
    <w:rsid w:val="00BB4662"/>
    <w:rsid w:val="00C02D2B"/>
    <w:rsid w:val="00C11B29"/>
    <w:rsid w:val="00C459CE"/>
    <w:rsid w:val="00CD77FA"/>
    <w:rsid w:val="00CF766A"/>
    <w:rsid w:val="00D126AC"/>
    <w:rsid w:val="00D77F5E"/>
    <w:rsid w:val="00D93CBF"/>
    <w:rsid w:val="00DC0F34"/>
    <w:rsid w:val="00DF7AE2"/>
    <w:rsid w:val="00E305B9"/>
    <w:rsid w:val="00E56463"/>
    <w:rsid w:val="00E8185A"/>
    <w:rsid w:val="00EB3095"/>
    <w:rsid w:val="00EB6BF7"/>
    <w:rsid w:val="00F55D63"/>
    <w:rsid w:val="00F730F6"/>
    <w:rsid w:val="00FD2034"/>
    <w:rsid w:val="00FE3CC5"/>
    <w:rsid w:val="00FE5386"/>
    <w:rsid w:val="00FE73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657"/>
  </w:style>
  <w:style w:type="paragraph" w:styleId="Heading3">
    <w:name w:val="heading 3"/>
    <w:basedOn w:val="Standard"/>
    <w:next w:val="Textbody"/>
    <w:link w:val="Heading3Char"/>
    <w:uiPriority w:val="9"/>
    <w:unhideWhenUsed/>
    <w:qFormat/>
    <w:rsid w:val="008F6845"/>
    <w:pPr>
      <w:keepNext/>
      <w:keepLines/>
      <w:spacing w:before="280" w:after="80"/>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6845"/>
    <w:rPr>
      <w:rFonts w:ascii="Times New Roman" w:eastAsia="SimSun" w:hAnsi="Times New Roman" w:cs="Arial"/>
      <w:b/>
      <w:kern w:val="3"/>
      <w:sz w:val="28"/>
      <w:szCs w:val="28"/>
      <w:lang w:eastAsia="zh-CN" w:bidi="hi-IN"/>
    </w:rPr>
  </w:style>
  <w:style w:type="numbering" w:customStyle="1" w:styleId="NoList1">
    <w:name w:val="No List1"/>
    <w:next w:val="NoList"/>
    <w:uiPriority w:val="99"/>
    <w:semiHidden/>
    <w:unhideWhenUsed/>
    <w:rsid w:val="008F6845"/>
  </w:style>
  <w:style w:type="paragraph" w:customStyle="1" w:styleId="Standard">
    <w:name w:val="Standard"/>
    <w:rsid w:val="008F6845"/>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Heading">
    <w:name w:val="Heading"/>
    <w:basedOn w:val="Standard"/>
    <w:next w:val="Textbody"/>
    <w:rsid w:val="008F6845"/>
    <w:pPr>
      <w:keepNext/>
      <w:spacing w:before="240" w:after="120"/>
    </w:pPr>
    <w:rPr>
      <w:rFonts w:ascii="Arial" w:eastAsia="Microsoft YaHei" w:hAnsi="Arial"/>
      <w:sz w:val="28"/>
      <w:szCs w:val="28"/>
    </w:rPr>
  </w:style>
  <w:style w:type="paragraph" w:customStyle="1" w:styleId="Textbody">
    <w:name w:val="Text body"/>
    <w:basedOn w:val="Standard"/>
    <w:rsid w:val="008F6845"/>
    <w:pPr>
      <w:spacing w:after="120"/>
    </w:pPr>
  </w:style>
  <w:style w:type="paragraph" w:styleId="List">
    <w:name w:val="List"/>
    <w:basedOn w:val="Textbody"/>
    <w:rsid w:val="008F6845"/>
  </w:style>
  <w:style w:type="paragraph" w:styleId="Caption">
    <w:name w:val="caption"/>
    <w:basedOn w:val="Standard"/>
    <w:rsid w:val="008F6845"/>
    <w:pPr>
      <w:suppressLineNumbers/>
      <w:spacing w:before="120" w:after="120"/>
    </w:pPr>
    <w:rPr>
      <w:i/>
      <w:iCs/>
    </w:rPr>
  </w:style>
  <w:style w:type="paragraph" w:customStyle="1" w:styleId="Index">
    <w:name w:val="Index"/>
    <w:basedOn w:val="Standard"/>
    <w:rsid w:val="008F6845"/>
    <w:pPr>
      <w:suppressLineNumbers/>
    </w:pPr>
  </w:style>
  <w:style w:type="character" w:customStyle="1" w:styleId="ListLabel1004">
    <w:name w:val="ListLabel 1004"/>
    <w:rsid w:val="008F6845"/>
    <w:rPr>
      <w:rFonts w:cs="Noto Sans Symbols"/>
    </w:rPr>
  </w:style>
  <w:style w:type="character" w:customStyle="1" w:styleId="ListLabel1005">
    <w:name w:val="ListLabel 1005"/>
    <w:rsid w:val="008F6845"/>
    <w:rPr>
      <w:rFonts w:cs="Courier New"/>
    </w:rPr>
  </w:style>
  <w:style w:type="character" w:customStyle="1" w:styleId="ListLabel1006">
    <w:name w:val="ListLabel 1006"/>
    <w:rsid w:val="008F6845"/>
    <w:rPr>
      <w:rFonts w:cs="Symbol"/>
    </w:rPr>
  </w:style>
  <w:style w:type="character" w:customStyle="1" w:styleId="apple-converted-space">
    <w:name w:val="apple-converted-space"/>
    <w:basedOn w:val="DefaultParagraphFont"/>
    <w:rsid w:val="008F6845"/>
  </w:style>
  <w:style w:type="paragraph" w:customStyle="1" w:styleId="normalcentar">
    <w:name w:val="normalcentar"/>
    <w:basedOn w:val="Normal"/>
    <w:rsid w:val="008F6845"/>
    <w:pPr>
      <w:autoSpaceDN w:val="0"/>
      <w:spacing w:before="100" w:after="100" w:line="240" w:lineRule="auto"/>
    </w:pPr>
    <w:rPr>
      <w:rFonts w:ascii="Times New Roman" w:eastAsia="Times New Roman" w:hAnsi="Times New Roman" w:cs="Times New Roman"/>
      <w:sz w:val="24"/>
      <w:szCs w:val="24"/>
      <w:lang w:eastAsia="en-GB"/>
    </w:rPr>
  </w:style>
  <w:style w:type="character" w:customStyle="1" w:styleId="indeks">
    <w:name w:val="indeks"/>
    <w:basedOn w:val="DefaultParagraphFont"/>
    <w:rsid w:val="008F6845"/>
  </w:style>
  <w:style w:type="paragraph" w:styleId="Revision">
    <w:name w:val="Revision"/>
    <w:rsid w:val="008F6845"/>
    <w:pPr>
      <w:autoSpaceDN w:val="0"/>
      <w:spacing w:after="0" w:line="240" w:lineRule="auto"/>
    </w:pPr>
    <w:rPr>
      <w:rFonts w:ascii="Times New Roman" w:eastAsia="SimSun" w:hAnsi="Times New Roman" w:cs="Mangal"/>
      <w:kern w:val="3"/>
      <w:sz w:val="24"/>
      <w:szCs w:val="21"/>
      <w:lang w:eastAsia="zh-CN" w:bidi="hi-IN"/>
    </w:rPr>
  </w:style>
  <w:style w:type="numbering" w:customStyle="1" w:styleId="WWNum29">
    <w:name w:val="WWNum29"/>
    <w:basedOn w:val="NoList"/>
    <w:rsid w:val="008F6845"/>
    <w:pPr>
      <w:numPr>
        <w:numId w:val="44"/>
      </w:numPr>
    </w:pPr>
  </w:style>
  <w:style w:type="numbering" w:customStyle="1" w:styleId="WWNum30">
    <w:name w:val="WWNum30"/>
    <w:basedOn w:val="NoList"/>
    <w:rsid w:val="008F6845"/>
    <w:pPr>
      <w:numPr>
        <w:numId w:val="2"/>
      </w:numPr>
    </w:pPr>
  </w:style>
  <w:style w:type="numbering" w:customStyle="1" w:styleId="WWNum39">
    <w:name w:val="WWNum39"/>
    <w:basedOn w:val="NoList"/>
    <w:rsid w:val="008F6845"/>
    <w:pPr>
      <w:numPr>
        <w:numId w:val="3"/>
      </w:numPr>
    </w:pPr>
  </w:style>
  <w:style w:type="numbering" w:customStyle="1" w:styleId="WWNum40">
    <w:name w:val="WWNum40"/>
    <w:basedOn w:val="NoList"/>
    <w:rsid w:val="008F6845"/>
    <w:pPr>
      <w:numPr>
        <w:numId w:val="4"/>
      </w:numPr>
    </w:pPr>
  </w:style>
  <w:style w:type="numbering" w:customStyle="1" w:styleId="WWNum41">
    <w:name w:val="WWNum41"/>
    <w:basedOn w:val="NoList"/>
    <w:rsid w:val="008F6845"/>
    <w:pPr>
      <w:numPr>
        <w:numId w:val="5"/>
      </w:numPr>
    </w:pPr>
  </w:style>
  <w:style w:type="numbering" w:customStyle="1" w:styleId="WWNum31">
    <w:name w:val="WWNum31"/>
    <w:basedOn w:val="NoList"/>
    <w:rsid w:val="008F6845"/>
    <w:pPr>
      <w:numPr>
        <w:numId w:val="6"/>
      </w:numPr>
    </w:pPr>
  </w:style>
  <w:style w:type="numbering" w:customStyle="1" w:styleId="WWNum32">
    <w:name w:val="WWNum32"/>
    <w:basedOn w:val="NoList"/>
    <w:rsid w:val="008F6845"/>
    <w:pPr>
      <w:numPr>
        <w:numId w:val="7"/>
      </w:numPr>
    </w:pPr>
  </w:style>
  <w:style w:type="numbering" w:customStyle="1" w:styleId="WWNum33">
    <w:name w:val="WWNum33"/>
    <w:basedOn w:val="NoList"/>
    <w:rsid w:val="008F6845"/>
    <w:pPr>
      <w:numPr>
        <w:numId w:val="8"/>
      </w:numPr>
    </w:pPr>
  </w:style>
  <w:style w:type="numbering" w:customStyle="1" w:styleId="WWNum34">
    <w:name w:val="WWNum34"/>
    <w:basedOn w:val="NoList"/>
    <w:rsid w:val="008F6845"/>
    <w:pPr>
      <w:numPr>
        <w:numId w:val="9"/>
      </w:numPr>
    </w:pPr>
  </w:style>
  <w:style w:type="numbering" w:customStyle="1" w:styleId="WWNum35">
    <w:name w:val="WWNum35"/>
    <w:basedOn w:val="NoList"/>
    <w:rsid w:val="008F6845"/>
    <w:pPr>
      <w:numPr>
        <w:numId w:val="10"/>
      </w:numPr>
    </w:pPr>
  </w:style>
  <w:style w:type="numbering" w:customStyle="1" w:styleId="WWNum36">
    <w:name w:val="WWNum36"/>
    <w:basedOn w:val="NoList"/>
    <w:rsid w:val="008F6845"/>
    <w:pPr>
      <w:numPr>
        <w:numId w:val="11"/>
      </w:numPr>
    </w:pPr>
  </w:style>
  <w:style w:type="numbering" w:customStyle="1" w:styleId="WWNum27">
    <w:name w:val="WWNum27"/>
    <w:basedOn w:val="NoList"/>
    <w:rsid w:val="008F6845"/>
    <w:pPr>
      <w:numPr>
        <w:numId w:val="12"/>
      </w:numPr>
    </w:pPr>
  </w:style>
  <w:style w:type="numbering" w:customStyle="1" w:styleId="WWNum37">
    <w:name w:val="WWNum37"/>
    <w:basedOn w:val="NoList"/>
    <w:rsid w:val="008F6845"/>
    <w:pPr>
      <w:numPr>
        <w:numId w:val="13"/>
      </w:numPr>
    </w:pPr>
  </w:style>
  <w:style w:type="numbering" w:customStyle="1" w:styleId="WWNum38">
    <w:name w:val="WWNum38"/>
    <w:basedOn w:val="NoList"/>
    <w:rsid w:val="008F6845"/>
    <w:pPr>
      <w:numPr>
        <w:numId w:val="14"/>
      </w:numPr>
    </w:pPr>
  </w:style>
  <w:style w:type="numbering" w:customStyle="1" w:styleId="WWNum50">
    <w:name w:val="WWNum50"/>
    <w:basedOn w:val="NoList"/>
    <w:rsid w:val="008F6845"/>
    <w:pPr>
      <w:numPr>
        <w:numId w:val="15"/>
      </w:numPr>
    </w:pPr>
  </w:style>
  <w:style w:type="numbering" w:customStyle="1" w:styleId="WWNum51">
    <w:name w:val="WWNum51"/>
    <w:basedOn w:val="NoList"/>
    <w:rsid w:val="008F6845"/>
    <w:pPr>
      <w:numPr>
        <w:numId w:val="16"/>
      </w:numPr>
    </w:pPr>
  </w:style>
  <w:style w:type="numbering" w:customStyle="1" w:styleId="WWNum49">
    <w:name w:val="WWNum49"/>
    <w:basedOn w:val="NoList"/>
    <w:rsid w:val="008F6845"/>
    <w:pPr>
      <w:numPr>
        <w:numId w:val="17"/>
      </w:numPr>
    </w:pPr>
  </w:style>
  <w:style w:type="numbering" w:customStyle="1" w:styleId="WWNum42">
    <w:name w:val="WWNum42"/>
    <w:basedOn w:val="NoList"/>
    <w:rsid w:val="008F6845"/>
    <w:pPr>
      <w:numPr>
        <w:numId w:val="18"/>
      </w:numPr>
    </w:pPr>
  </w:style>
  <w:style w:type="numbering" w:customStyle="1" w:styleId="WWNum43">
    <w:name w:val="WWNum43"/>
    <w:basedOn w:val="NoList"/>
    <w:rsid w:val="008F6845"/>
    <w:pPr>
      <w:numPr>
        <w:numId w:val="19"/>
      </w:numPr>
    </w:pPr>
  </w:style>
  <w:style w:type="numbering" w:customStyle="1" w:styleId="WWNum44">
    <w:name w:val="WWNum44"/>
    <w:basedOn w:val="NoList"/>
    <w:rsid w:val="008F6845"/>
    <w:pPr>
      <w:numPr>
        <w:numId w:val="20"/>
      </w:numPr>
    </w:pPr>
  </w:style>
  <w:style w:type="numbering" w:customStyle="1" w:styleId="WWNum28">
    <w:name w:val="WWNum28"/>
    <w:basedOn w:val="NoList"/>
    <w:rsid w:val="008F6845"/>
    <w:pPr>
      <w:numPr>
        <w:numId w:val="21"/>
      </w:numPr>
    </w:pPr>
  </w:style>
  <w:style w:type="numbering" w:customStyle="1" w:styleId="WWNum45">
    <w:name w:val="WWNum45"/>
    <w:basedOn w:val="NoList"/>
    <w:rsid w:val="008F6845"/>
    <w:pPr>
      <w:numPr>
        <w:numId w:val="22"/>
      </w:numPr>
    </w:pPr>
  </w:style>
  <w:style w:type="numbering" w:customStyle="1" w:styleId="WWNum46">
    <w:name w:val="WWNum46"/>
    <w:basedOn w:val="NoList"/>
    <w:rsid w:val="008F6845"/>
    <w:pPr>
      <w:numPr>
        <w:numId w:val="23"/>
      </w:numPr>
    </w:pPr>
  </w:style>
  <w:style w:type="numbering" w:customStyle="1" w:styleId="WWNum47">
    <w:name w:val="WWNum47"/>
    <w:basedOn w:val="NoList"/>
    <w:rsid w:val="008F6845"/>
    <w:pPr>
      <w:numPr>
        <w:numId w:val="24"/>
      </w:numPr>
    </w:pPr>
  </w:style>
  <w:style w:type="numbering" w:customStyle="1" w:styleId="WWNum48">
    <w:name w:val="WWNum48"/>
    <w:basedOn w:val="NoList"/>
    <w:rsid w:val="008F6845"/>
    <w:pPr>
      <w:numPr>
        <w:numId w:val="25"/>
      </w:numPr>
    </w:pPr>
  </w:style>
  <w:style w:type="numbering" w:customStyle="1" w:styleId="WWNum52">
    <w:name w:val="WWNum52"/>
    <w:basedOn w:val="NoList"/>
    <w:rsid w:val="008F6845"/>
    <w:pPr>
      <w:numPr>
        <w:numId w:val="26"/>
      </w:numPr>
    </w:pPr>
  </w:style>
  <w:style w:type="paragraph" w:styleId="BalloonText">
    <w:name w:val="Balloon Text"/>
    <w:basedOn w:val="Normal"/>
    <w:link w:val="BalloonTextChar"/>
    <w:uiPriority w:val="99"/>
    <w:semiHidden/>
    <w:unhideWhenUsed/>
    <w:rsid w:val="00C45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9CE"/>
    <w:rPr>
      <w:rFonts w:ascii="Tahoma" w:hAnsi="Tahoma" w:cs="Tahoma"/>
      <w:sz w:val="16"/>
      <w:szCs w:val="16"/>
    </w:rPr>
  </w:style>
  <w:style w:type="character" w:styleId="CommentReference">
    <w:name w:val="annotation reference"/>
    <w:basedOn w:val="DefaultParagraphFont"/>
    <w:uiPriority w:val="99"/>
    <w:semiHidden/>
    <w:unhideWhenUsed/>
    <w:rsid w:val="00281836"/>
    <w:rPr>
      <w:sz w:val="16"/>
      <w:szCs w:val="16"/>
    </w:rPr>
  </w:style>
  <w:style w:type="paragraph" w:styleId="CommentText">
    <w:name w:val="annotation text"/>
    <w:basedOn w:val="Normal"/>
    <w:link w:val="CommentTextChar"/>
    <w:uiPriority w:val="99"/>
    <w:semiHidden/>
    <w:unhideWhenUsed/>
    <w:rsid w:val="00281836"/>
    <w:pPr>
      <w:spacing w:line="240" w:lineRule="auto"/>
    </w:pPr>
    <w:rPr>
      <w:sz w:val="20"/>
      <w:szCs w:val="20"/>
    </w:rPr>
  </w:style>
  <w:style w:type="character" w:customStyle="1" w:styleId="CommentTextChar">
    <w:name w:val="Comment Text Char"/>
    <w:basedOn w:val="DefaultParagraphFont"/>
    <w:link w:val="CommentText"/>
    <w:uiPriority w:val="99"/>
    <w:semiHidden/>
    <w:rsid w:val="00281836"/>
    <w:rPr>
      <w:sz w:val="20"/>
      <w:szCs w:val="20"/>
    </w:rPr>
  </w:style>
  <w:style w:type="paragraph" w:styleId="CommentSubject">
    <w:name w:val="annotation subject"/>
    <w:basedOn w:val="CommentText"/>
    <w:next w:val="CommentText"/>
    <w:link w:val="CommentSubjectChar"/>
    <w:uiPriority w:val="99"/>
    <w:semiHidden/>
    <w:unhideWhenUsed/>
    <w:rsid w:val="00281836"/>
    <w:rPr>
      <w:b/>
      <w:bCs/>
    </w:rPr>
  </w:style>
  <w:style w:type="character" w:customStyle="1" w:styleId="CommentSubjectChar">
    <w:name w:val="Comment Subject Char"/>
    <w:basedOn w:val="CommentTextChar"/>
    <w:link w:val="CommentSubject"/>
    <w:uiPriority w:val="99"/>
    <w:semiHidden/>
    <w:rsid w:val="00281836"/>
    <w:rPr>
      <w:b/>
      <w:bCs/>
    </w:rPr>
  </w:style>
  <w:style w:type="paragraph" w:styleId="ListParagraph">
    <w:name w:val="List Paragraph"/>
    <w:basedOn w:val="Normal"/>
    <w:uiPriority w:val="34"/>
    <w:qFormat/>
    <w:rsid w:val="00554B6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5DFE22-D492-4104-98CA-1C8B7913F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36</Pages>
  <Words>13876</Words>
  <Characters>79094</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 Stipanovic</dc:creator>
  <cp:keywords/>
  <dc:description/>
  <cp:lastModifiedBy>Nataša Vukašinović</cp:lastModifiedBy>
  <cp:revision>108</cp:revision>
  <dcterms:created xsi:type="dcterms:W3CDTF">2022-12-26T10:03:00Z</dcterms:created>
  <dcterms:modified xsi:type="dcterms:W3CDTF">2023-02-28T09:26:00Z</dcterms:modified>
</cp:coreProperties>
</file>