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78" w:rsidRPr="00741AED" w:rsidRDefault="00873278" w:rsidP="00C85A2E">
      <w:pPr>
        <w:jc w:val="both"/>
        <w:rPr>
          <w:lang w:val="en-US"/>
        </w:rPr>
      </w:pPr>
    </w:p>
    <w:p w:rsidR="00873278" w:rsidRPr="00302AB8" w:rsidRDefault="00873278" w:rsidP="00C85A2E">
      <w:pPr>
        <w:jc w:val="both"/>
        <w:rPr>
          <w:b/>
          <w:lang w:val="sr-Cyrl-CS"/>
        </w:rPr>
      </w:pPr>
      <w:r w:rsidRPr="00302AB8">
        <w:rPr>
          <w:b/>
          <w:lang w:val="sr-Cyrl-CS"/>
        </w:rPr>
        <w:t>На о</w:t>
      </w:r>
      <w:r w:rsidR="007D036F" w:rsidRPr="00302AB8">
        <w:rPr>
          <w:b/>
          <w:lang w:val="sr-Cyrl-CS"/>
        </w:rPr>
        <w:t>снову члана</w:t>
      </w:r>
      <w:r w:rsidR="00987579">
        <w:rPr>
          <w:b/>
          <w:lang w:val="en-US"/>
        </w:rPr>
        <w:t xml:space="preserve"> 80</w:t>
      </w:r>
      <w:r w:rsidR="007D036F" w:rsidRPr="00302AB8">
        <w:rPr>
          <w:b/>
          <w:lang w:val="sr-Cyrl-CS"/>
        </w:rPr>
        <w:t xml:space="preserve">. Статута града </w:t>
      </w:r>
      <w:r w:rsidR="007D036F" w:rsidRPr="00302AB8">
        <w:rPr>
          <w:b/>
          <w:lang w:val="en-US"/>
        </w:rPr>
        <w:t>У</w:t>
      </w:r>
      <w:r w:rsidRPr="00302AB8">
        <w:rPr>
          <w:b/>
          <w:lang w:val="sr-Cyrl-CS"/>
        </w:rPr>
        <w:t>жица (''Сл. Лист града Ужица''</w:t>
      </w:r>
      <w:r w:rsidR="00987579">
        <w:rPr>
          <w:b/>
          <w:lang w:val="en-US"/>
        </w:rPr>
        <w:t>4/19</w:t>
      </w:r>
      <w:r w:rsidRPr="00302AB8">
        <w:rPr>
          <w:b/>
          <w:lang w:val="sr-Cyrl-CS"/>
        </w:rPr>
        <w:t>), Градско ве</w:t>
      </w:r>
      <w:r w:rsidR="00A10047" w:rsidRPr="00302AB8">
        <w:rPr>
          <w:b/>
          <w:lang w:val="sr-Cyrl-CS"/>
        </w:rPr>
        <w:t>ће на седници одржаноj</w:t>
      </w:r>
      <w:r w:rsidR="00950F71">
        <w:rPr>
          <w:b/>
          <w:lang w:val="en-US"/>
        </w:rPr>
        <w:t xml:space="preserve"> </w:t>
      </w:r>
      <w:r w:rsidRPr="00302AB8">
        <w:rPr>
          <w:b/>
          <w:lang w:val="sr-Cyrl-CS"/>
        </w:rPr>
        <w:t xml:space="preserve">године усвојило је </w:t>
      </w:r>
    </w:p>
    <w:p w:rsidR="00E1346D" w:rsidRPr="00302AB8" w:rsidRDefault="00E1346D" w:rsidP="00C85A2E">
      <w:pPr>
        <w:jc w:val="both"/>
        <w:rPr>
          <w:b/>
          <w:lang w:val="sr-Cyrl-CS"/>
        </w:rPr>
      </w:pPr>
    </w:p>
    <w:p w:rsidR="00CE31F7" w:rsidRPr="00302AB8" w:rsidRDefault="00CE31F7" w:rsidP="00E1346D">
      <w:pPr>
        <w:jc w:val="center"/>
        <w:rPr>
          <w:lang w:val="sr-Cyrl-CS"/>
        </w:rPr>
      </w:pPr>
    </w:p>
    <w:p w:rsidR="00873278" w:rsidRPr="00302AB8" w:rsidRDefault="00341A49" w:rsidP="00E1346D">
      <w:pPr>
        <w:jc w:val="center"/>
        <w:rPr>
          <w:b/>
          <w:lang w:val="sr-Cyrl-CS"/>
        </w:rPr>
      </w:pPr>
      <w:r>
        <w:rPr>
          <w:b/>
          <w:lang w:val="sr-Cyrl-CS"/>
        </w:rPr>
        <w:t>ИЗВЕШТАЈ</w:t>
      </w:r>
      <w:r w:rsidR="00E1346D" w:rsidRPr="00302AB8">
        <w:rPr>
          <w:b/>
          <w:lang w:val="sr-Cyrl-CS"/>
        </w:rPr>
        <w:t xml:space="preserve"> О СТАЊУ ЖИВОТ</w:t>
      </w:r>
      <w:r w:rsidR="00AE0E23">
        <w:rPr>
          <w:b/>
          <w:lang w:val="sr-Cyrl-CS"/>
        </w:rPr>
        <w:t>НЕ СРЕДИНЕ У ГРАДУ УЖИЦУ ЗА 20</w:t>
      </w:r>
      <w:r w:rsidR="00BA1073">
        <w:rPr>
          <w:b/>
          <w:lang w:val="en-US"/>
        </w:rPr>
        <w:t>2</w:t>
      </w:r>
      <w:r w:rsidR="008E3F87">
        <w:rPr>
          <w:b/>
        </w:rPr>
        <w:t>2</w:t>
      </w:r>
      <w:r w:rsidR="00E1346D" w:rsidRPr="00302AB8">
        <w:rPr>
          <w:b/>
          <w:lang w:val="sr-Cyrl-CS"/>
        </w:rPr>
        <w:t>.ГОДИНУ</w:t>
      </w:r>
    </w:p>
    <w:p w:rsidR="00873278" w:rsidRDefault="00873278" w:rsidP="00C85A2E">
      <w:pPr>
        <w:jc w:val="both"/>
        <w:rPr>
          <w:lang w:val="en-US"/>
        </w:rPr>
      </w:pPr>
    </w:p>
    <w:p w:rsidR="00302AB8" w:rsidRDefault="00302AB8" w:rsidP="00302AB8">
      <w:pPr>
        <w:jc w:val="center"/>
        <w:rPr>
          <w:b/>
          <w:lang w:val="sr-Cyrl-CS"/>
        </w:rPr>
      </w:pPr>
      <w:r w:rsidRPr="00302AB8">
        <w:rPr>
          <w:b/>
          <w:lang w:val="sr-Cyrl-CS"/>
        </w:rPr>
        <w:t>Члан 1.</w:t>
      </w:r>
    </w:p>
    <w:p w:rsidR="00302AB8" w:rsidRPr="00302AB8" w:rsidRDefault="00302AB8" w:rsidP="00302AB8">
      <w:pPr>
        <w:jc w:val="center"/>
        <w:rPr>
          <w:b/>
          <w:lang w:val="sr-Cyrl-CS"/>
        </w:rPr>
      </w:pPr>
    </w:p>
    <w:p w:rsidR="00873278" w:rsidRPr="00302AB8" w:rsidRDefault="00873278" w:rsidP="00C85A2E">
      <w:pPr>
        <w:jc w:val="both"/>
        <w:rPr>
          <w:lang w:val="sr-Cyrl-CS"/>
        </w:rPr>
      </w:pPr>
      <w:r w:rsidRPr="00302AB8">
        <w:rPr>
          <w:lang w:val="sr-Cyrl-CS"/>
        </w:rPr>
        <w:t>У Извештају о стању живо</w:t>
      </w:r>
      <w:r w:rsidR="00AE0E23">
        <w:rPr>
          <w:lang w:val="sr-Cyrl-CS"/>
        </w:rPr>
        <w:t>тне средине у Граду Ужицу за 20</w:t>
      </w:r>
      <w:r w:rsidR="00BA1073">
        <w:rPr>
          <w:lang w:val="en-US"/>
        </w:rPr>
        <w:t>2</w:t>
      </w:r>
      <w:r w:rsidR="008E3F87">
        <w:t>2</w:t>
      </w:r>
      <w:r w:rsidRPr="00302AB8">
        <w:rPr>
          <w:lang w:val="sr-Cyrl-CS"/>
        </w:rPr>
        <w:t>.годину, даје се оцена следећих сегмената животне средине:</w:t>
      </w:r>
    </w:p>
    <w:p w:rsidR="00873278" w:rsidRPr="00E533D0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>квалитет ваздуха,</w:t>
      </w:r>
      <w:r w:rsidRPr="00302AB8">
        <w:rPr>
          <w:lang w:val="sr-Latn-CS"/>
        </w:rPr>
        <w:t xml:space="preserve"> </w:t>
      </w:r>
    </w:p>
    <w:p w:rsidR="00E533D0" w:rsidRDefault="00E533D0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>
        <w:t>квалитет земљишта,</w:t>
      </w:r>
    </w:p>
    <w:p w:rsidR="00BA36B4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>квалитет површинских вода,</w:t>
      </w:r>
    </w:p>
    <w:p w:rsidR="0087327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 xml:space="preserve">стање управљања отпадом, </w:t>
      </w:r>
    </w:p>
    <w:p w:rsidR="00BA36B4" w:rsidRPr="00302AB8" w:rsidRDefault="00BA36B4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>
        <w:rPr>
          <w:lang w:val="sr-Cyrl-CS"/>
        </w:rPr>
        <w:t>отпадне воде,</w:t>
      </w:r>
    </w:p>
    <w:p w:rsidR="00873278" w:rsidRPr="00302AB8" w:rsidRDefault="00873278" w:rsidP="00C85A2E">
      <w:pPr>
        <w:numPr>
          <w:ilvl w:val="0"/>
          <w:numId w:val="2"/>
        </w:numPr>
        <w:ind w:firstLine="0"/>
        <w:jc w:val="both"/>
        <w:rPr>
          <w:lang w:val="sr-Cyrl-CS"/>
        </w:rPr>
      </w:pPr>
      <w:r w:rsidRPr="00302AB8">
        <w:rPr>
          <w:lang w:val="sr-Cyrl-CS"/>
        </w:rPr>
        <w:t>биодиверзитет, шуме</w:t>
      </w:r>
      <w:r w:rsidR="00BA36B4">
        <w:rPr>
          <w:lang w:val="sr-Cyrl-CS"/>
        </w:rPr>
        <w:t>.</w:t>
      </w:r>
    </w:p>
    <w:p w:rsidR="00873278" w:rsidRPr="00610262" w:rsidRDefault="00873278" w:rsidP="00C85A2E">
      <w:pPr>
        <w:ind w:left="1140"/>
        <w:jc w:val="both"/>
        <w:rPr>
          <w:color w:val="000000" w:themeColor="text1"/>
        </w:rPr>
      </w:pPr>
    </w:p>
    <w:p w:rsidR="00873278" w:rsidRPr="00302AB8" w:rsidRDefault="002843FA" w:rsidP="002843FA">
      <w:pPr>
        <w:ind w:right="-540"/>
        <w:jc w:val="both"/>
        <w:rPr>
          <w:b/>
          <w:lang w:val="sr-Latn-CS"/>
        </w:rPr>
      </w:pPr>
      <w:r w:rsidRPr="00302AB8">
        <w:rPr>
          <w:b/>
          <w:lang w:val="sr-Latn-CS"/>
        </w:rPr>
        <w:t xml:space="preserve">I </w:t>
      </w:r>
      <w:r w:rsidR="00873278" w:rsidRPr="00302AB8">
        <w:rPr>
          <w:b/>
          <w:lang w:val="sr-Cyrl-CS"/>
        </w:rPr>
        <w:t>КВАЛИТЕТ ВАЗДУХА</w:t>
      </w:r>
    </w:p>
    <w:p w:rsidR="00873278" w:rsidRPr="00302AB8" w:rsidRDefault="00873278" w:rsidP="00C85A2E">
      <w:pPr>
        <w:ind w:firstLine="720"/>
        <w:jc w:val="both"/>
        <w:rPr>
          <w:b/>
          <w:lang w:val="ru-RU"/>
        </w:rPr>
      </w:pPr>
    </w:p>
    <w:p w:rsidR="00873278" w:rsidRPr="00302AB8" w:rsidRDefault="00873278" w:rsidP="00C85A2E">
      <w:pPr>
        <w:ind w:firstLine="720"/>
        <w:jc w:val="both"/>
        <w:rPr>
          <w:b/>
          <w:lang w:val="sr-Cyrl-CS"/>
        </w:rPr>
      </w:pPr>
      <w:r w:rsidRPr="00302AB8">
        <w:rPr>
          <w:b/>
          <w:lang w:val="ru-RU"/>
        </w:rPr>
        <w:t>Дефиниција</w:t>
      </w:r>
      <w:r w:rsidRPr="00302AB8">
        <w:rPr>
          <w:b/>
          <w:lang w:val="sr-Latn-CS"/>
        </w:rPr>
        <w:t xml:space="preserve"> </w:t>
      </w:r>
      <w:r w:rsidRPr="00302AB8">
        <w:rPr>
          <w:b/>
          <w:lang w:val="ru-RU"/>
        </w:rPr>
        <w:t>појмова</w:t>
      </w:r>
      <w:r w:rsidRPr="00302AB8">
        <w:rPr>
          <w:b/>
          <w:lang w:val="sr-Latn-CS"/>
        </w:rPr>
        <w:t>:</w:t>
      </w:r>
    </w:p>
    <w:p w:rsidR="00873278" w:rsidRPr="00302AB8" w:rsidRDefault="00873278" w:rsidP="00C85A2E">
      <w:pPr>
        <w:ind w:firstLine="720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Загађујућа материја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свака материја (унета директно или индиректно од стране човека у ваздух) присутна у ваздуху, која има штетне ефекте по здравље људи и животну средину у целини.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Гранична вредност</w:t>
      </w:r>
      <w:r w:rsidR="002B1FE4" w:rsidRPr="00302AB8">
        <w:rPr>
          <w:b/>
          <w:i/>
          <w:iCs/>
          <w:lang w:val="ru-RU"/>
        </w:rPr>
        <w:t xml:space="preserve"> или максимално дозвољена концентрација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највиши дозвољени ниво загађујуће материје у ваздуху, утврђена на основу научних сазнања, како би се избегле, спречиле или смањиле штетне последице по здравље људи и/или животну средину и која се не сме прећи када се једном достигне.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Толерантна вредност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јесте гранична вредност увећана за границу толеранције.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iCs/>
          <w:lang w:val="ru-RU"/>
        </w:rPr>
        <w:t>Укупне таложне материје</w:t>
      </w:r>
      <w:r w:rsidR="002B1FE4" w:rsidRPr="00302AB8">
        <w:rPr>
          <w:i/>
          <w:iCs/>
          <w:lang w:val="ru-RU"/>
        </w:rPr>
        <w:t xml:space="preserve"> (</w:t>
      </w:r>
      <w:r w:rsidRPr="00302AB8">
        <w:rPr>
          <w:lang w:val="ru-RU"/>
        </w:rPr>
        <w:t>честице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пречника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већег</w:t>
      </w:r>
      <w:r w:rsidRPr="00302AB8">
        <w:rPr>
          <w:lang w:val="sr-Latn-CS"/>
        </w:rPr>
        <w:t xml:space="preserve"> </w:t>
      </w:r>
      <w:r w:rsidRPr="00302AB8">
        <w:rPr>
          <w:lang w:val="ru-RU"/>
        </w:rPr>
        <w:t>од</w:t>
      </w:r>
      <w:r w:rsidRPr="00302AB8">
        <w:rPr>
          <w:lang w:val="sr-Latn-CS"/>
        </w:rPr>
        <w:t xml:space="preserve"> 10 </w:t>
      </w:r>
      <w:r w:rsidRPr="00302AB8">
        <w:rPr>
          <w:lang w:val="sr-Cyrl-CS"/>
        </w:rPr>
        <w:t xml:space="preserve">микрона), </w:t>
      </w:r>
      <w:r w:rsidRPr="00302AB8">
        <w:rPr>
          <w:i/>
          <w:iCs/>
          <w:lang w:val="ru-RU"/>
        </w:rPr>
        <w:t xml:space="preserve"> </w:t>
      </w:r>
      <w:r w:rsidRPr="00302AB8">
        <w:rPr>
          <w:lang w:val="ru-RU"/>
        </w:rPr>
        <w:t>јесу укупна маса загађујућих материја која је доспела из атмосфере на површину (нпр. тла, вегетације, воде, зграда итд.) у датом подручју у одређеном временском периоду.</w:t>
      </w:r>
    </w:p>
    <w:p w:rsidR="00873278" w:rsidRPr="00302AB8" w:rsidRDefault="00873278" w:rsidP="00C85A2E">
      <w:pPr>
        <w:autoSpaceDE w:val="0"/>
        <w:autoSpaceDN w:val="0"/>
        <w:adjustRightInd w:val="0"/>
        <w:jc w:val="both"/>
        <w:rPr>
          <w:lang w:val="ru-RU"/>
        </w:rPr>
      </w:pPr>
      <w:r w:rsidRPr="00302AB8">
        <w:rPr>
          <w:b/>
          <w:i/>
          <w:lang w:val="ru-RU"/>
        </w:rPr>
        <w:t>С</w:t>
      </w:r>
      <w:r w:rsidRPr="00302AB8">
        <w:rPr>
          <w:b/>
          <w:i/>
          <w:lang w:val="sr-Cyrl-CS"/>
        </w:rPr>
        <w:t>успендоване честице</w:t>
      </w:r>
      <w:r w:rsidRPr="00302AB8">
        <w:rPr>
          <w:lang w:val="ru-RU"/>
        </w:rPr>
        <w:t xml:space="preserve"> представљају комплексну смешу органских и неорганских</w:t>
      </w:r>
      <w:r w:rsidRPr="00302AB8">
        <w:rPr>
          <w:lang w:val="sr-Cyrl-CS"/>
        </w:rPr>
        <w:t xml:space="preserve"> </w:t>
      </w:r>
      <w:r w:rsidRPr="00302AB8">
        <w:rPr>
          <w:lang w:val="ru-RU"/>
        </w:rPr>
        <w:t>супстанци (угљоводоника, металних оксида, канцерогена и др), које су пречника</w:t>
      </w:r>
      <w:r w:rsidRPr="00302AB8">
        <w:rPr>
          <w:lang w:val="sr-Cyrl-CS"/>
        </w:rPr>
        <w:t xml:space="preserve"> </w:t>
      </w:r>
      <w:r w:rsidRPr="00302AB8">
        <w:rPr>
          <w:lang w:val="ru-RU"/>
        </w:rPr>
        <w:t xml:space="preserve">мањег од 100 </w:t>
      </w:r>
      <w:r w:rsidR="002B1FE4" w:rsidRPr="00302AB8">
        <w:t>микрона</w:t>
      </w:r>
      <w:r w:rsidRPr="00302AB8">
        <w:rPr>
          <w:lang w:val="ru-RU"/>
        </w:rPr>
        <w:t>.</w:t>
      </w:r>
    </w:p>
    <w:p w:rsidR="00873278" w:rsidRPr="00302AB8" w:rsidRDefault="00FD6020" w:rsidP="00C85A2E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b/>
          <w:i/>
          <w:lang w:val="en-US"/>
        </w:rPr>
        <w:t>PM</w:t>
      </w:r>
      <w:r w:rsidR="00873278" w:rsidRPr="00302AB8">
        <w:rPr>
          <w:b/>
          <w:i/>
          <w:lang w:val="sr-Cyrl-CS"/>
        </w:rPr>
        <w:t>10</w:t>
      </w:r>
      <w:r w:rsidR="00873278" w:rsidRPr="00302AB8">
        <w:rPr>
          <w:lang w:val="sr-Cyrl-CS"/>
        </w:rPr>
        <w:t xml:space="preserve"> је фракција суспендованих </w:t>
      </w:r>
      <w:proofErr w:type="gramStart"/>
      <w:r w:rsidR="00873278" w:rsidRPr="00302AB8">
        <w:rPr>
          <w:lang w:val="sr-Cyrl-CS"/>
        </w:rPr>
        <w:t xml:space="preserve">честица </w:t>
      </w:r>
      <w:r w:rsidR="00873278" w:rsidRPr="00302AB8">
        <w:rPr>
          <w:i/>
          <w:iCs/>
          <w:lang w:val="sr-Cyrl-CS"/>
        </w:rPr>
        <w:t xml:space="preserve"> </w:t>
      </w:r>
      <w:r w:rsidR="00873278" w:rsidRPr="00302AB8">
        <w:rPr>
          <w:lang w:val="sr-Cyrl-CS"/>
        </w:rPr>
        <w:t>која</w:t>
      </w:r>
      <w:proofErr w:type="gramEnd"/>
      <w:r w:rsidR="00873278" w:rsidRPr="00302AB8">
        <w:rPr>
          <w:lang w:val="sr-Cyrl-CS"/>
        </w:rPr>
        <w:t xml:space="preserve"> пролази кроз одговарајући филтер, чије су честице аеродинамичког пречника од 10 </w:t>
      </w:r>
      <w:r w:rsidR="002B1FE4" w:rsidRPr="00302AB8">
        <w:t>микрона</w:t>
      </w:r>
      <w:r w:rsidR="00873278" w:rsidRPr="00302AB8">
        <w:rPr>
          <w:lang w:val="sr-Cyrl-CS"/>
        </w:rPr>
        <w:t>;</w:t>
      </w:r>
    </w:p>
    <w:p w:rsidR="00873278" w:rsidRPr="00302AB8" w:rsidRDefault="00FD6020" w:rsidP="00C85A2E">
      <w:pPr>
        <w:jc w:val="both"/>
        <w:rPr>
          <w:lang w:val="ru-RU"/>
        </w:rPr>
      </w:pPr>
      <w:proofErr w:type="gramStart"/>
      <w:r>
        <w:rPr>
          <w:b/>
          <w:i/>
          <w:lang w:val="en-US"/>
        </w:rPr>
        <w:t>P</w:t>
      </w:r>
      <w:r w:rsidR="00873278" w:rsidRPr="00302AB8">
        <w:rPr>
          <w:b/>
          <w:i/>
        </w:rPr>
        <w:t>M</w:t>
      </w:r>
      <w:r w:rsidR="00873278" w:rsidRPr="00302AB8">
        <w:rPr>
          <w:b/>
          <w:i/>
          <w:lang w:val="sr-Cyrl-CS"/>
        </w:rPr>
        <w:t>2.5</w:t>
      </w:r>
      <w:r w:rsidR="00873278" w:rsidRPr="00302AB8">
        <w:rPr>
          <w:lang w:val="sr-Cyrl-CS"/>
        </w:rPr>
        <w:t xml:space="preserve">  је</w:t>
      </w:r>
      <w:proofErr w:type="gramEnd"/>
      <w:r w:rsidR="00873278" w:rsidRPr="00302AB8">
        <w:rPr>
          <w:lang w:val="sr-Cyrl-CS"/>
        </w:rPr>
        <w:t xml:space="preserve"> фракција суспендованих честица која пролази кроз одговарајући филтер и чије су </w:t>
      </w:r>
      <w:r w:rsidR="00873278" w:rsidRPr="00302AB8">
        <w:rPr>
          <w:lang w:val="ru-RU"/>
        </w:rPr>
        <w:t xml:space="preserve">честице аеродинамичког пречника од 2,5 </w:t>
      </w:r>
      <w:r w:rsidR="002B1FE4" w:rsidRPr="00302AB8">
        <w:t>микрона</w:t>
      </w:r>
      <w:r w:rsidR="00873278" w:rsidRPr="00302AB8">
        <w:rPr>
          <w:lang w:val="ru-RU"/>
        </w:rPr>
        <w:t>;</w:t>
      </w:r>
    </w:p>
    <w:p w:rsidR="00873278" w:rsidRPr="00302AB8" w:rsidRDefault="00873278" w:rsidP="00C85A2E">
      <w:pPr>
        <w:ind w:left="360" w:right="-540"/>
        <w:jc w:val="both"/>
        <w:rPr>
          <w:b/>
          <w:lang w:val="ru-RU"/>
        </w:rPr>
      </w:pPr>
    </w:p>
    <w:p w:rsidR="00E1346D" w:rsidRPr="00302AB8" w:rsidRDefault="00A10047" w:rsidP="00C85A2E">
      <w:pPr>
        <w:jc w:val="both"/>
        <w:rPr>
          <w:lang w:val="sr-Cyrl-CS"/>
        </w:rPr>
      </w:pPr>
      <w:r w:rsidRPr="00302AB8">
        <w:rPr>
          <w:lang w:val="sr-Cyrl-CS"/>
        </w:rPr>
        <w:t>Квалитет ваздуха у Ужицу прати се више од 20 година. Праћење квалитета ваздуха на територији града Ужица спроводи се у складу са Законом о заштити ваздуха</w:t>
      </w:r>
      <w:r w:rsidR="00CC61EC">
        <w:rPr>
          <w:lang w:val="sr-Cyrl-CS"/>
        </w:rPr>
        <w:t>(Сл.гласник Рс бр. 36/09 и 10/13)</w:t>
      </w:r>
      <w:r w:rsidRPr="00302AB8">
        <w:rPr>
          <w:lang w:val="sr-Cyrl-CS"/>
        </w:rPr>
        <w:t xml:space="preserve">, Уредбом о условима за мониторинг и захтевима квалитета ваздуха („Сл. гласник РС“, бр. 11/10, 75/10 и 63/13) и Уредбом о утврђивању програма квалитета ваздуха у државној мрежи („Сл. гласник РС“, број 58/11), и то оквиру </w:t>
      </w:r>
      <w:r w:rsidRPr="00302AB8">
        <w:rPr>
          <w:b/>
          <w:u w:val="single"/>
          <w:lang w:val="sr-Cyrl-CS"/>
        </w:rPr>
        <w:t>државне мреже станица</w:t>
      </w:r>
      <w:r w:rsidR="00E35974">
        <w:rPr>
          <w:lang w:val="sr-Cyrl-CS"/>
        </w:rPr>
        <w:t xml:space="preserve"> на две</w:t>
      </w:r>
      <w:r w:rsidRPr="00302AB8">
        <w:rPr>
          <w:lang w:val="sr-Cyrl-CS"/>
        </w:rPr>
        <w:t xml:space="preserve"> локације: </w:t>
      </w:r>
      <w:r w:rsidRPr="00302AB8">
        <w:rPr>
          <w:lang w:val="sr-Latn-CS"/>
        </w:rPr>
        <w:t>Ужице</w:t>
      </w:r>
      <w:r w:rsidRPr="00302AB8">
        <w:rPr>
          <w:lang w:val="sr-Cyrl-CS"/>
        </w:rPr>
        <w:t>-</w:t>
      </w:r>
      <w:r w:rsidRPr="00302AB8">
        <w:rPr>
          <w:lang w:val="sr-Latn-CS"/>
        </w:rPr>
        <w:t>Зелена пијаца</w:t>
      </w:r>
      <w:r w:rsidRPr="00302AB8">
        <w:rPr>
          <w:lang w:val="sr-Cyrl-CS"/>
        </w:rPr>
        <w:t>' и локација Аутоматске ме</w:t>
      </w:r>
      <w:r w:rsidR="008D49F0" w:rsidRPr="00302AB8">
        <w:rPr>
          <w:lang w:val="sr-Cyrl-CS"/>
        </w:rPr>
        <w:t>рне станице у Омладинској улици</w:t>
      </w:r>
      <w:r w:rsidRPr="00302AB8">
        <w:rPr>
          <w:lang w:val="sr-Cyrl-CS"/>
        </w:rPr>
        <w:t xml:space="preserve"> и у оквиру  </w:t>
      </w:r>
      <w:r w:rsidRPr="00302AB8">
        <w:rPr>
          <w:b/>
          <w:u w:val="single"/>
          <w:lang w:val="sr-Cyrl-CS"/>
        </w:rPr>
        <w:t>локалне мреже станица</w:t>
      </w:r>
      <w:r w:rsidRPr="00302AB8">
        <w:rPr>
          <w:lang w:val="sr-Cyrl-CS"/>
        </w:rPr>
        <w:t xml:space="preserve"> за праћење квалитета ваздуха на локацијама </w:t>
      </w:r>
      <w:r w:rsidRPr="00302AB8">
        <w:rPr>
          <w:lang w:val="sr-Latn-CS"/>
        </w:rPr>
        <w:t>Севојно</w:t>
      </w:r>
      <w:r w:rsidRPr="00302AB8">
        <w:rPr>
          <w:b/>
          <w:bCs/>
          <w:lang w:val="ru-RU"/>
        </w:rPr>
        <w:t>-</w:t>
      </w:r>
      <w:r w:rsidRPr="00302AB8">
        <w:rPr>
          <w:lang w:val="sr-Latn-CS"/>
        </w:rPr>
        <w:t xml:space="preserve">Дечји вртић </w:t>
      </w:r>
      <w:r w:rsidRPr="00302AB8">
        <w:rPr>
          <w:lang w:val="ru-RU"/>
        </w:rPr>
        <w:t>„</w:t>
      </w:r>
      <w:r w:rsidRPr="00302AB8">
        <w:rPr>
          <w:lang w:val="sr-Latn-CS"/>
        </w:rPr>
        <w:t>Маслачак</w:t>
      </w:r>
      <w:r w:rsidRPr="00302AB8">
        <w:rPr>
          <w:lang w:val="ru-RU"/>
        </w:rPr>
        <w:t>“</w:t>
      </w:r>
      <w:r w:rsidRPr="00302AB8">
        <w:rPr>
          <w:b/>
          <w:bCs/>
          <w:lang w:val="ru-RU"/>
        </w:rPr>
        <w:t xml:space="preserve">, </w:t>
      </w:r>
      <w:r w:rsidRPr="00302AB8">
        <w:rPr>
          <w:lang w:val="sr-Latn-CS"/>
        </w:rPr>
        <w:t>Севојно</w:t>
      </w:r>
      <w:r w:rsidRPr="00302AB8">
        <w:rPr>
          <w:b/>
          <w:bCs/>
          <w:lang w:val="ru-RU"/>
        </w:rPr>
        <w:t>-</w:t>
      </w:r>
      <w:r w:rsidRPr="00302AB8">
        <w:rPr>
          <w:lang w:val="sr-Latn-CS"/>
        </w:rPr>
        <w:t>Амбуланта</w:t>
      </w:r>
      <w:r w:rsidRPr="00302AB8">
        <w:rPr>
          <w:b/>
          <w:bCs/>
          <w:lang w:val="ru-RU"/>
        </w:rPr>
        <w:t xml:space="preserve">, </w:t>
      </w:r>
      <w:r w:rsidR="008D49F0" w:rsidRPr="00302AB8">
        <w:rPr>
          <w:lang w:val="ru-RU"/>
        </w:rPr>
        <w:t>Ужице-Б</w:t>
      </w:r>
      <w:r w:rsidRPr="00302AB8">
        <w:rPr>
          <w:lang w:val="ru-RU"/>
        </w:rPr>
        <w:t xml:space="preserve">олница, </w:t>
      </w:r>
      <w:r w:rsidRPr="00302AB8">
        <w:rPr>
          <w:lang w:val="sr-Latn-CS"/>
        </w:rPr>
        <w:t>Ужице</w:t>
      </w:r>
      <w:r w:rsidRPr="00302AB8">
        <w:rPr>
          <w:lang w:val="ru-RU"/>
        </w:rPr>
        <w:t>-</w:t>
      </w:r>
      <w:r w:rsidR="0071652E">
        <w:rPr>
          <w:lang w:val="sr-Cyrl-CS"/>
        </w:rPr>
        <w:t>Библиотека</w:t>
      </w:r>
      <w:r w:rsidRPr="00302AB8">
        <w:rPr>
          <w:lang w:val="sr-Cyrl-CS"/>
        </w:rPr>
        <w:t>.</w:t>
      </w:r>
    </w:p>
    <w:p w:rsidR="00A10047" w:rsidRPr="00302AB8" w:rsidRDefault="00A10047" w:rsidP="00C85A2E">
      <w:pPr>
        <w:jc w:val="both"/>
        <w:rPr>
          <w:lang w:val="sr-Cyrl-CS"/>
        </w:rPr>
      </w:pPr>
    </w:p>
    <w:p w:rsidR="00A10047" w:rsidRPr="00302AB8" w:rsidRDefault="00A10047" w:rsidP="00C85A2E">
      <w:pPr>
        <w:jc w:val="both"/>
        <w:rPr>
          <w:lang w:val="ru-RU"/>
        </w:rPr>
      </w:pPr>
      <w:r w:rsidRPr="00302AB8">
        <w:rPr>
          <w:lang w:val="sr-Cyrl-CS"/>
        </w:rPr>
        <w:t>На Програм мониторинга ваздуха у локалној мрежи</w:t>
      </w:r>
      <w:r w:rsidR="00C4261E">
        <w:rPr>
          <w:lang w:val="sr-Cyrl-CS"/>
        </w:rPr>
        <w:t xml:space="preserve"> за 20</w:t>
      </w:r>
      <w:r w:rsidR="001A4F0D">
        <w:t>21</w:t>
      </w:r>
      <w:r w:rsidR="008D49F0" w:rsidRPr="00302AB8">
        <w:rPr>
          <w:lang w:val="sr-Cyrl-CS"/>
        </w:rPr>
        <w:t>.годину</w:t>
      </w:r>
      <w:r w:rsidRPr="00302AB8">
        <w:rPr>
          <w:lang w:val="sr-Cyrl-CS"/>
        </w:rPr>
        <w:t xml:space="preserve">, сагласност </w:t>
      </w:r>
      <w:r w:rsidR="008D49F0" w:rsidRPr="00302AB8">
        <w:rPr>
          <w:lang w:val="sr-Cyrl-CS"/>
        </w:rPr>
        <w:t>је дало</w:t>
      </w:r>
      <w:r w:rsidRPr="00302AB8">
        <w:rPr>
          <w:lang w:val="sr-Cyrl-CS"/>
        </w:rPr>
        <w:t xml:space="preserve"> надлежно Министарство. </w:t>
      </w:r>
    </w:p>
    <w:p w:rsidR="00A10047" w:rsidRPr="00302AB8" w:rsidRDefault="00A10047" w:rsidP="00E1346D">
      <w:pPr>
        <w:spacing w:after="200" w:line="276" w:lineRule="auto"/>
        <w:rPr>
          <w:lang w:val="ru-RU"/>
        </w:rPr>
      </w:pPr>
      <w:r w:rsidRPr="00302AB8">
        <w:rPr>
          <w:lang w:val="ru-RU"/>
        </w:rPr>
        <w:t>Табела 1. Мерна места</w:t>
      </w:r>
      <w:r w:rsidR="008D49F0" w:rsidRPr="00302AB8">
        <w:rPr>
          <w:lang w:val="ru-RU"/>
        </w:rPr>
        <w:t xml:space="preserve"> за праћење квалитета ваздуха</w:t>
      </w:r>
      <w:r w:rsidRPr="00302AB8">
        <w:rPr>
          <w:lang w:val="ru-RU"/>
        </w:rPr>
        <w:t xml:space="preserve"> на територији града Ужица</w:t>
      </w:r>
    </w:p>
    <w:tbl>
      <w:tblPr>
        <w:tblW w:w="9774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283"/>
        <w:gridCol w:w="6506"/>
      </w:tblGrid>
      <w:tr w:rsidR="00A10047" w:rsidRPr="00126273" w:rsidTr="008D49F0">
        <w:trPr>
          <w:trHeight w:val="397"/>
          <w:jc w:val="center"/>
        </w:trPr>
        <w:tc>
          <w:tcPr>
            <w:tcW w:w="9774" w:type="dxa"/>
            <w:gridSpan w:val="3"/>
            <w:shd w:val="clear" w:color="auto" w:fill="BFBFBF" w:themeFill="background1" w:themeFillShade="BF"/>
            <w:vAlign w:val="center"/>
          </w:tcPr>
          <w:p w:rsidR="00A10047" w:rsidRPr="00126273" w:rsidRDefault="00A10047" w:rsidP="00C85A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26273">
              <w:rPr>
                <w:rFonts w:ascii="Times New Roman" w:hAnsi="Times New Roman"/>
                <w:b/>
                <w:sz w:val="20"/>
                <w:szCs w:val="20"/>
              </w:rPr>
              <w:t>ЛОКАЛНА МРЕЖА СТАНИЦА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:rsidR="00A10047" w:rsidRPr="00126273" w:rsidRDefault="00A10047" w:rsidP="00C85A2E">
            <w:pPr>
              <w:pStyle w:val="Heading2"/>
              <w:ind w:left="-41" w:right="-73"/>
              <w:jc w:val="both"/>
              <w:rPr>
                <w:sz w:val="20"/>
                <w:szCs w:val="20"/>
                <w:lang w:val="sr-Cyrl-CS"/>
              </w:rPr>
            </w:pPr>
            <w:r w:rsidRPr="00126273">
              <w:rPr>
                <w:sz w:val="20"/>
                <w:szCs w:val="20"/>
                <w:lang w:val="sr-Cyrl-CS"/>
              </w:rPr>
              <w:t>Мерно место</w:t>
            </w:r>
          </w:p>
        </w:tc>
        <w:tc>
          <w:tcPr>
            <w:tcW w:w="283" w:type="dxa"/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506" w:type="dxa"/>
            <w:vAlign w:val="center"/>
          </w:tcPr>
          <w:p w:rsidR="00A10047" w:rsidRPr="00126273" w:rsidRDefault="00A10047" w:rsidP="00C85A2E">
            <w:pPr>
              <w:ind w:left="576"/>
              <w:jc w:val="both"/>
              <w:rPr>
                <w:b/>
                <w:sz w:val="20"/>
                <w:szCs w:val="20"/>
                <w:lang w:val="sr-Cyrl-CS"/>
              </w:rPr>
            </w:pPr>
            <w:r w:rsidRPr="00126273">
              <w:rPr>
                <w:b/>
                <w:sz w:val="20"/>
                <w:szCs w:val="20"/>
              </w:rPr>
              <w:t>Загађујуће материје</w:t>
            </w:r>
            <w:r w:rsidRPr="00126273">
              <w:rPr>
                <w:b/>
                <w:sz w:val="20"/>
                <w:szCs w:val="20"/>
                <w:lang w:val="sr-Cyrl-CS"/>
              </w:rPr>
              <w:t xml:space="preserve"> које се прате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:rsidR="00A10047" w:rsidRPr="00126273" w:rsidRDefault="00A10047" w:rsidP="008D49F0">
            <w:pPr>
              <w:pStyle w:val="Heading2"/>
              <w:ind w:left="-41" w:right="-73"/>
              <w:jc w:val="both"/>
              <w:rPr>
                <w:sz w:val="20"/>
                <w:szCs w:val="20"/>
                <w:lang w:val="sr-Cyrl-CS"/>
              </w:rPr>
            </w:pPr>
            <w:r w:rsidRPr="00126273">
              <w:rPr>
                <w:sz w:val="20"/>
                <w:szCs w:val="20"/>
                <w:lang w:val="sr-Latn-CS"/>
              </w:rPr>
              <w:t>Севојно</w:t>
            </w:r>
            <w:r w:rsidR="008D49F0" w:rsidRPr="00126273">
              <w:rPr>
                <w:sz w:val="20"/>
                <w:szCs w:val="20"/>
              </w:rPr>
              <w:t xml:space="preserve">  ММ</w:t>
            </w:r>
            <w:r w:rsidRPr="00126273">
              <w:rPr>
                <w:sz w:val="20"/>
                <w:szCs w:val="20"/>
                <w:lang w:val="sr-Latn-CS"/>
              </w:rPr>
              <w:t xml:space="preserve"> 1</w:t>
            </w:r>
            <w:r w:rsidRPr="00126273">
              <w:rPr>
                <w:sz w:val="20"/>
                <w:szCs w:val="20"/>
              </w:rPr>
              <w:t>.</w:t>
            </w:r>
          </w:p>
          <w:p w:rsidR="00A10047" w:rsidRDefault="00A10047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126273">
              <w:rPr>
                <w:b/>
                <w:bCs/>
                <w:sz w:val="20"/>
                <w:szCs w:val="20"/>
                <w:lang w:val="sr-Latn-CS"/>
              </w:rPr>
              <w:t>Дечји вртић "Маслачак"</w:t>
            </w:r>
          </w:p>
          <w:p w:rsidR="00EB7820" w:rsidRDefault="00EB7820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50´40.94"N;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53´46.45"E</w:t>
            </w:r>
          </w:p>
          <w:p w:rsidR="00EB7820" w:rsidRP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Надморска висина 378 m</w:t>
            </w:r>
          </w:p>
        </w:tc>
        <w:tc>
          <w:tcPr>
            <w:tcW w:w="283" w:type="dxa"/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sz w:val="20"/>
                <w:szCs w:val="20"/>
              </w:rPr>
            </w:pPr>
          </w:p>
        </w:tc>
        <w:tc>
          <w:tcPr>
            <w:tcW w:w="6506" w:type="dxa"/>
            <w:vAlign w:val="center"/>
          </w:tcPr>
          <w:p w:rsidR="00A10047" w:rsidRPr="00126273" w:rsidRDefault="00A10047" w:rsidP="00C85A2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  <w:lang w:val="sr-Cyrl-CS"/>
              </w:rPr>
              <w:t>укупне таложне материје са анализом тешких метала (олово, кадмијум, арсен, никл,</w:t>
            </w:r>
            <w:r w:rsidR="004F2F9D">
              <w:rPr>
                <w:sz w:val="20"/>
                <w:szCs w:val="20"/>
              </w:rPr>
              <w:t>бакар,</w:t>
            </w:r>
            <w:r w:rsidRPr="00126273">
              <w:rPr>
                <w:sz w:val="20"/>
                <w:szCs w:val="20"/>
                <w:lang w:val="sr-Cyrl-CS"/>
              </w:rPr>
              <w:t xml:space="preserve"> цинк) </w:t>
            </w:r>
          </w:p>
          <w:p w:rsidR="00A10047" w:rsidRPr="00126273" w:rsidRDefault="00A10047" w:rsidP="00C85A2E">
            <w:pPr>
              <w:ind w:left="576"/>
              <w:jc w:val="both"/>
              <w:rPr>
                <w:sz w:val="20"/>
                <w:szCs w:val="20"/>
              </w:rPr>
            </w:pP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:rsidR="00A10047" w:rsidRPr="00126273" w:rsidRDefault="00A10047" w:rsidP="00943922">
            <w:pPr>
              <w:pStyle w:val="Heading2"/>
              <w:ind w:left="-41" w:right="-73"/>
              <w:jc w:val="both"/>
              <w:rPr>
                <w:sz w:val="20"/>
                <w:szCs w:val="20"/>
                <w:lang w:val="sr-Cyrl-CS"/>
              </w:rPr>
            </w:pPr>
            <w:r w:rsidRPr="00126273">
              <w:rPr>
                <w:sz w:val="20"/>
                <w:szCs w:val="20"/>
                <w:lang w:val="sr-Latn-CS"/>
              </w:rPr>
              <w:t>Севојно</w:t>
            </w:r>
            <w:r w:rsidR="00943922" w:rsidRPr="00126273">
              <w:rPr>
                <w:sz w:val="20"/>
                <w:szCs w:val="20"/>
              </w:rPr>
              <w:t xml:space="preserve"> ММ</w:t>
            </w:r>
            <w:r w:rsidRPr="00126273">
              <w:rPr>
                <w:sz w:val="20"/>
                <w:szCs w:val="20"/>
                <w:lang w:val="sr-Latn-CS"/>
              </w:rPr>
              <w:t xml:space="preserve"> </w:t>
            </w:r>
            <w:r w:rsidRPr="00126273">
              <w:rPr>
                <w:sz w:val="20"/>
                <w:szCs w:val="20"/>
                <w:lang w:val="sr-Cyrl-CS"/>
              </w:rPr>
              <w:t>2.</w:t>
            </w:r>
          </w:p>
          <w:p w:rsidR="00A10047" w:rsidRDefault="00A10047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 w:rsidRPr="00126273">
              <w:rPr>
                <w:b/>
                <w:bCs/>
                <w:sz w:val="20"/>
                <w:szCs w:val="20"/>
                <w:lang w:val="sr-Latn-CS"/>
              </w:rPr>
              <w:t>Амбуланта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50´40.81"N;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53´14.72"E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>Надморска висина 390 m</w:t>
            </w:r>
          </w:p>
          <w:p w:rsidR="00EB7820" w:rsidRPr="00126273" w:rsidRDefault="00EB7820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10047" w:rsidRPr="00126273" w:rsidRDefault="00A10047" w:rsidP="00C85A2E">
            <w:pPr>
              <w:autoSpaceDE w:val="0"/>
              <w:autoSpaceDN w:val="0"/>
              <w:adjustRightInd w:val="0"/>
              <w:ind w:left="-78" w:right="-96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06" w:type="dxa"/>
            <w:vAlign w:val="center"/>
          </w:tcPr>
          <w:p w:rsidR="00A10047" w:rsidRPr="00126273" w:rsidRDefault="00A10047" w:rsidP="00C85A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6273">
              <w:rPr>
                <w:color w:val="000000"/>
                <w:sz w:val="20"/>
                <w:szCs w:val="20"/>
                <w:lang w:val="ru-RU"/>
              </w:rPr>
              <w:t>азот диоксид и чађ</w:t>
            </w:r>
          </w:p>
          <w:p w:rsidR="00A10047" w:rsidRPr="00126273" w:rsidRDefault="00A10047" w:rsidP="009A42F6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26273">
              <w:rPr>
                <w:color w:val="000000"/>
                <w:sz w:val="20"/>
                <w:szCs w:val="20"/>
                <w:lang w:val="ru-RU"/>
              </w:rPr>
              <w:t xml:space="preserve">    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047" w:rsidRPr="00126273" w:rsidRDefault="00A10047" w:rsidP="00943922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126273">
              <w:rPr>
                <w:b/>
                <w:bCs/>
                <w:sz w:val="20"/>
                <w:szCs w:val="20"/>
                <w:lang w:val="sr-Cyrl-CS"/>
              </w:rPr>
              <w:t>Ужице</w:t>
            </w:r>
            <w:r w:rsidR="00943922" w:rsidRPr="00126273">
              <w:rPr>
                <w:b/>
                <w:bCs/>
                <w:sz w:val="20"/>
                <w:szCs w:val="20"/>
                <w:lang w:val="sr-Cyrl-CS"/>
              </w:rPr>
              <w:t xml:space="preserve"> ММ</w:t>
            </w:r>
            <w:r w:rsidRPr="00126273">
              <w:rPr>
                <w:b/>
                <w:bCs/>
                <w:sz w:val="20"/>
                <w:szCs w:val="20"/>
                <w:lang w:val="sr-Cyrl-CS"/>
              </w:rPr>
              <w:t xml:space="preserve"> 3.</w:t>
            </w:r>
          </w:p>
          <w:p w:rsidR="00A10047" w:rsidRDefault="00A10047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 w:rsidRPr="00126273">
              <w:rPr>
                <w:b/>
                <w:bCs/>
                <w:sz w:val="20"/>
                <w:szCs w:val="20"/>
                <w:lang w:val="sr-Cyrl-CS"/>
              </w:rPr>
              <w:t>Болница</w:t>
            </w:r>
            <w:r w:rsidR="009A42F6">
              <w:rPr>
                <w:b/>
                <w:bCs/>
                <w:sz w:val="20"/>
                <w:szCs w:val="20"/>
              </w:rPr>
              <w:t xml:space="preserve"> –Kрчагово</w:t>
            </w:r>
          </w:p>
          <w:p w:rsidR="009A42F6" w:rsidRPr="009A42F6" w:rsidRDefault="009A42F6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Милоша Обреновића 17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EB7820" w:rsidRDefault="00EB7820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A42F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´4</w:t>
            </w:r>
            <w:r w:rsidR="009A42F6">
              <w:rPr>
                <w:b/>
                <w:bCs/>
                <w:sz w:val="20"/>
                <w:szCs w:val="20"/>
              </w:rPr>
              <w:t>.30</w:t>
            </w:r>
            <w:r>
              <w:rPr>
                <w:b/>
                <w:bCs/>
                <w:sz w:val="20"/>
                <w:szCs w:val="20"/>
              </w:rPr>
              <w:t>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A42F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´</w:t>
            </w:r>
            <w:r w:rsidR="009A42F6">
              <w:rPr>
                <w:b/>
                <w:bCs/>
                <w:sz w:val="20"/>
                <w:szCs w:val="20"/>
              </w:rPr>
              <w:t>32.29</w:t>
            </w:r>
            <w:r>
              <w:rPr>
                <w:b/>
                <w:bCs/>
                <w:sz w:val="20"/>
                <w:szCs w:val="20"/>
              </w:rPr>
              <w:t>"E</w:t>
            </w:r>
          </w:p>
          <w:p w:rsidR="00EB7820" w:rsidRDefault="009A42F6" w:rsidP="00EB7820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>Надморска висина 423</w:t>
            </w:r>
            <w:r w:rsidR="00EB7820">
              <w:rPr>
                <w:b/>
                <w:bCs/>
                <w:sz w:val="20"/>
                <w:szCs w:val="20"/>
              </w:rPr>
              <w:t xml:space="preserve"> m</w:t>
            </w:r>
          </w:p>
          <w:p w:rsidR="00EB7820" w:rsidRPr="00EB7820" w:rsidRDefault="00EB7820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  <w:lang w:val="sr-Cyrl-CS"/>
              </w:rPr>
              <w:t>укупне таложне материје са анализом тешких метала (олово, кадмијум, арсен, никл,</w:t>
            </w:r>
            <w:r w:rsidR="009A42F6">
              <w:rPr>
                <w:sz w:val="20"/>
                <w:szCs w:val="20"/>
                <w:lang w:val="sr-Cyrl-CS"/>
              </w:rPr>
              <w:t>бакар и</w:t>
            </w:r>
            <w:r w:rsidRPr="00126273">
              <w:rPr>
                <w:sz w:val="20"/>
                <w:szCs w:val="20"/>
                <w:lang w:val="sr-Cyrl-CS"/>
              </w:rPr>
              <w:t xml:space="preserve"> цинк)</w:t>
            </w:r>
          </w:p>
          <w:p w:rsidR="00A10047" w:rsidRPr="00126273" w:rsidRDefault="00A10047" w:rsidP="00C85A2E">
            <w:pPr>
              <w:ind w:left="576"/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</w:rPr>
              <w:t>(365 дана</w:t>
            </w:r>
            <w:r w:rsidRPr="0012627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26273">
              <w:rPr>
                <w:sz w:val="20"/>
                <w:szCs w:val="20"/>
                <w:lang w:val="ru-RU"/>
              </w:rPr>
              <w:t>годишње</w:t>
            </w:r>
            <w:r w:rsidRPr="00126273">
              <w:rPr>
                <w:sz w:val="20"/>
                <w:szCs w:val="20"/>
              </w:rPr>
              <w:t>)</w:t>
            </w:r>
          </w:p>
        </w:tc>
      </w:tr>
      <w:tr w:rsidR="00A10047" w:rsidRPr="00126273" w:rsidTr="001A4F0D">
        <w:trPr>
          <w:jc w:val="center"/>
        </w:trPr>
        <w:tc>
          <w:tcPr>
            <w:tcW w:w="2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047" w:rsidRPr="00126273" w:rsidRDefault="00A10047" w:rsidP="00943922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126273">
              <w:rPr>
                <w:b/>
                <w:bCs/>
                <w:sz w:val="20"/>
                <w:szCs w:val="20"/>
                <w:lang w:val="sr-Latn-CS"/>
              </w:rPr>
              <w:t>Ужице</w:t>
            </w:r>
            <w:r w:rsidR="00943922" w:rsidRPr="00126273">
              <w:rPr>
                <w:b/>
                <w:bCs/>
                <w:sz w:val="20"/>
                <w:szCs w:val="20"/>
              </w:rPr>
              <w:t xml:space="preserve"> ММ</w:t>
            </w:r>
            <w:r w:rsidRPr="00126273">
              <w:rPr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126273">
              <w:rPr>
                <w:b/>
                <w:bCs/>
                <w:sz w:val="20"/>
                <w:szCs w:val="20"/>
                <w:lang w:val="sr-Cyrl-CS"/>
              </w:rPr>
              <w:t>4.</w:t>
            </w:r>
          </w:p>
          <w:p w:rsidR="00A10047" w:rsidRDefault="003B34B6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 w:rsidRPr="00126273">
              <w:rPr>
                <w:b/>
                <w:bCs/>
                <w:sz w:val="20"/>
                <w:szCs w:val="20"/>
                <w:lang w:val="sr-Cyrl-CS"/>
              </w:rPr>
              <w:t>Народна библиотека</w:t>
            </w:r>
            <w:r w:rsidR="001A4F0D">
              <w:rPr>
                <w:b/>
                <w:bCs/>
                <w:sz w:val="20"/>
                <w:szCs w:val="20"/>
                <w:lang w:val="sr-Cyrl-CS"/>
              </w:rPr>
              <w:t xml:space="preserve"> – Краља Петра 10</w:t>
            </w:r>
          </w:p>
          <w:p w:rsidR="001A4F0D" w:rsidRDefault="001A4F0D" w:rsidP="001A4F0D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Koo</w:t>
            </w:r>
            <w:r>
              <w:rPr>
                <w:b/>
                <w:bCs/>
                <w:sz w:val="20"/>
                <w:szCs w:val="20"/>
              </w:rPr>
              <w:t>рдинате:</w:t>
            </w:r>
          </w:p>
          <w:p w:rsidR="001A4F0D" w:rsidRDefault="001A4F0D" w:rsidP="001A4F0D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51´27,29"N; 19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°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2F410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´27.98"E</w:t>
            </w:r>
          </w:p>
          <w:p w:rsidR="001A4F0D" w:rsidRDefault="001A4F0D" w:rsidP="001A4F0D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</w:rPr>
              <w:t xml:space="preserve">Надморска </w:t>
            </w:r>
            <w:r w:rsidR="002F410A">
              <w:rPr>
                <w:b/>
                <w:bCs/>
                <w:sz w:val="20"/>
                <w:szCs w:val="20"/>
              </w:rPr>
              <w:t>висина 420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  <w:p w:rsidR="001A4F0D" w:rsidRPr="001A4F0D" w:rsidRDefault="001A4F0D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</w:rPr>
            </w:pPr>
          </w:p>
          <w:p w:rsidR="001A4F0D" w:rsidRPr="00126273" w:rsidRDefault="001A4F0D" w:rsidP="00C85A2E">
            <w:pPr>
              <w:ind w:left="-41" w:right="-73"/>
              <w:jc w:val="both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ind w:left="-78" w:right="-96"/>
              <w:jc w:val="both"/>
              <w:rPr>
                <w:sz w:val="20"/>
                <w:szCs w:val="20"/>
              </w:rPr>
            </w:pP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A10047" w:rsidRPr="00126273" w:rsidRDefault="00A10047" w:rsidP="00C85A2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sr-Latn-CS"/>
              </w:rPr>
            </w:pPr>
            <w:r w:rsidRPr="00126273">
              <w:rPr>
                <w:sz w:val="20"/>
                <w:szCs w:val="20"/>
                <w:lang w:val="sr-Latn-CS"/>
              </w:rPr>
              <w:t>суспендоване честице</w:t>
            </w:r>
            <w:r w:rsidR="00FD6020">
              <w:rPr>
                <w:sz w:val="20"/>
                <w:szCs w:val="20"/>
                <w:lang w:val="sr-Cyrl-CS"/>
              </w:rPr>
              <w:t xml:space="preserve"> </w:t>
            </w:r>
            <w:r w:rsidR="00FD6020">
              <w:rPr>
                <w:sz w:val="20"/>
                <w:szCs w:val="20"/>
                <w:lang w:val="en-US"/>
              </w:rPr>
              <w:t>P</w:t>
            </w:r>
            <w:r w:rsidRPr="00126273">
              <w:rPr>
                <w:sz w:val="20"/>
                <w:szCs w:val="20"/>
                <w:lang w:val="sr-Cyrl-CS"/>
              </w:rPr>
              <w:t>М</w:t>
            </w:r>
            <w:r w:rsidRPr="00126273">
              <w:rPr>
                <w:color w:val="000000"/>
                <w:sz w:val="20"/>
                <w:szCs w:val="20"/>
                <w:vertAlign w:val="subscript"/>
                <w:lang w:val="sr-Cyrl-CS"/>
              </w:rPr>
              <w:t>10</w:t>
            </w:r>
          </w:p>
          <w:p w:rsidR="00A10047" w:rsidRPr="002F410A" w:rsidRDefault="002F410A" w:rsidP="009A42F6">
            <w:pPr>
              <w:ind w:left="5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олово, кадмијум, арсен и никл</w:t>
            </w:r>
          </w:p>
        </w:tc>
      </w:tr>
    </w:tbl>
    <w:p w:rsidR="00A10047" w:rsidRPr="00302AB8" w:rsidRDefault="00A10047" w:rsidP="00C85A2E">
      <w:pPr>
        <w:pStyle w:val="Header"/>
        <w:tabs>
          <w:tab w:val="clear" w:pos="4320"/>
          <w:tab w:val="clear" w:pos="8640"/>
        </w:tabs>
        <w:jc w:val="both"/>
      </w:pPr>
    </w:p>
    <w:p w:rsidR="00A10047" w:rsidRPr="00302AB8" w:rsidRDefault="00A10047" w:rsidP="00C85A2E">
      <w:pPr>
        <w:jc w:val="both"/>
        <w:rPr>
          <w:lang w:val="sr-Cyrl-CS"/>
        </w:rPr>
      </w:pPr>
      <w:r w:rsidRPr="00302AB8">
        <w:rPr>
          <w:lang w:val="sr-Cyrl-CS"/>
        </w:rPr>
        <w:t xml:space="preserve">Град Ужице и Завод за јавно здравље Ужице, као овлашћена и акредитована установа, уговарају на годишњем нивоу мониторинг квалитета ваздуха. </w:t>
      </w:r>
    </w:p>
    <w:p w:rsidR="00943922" w:rsidRPr="00302AB8" w:rsidRDefault="00873278" w:rsidP="00C85A2E">
      <w:pPr>
        <w:autoSpaceDE w:val="0"/>
        <w:autoSpaceDN w:val="0"/>
        <w:adjustRightInd w:val="0"/>
        <w:jc w:val="both"/>
        <w:rPr>
          <w:lang w:val="sr-Cyrl-CS"/>
        </w:rPr>
      </w:pPr>
      <w:r w:rsidRPr="00302AB8">
        <w:rPr>
          <w:lang w:val="sr-Cyrl-CS"/>
        </w:rPr>
        <w:t>Резултати мерења концентрација загађујућих материја, упоређују се са прописаним граничним вредностима и толерантним вредностима у циљу утврђивања нивоа заг</w:t>
      </w:r>
      <w:r w:rsidR="00465D32" w:rsidRPr="00302AB8">
        <w:rPr>
          <w:lang w:val="sr-Cyrl-CS"/>
        </w:rPr>
        <w:t>ађености ваздуха на територији Г</w:t>
      </w:r>
      <w:r w:rsidRPr="00302AB8">
        <w:rPr>
          <w:lang w:val="sr-Cyrl-CS"/>
        </w:rPr>
        <w:t>рада.</w:t>
      </w:r>
    </w:p>
    <w:p w:rsidR="00943922" w:rsidRDefault="00943922">
      <w:pPr>
        <w:spacing w:after="200" w:line="276" w:lineRule="auto"/>
        <w:rPr>
          <w:lang w:val="en-US"/>
        </w:rPr>
      </w:pPr>
      <w:r w:rsidRPr="00302AB8">
        <w:rPr>
          <w:lang w:val="sr-Cyrl-CS"/>
        </w:rP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6"/>
        <w:gridCol w:w="1340"/>
        <w:gridCol w:w="1016"/>
        <w:gridCol w:w="1468"/>
        <w:gridCol w:w="1276"/>
        <w:gridCol w:w="1276"/>
        <w:gridCol w:w="1559"/>
      </w:tblGrid>
      <w:tr w:rsidR="003C56C9" w:rsidRPr="00594DAA" w:rsidTr="003C56C9">
        <w:trPr>
          <w:trHeight w:val="1229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lastRenderedPageBreak/>
              <w:t>Загађујућа материја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Уредбе о условима за мониторинг и захтевима квалитета ваздуха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ГВ μg/м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24 час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ind w:right="-17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>Број прекорачења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ind w:right="-179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у току календарске године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Толерантна вредност</w:t>
            </w:r>
            <w:r w:rsidRPr="00594DAA">
              <w:rPr>
                <w:color w:val="000000"/>
                <w:sz w:val="20"/>
                <w:szCs w:val="20"/>
              </w:rPr>
              <w:t xml:space="preserve"> </w:t>
            </w:r>
            <w:r w:rsidRPr="00594DAA">
              <w:rPr>
                <w:b/>
                <w:bCs/>
                <w:color w:val="000000"/>
                <w:sz w:val="20"/>
                <w:szCs w:val="20"/>
              </w:rPr>
              <w:t>μg/м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24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ГВ 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календарска година </w:t>
            </w:r>
            <w:r w:rsidRPr="00594DAA">
              <w:rPr>
                <w:b/>
                <w:bCs/>
                <w:color w:val="000000"/>
                <w:sz w:val="20"/>
                <w:szCs w:val="20"/>
              </w:rPr>
              <w:t>μ</w:t>
            </w: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>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ТВ 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календарска година </w:t>
            </w:r>
            <w:r w:rsidRPr="00594DAA">
              <w:rPr>
                <w:b/>
                <w:bCs/>
                <w:color w:val="000000"/>
                <w:sz w:val="20"/>
                <w:szCs w:val="20"/>
              </w:rPr>
              <w:t>μ</w:t>
            </w:r>
            <w:r w:rsidRPr="00594DAA">
              <w:rPr>
                <w:b/>
                <w:bCs/>
                <w:color w:val="000000"/>
                <w:sz w:val="20"/>
                <w:szCs w:val="20"/>
                <w:lang w:val="pl-PL"/>
              </w:rPr>
              <w:t>g/м</w:t>
            </w:r>
            <w:r w:rsidRPr="00594DAA">
              <w:rPr>
                <w:b/>
                <w:bCs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</w:tr>
      <w:tr w:rsidR="003C56C9" w:rsidRPr="00594DAA" w:rsidTr="003C56C9">
        <w:trPr>
          <w:cantSplit/>
          <w:trHeight w:val="81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сумпор диоксид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Прилог X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94DAA">
              <w:rPr>
                <w:color w:val="000000"/>
                <w:sz w:val="20"/>
                <w:szCs w:val="20"/>
              </w:rPr>
              <w:t>одељак</w:t>
            </w:r>
            <w:proofErr w:type="gramEnd"/>
            <w:r w:rsidRPr="00594DAA">
              <w:rPr>
                <w:color w:val="000000"/>
                <w:sz w:val="20"/>
                <w:szCs w:val="20"/>
              </w:rPr>
              <w:t xml:space="preserve"> Б.</w:t>
            </w:r>
          </w:p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3C56C9" w:rsidRPr="00594DAA" w:rsidTr="003C56C9">
        <w:trPr>
          <w:cantSplit/>
          <w:trHeight w:val="45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азот диоксид</w:t>
            </w: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763452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2F410A" w:rsidRDefault="002F410A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3C56C9" w:rsidRPr="00594DAA" w:rsidTr="003C56C9">
        <w:trPr>
          <w:cantSplit/>
          <w:trHeight w:val="457"/>
        </w:trPr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чађ</w:t>
            </w: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6C9" w:rsidRPr="00594DAA" w:rsidRDefault="003C56C9" w:rsidP="00CC61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3C56C9" w:rsidRPr="00302AB8" w:rsidRDefault="003C56C9" w:rsidP="003C56C9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4"/>
        <w:tblW w:w="8920" w:type="dxa"/>
        <w:tblCellMar>
          <w:left w:w="0" w:type="dxa"/>
          <w:right w:w="0" w:type="dxa"/>
        </w:tblCellMar>
        <w:tblLook w:val="0000"/>
      </w:tblPr>
      <w:tblGrid>
        <w:gridCol w:w="1573"/>
        <w:gridCol w:w="2250"/>
        <w:gridCol w:w="977"/>
        <w:gridCol w:w="1347"/>
        <w:gridCol w:w="1418"/>
        <w:gridCol w:w="1355"/>
      </w:tblGrid>
      <w:tr w:rsidR="003C56C9" w:rsidRPr="00594DAA" w:rsidTr="00CC61EC">
        <w:trPr>
          <w:trHeight w:val="7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Загађујућа материја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Референца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Време усредњавања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Гранична вредност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color w:val="000000"/>
                <w:sz w:val="20"/>
                <w:szCs w:val="20"/>
              </w:rPr>
              <w:t>Толерантна вредност</w:t>
            </w:r>
            <w:r w:rsidRPr="00594DAA">
              <w:rPr>
                <w:b/>
                <w:bCs/>
                <w:color w:val="000000"/>
                <w:sz w:val="20"/>
                <w:szCs w:val="20"/>
                <w:lang w:val="sr-Latn-CS"/>
              </w:rPr>
              <w:t>*</w:t>
            </w:r>
          </w:p>
        </w:tc>
      </w:tr>
      <w:tr w:rsidR="003C56C9" w:rsidRPr="00594DAA" w:rsidTr="00CC61EC">
        <w:trPr>
          <w:cantSplit/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vertAlign w:val="subscript"/>
                <w:lang w:val="sr-Latn-CS"/>
              </w:rPr>
            </w:pPr>
            <w:r w:rsidRPr="00594DAA">
              <w:rPr>
                <w:b/>
                <w:bCs/>
                <w:sz w:val="20"/>
                <w:szCs w:val="20"/>
              </w:rPr>
              <w:t xml:space="preserve">Суспендоване </w:t>
            </w:r>
            <w:r w:rsidRPr="00594DAA">
              <w:rPr>
                <w:b/>
                <w:bCs/>
                <w:sz w:val="20"/>
                <w:szCs w:val="20"/>
                <w:lang w:val="sr-Latn-CS"/>
              </w:rPr>
              <w:t xml:space="preserve">честице </w:t>
            </w:r>
            <w:r w:rsidR="00F544B6">
              <w:rPr>
                <w:b/>
                <w:bCs/>
                <w:sz w:val="20"/>
                <w:szCs w:val="20"/>
                <w:lang w:val="sr-Latn-CS"/>
              </w:rPr>
              <w:t>PM</w:t>
            </w:r>
            <w:r w:rsidRPr="00594DAA">
              <w:rPr>
                <w:b/>
                <w:bCs/>
                <w:sz w:val="20"/>
                <w:szCs w:val="20"/>
                <w:vertAlign w:val="subscript"/>
                <w:lang w:val="sr-Latn-CS"/>
              </w:rPr>
              <w:t>10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Уредба о условима за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мониторинг и захтевима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квалитета ваздуха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*Толерантна вредност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умањена на начин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како је описано у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Одаљку Б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Границе толеранције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μg/м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дан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50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50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40</w:t>
            </w:r>
          </w:p>
        </w:tc>
      </w:tr>
      <w:tr w:rsidR="003C56C9" w:rsidRPr="00594DAA" w:rsidTr="00CC61EC">
        <w:trPr>
          <w:cantSplit/>
          <w:trHeight w:val="70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арсен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6 ng</w:t>
            </w:r>
            <w:r w:rsidRPr="00594DAA">
              <w:rPr>
                <w:color w:val="000000"/>
                <w:sz w:val="20"/>
                <w:szCs w:val="20"/>
              </w:rPr>
              <w:t>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  <w:tr w:rsidR="003C56C9" w:rsidRPr="00594DAA" w:rsidTr="00CC61EC">
        <w:trPr>
          <w:cantSplit/>
          <w:trHeight w:val="254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олово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дан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</w:t>
            </w:r>
            <w:r w:rsidRPr="00594DAA">
              <w:rPr>
                <w:color w:val="000000"/>
                <w:sz w:val="20"/>
                <w:szCs w:val="20"/>
              </w:rPr>
              <w:t xml:space="preserve"> μg/м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 xml:space="preserve">0.5 </w:t>
            </w:r>
            <w:r w:rsidRPr="00594DAA">
              <w:rPr>
                <w:color w:val="000000"/>
                <w:sz w:val="20"/>
                <w:szCs w:val="20"/>
              </w:rPr>
              <w:t>μg/м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  <w:tr w:rsidR="003C56C9" w:rsidRPr="00594DAA" w:rsidTr="007B2538">
        <w:trPr>
          <w:cantSplit/>
          <w:trHeight w:val="5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кадмијум</w:t>
            </w: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5ng</w:t>
            </w:r>
            <w:r w:rsidRPr="00594DAA">
              <w:rPr>
                <w:color w:val="000000"/>
                <w:sz w:val="20"/>
                <w:szCs w:val="20"/>
              </w:rPr>
              <w:t>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  <w:tr w:rsidR="003C56C9" w:rsidRPr="00594DAA" w:rsidTr="007B2538">
        <w:trPr>
          <w:cantSplit/>
          <w:trHeight w:val="63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CC61EC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никал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20ng</w:t>
            </w:r>
            <w:r w:rsidRPr="00594DAA">
              <w:rPr>
                <w:color w:val="000000"/>
                <w:sz w:val="20"/>
                <w:szCs w:val="20"/>
              </w:rPr>
              <w:t>/м</w:t>
            </w:r>
            <w:r w:rsidRPr="00594DA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CC61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56C9" w:rsidRPr="00302AB8" w:rsidRDefault="003C56C9" w:rsidP="003C56C9">
      <w:pPr>
        <w:pStyle w:val="Heading1"/>
        <w:jc w:val="both"/>
      </w:pPr>
    </w:p>
    <w:tbl>
      <w:tblPr>
        <w:tblpPr w:leftFromText="180" w:rightFromText="180" w:vertAnchor="text" w:horzAnchor="margin" w:tblpY="5725"/>
        <w:tblW w:w="9503" w:type="dxa"/>
        <w:tblCellMar>
          <w:left w:w="0" w:type="dxa"/>
          <w:right w:w="0" w:type="dxa"/>
        </w:tblCellMar>
        <w:tblLook w:val="0000"/>
      </w:tblPr>
      <w:tblGrid>
        <w:gridCol w:w="1513"/>
        <w:gridCol w:w="2698"/>
        <w:gridCol w:w="1229"/>
        <w:gridCol w:w="1471"/>
        <w:gridCol w:w="2592"/>
      </w:tblGrid>
      <w:tr w:rsidR="003C56C9" w:rsidRPr="00594DAA" w:rsidTr="003C56C9">
        <w:trPr>
          <w:trHeight w:val="7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Загађујућа материја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референца</w:t>
            </w:r>
          </w:p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време усредњавања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</w:tc>
      </w:tr>
      <w:tr w:rsidR="003C56C9" w:rsidRPr="00594DAA" w:rsidTr="003C56C9">
        <w:trPr>
          <w:cantSplit/>
          <w:trHeight w:val="688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укупне таложне материје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Уредба о условима за</w:t>
            </w:r>
          </w:p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мониторинг и захтевима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  <w:lang w:val="it-IT"/>
              </w:rPr>
              <w:t>квалитета ваздуха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мg/(м</w:t>
            </w:r>
            <w:r w:rsidRPr="00594DAA">
              <w:rPr>
                <w:sz w:val="20"/>
                <w:szCs w:val="20"/>
                <w:vertAlign w:val="superscript"/>
              </w:rPr>
              <w:t>2.</w:t>
            </w:r>
            <w:r w:rsidRPr="00594DAA">
              <w:rPr>
                <w:sz w:val="20"/>
                <w:szCs w:val="20"/>
              </w:rPr>
              <w:t>дан)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месец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450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200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арсен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Табела 6</w:t>
            </w:r>
          </w:p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TA Luft 2002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color w:val="000000"/>
                <w:sz w:val="20"/>
                <w:szCs w:val="20"/>
              </w:rPr>
              <w:t>μ</w:t>
            </w:r>
            <w:r w:rsidRPr="00594DAA">
              <w:rPr>
                <w:sz w:val="20"/>
                <w:szCs w:val="20"/>
              </w:rPr>
              <w:t>g/м</w:t>
            </w:r>
            <w:r w:rsidRPr="00594DAA">
              <w:rPr>
                <w:sz w:val="20"/>
                <w:szCs w:val="20"/>
                <w:vertAlign w:val="superscript"/>
              </w:rPr>
              <w:t>2</w:t>
            </w:r>
            <w:r w:rsidRPr="00594DAA">
              <w:rPr>
                <w:sz w:val="20"/>
                <w:szCs w:val="20"/>
              </w:rPr>
              <w:t>/дан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4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олово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100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кадмијум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2</w:t>
            </w:r>
          </w:p>
        </w:tc>
      </w:tr>
      <w:tr w:rsidR="003C56C9" w:rsidRPr="00594DAA" w:rsidTr="003C56C9">
        <w:trPr>
          <w:cantSplit/>
          <w:trHeight w:val="24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56C9" w:rsidRPr="00594DAA" w:rsidRDefault="003C56C9" w:rsidP="003C5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4DAA">
              <w:rPr>
                <w:b/>
                <w:bCs/>
                <w:sz w:val="20"/>
                <w:szCs w:val="20"/>
              </w:rPr>
              <w:t>никал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 година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6C9" w:rsidRPr="00594DAA" w:rsidRDefault="003C56C9" w:rsidP="003C56C9">
            <w:pPr>
              <w:jc w:val="center"/>
              <w:rPr>
                <w:sz w:val="20"/>
                <w:szCs w:val="20"/>
              </w:rPr>
            </w:pPr>
            <w:r w:rsidRPr="00594DAA">
              <w:rPr>
                <w:sz w:val="20"/>
                <w:szCs w:val="20"/>
              </w:rPr>
              <w:t>15</w:t>
            </w:r>
          </w:p>
        </w:tc>
      </w:tr>
    </w:tbl>
    <w:p w:rsidR="003C56C9" w:rsidRDefault="003C56C9">
      <w:pPr>
        <w:spacing w:after="200" w:line="276" w:lineRule="auto"/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3C56C9" w:rsidRDefault="003C56C9" w:rsidP="003C56C9">
      <w:pPr>
        <w:rPr>
          <w:lang w:val="en-US"/>
        </w:rPr>
      </w:pPr>
    </w:p>
    <w:p w:rsidR="003C56C9" w:rsidRPr="00987579" w:rsidRDefault="003C56C9" w:rsidP="00987579">
      <w:pPr>
        <w:spacing w:after="200"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br w:type="page"/>
      </w:r>
    </w:p>
    <w:p w:rsidR="00126273" w:rsidRPr="00346970" w:rsidRDefault="00126273" w:rsidP="00126273">
      <w:pPr>
        <w:jc w:val="center"/>
        <w:rPr>
          <w:b/>
        </w:rPr>
      </w:pPr>
      <w:r w:rsidRPr="00126273">
        <w:rPr>
          <w:b/>
        </w:rPr>
        <w:lastRenderedPageBreak/>
        <w:t xml:space="preserve">РЕЗУЛТАТИ МОНИТОРИНГА </w:t>
      </w:r>
      <w:r w:rsidR="00346970">
        <w:rPr>
          <w:b/>
        </w:rPr>
        <w:t>КВАЛИТЕТА ВАЗДУХА</w:t>
      </w:r>
    </w:p>
    <w:p w:rsidR="00B4323F" w:rsidRDefault="00B4323F" w:rsidP="00126273">
      <w:pPr>
        <w:jc w:val="center"/>
        <w:rPr>
          <w:b/>
        </w:rPr>
      </w:pPr>
    </w:p>
    <w:p w:rsidR="00126273" w:rsidRDefault="00126273" w:rsidP="00126273">
      <w:pPr>
        <w:jc w:val="center"/>
        <w:rPr>
          <w:b/>
        </w:rPr>
      </w:pPr>
      <w:r>
        <w:rPr>
          <w:b/>
        </w:rPr>
        <w:t>Чађ, сумпор диоксид и азотни оксиди</w:t>
      </w:r>
    </w:p>
    <w:p w:rsidR="00873278" w:rsidRPr="00302AB8" w:rsidRDefault="005A6758" w:rsidP="00C85A2E">
      <w:pPr>
        <w:pStyle w:val="Heading1"/>
        <w:jc w:val="center"/>
      </w:pPr>
      <w:r w:rsidRPr="00302AB8">
        <w:t>1.</w:t>
      </w:r>
      <w:r w:rsidR="00873278" w:rsidRPr="00302AB8">
        <w:t>Просторна целина С</w:t>
      </w:r>
      <w:r w:rsidR="00987579">
        <w:t>евојно – индустријски/приградски</w:t>
      </w:r>
      <w:r w:rsidR="00873278" w:rsidRPr="00302AB8">
        <w:t xml:space="preserve"> тип</w:t>
      </w:r>
    </w:p>
    <w:p w:rsidR="00802E8F" w:rsidRPr="00302AB8" w:rsidRDefault="00802E8F" w:rsidP="00C85A2E">
      <w:pPr>
        <w:jc w:val="both"/>
        <w:rPr>
          <w:lang w:val="en-US"/>
        </w:rPr>
      </w:pPr>
    </w:p>
    <w:p w:rsidR="000231DA" w:rsidRDefault="00B56283" w:rsidP="00C85A2E">
      <w:pPr>
        <w:tabs>
          <w:tab w:val="left" w:pos="1290"/>
        </w:tabs>
        <w:jc w:val="both"/>
        <w:rPr>
          <w:bCs/>
        </w:rPr>
      </w:pPr>
      <w:r w:rsidRPr="00302AB8">
        <w:rPr>
          <w:bCs/>
        </w:rPr>
        <w:t>М</w:t>
      </w:r>
      <w:r w:rsidR="006556B7" w:rsidRPr="00302AB8">
        <w:rPr>
          <w:bCs/>
        </w:rPr>
        <w:t>ерна места у Севојну за праћење квалитета ваздуха</w:t>
      </w:r>
      <w:r w:rsidR="00180A5D" w:rsidRPr="00302AB8">
        <w:rPr>
          <w:bCs/>
        </w:rPr>
        <w:t xml:space="preserve"> </w:t>
      </w:r>
      <w:r w:rsidR="006556B7" w:rsidRPr="00302AB8">
        <w:rPr>
          <w:bCs/>
        </w:rPr>
        <w:t>су</w:t>
      </w:r>
      <w:r w:rsidRPr="00302AB8">
        <w:rPr>
          <w:bCs/>
        </w:rPr>
        <w:t xml:space="preserve"> </w:t>
      </w:r>
      <w:r w:rsidR="006556B7" w:rsidRPr="00302AB8">
        <w:rPr>
          <w:bCs/>
        </w:rPr>
        <w:t>на граници стамбене зоне и</w:t>
      </w:r>
      <w:r w:rsidR="00180A5D" w:rsidRPr="00302AB8">
        <w:rPr>
          <w:bCs/>
        </w:rPr>
        <w:t xml:space="preserve"> индустријског комплекса </w:t>
      </w:r>
      <w:r w:rsidR="004D6171" w:rsidRPr="00302AB8">
        <w:rPr>
          <w:bCs/>
        </w:rPr>
        <w:t>„</w:t>
      </w:r>
      <w:r w:rsidR="00180A5D" w:rsidRPr="00302AB8">
        <w:rPr>
          <w:bCs/>
        </w:rPr>
        <w:t>Импол Севал Ваљаоница алуминијума</w:t>
      </w:r>
      <w:r w:rsidR="004D6171" w:rsidRPr="00302AB8">
        <w:rPr>
          <w:bCs/>
        </w:rPr>
        <w:t>“</w:t>
      </w:r>
      <w:r w:rsidR="00180A5D" w:rsidRPr="00302AB8">
        <w:rPr>
          <w:bCs/>
        </w:rPr>
        <w:t xml:space="preserve"> и </w:t>
      </w:r>
      <w:r w:rsidR="004D6171" w:rsidRPr="00302AB8">
        <w:rPr>
          <w:bCs/>
        </w:rPr>
        <w:t>„</w:t>
      </w:r>
      <w:r w:rsidR="00180A5D" w:rsidRPr="00302AB8">
        <w:rPr>
          <w:bCs/>
        </w:rPr>
        <w:t>Ваљаоница бакра</w:t>
      </w:r>
      <w:r w:rsidR="004D6171" w:rsidRPr="00302AB8">
        <w:rPr>
          <w:bCs/>
        </w:rPr>
        <w:t>“</w:t>
      </w:r>
      <w:r w:rsidR="006556B7" w:rsidRPr="00302AB8">
        <w:rPr>
          <w:bCs/>
        </w:rPr>
        <w:t>.</w:t>
      </w:r>
      <w:r w:rsidR="00180A5D" w:rsidRPr="00302AB8">
        <w:rPr>
          <w:bCs/>
        </w:rPr>
        <w:t xml:space="preserve"> </w:t>
      </w:r>
      <w:proofErr w:type="gramStart"/>
      <w:r w:rsidR="006556B7" w:rsidRPr="00302AB8">
        <w:rPr>
          <w:bCs/>
        </w:rPr>
        <w:t xml:space="preserve">Полутанти </w:t>
      </w:r>
      <w:r w:rsidR="000231DA">
        <w:rPr>
          <w:bCs/>
        </w:rPr>
        <w:t xml:space="preserve">који се мере </w:t>
      </w:r>
      <w:r w:rsidR="006556B7" w:rsidRPr="00302AB8">
        <w:rPr>
          <w:bCs/>
        </w:rPr>
        <w:t>сп</w:t>
      </w:r>
      <w:r w:rsidR="000231DA">
        <w:rPr>
          <w:bCs/>
        </w:rPr>
        <w:t>адају у групу општих загађивача који се не емитују специфично из индустрије, па би се тип мерног места могао дефинисати као приградски.</w:t>
      </w:r>
      <w:proofErr w:type="gramEnd"/>
    </w:p>
    <w:p w:rsidR="000231DA" w:rsidRDefault="000231DA" w:rsidP="00C85A2E">
      <w:pPr>
        <w:tabs>
          <w:tab w:val="left" w:pos="1290"/>
        </w:tabs>
        <w:jc w:val="both"/>
        <w:rPr>
          <w:bCs/>
        </w:rPr>
      </w:pPr>
    </w:p>
    <w:p w:rsidR="004D6171" w:rsidRDefault="000231DA" w:rsidP="000231DA">
      <w:pPr>
        <w:tabs>
          <w:tab w:val="left" w:pos="1290"/>
        </w:tabs>
        <w:jc w:val="center"/>
        <w:rPr>
          <w:b/>
          <w:bCs/>
        </w:rPr>
      </w:pPr>
      <w:r w:rsidRPr="000231DA">
        <w:rPr>
          <w:b/>
          <w:bCs/>
        </w:rPr>
        <w:t>Чађ</w:t>
      </w:r>
    </w:p>
    <w:p w:rsidR="008473E8" w:rsidRDefault="008473E8" w:rsidP="000231DA">
      <w:pPr>
        <w:tabs>
          <w:tab w:val="left" w:pos="1290"/>
        </w:tabs>
        <w:jc w:val="center"/>
        <w:rPr>
          <w:b/>
          <w:bCs/>
        </w:rPr>
      </w:pPr>
      <w:r>
        <w:rPr>
          <w:b/>
          <w:bCs/>
        </w:rPr>
        <w:t>Мерно место Дом здравља</w:t>
      </w:r>
      <w:r w:rsidR="00F462FF">
        <w:rPr>
          <w:b/>
          <w:bCs/>
        </w:rPr>
        <w:t xml:space="preserve"> </w:t>
      </w:r>
    </w:p>
    <w:p w:rsidR="000231DA" w:rsidRDefault="000231DA" w:rsidP="000231DA">
      <w:pPr>
        <w:tabs>
          <w:tab w:val="left" w:pos="1290"/>
        </w:tabs>
        <w:jc w:val="center"/>
        <w:rPr>
          <w:b/>
          <w:bCs/>
        </w:rPr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0231DA" w:rsidRPr="00594DAA" w:rsidTr="008473E8">
        <w:trPr>
          <w:trHeight w:val="216"/>
        </w:trPr>
        <w:tc>
          <w:tcPr>
            <w:tcW w:w="2736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месец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0231DA" w:rsidRPr="00594DAA" w:rsidRDefault="00EB32D7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  <w:r w:rsidR="00150BAF"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0231DA" w:rsidRPr="00594DAA" w:rsidRDefault="00150BAF" w:rsidP="000231DA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мерења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сред.мес.вредност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52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Медијана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мин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макс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119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дана преко ГВИ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14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тромесечна средња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34.5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6.2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4.6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36.0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полугодиња средња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20.3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20.3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годишња средња</w:t>
            </w:r>
          </w:p>
        </w:tc>
        <w:tc>
          <w:tcPr>
            <w:tcW w:w="7776" w:type="dxa"/>
            <w:gridSpan w:val="12"/>
            <w:vAlign w:val="center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20.4</w:t>
            </w:r>
          </w:p>
        </w:tc>
      </w:tr>
      <w:tr w:rsidR="00054682" w:rsidRPr="00594DAA" w:rsidTr="0076468E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40</w:t>
            </w:r>
          </w:p>
        </w:tc>
      </w:tr>
    </w:tbl>
    <w:p w:rsidR="000231DA" w:rsidRPr="000231DA" w:rsidRDefault="000231DA" w:rsidP="000231DA">
      <w:pPr>
        <w:tabs>
          <w:tab w:val="left" w:pos="1290"/>
        </w:tabs>
        <w:jc w:val="center"/>
        <w:rPr>
          <w:b/>
          <w:bCs/>
        </w:rPr>
      </w:pPr>
    </w:p>
    <w:p w:rsidR="00180A5D" w:rsidRPr="00302AB8" w:rsidRDefault="00180A5D" w:rsidP="00C85A2E">
      <w:pPr>
        <w:jc w:val="both"/>
        <w:rPr>
          <w:b/>
          <w:color w:val="1A1617"/>
          <w:lang w:val="sr-Cyrl-CS"/>
        </w:rPr>
      </w:pPr>
    </w:p>
    <w:p w:rsidR="00FA7E98" w:rsidRPr="00302AB8" w:rsidRDefault="00A86B21" w:rsidP="00C85A2E">
      <w:pPr>
        <w:jc w:val="both"/>
      </w:pPr>
      <w:r>
        <w:t>С</w:t>
      </w:r>
      <w:r w:rsidR="00FA7E98" w:rsidRPr="00302AB8">
        <w:t xml:space="preserve">редња </w:t>
      </w:r>
      <w:r w:rsidR="00E4293B" w:rsidRPr="00302AB8">
        <w:t xml:space="preserve">годишња вредност чађи </w:t>
      </w:r>
      <w:r w:rsidR="00054682">
        <w:rPr>
          <w:lang w:val="en-US"/>
        </w:rPr>
        <w:t>20</w:t>
      </w:r>
      <w:proofErr w:type="gramStart"/>
      <w:r w:rsidR="00054682">
        <w:rPr>
          <w:lang w:val="en-US"/>
        </w:rPr>
        <w:t>,4</w:t>
      </w:r>
      <w:proofErr w:type="gramEnd"/>
      <w:r w:rsidR="003B34B6">
        <w:rPr>
          <w:lang w:val="sr-Cyrl-CS"/>
        </w:rPr>
        <w:t xml:space="preserve"> </w:t>
      </w:r>
      <w:r w:rsidR="0071652E">
        <w:t>µ</w:t>
      </w:r>
      <w:r w:rsidR="0071652E">
        <w:rPr>
          <w:lang w:val="sr-Latn-CS"/>
        </w:rPr>
        <w:t>g</w:t>
      </w:r>
      <w:r w:rsidR="001F51D2">
        <w:t>/</w:t>
      </w:r>
      <w:r w:rsidR="001F51D2">
        <w:rPr>
          <w:lang w:val="sr-Latn-CS"/>
        </w:rPr>
        <w:t>m</w:t>
      </w:r>
      <w:r w:rsidR="00E4293B" w:rsidRPr="00302AB8">
        <w:rPr>
          <w:vertAlign w:val="superscript"/>
        </w:rPr>
        <w:t>3</w:t>
      </w:r>
      <w:r w:rsidR="003B34B6">
        <w:t xml:space="preserve"> </w:t>
      </w:r>
      <w:r w:rsidR="00FA7E98" w:rsidRPr="00302AB8">
        <w:t>што је испод максимално дозвољене вредности за календ</w:t>
      </w:r>
      <w:r w:rsidR="001F51D2">
        <w:t>арску годину (50 µg/m</w:t>
      </w:r>
      <w:r w:rsidR="00E4293B" w:rsidRPr="00302AB8">
        <w:rPr>
          <w:vertAlign w:val="superscript"/>
        </w:rPr>
        <w:t>3</w:t>
      </w:r>
      <w:r w:rsidR="00FA7E98" w:rsidRPr="00302AB8">
        <w:t xml:space="preserve">). </w:t>
      </w:r>
      <w:proofErr w:type="gramStart"/>
      <w:r w:rsidR="00FA7E98" w:rsidRPr="00302AB8">
        <w:t>Према Ур</w:t>
      </w:r>
      <w:r w:rsidR="00827F0A">
        <w:t xml:space="preserve">едби </w:t>
      </w:r>
      <w:r w:rsidR="00FA7E98" w:rsidRPr="00302AB8">
        <w:t>(Сл.гласник РС број 11/10, 75/10, 63/13) толерантна вредност за чађ једнака је максимално дозвољеној.</w:t>
      </w:r>
      <w:proofErr w:type="gramEnd"/>
      <w:r w:rsidR="00FA7E98" w:rsidRPr="00302AB8">
        <w:t xml:space="preserve"> </w:t>
      </w:r>
      <w:proofErr w:type="gramStart"/>
      <w:r w:rsidR="00FA7E98" w:rsidRPr="00302AB8">
        <w:t>Број дана са прекораченом макс</w:t>
      </w:r>
      <w:r w:rsidR="000E598D">
        <w:t>и</w:t>
      </w:r>
      <w:r w:rsidR="00054682">
        <w:t>мално дозвољеном вредношћу је 40</w:t>
      </w:r>
      <w:r w:rsidR="00FA7E98" w:rsidRPr="00302AB8">
        <w:t>.</w:t>
      </w:r>
      <w:proofErr w:type="gramEnd"/>
    </w:p>
    <w:p w:rsidR="0085793D" w:rsidRDefault="0085793D" w:rsidP="00C85A2E">
      <w:pPr>
        <w:jc w:val="both"/>
      </w:pPr>
    </w:p>
    <w:p w:rsidR="008473E8" w:rsidRDefault="008473E8" w:rsidP="00C85A2E">
      <w:pPr>
        <w:jc w:val="both"/>
      </w:pPr>
    </w:p>
    <w:p w:rsidR="008473E8" w:rsidRDefault="008473E8" w:rsidP="008473E8">
      <w:pPr>
        <w:jc w:val="center"/>
        <w:rPr>
          <w:b/>
        </w:rPr>
      </w:pPr>
      <w:r w:rsidRPr="008473E8">
        <w:rPr>
          <w:b/>
        </w:rPr>
        <w:t>Aзот диоксид</w:t>
      </w:r>
    </w:p>
    <w:p w:rsidR="008473E8" w:rsidRDefault="008473E8" w:rsidP="008473E8">
      <w:pPr>
        <w:jc w:val="center"/>
        <w:rPr>
          <w:b/>
        </w:rPr>
      </w:pPr>
      <w:r>
        <w:rPr>
          <w:b/>
        </w:rPr>
        <w:t>Мерно место Дом здравља</w:t>
      </w:r>
    </w:p>
    <w:p w:rsidR="008473E8" w:rsidRDefault="008473E8" w:rsidP="008473E8">
      <w:pPr>
        <w:jc w:val="center"/>
        <w:rPr>
          <w:b/>
        </w:rPr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473E8" w:rsidRPr="00594DAA" w:rsidTr="0076468E">
        <w:trPr>
          <w:trHeight w:val="216"/>
        </w:trPr>
        <w:tc>
          <w:tcPr>
            <w:tcW w:w="2736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месец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8473E8" w:rsidRPr="00594DAA" w:rsidRDefault="008473E8" w:rsidP="0076468E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мерења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сред.мес.вредност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34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медијана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32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мин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15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94DAA">
              <w:rPr>
                <w:b/>
                <w:bCs/>
                <w:sz w:val="18"/>
                <w:szCs w:val="18"/>
              </w:rPr>
              <w:t>макс</w:t>
            </w:r>
            <w:proofErr w:type="gramEnd"/>
            <w:r w:rsidRPr="00594DA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68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број дана преко ГВИ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тромесечна средња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33.4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17.8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15.7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29.6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полугодиња средња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25.6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22.6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годишња средња</w:t>
            </w:r>
          </w:p>
        </w:tc>
        <w:tc>
          <w:tcPr>
            <w:tcW w:w="7776" w:type="dxa"/>
            <w:gridSpan w:val="12"/>
            <w:vAlign w:val="center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24.2</w:t>
            </w:r>
          </w:p>
        </w:tc>
      </w:tr>
      <w:tr w:rsidR="00054682" w:rsidRPr="00594DAA" w:rsidTr="0076468E">
        <w:trPr>
          <w:trHeight w:val="216"/>
        </w:trPr>
        <w:tc>
          <w:tcPr>
            <w:tcW w:w="2736" w:type="dxa"/>
          </w:tcPr>
          <w:p w:rsidR="00054682" w:rsidRPr="00594DAA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</w:t>
            </w:r>
          </w:p>
        </w:tc>
      </w:tr>
    </w:tbl>
    <w:p w:rsidR="008473E8" w:rsidRPr="008473E8" w:rsidRDefault="008473E8" w:rsidP="008473E8">
      <w:pPr>
        <w:jc w:val="center"/>
        <w:rPr>
          <w:b/>
        </w:rPr>
      </w:pPr>
    </w:p>
    <w:p w:rsidR="008D3F55" w:rsidRPr="00302AB8" w:rsidRDefault="00A86B21" w:rsidP="008D3F55">
      <w:pPr>
        <w:jc w:val="both"/>
      </w:pPr>
      <w:r>
        <w:t>С</w:t>
      </w:r>
      <w:r w:rsidR="00FA7E98" w:rsidRPr="00302AB8">
        <w:t>ре</w:t>
      </w:r>
      <w:r w:rsidR="003B34B6">
        <w:t>дња годишња вредност</w:t>
      </w:r>
      <w:r>
        <w:t xml:space="preserve"> азот диоксида</w:t>
      </w:r>
      <w:r w:rsidR="003B34B6">
        <w:t xml:space="preserve"> </w:t>
      </w:r>
      <w:r w:rsidR="00054682">
        <w:rPr>
          <w:lang w:val="en-US"/>
        </w:rPr>
        <w:t>24.2</w:t>
      </w:r>
      <w:r w:rsidR="003B34B6">
        <w:rPr>
          <w:lang w:val="sr-Cyrl-CS"/>
        </w:rPr>
        <w:t xml:space="preserve"> </w:t>
      </w:r>
      <w:r w:rsidR="001F51D2">
        <w:t>µg/m</w:t>
      </w:r>
      <w:r w:rsidR="00E4293B" w:rsidRPr="00302AB8">
        <w:rPr>
          <w:vertAlign w:val="superscript"/>
        </w:rPr>
        <w:t>3</w:t>
      </w:r>
      <w:proofErr w:type="gramStart"/>
      <w:r w:rsidR="003B34B6">
        <w:t>,што</w:t>
      </w:r>
      <w:proofErr w:type="gramEnd"/>
      <w:r w:rsidR="003B34B6">
        <w:t xml:space="preserve"> је испод </w:t>
      </w:r>
      <w:r w:rsidR="00FA7E98" w:rsidRPr="00302AB8">
        <w:t>максимално дозвољене вредности з</w:t>
      </w:r>
      <w:r w:rsidR="001F51D2">
        <w:t>а календарску годину (40 µg/m</w:t>
      </w:r>
      <w:r w:rsidR="00E4293B" w:rsidRPr="00302AB8">
        <w:rPr>
          <w:vertAlign w:val="superscript"/>
        </w:rPr>
        <w:t>3</w:t>
      </w:r>
      <w:r w:rsidR="00FA7E98" w:rsidRPr="00302AB8">
        <w:t xml:space="preserve">). </w:t>
      </w:r>
      <w:proofErr w:type="gramStart"/>
      <w:r w:rsidR="008D3F55" w:rsidRPr="00302AB8">
        <w:t>Број дана са прекораченом макс</w:t>
      </w:r>
      <w:r w:rsidR="00637F68">
        <w:t>имално дозвољеном вредношћу је 1</w:t>
      </w:r>
      <w:r w:rsidR="008D3F55" w:rsidRPr="00302AB8">
        <w:t>.</w:t>
      </w:r>
      <w:proofErr w:type="gramEnd"/>
    </w:p>
    <w:p w:rsidR="00FA7E98" w:rsidRDefault="00FA7E98" w:rsidP="00C85A2E">
      <w:pPr>
        <w:jc w:val="both"/>
      </w:pPr>
    </w:p>
    <w:p w:rsidR="00346970" w:rsidRDefault="00346970" w:rsidP="00C85A2E">
      <w:pPr>
        <w:jc w:val="both"/>
      </w:pPr>
    </w:p>
    <w:p w:rsidR="00B4323F" w:rsidRPr="00346970" w:rsidRDefault="00B4323F" w:rsidP="00C85A2E">
      <w:pPr>
        <w:jc w:val="both"/>
      </w:pPr>
    </w:p>
    <w:p w:rsidR="00873278" w:rsidRDefault="005A6758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 w:rsidRPr="00302AB8">
        <w:rPr>
          <w:b/>
          <w:color w:val="1A1617"/>
        </w:rPr>
        <w:t>2.</w:t>
      </w:r>
      <w:r w:rsidR="00873278" w:rsidRPr="00302AB8">
        <w:rPr>
          <w:b/>
          <w:bCs/>
          <w:lang w:val="it-IT"/>
        </w:rPr>
        <w:t>Просторна целина Ужице -градски тип</w:t>
      </w:r>
    </w:p>
    <w:p w:rsidR="00325C6B" w:rsidRDefault="00325C6B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Чађ</w:t>
      </w:r>
    </w:p>
    <w:p w:rsidR="00325C6B" w:rsidRDefault="00325C6B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Мерно место из државне мреже Зелени пијац</w:t>
      </w:r>
    </w:p>
    <w:p w:rsidR="00325C6B" w:rsidRDefault="00325C6B" w:rsidP="00C85A2E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325C6B" w:rsidTr="00325C6B">
        <w:trPr>
          <w:trHeight w:val="216"/>
        </w:trPr>
        <w:tc>
          <w:tcPr>
            <w:tcW w:w="2736" w:type="dxa"/>
          </w:tcPr>
          <w:p w:rsidR="00325C6B" w:rsidRPr="00EB32D7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325C6B" w:rsidRPr="00594DAA" w:rsidRDefault="00325C6B" w:rsidP="00325C6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EB32D7">
              <w:rPr>
                <w:b/>
                <w:bCs/>
                <w:sz w:val="20"/>
                <w:szCs w:val="20"/>
              </w:rPr>
              <w:t>рој мерења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сред.мес.вредност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73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медијана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61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мин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макс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142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190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дана преко ГВИ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22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тромесечна средња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41.5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11.5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11.2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55.5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полугодиња средња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26.5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33.4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годишња средња</w:t>
            </w:r>
          </w:p>
        </w:tc>
        <w:tc>
          <w:tcPr>
            <w:tcW w:w="7776" w:type="dxa"/>
            <w:gridSpan w:val="12"/>
            <w:vAlign w:val="center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30.2</w:t>
            </w:r>
          </w:p>
        </w:tc>
      </w:tr>
      <w:tr w:rsidR="00054682" w:rsidTr="00325C6B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74</w:t>
            </w:r>
          </w:p>
        </w:tc>
      </w:tr>
    </w:tbl>
    <w:p w:rsidR="00C85A2E" w:rsidRPr="00302AB8" w:rsidRDefault="00C85A2E" w:rsidP="00C85A2E">
      <w:pPr>
        <w:pStyle w:val="Header"/>
        <w:tabs>
          <w:tab w:val="clear" w:pos="4320"/>
          <w:tab w:val="clear" w:pos="8640"/>
          <w:tab w:val="left" w:pos="5040"/>
        </w:tabs>
        <w:jc w:val="both"/>
        <w:rPr>
          <w:b/>
          <w:bCs/>
          <w:lang w:val="sr-Cyrl-CS"/>
        </w:rPr>
      </w:pPr>
    </w:p>
    <w:p w:rsidR="00C85A2E" w:rsidRPr="00302AB8" w:rsidRDefault="0071652E" w:rsidP="00C85A2E">
      <w:pPr>
        <w:jc w:val="both"/>
      </w:pPr>
      <w:r>
        <w:rPr>
          <w:lang w:val="sr-Cyrl-CS"/>
        </w:rPr>
        <w:t>С</w:t>
      </w:r>
      <w:r w:rsidR="00C85A2E" w:rsidRPr="00302AB8">
        <w:t xml:space="preserve">редња </w:t>
      </w:r>
      <w:r w:rsidR="00D53E00" w:rsidRPr="00302AB8">
        <w:t xml:space="preserve">годишња вредност чађи </w:t>
      </w:r>
      <w:r w:rsidR="00054682">
        <w:t xml:space="preserve">30,2 </w:t>
      </w:r>
      <w:r>
        <w:t>µg/m</w:t>
      </w:r>
      <w:r w:rsidR="00D53E00" w:rsidRPr="00302AB8">
        <w:rPr>
          <w:vertAlign w:val="superscript"/>
        </w:rPr>
        <w:t>3</w:t>
      </w:r>
      <w:r w:rsidR="00D53E00" w:rsidRPr="00302AB8">
        <w:t xml:space="preserve"> </w:t>
      </w:r>
      <w:r w:rsidR="00C85A2E" w:rsidRPr="00302AB8">
        <w:t>што је испод максимално дозвољене вредно</w:t>
      </w:r>
      <w:r>
        <w:t>сти за календарску годину (50 µg/m</w:t>
      </w:r>
      <w:r>
        <w:rPr>
          <w:vertAlign w:val="superscript"/>
        </w:rPr>
        <w:t>3</w:t>
      </w:r>
      <w:r w:rsidR="00C85A2E" w:rsidRPr="00302AB8">
        <w:t xml:space="preserve">) Толерантна вредност за чађ једнака је максимално дозвољеној. </w:t>
      </w:r>
      <w:proofErr w:type="gramStart"/>
      <w:r w:rsidR="00C85A2E" w:rsidRPr="00302AB8">
        <w:t>Број дана са прекораченом макс</w:t>
      </w:r>
      <w:r w:rsidR="001E530B">
        <w:t xml:space="preserve">имално дозвољеном вредношћу је </w:t>
      </w:r>
      <w:r w:rsidR="00054682">
        <w:rPr>
          <w:lang w:val="en-US"/>
        </w:rPr>
        <w:t>74</w:t>
      </w:r>
      <w:r w:rsidR="00C85A2E" w:rsidRPr="00302AB8">
        <w:t>.</w:t>
      </w:r>
      <w:proofErr w:type="gramEnd"/>
    </w:p>
    <w:p w:rsidR="00D20D9D" w:rsidRDefault="00D20D9D" w:rsidP="00C85A2E">
      <w:pPr>
        <w:jc w:val="both"/>
        <w:rPr>
          <w:b/>
        </w:rPr>
      </w:pPr>
    </w:p>
    <w:p w:rsidR="00C85A2E" w:rsidRDefault="00D20D9D" w:rsidP="00D20D9D">
      <w:pPr>
        <w:jc w:val="center"/>
        <w:rPr>
          <w:b/>
        </w:rPr>
      </w:pPr>
      <w:r w:rsidRPr="00302AB8">
        <w:rPr>
          <w:b/>
        </w:rPr>
        <w:t>Сумпор диоксид</w:t>
      </w:r>
    </w:p>
    <w:p w:rsidR="00D20D9D" w:rsidRDefault="00D20D9D" w:rsidP="00D20D9D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Мерно место из државне мреже Зелени пијац</w:t>
      </w:r>
    </w:p>
    <w:p w:rsidR="00D20D9D" w:rsidRDefault="00D20D9D" w:rsidP="00D20D9D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20D9D" w:rsidTr="00FA384D">
        <w:trPr>
          <w:trHeight w:val="216"/>
        </w:trPr>
        <w:tc>
          <w:tcPr>
            <w:tcW w:w="2736" w:type="dxa"/>
          </w:tcPr>
          <w:p w:rsidR="00D20D9D" w:rsidRPr="00EB32D7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D20D9D" w:rsidRPr="00594DAA" w:rsidRDefault="00D20D9D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EB32D7">
              <w:rPr>
                <w:b/>
                <w:bCs/>
                <w:sz w:val="20"/>
                <w:szCs w:val="20"/>
              </w:rPr>
              <w:t>рој мерења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сред.мес.вредност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10.5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8.1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6.9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9.9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медијана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мин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макс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38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дана преко ГВИ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тромесечна средња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14.8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8.7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9.4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8.3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полугодиња средња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11.8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8.9</w:t>
            </w:r>
          </w:p>
        </w:tc>
      </w:tr>
      <w:tr w:rsid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годишња средња</w:t>
            </w:r>
          </w:p>
        </w:tc>
        <w:tc>
          <w:tcPr>
            <w:tcW w:w="7776" w:type="dxa"/>
            <w:gridSpan w:val="12"/>
            <w:vAlign w:val="center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10.3</w:t>
            </w:r>
          </w:p>
        </w:tc>
      </w:tr>
      <w:tr w:rsidR="00054682" w:rsidTr="00FA384D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</w:tr>
    </w:tbl>
    <w:p w:rsidR="00D20D9D" w:rsidRPr="00D20D9D" w:rsidRDefault="00D20D9D" w:rsidP="00C85A2E">
      <w:pPr>
        <w:jc w:val="both"/>
      </w:pPr>
    </w:p>
    <w:p w:rsidR="00C85A2E" w:rsidRPr="00302AB8" w:rsidRDefault="00A86B21" w:rsidP="00C85A2E">
      <w:pPr>
        <w:jc w:val="both"/>
      </w:pPr>
      <w:r>
        <w:t>С</w:t>
      </w:r>
      <w:r w:rsidR="00C85A2E" w:rsidRPr="00302AB8">
        <w:t>р</w:t>
      </w:r>
      <w:r w:rsidR="00D1528B" w:rsidRPr="00302AB8">
        <w:t>едња годишња вредност</w:t>
      </w:r>
      <w:r>
        <w:t xml:space="preserve"> сумпор диоксида је</w:t>
      </w:r>
      <w:r w:rsidR="00D1528B" w:rsidRPr="00302AB8">
        <w:t xml:space="preserve"> </w:t>
      </w:r>
      <w:r w:rsidR="00054682">
        <w:rPr>
          <w:lang w:val="en-US"/>
        </w:rPr>
        <w:t>10</w:t>
      </w:r>
      <w:proofErr w:type="gramStart"/>
      <w:r w:rsidR="00054682">
        <w:rPr>
          <w:lang w:val="en-US"/>
        </w:rPr>
        <w:t>,3</w:t>
      </w:r>
      <w:proofErr w:type="gramEnd"/>
      <w:r w:rsidR="0071014F">
        <w:rPr>
          <w:lang w:val="sr-Cyrl-CS"/>
        </w:rPr>
        <w:t xml:space="preserve"> </w:t>
      </w:r>
      <w:r w:rsidR="00D1528B" w:rsidRPr="00302AB8">
        <w:t>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r w:rsidR="00C85A2E" w:rsidRPr="00302AB8">
        <w:t>,</w:t>
      </w:r>
      <w:r w:rsidR="0071014F">
        <w:rPr>
          <w:lang w:val="sr-Cyrl-CS"/>
        </w:rPr>
        <w:t xml:space="preserve"> </w:t>
      </w:r>
      <w:r w:rsidR="00C85A2E" w:rsidRPr="00302AB8">
        <w:t>што је испод максимално дозвољене вредности</w:t>
      </w:r>
      <w:r w:rsidR="00D1528B" w:rsidRPr="00302AB8">
        <w:t xml:space="preserve"> за календарску годину (50 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r w:rsidR="00C85A2E" w:rsidRPr="00302AB8">
        <w:t xml:space="preserve">). </w:t>
      </w:r>
      <w:proofErr w:type="gramStart"/>
      <w:r w:rsidR="00C85A2E" w:rsidRPr="00302AB8">
        <w:t>Није било прекорачења дневне граничне вредности.</w:t>
      </w:r>
      <w:proofErr w:type="gramEnd"/>
    </w:p>
    <w:p w:rsidR="00D20D9D" w:rsidRDefault="00D20D9D" w:rsidP="00D20D9D">
      <w:pPr>
        <w:jc w:val="center"/>
        <w:rPr>
          <w:b/>
        </w:rPr>
      </w:pPr>
    </w:p>
    <w:p w:rsidR="00C85A2E" w:rsidRDefault="00D20D9D" w:rsidP="00D20D9D">
      <w:pPr>
        <w:jc w:val="center"/>
        <w:rPr>
          <w:b/>
        </w:rPr>
      </w:pPr>
      <w:r w:rsidRPr="00302AB8">
        <w:rPr>
          <w:b/>
        </w:rPr>
        <w:t>Азот диоксид</w:t>
      </w:r>
    </w:p>
    <w:p w:rsidR="00D20D9D" w:rsidRDefault="00D20D9D" w:rsidP="00D20D9D">
      <w:pPr>
        <w:pStyle w:val="Header"/>
        <w:tabs>
          <w:tab w:val="clear" w:pos="4320"/>
          <w:tab w:val="clear" w:pos="8640"/>
          <w:tab w:val="left" w:pos="5040"/>
        </w:tabs>
        <w:jc w:val="center"/>
        <w:rPr>
          <w:b/>
          <w:bCs/>
        </w:rPr>
      </w:pPr>
      <w:r>
        <w:rPr>
          <w:b/>
          <w:bCs/>
        </w:rPr>
        <w:t>Мерно место из државне мреже Зелени пијац</w:t>
      </w:r>
    </w:p>
    <w:p w:rsidR="00D20D9D" w:rsidRDefault="00D20D9D" w:rsidP="00D20D9D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70857" w:rsidTr="00FA384D">
        <w:trPr>
          <w:trHeight w:val="216"/>
        </w:trPr>
        <w:tc>
          <w:tcPr>
            <w:tcW w:w="2736" w:type="dxa"/>
          </w:tcPr>
          <w:p w:rsidR="00E70857" w:rsidRPr="00EB32D7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</w:tcPr>
          <w:p w:rsidR="00E70857" w:rsidRPr="00594DAA" w:rsidRDefault="00E70857" w:rsidP="00FA384D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EB32D7">
              <w:rPr>
                <w:b/>
                <w:bCs/>
                <w:sz w:val="20"/>
                <w:szCs w:val="20"/>
              </w:rPr>
              <w:t>рој мерења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сред.мес.вредност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медијана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мин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12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макс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85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53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52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60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82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79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број дана преко ГВИ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0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тромесечна средња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46.1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27.6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31.2</w:t>
            </w:r>
          </w:p>
        </w:tc>
        <w:tc>
          <w:tcPr>
            <w:tcW w:w="1944" w:type="dxa"/>
            <w:gridSpan w:val="3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46.5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полугодиња средња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36.9</w:t>
            </w:r>
          </w:p>
        </w:tc>
        <w:tc>
          <w:tcPr>
            <w:tcW w:w="3888" w:type="dxa"/>
            <w:gridSpan w:val="6"/>
            <w:vAlign w:val="center"/>
          </w:tcPr>
          <w:p w:rsidR="00054682" w:rsidRPr="00054682" w:rsidRDefault="00054682" w:rsidP="00054682">
            <w:pPr>
              <w:jc w:val="both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38.8</w:t>
            </w:r>
          </w:p>
        </w:tc>
      </w:tr>
      <w:tr w:rsidR="00054682" w:rsidRPr="00054682" w:rsidTr="00054682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годишња средња</w:t>
            </w:r>
          </w:p>
        </w:tc>
        <w:tc>
          <w:tcPr>
            <w:tcW w:w="7776" w:type="dxa"/>
            <w:gridSpan w:val="12"/>
            <w:vAlign w:val="center"/>
          </w:tcPr>
          <w:p w:rsidR="00054682" w:rsidRPr="00054682" w:rsidRDefault="00054682" w:rsidP="00054682">
            <w:pPr>
              <w:jc w:val="center"/>
              <w:rPr>
                <w:sz w:val="20"/>
                <w:szCs w:val="20"/>
              </w:rPr>
            </w:pPr>
            <w:r w:rsidRPr="00054682">
              <w:rPr>
                <w:sz w:val="20"/>
                <w:szCs w:val="20"/>
              </w:rPr>
              <w:t>38.0</w:t>
            </w:r>
          </w:p>
        </w:tc>
      </w:tr>
      <w:tr w:rsidR="00054682" w:rsidTr="00FA384D">
        <w:trPr>
          <w:trHeight w:val="216"/>
        </w:trPr>
        <w:tc>
          <w:tcPr>
            <w:tcW w:w="2736" w:type="dxa"/>
          </w:tcPr>
          <w:p w:rsidR="00054682" w:rsidRPr="00EB32D7" w:rsidRDefault="00054682" w:rsidP="0005468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укупни број дана преко ГВ</w:t>
            </w:r>
          </w:p>
        </w:tc>
        <w:tc>
          <w:tcPr>
            <w:tcW w:w="7776" w:type="dxa"/>
            <w:gridSpan w:val="12"/>
          </w:tcPr>
          <w:p w:rsidR="00054682" w:rsidRPr="00A4385A" w:rsidRDefault="00054682" w:rsidP="00054682">
            <w:pPr>
              <w:jc w:val="center"/>
            </w:pPr>
            <w:r w:rsidRPr="00A4385A">
              <w:t>1</w:t>
            </w:r>
          </w:p>
        </w:tc>
      </w:tr>
    </w:tbl>
    <w:p w:rsidR="00E533D0" w:rsidRDefault="00E533D0" w:rsidP="00C85A2E">
      <w:pPr>
        <w:jc w:val="both"/>
      </w:pPr>
    </w:p>
    <w:p w:rsidR="00C85A2E" w:rsidRPr="00302AB8" w:rsidRDefault="00A86B21" w:rsidP="00C85A2E">
      <w:pPr>
        <w:jc w:val="both"/>
      </w:pPr>
      <w:r>
        <w:t>С</w:t>
      </w:r>
      <w:r w:rsidR="00C85A2E" w:rsidRPr="00302AB8">
        <w:t>р</w:t>
      </w:r>
      <w:r w:rsidR="00191F34">
        <w:t>едња годишња вредност</w:t>
      </w:r>
      <w:r>
        <w:t xml:space="preserve"> а</w:t>
      </w:r>
      <w:r w:rsidR="00C957D1">
        <w:t>з</w:t>
      </w:r>
      <w:r>
        <w:t>от диоксида</w:t>
      </w:r>
      <w:r w:rsidR="001F0F73">
        <w:t xml:space="preserve"> 38</w:t>
      </w:r>
      <w:proofErr w:type="gramStart"/>
      <w:r w:rsidR="001F0F73">
        <w:t>,0</w:t>
      </w:r>
      <w:proofErr w:type="gramEnd"/>
      <w:r w:rsidR="00D1528B" w:rsidRPr="00302AB8">
        <w:t xml:space="preserve"> 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r w:rsidR="00C85A2E" w:rsidRPr="00302AB8">
        <w:t>,што је испод максимално дозвољене вредности</w:t>
      </w:r>
      <w:r w:rsidR="00D1528B" w:rsidRPr="00302AB8">
        <w:t xml:space="preserve"> за календарску годину (40 µ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3</w:t>
      </w:r>
      <w:r w:rsidR="003071E5">
        <w:t xml:space="preserve">). </w:t>
      </w:r>
      <w:proofErr w:type="gramStart"/>
      <w:r w:rsidR="003071E5">
        <w:t>У</w:t>
      </w:r>
      <w:r w:rsidR="00054682">
        <w:t xml:space="preserve"> 2022</w:t>
      </w:r>
      <w:r w:rsidR="00C85A2E" w:rsidRPr="00302AB8">
        <w:t>.г</w:t>
      </w:r>
      <w:r w:rsidR="00054682">
        <w:t>одини забележенo je jедно</w:t>
      </w:r>
      <w:r w:rsidR="001777DD">
        <w:t xml:space="preserve"> </w:t>
      </w:r>
      <w:r w:rsidR="00C85A2E" w:rsidRPr="00302AB8">
        <w:t xml:space="preserve">прекорачења дневне </w:t>
      </w:r>
      <w:r w:rsidR="003071E5">
        <w:t>максимално дозвољене вредности.</w:t>
      </w:r>
      <w:proofErr w:type="gramEnd"/>
    </w:p>
    <w:p w:rsidR="002F2320" w:rsidRDefault="002F2320" w:rsidP="00FA384D">
      <w:pPr>
        <w:jc w:val="center"/>
        <w:rPr>
          <w:b/>
          <w:lang w:val="en-US"/>
        </w:rPr>
      </w:pPr>
    </w:p>
    <w:p w:rsidR="00FA384D" w:rsidRDefault="00126273" w:rsidP="00FA384D">
      <w:pPr>
        <w:jc w:val="center"/>
        <w:rPr>
          <w:b/>
          <w:lang w:val="en-US"/>
        </w:rPr>
      </w:pPr>
      <w:r w:rsidRPr="00FA384D">
        <w:rPr>
          <w:b/>
        </w:rPr>
        <w:t>Т</w:t>
      </w:r>
      <w:r w:rsidR="00921CA0" w:rsidRPr="00FA384D">
        <w:rPr>
          <w:b/>
        </w:rPr>
        <w:t>аложне материје</w:t>
      </w:r>
      <w:r w:rsidR="00FA384D" w:rsidRPr="00FA384D">
        <w:rPr>
          <w:b/>
        </w:rPr>
        <w:t xml:space="preserve"> и метали у таложним матријама</w:t>
      </w:r>
    </w:p>
    <w:p w:rsidR="00FA384D" w:rsidRPr="00FA384D" w:rsidRDefault="00FA384D" w:rsidP="00FA384D">
      <w:pPr>
        <w:jc w:val="center"/>
        <w:rPr>
          <w:b/>
        </w:rPr>
      </w:pPr>
      <w:r>
        <w:rPr>
          <w:b/>
        </w:rPr>
        <w:t>Мерно место из државне мреже - Аутоматска мерна станица- Омладинска улица</w:t>
      </w:r>
    </w:p>
    <w:p w:rsidR="00FA384D" w:rsidRPr="007D70C4" w:rsidRDefault="007D70C4" w:rsidP="00126273">
      <w:pPr>
        <w:jc w:val="center"/>
        <w:rPr>
          <w:b/>
        </w:rPr>
      </w:pPr>
      <w:r w:rsidRPr="007D70C4">
        <w:rPr>
          <w:b/>
        </w:rPr>
        <w:t>Укупне таложне материје: Месечне вредности таложних материја у mg/m</w:t>
      </w:r>
      <w:r w:rsidRPr="007D70C4">
        <w:rPr>
          <w:b/>
          <w:vertAlign w:val="superscript"/>
        </w:rPr>
        <w:t>2</w:t>
      </w:r>
      <w:r w:rsidRPr="007D70C4">
        <w:rPr>
          <w:b/>
        </w:rPr>
        <w:t>дан</w:t>
      </w:r>
    </w:p>
    <w:p w:rsidR="007D70C4" w:rsidRDefault="007D70C4" w:rsidP="00126273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7D70C4" w:rsidRPr="00594DAA" w:rsidTr="00936F3F">
        <w:trPr>
          <w:trHeight w:val="216"/>
        </w:trPr>
        <w:tc>
          <w:tcPr>
            <w:tcW w:w="2736" w:type="dxa"/>
            <w:vAlign w:val="center"/>
          </w:tcPr>
          <w:p w:rsidR="007D70C4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="007D70C4" w:rsidRPr="00EB32D7">
              <w:rPr>
                <w:b/>
                <w:bCs/>
                <w:sz w:val="20"/>
                <w:szCs w:val="20"/>
              </w:rPr>
              <w:t>есец</w:t>
            </w:r>
          </w:p>
          <w:p w:rsidR="00936F3F" w:rsidRPr="00936F3F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  <w:vAlign w:val="center"/>
          </w:tcPr>
          <w:p w:rsidR="007D70C4" w:rsidRPr="00594DAA" w:rsidRDefault="007D70C4" w:rsidP="00936F3F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  <w:vAlign w:val="center"/>
          </w:tcPr>
          <w:p w:rsidR="00054682" w:rsidRDefault="00054682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средња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мес. вредност</w:t>
            </w:r>
          </w:p>
          <w:p w:rsidR="00054682" w:rsidRPr="007D70C4" w:rsidRDefault="00054682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77.0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292.4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303.7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116.6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66.9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423.2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99.8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140.2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189.7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46.8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85.7</w:t>
            </w:r>
          </w:p>
        </w:tc>
        <w:tc>
          <w:tcPr>
            <w:tcW w:w="648" w:type="dxa"/>
            <w:vAlign w:val="bottom"/>
          </w:tcPr>
          <w:p w:rsidR="00054682" w:rsidRPr="00054682" w:rsidRDefault="00054682" w:rsidP="00054682">
            <w:pPr>
              <w:jc w:val="both"/>
              <w:rPr>
                <w:b/>
                <w:bCs/>
                <w:sz w:val="18"/>
                <w:szCs w:val="18"/>
              </w:rPr>
            </w:pPr>
            <w:r w:rsidRPr="00054682">
              <w:rPr>
                <w:b/>
                <w:bCs/>
                <w:sz w:val="18"/>
                <w:szCs w:val="18"/>
              </w:rPr>
              <w:t>44.5</w:t>
            </w:r>
          </w:p>
        </w:tc>
      </w:tr>
      <w:tr w:rsidR="007D70C4" w:rsidRPr="00594DAA" w:rsidTr="00936F3F">
        <w:trPr>
          <w:trHeight w:val="216"/>
        </w:trPr>
        <w:tc>
          <w:tcPr>
            <w:tcW w:w="2736" w:type="dxa"/>
            <w:vAlign w:val="center"/>
          </w:tcPr>
          <w:p w:rsidR="007D70C4" w:rsidRPr="007D70C4" w:rsidRDefault="00936F3F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Бр.дана</w:t>
            </w:r>
            <w:r w:rsidR="007D70C4">
              <w:rPr>
                <w:b/>
                <w:bCs/>
                <w:sz w:val="20"/>
                <w:szCs w:val="20"/>
                <w:lang w:val="en-US"/>
              </w:rPr>
              <w:t>&gt;</w:t>
            </w:r>
            <w:r w:rsidR="007D70C4">
              <w:rPr>
                <w:b/>
                <w:bCs/>
                <w:sz w:val="20"/>
                <w:szCs w:val="20"/>
              </w:rPr>
              <w:t>месечне ГВ 450</w:t>
            </w:r>
            <w:r w:rsidR="007D70C4">
              <w:t xml:space="preserve"> </w:t>
            </w:r>
            <w:r w:rsidR="007D70C4" w:rsidRPr="007D70C4">
              <w:rPr>
                <w:b/>
              </w:rPr>
              <w:t>mg/m</w:t>
            </w:r>
            <w:r w:rsidR="007D70C4" w:rsidRPr="007D70C4">
              <w:rPr>
                <w:b/>
                <w:vertAlign w:val="superscript"/>
              </w:rPr>
              <w:t>2</w:t>
            </w:r>
            <w:r w:rsidR="007D70C4" w:rsidRPr="007D70C4">
              <w:rPr>
                <w:b/>
              </w:rPr>
              <w:t>дан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1777DD" w:rsidRDefault="001777DD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7D70C4" w:rsidRPr="00594DAA" w:rsidRDefault="00936F3F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54682" w:rsidRPr="00594DAA" w:rsidTr="00054682">
        <w:trPr>
          <w:trHeight w:val="216"/>
        </w:trPr>
        <w:tc>
          <w:tcPr>
            <w:tcW w:w="2736" w:type="dxa"/>
            <w:vAlign w:val="center"/>
          </w:tcPr>
          <w:p w:rsidR="00054682" w:rsidRDefault="00054682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  <w:p w:rsidR="00054682" w:rsidRPr="007D70C4" w:rsidRDefault="00054682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6" w:type="dxa"/>
            <w:gridSpan w:val="12"/>
            <w:vAlign w:val="center"/>
          </w:tcPr>
          <w:p w:rsidR="00054682" w:rsidRPr="00054682" w:rsidRDefault="00054682" w:rsidP="00054682">
            <w:pPr>
              <w:jc w:val="center"/>
              <w:rPr>
                <w:b/>
                <w:bCs/>
                <w:sz w:val="20"/>
                <w:szCs w:val="20"/>
              </w:rPr>
            </w:pPr>
            <w:r w:rsidRPr="00054682">
              <w:rPr>
                <w:b/>
                <w:bCs/>
                <w:sz w:val="20"/>
                <w:szCs w:val="20"/>
              </w:rPr>
              <w:t>157.2</w:t>
            </w:r>
          </w:p>
          <w:p w:rsidR="00054682" w:rsidRPr="00054682" w:rsidRDefault="00054682" w:rsidP="000546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4682" w:rsidRPr="00594DAA" w:rsidTr="00375742">
        <w:trPr>
          <w:trHeight w:val="216"/>
        </w:trPr>
        <w:tc>
          <w:tcPr>
            <w:tcW w:w="2736" w:type="dxa"/>
            <w:vAlign w:val="center"/>
          </w:tcPr>
          <w:p w:rsidR="00054682" w:rsidRPr="00936F3F" w:rsidRDefault="00054682" w:rsidP="00936F3F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Бр.дана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&gt; </w:t>
            </w:r>
            <w:r>
              <w:rPr>
                <w:b/>
                <w:bCs/>
                <w:sz w:val="20"/>
                <w:szCs w:val="20"/>
              </w:rPr>
              <w:t xml:space="preserve">ГВ година 200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</w:p>
        </w:tc>
        <w:tc>
          <w:tcPr>
            <w:tcW w:w="7776" w:type="dxa"/>
            <w:gridSpan w:val="12"/>
            <w:vAlign w:val="center"/>
          </w:tcPr>
          <w:p w:rsidR="00054682" w:rsidRPr="00594DAA" w:rsidRDefault="00054682" w:rsidP="00936F3F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126273" w:rsidRPr="00126273" w:rsidRDefault="00126273" w:rsidP="00C85A2E">
      <w:pPr>
        <w:jc w:val="both"/>
      </w:pPr>
    </w:p>
    <w:p w:rsidR="00C85A2E" w:rsidRDefault="00C85A2E" w:rsidP="00C85A2E">
      <w:pPr>
        <w:jc w:val="both"/>
      </w:pPr>
      <w:r w:rsidRPr="00302AB8">
        <w:rPr>
          <w:b/>
        </w:rPr>
        <w:t>Укупне таложне материје:</w:t>
      </w:r>
      <w:r w:rsidR="00D1528B" w:rsidRPr="00302AB8">
        <w:t xml:space="preserve"> На мерном месту Аутоматска станица</w:t>
      </w:r>
      <w:r w:rsidRPr="00302AB8">
        <w:t xml:space="preserve"> у Омладинској улици,  у склопу државне мреже </w:t>
      </w:r>
      <w:r w:rsidR="00D1528B" w:rsidRPr="00302AB8">
        <w:t>мерних станица</w:t>
      </w:r>
      <w:r w:rsidRPr="00302AB8">
        <w:t xml:space="preserve"> просечна</w:t>
      </w:r>
      <w:r w:rsidR="00D1528B" w:rsidRPr="00302AB8">
        <w:t xml:space="preserve"> годишња вредност је</w:t>
      </w:r>
      <w:r w:rsidR="001777DD">
        <w:t xml:space="preserve"> </w:t>
      </w:r>
      <w:r w:rsidR="00517354">
        <w:t xml:space="preserve">157,2 </w:t>
      </w:r>
      <w:r w:rsidR="00A86B21">
        <w:t>m</w:t>
      </w:r>
      <w:r w:rsidR="00191F34">
        <w:t>g/m</w:t>
      </w:r>
      <w:r w:rsidR="00191F34" w:rsidRPr="00302AB8">
        <w:rPr>
          <w:vertAlign w:val="superscript"/>
        </w:rPr>
        <w:t>2</w:t>
      </w:r>
      <w:r w:rsidR="00191F34" w:rsidRPr="00302AB8">
        <w:t>дан</w:t>
      </w:r>
      <w:r w:rsidRPr="00302AB8">
        <w:t xml:space="preserve">, што је </w:t>
      </w:r>
      <w:r w:rsidR="00CC1806">
        <w:t xml:space="preserve">испод </w:t>
      </w:r>
      <w:r w:rsidRPr="00302AB8">
        <w:t>максимално дозвољене вредности за календарску годину (200</w:t>
      </w:r>
      <w:r w:rsidR="00771491">
        <w:t xml:space="preserve"> </w:t>
      </w:r>
      <w:r w:rsidR="00A86B21">
        <w:t>m</w:t>
      </w:r>
      <w:r w:rsidR="0071652E">
        <w:t>g</w:t>
      </w:r>
      <w:r w:rsidR="00D1528B" w:rsidRPr="00302AB8">
        <w:t>/</w:t>
      </w:r>
      <w:r w:rsidR="0071652E">
        <w:t>m</w:t>
      </w:r>
      <w:r w:rsidR="00D1528B" w:rsidRPr="00302AB8">
        <w:rPr>
          <w:vertAlign w:val="superscript"/>
        </w:rPr>
        <w:t>2</w:t>
      </w:r>
      <w:r w:rsidR="00D1528B" w:rsidRPr="00302AB8">
        <w:t>дан</w:t>
      </w:r>
      <w:r w:rsidRPr="00302AB8">
        <w:t xml:space="preserve">). </w:t>
      </w:r>
      <w:r w:rsidR="00CC1806">
        <w:t>Нису з</w:t>
      </w:r>
      <w:r w:rsidR="00771491">
        <w:t>абележена прекорач</w:t>
      </w:r>
      <w:r w:rsidR="00D14A96">
        <w:t>ења</w:t>
      </w:r>
      <w:r w:rsidRPr="00302AB8">
        <w:t xml:space="preserve"> максимално дозвољене вредности </w:t>
      </w:r>
      <w:proofErr w:type="gramStart"/>
      <w:r w:rsidRPr="00302AB8">
        <w:t>(450</w:t>
      </w:r>
      <w:r w:rsidR="00A86B21">
        <w:t xml:space="preserve"> m</w:t>
      </w:r>
      <w:r w:rsidR="0071652E">
        <w:t>g/m</w:t>
      </w:r>
      <w:r w:rsidR="00D1528B" w:rsidRPr="00302AB8">
        <w:rPr>
          <w:vertAlign w:val="superscript"/>
        </w:rPr>
        <w:t>2</w:t>
      </w:r>
      <w:r w:rsidR="00D1528B" w:rsidRPr="00302AB8">
        <w:t>дан</w:t>
      </w:r>
      <w:r w:rsidRPr="00302AB8">
        <w:t>)</w:t>
      </w:r>
      <w:proofErr w:type="gramEnd"/>
      <w:r w:rsidR="0071014F">
        <w:rPr>
          <w:lang w:val="sr-Cyrl-CS"/>
        </w:rPr>
        <w:t>.</w:t>
      </w:r>
    </w:p>
    <w:p w:rsidR="000A7012" w:rsidRDefault="000A7012" w:rsidP="00A87B1B">
      <w:pPr>
        <w:jc w:val="center"/>
        <w:rPr>
          <w:b/>
        </w:rPr>
      </w:pPr>
    </w:p>
    <w:p w:rsidR="00C85A2E" w:rsidRPr="00A87B1B" w:rsidRDefault="00266E50" w:rsidP="00A87B1B">
      <w:pPr>
        <w:jc w:val="center"/>
        <w:rPr>
          <w:b/>
        </w:rPr>
      </w:pPr>
      <w:r w:rsidRPr="00A87B1B">
        <w:rPr>
          <w:b/>
        </w:rPr>
        <w:t xml:space="preserve">Тешки метали у таложним </w:t>
      </w:r>
      <w:r w:rsidR="00771491" w:rsidRPr="00A87B1B">
        <w:rPr>
          <w:b/>
        </w:rPr>
        <w:t xml:space="preserve">материјама </w:t>
      </w:r>
      <w:r w:rsidR="00A87B1B" w:rsidRPr="00A87B1B">
        <w:rPr>
          <w:b/>
        </w:rPr>
        <w:t>mg/m</w:t>
      </w:r>
      <w:r w:rsidR="00A87B1B" w:rsidRPr="00A87B1B">
        <w:rPr>
          <w:b/>
          <w:vertAlign w:val="superscript"/>
        </w:rPr>
        <w:t>2</w:t>
      </w:r>
      <w:r w:rsidR="00A87B1B" w:rsidRPr="00A87B1B">
        <w:rPr>
          <w:b/>
        </w:rPr>
        <w:t>дан</w:t>
      </w:r>
    </w:p>
    <w:p w:rsidR="00A87B1B" w:rsidRDefault="00A87B1B" w:rsidP="00C85A2E">
      <w:pPr>
        <w:jc w:val="both"/>
      </w:pPr>
    </w:p>
    <w:tbl>
      <w:tblPr>
        <w:tblStyle w:val="TableGrid"/>
        <w:tblW w:w="11635" w:type="dxa"/>
        <w:tblInd w:w="-907" w:type="dxa"/>
        <w:tblLayout w:type="fixed"/>
        <w:tblLook w:val="04A0"/>
      </w:tblPr>
      <w:tblGrid>
        <w:gridCol w:w="745"/>
        <w:gridCol w:w="1077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1177"/>
      </w:tblGrid>
      <w:tr w:rsidR="00A87B1B" w:rsidRPr="00594DAA" w:rsidTr="002F2320">
        <w:trPr>
          <w:trHeight w:val="216"/>
        </w:trPr>
        <w:tc>
          <w:tcPr>
            <w:tcW w:w="745" w:type="dxa"/>
            <w:vAlign w:val="center"/>
          </w:tcPr>
          <w:p w:rsidR="00A87B1B" w:rsidRPr="00936F3F" w:rsidRDefault="00A87B1B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077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87B1B" w:rsidRPr="00A87B1B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9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19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19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20" w:type="dxa"/>
            <w:vAlign w:val="center"/>
          </w:tcPr>
          <w:p w:rsidR="00A87B1B" w:rsidRPr="00594DAA" w:rsidRDefault="00A87B1B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77" w:type="dxa"/>
            <w:vAlign w:val="center"/>
          </w:tcPr>
          <w:p w:rsidR="00E31764" w:rsidRDefault="00E3176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Средње</w:t>
            </w:r>
          </w:p>
          <w:p w:rsidR="00E31764" w:rsidRPr="00E31764" w:rsidRDefault="00E31764" w:rsidP="00E31764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годишње  вредности</w:t>
            </w:r>
          </w:p>
        </w:tc>
      </w:tr>
      <w:tr w:rsidR="00517354" w:rsidRPr="00594DAA" w:rsidTr="00517354">
        <w:trPr>
          <w:trHeight w:val="216"/>
        </w:trPr>
        <w:tc>
          <w:tcPr>
            <w:tcW w:w="745" w:type="dxa"/>
            <w:vMerge w:val="restart"/>
            <w:vAlign w:val="center"/>
          </w:tcPr>
          <w:p w:rsidR="00517354" w:rsidRPr="00936F3F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17354" w:rsidRPr="00A87B1B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Oлово</w:t>
            </w:r>
          </w:p>
        </w:tc>
        <w:tc>
          <w:tcPr>
            <w:tcW w:w="719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19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19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19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19.0</w:t>
            </w:r>
          </w:p>
        </w:tc>
        <w:tc>
          <w:tcPr>
            <w:tcW w:w="720" w:type="dxa"/>
            <w:vAlign w:val="bottom"/>
          </w:tcPr>
          <w:p w:rsidR="00517354" w:rsidRPr="00517354" w:rsidRDefault="00517354" w:rsidP="00517354">
            <w:pPr>
              <w:jc w:val="both"/>
              <w:rPr>
                <w:color w:val="000000"/>
                <w:sz w:val="18"/>
                <w:szCs w:val="18"/>
              </w:rPr>
            </w:pPr>
            <w:r w:rsidRPr="00517354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177" w:type="dxa"/>
          </w:tcPr>
          <w:p w:rsidR="00517354" w:rsidRPr="009B58BD" w:rsidRDefault="00517354" w:rsidP="005173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58BD">
              <w:rPr>
                <w:color w:val="000000"/>
              </w:rPr>
              <w:t>11.2</w:t>
            </w:r>
          </w:p>
        </w:tc>
      </w:tr>
      <w:tr w:rsidR="00517354" w:rsidRPr="00594DAA" w:rsidTr="00517354">
        <w:trPr>
          <w:trHeight w:val="216"/>
        </w:trPr>
        <w:tc>
          <w:tcPr>
            <w:tcW w:w="745" w:type="dxa"/>
            <w:vMerge/>
            <w:vAlign w:val="center"/>
          </w:tcPr>
          <w:p w:rsidR="00517354" w:rsidRPr="00936F3F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17354" w:rsidRPr="00E31764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Кадмијум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0.11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0.53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0.37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0.12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0.15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0.13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1177" w:type="dxa"/>
          </w:tcPr>
          <w:p w:rsidR="00517354" w:rsidRPr="009B58BD" w:rsidRDefault="00517354" w:rsidP="005173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58BD">
              <w:rPr>
                <w:color w:val="000000"/>
              </w:rPr>
              <w:t>0.14</w:t>
            </w:r>
          </w:p>
        </w:tc>
      </w:tr>
      <w:tr w:rsidR="00517354" w:rsidRPr="00594DAA" w:rsidTr="00517354">
        <w:trPr>
          <w:trHeight w:val="216"/>
        </w:trPr>
        <w:tc>
          <w:tcPr>
            <w:tcW w:w="745" w:type="dxa"/>
            <w:vMerge/>
            <w:vAlign w:val="center"/>
          </w:tcPr>
          <w:p w:rsidR="00517354" w:rsidRPr="00936F3F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17354" w:rsidRPr="00297023" w:rsidRDefault="00297023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Цинк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34.4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81.1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179.3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106.2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83.1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355.3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34.2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92.1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54.0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66.3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46.3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55.2</w:t>
            </w:r>
          </w:p>
        </w:tc>
        <w:tc>
          <w:tcPr>
            <w:tcW w:w="1177" w:type="dxa"/>
          </w:tcPr>
          <w:p w:rsidR="00517354" w:rsidRPr="009B58BD" w:rsidRDefault="00517354" w:rsidP="005173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58BD">
              <w:rPr>
                <w:color w:val="000000"/>
              </w:rPr>
              <w:t>99.0</w:t>
            </w:r>
          </w:p>
        </w:tc>
      </w:tr>
      <w:tr w:rsidR="00517354" w:rsidRPr="00594DAA" w:rsidTr="00517354">
        <w:trPr>
          <w:trHeight w:val="216"/>
        </w:trPr>
        <w:tc>
          <w:tcPr>
            <w:tcW w:w="745" w:type="dxa"/>
            <w:vMerge/>
            <w:vAlign w:val="center"/>
          </w:tcPr>
          <w:p w:rsidR="00517354" w:rsidRPr="007D70C4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17354" w:rsidRPr="00297023" w:rsidRDefault="00297023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Никл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8.3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20.1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26.3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24.5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7.0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7.0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6.9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7.6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9.1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17.8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12.8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11.1</w:t>
            </w:r>
          </w:p>
        </w:tc>
        <w:tc>
          <w:tcPr>
            <w:tcW w:w="1177" w:type="dxa"/>
          </w:tcPr>
          <w:p w:rsidR="00517354" w:rsidRPr="009B58BD" w:rsidRDefault="00517354" w:rsidP="005173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58BD">
              <w:rPr>
                <w:color w:val="000000"/>
              </w:rPr>
              <w:t>13.2</w:t>
            </w:r>
          </w:p>
        </w:tc>
      </w:tr>
      <w:tr w:rsidR="00517354" w:rsidRPr="00594DAA" w:rsidTr="00517354">
        <w:trPr>
          <w:trHeight w:val="216"/>
        </w:trPr>
        <w:tc>
          <w:tcPr>
            <w:tcW w:w="745" w:type="dxa"/>
            <w:vMerge/>
            <w:vAlign w:val="center"/>
          </w:tcPr>
          <w:p w:rsidR="00517354" w:rsidRPr="007D70C4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17354" w:rsidRPr="00297023" w:rsidRDefault="00297023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Арсен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0.17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0.15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0.05</w:t>
            </w:r>
          </w:p>
        </w:tc>
        <w:tc>
          <w:tcPr>
            <w:tcW w:w="1177" w:type="dxa"/>
          </w:tcPr>
          <w:p w:rsidR="00517354" w:rsidRPr="009B58BD" w:rsidRDefault="00517354" w:rsidP="005173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58BD">
              <w:rPr>
                <w:color w:val="000000"/>
              </w:rPr>
              <w:t>0.07</w:t>
            </w:r>
          </w:p>
        </w:tc>
      </w:tr>
      <w:tr w:rsidR="00517354" w:rsidRPr="00594DAA" w:rsidTr="00517354">
        <w:trPr>
          <w:trHeight w:val="216"/>
        </w:trPr>
        <w:tc>
          <w:tcPr>
            <w:tcW w:w="745" w:type="dxa"/>
            <w:vMerge/>
            <w:vAlign w:val="center"/>
          </w:tcPr>
          <w:p w:rsidR="00517354" w:rsidRPr="007D70C4" w:rsidRDefault="00517354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17354" w:rsidRPr="00297023" w:rsidRDefault="00297023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Бакар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25.6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47.7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75.0</w:t>
            </w:r>
          </w:p>
        </w:tc>
        <w:tc>
          <w:tcPr>
            <w:tcW w:w="719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102.4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36.6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555.6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37.6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59.8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55.6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42.9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69.0</w:t>
            </w:r>
          </w:p>
        </w:tc>
        <w:tc>
          <w:tcPr>
            <w:tcW w:w="720" w:type="dxa"/>
            <w:vAlign w:val="bottom"/>
          </w:tcPr>
          <w:p w:rsidR="00517354" w:rsidRPr="00BC1E0D" w:rsidRDefault="00517354" w:rsidP="00517354">
            <w:pPr>
              <w:jc w:val="both"/>
              <w:rPr>
                <w:sz w:val="18"/>
                <w:szCs w:val="18"/>
              </w:rPr>
            </w:pPr>
            <w:r w:rsidRPr="00BC1E0D">
              <w:rPr>
                <w:sz w:val="18"/>
                <w:szCs w:val="18"/>
              </w:rPr>
              <w:t>70.5</w:t>
            </w:r>
          </w:p>
        </w:tc>
        <w:tc>
          <w:tcPr>
            <w:tcW w:w="1177" w:type="dxa"/>
          </w:tcPr>
          <w:p w:rsidR="00517354" w:rsidRPr="009B58BD" w:rsidRDefault="00517354" w:rsidP="005173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58BD">
              <w:rPr>
                <w:color w:val="000000"/>
              </w:rPr>
              <w:t>98.2</w:t>
            </w:r>
          </w:p>
        </w:tc>
      </w:tr>
      <w:tr w:rsidR="00A87B1B" w:rsidRPr="00594DAA" w:rsidTr="002F2320">
        <w:trPr>
          <w:trHeight w:val="216"/>
        </w:trPr>
        <w:tc>
          <w:tcPr>
            <w:tcW w:w="745" w:type="dxa"/>
            <w:vAlign w:val="center"/>
          </w:tcPr>
          <w:p w:rsidR="00A87B1B" w:rsidRPr="007D70C4" w:rsidRDefault="00A87B1B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87B1B" w:rsidRPr="00594DAA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7B1B" w:rsidRPr="00BC1E0D" w:rsidRDefault="00A87B1B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vAlign w:val="center"/>
          </w:tcPr>
          <w:p w:rsidR="00A87B1B" w:rsidRPr="00125755" w:rsidRDefault="002F2320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25755">
              <w:rPr>
                <w:b/>
                <w:bCs/>
                <w:sz w:val="18"/>
                <w:szCs w:val="18"/>
                <w:lang w:val="en-US"/>
              </w:rPr>
              <w:t xml:space="preserve">&gt;  </w:t>
            </w:r>
            <w:r w:rsidRPr="00125755">
              <w:rPr>
                <w:b/>
                <w:bCs/>
                <w:sz w:val="18"/>
                <w:szCs w:val="18"/>
              </w:rPr>
              <w:t xml:space="preserve">ГВ година </w:t>
            </w:r>
          </w:p>
          <w:p w:rsidR="002F2320" w:rsidRPr="00125755" w:rsidRDefault="002F2320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25755">
              <w:rPr>
                <w:b/>
                <w:bCs/>
                <w:sz w:val="18"/>
                <w:szCs w:val="18"/>
              </w:rPr>
              <w:t>Ni</w:t>
            </w:r>
            <w:r w:rsidRPr="00125755">
              <w:rPr>
                <w:b/>
                <w:bCs/>
                <w:sz w:val="18"/>
                <w:szCs w:val="18"/>
                <w:lang w:val="en-US"/>
              </w:rPr>
              <w:t>=15</w:t>
            </w:r>
            <w:r w:rsidRPr="00125755">
              <w:rPr>
                <w:b/>
              </w:rPr>
              <w:t xml:space="preserve"> mg/m</w:t>
            </w:r>
            <w:r w:rsidRPr="00125755">
              <w:rPr>
                <w:b/>
                <w:vertAlign w:val="superscript"/>
              </w:rPr>
              <w:t>2</w:t>
            </w:r>
            <w:r w:rsidRPr="00125755">
              <w:rPr>
                <w:b/>
              </w:rPr>
              <w:t>дан</w:t>
            </w:r>
          </w:p>
        </w:tc>
      </w:tr>
    </w:tbl>
    <w:p w:rsidR="00375742" w:rsidRPr="00375742" w:rsidRDefault="00375742" w:rsidP="00C85A2E">
      <w:pPr>
        <w:jc w:val="both"/>
      </w:pPr>
    </w:p>
    <w:p w:rsidR="00BC1E0D" w:rsidRPr="009B58BD" w:rsidRDefault="00C85A2E" w:rsidP="00BC1E0D">
      <w:pPr>
        <w:pStyle w:val="Header"/>
        <w:tabs>
          <w:tab w:val="clear" w:pos="4320"/>
          <w:tab w:val="clear" w:pos="8640"/>
          <w:tab w:val="left" w:pos="5040"/>
        </w:tabs>
        <w:jc w:val="both"/>
        <w:rPr>
          <w:lang w:val="sl-SI"/>
        </w:rPr>
      </w:pPr>
      <w:r w:rsidRPr="00302AB8">
        <w:rPr>
          <w:b/>
        </w:rPr>
        <w:t>Метали у таложним материјама</w:t>
      </w:r>
      <w:r w:rsidR="00BC1E0D">
        <w:rPr>
          <w:b/>
        </w:rPr>
        <w:t xml:space="preserve">: </w:t>
      </w:r>
      <w:r w:rsidR="00BC1E0D" w:rsidRPr="009B58BD">
        <w:rPr>
          <w:lang w:val="pl-PL"/>
        </w:rPr>
        <w:t>Средње годишње вредности износе: за олово</w:t>
      </w:r>
      <w:r w:rsidR="00BC1E0D" w:rsidRPr="009B58BD">
        <w:t xml:space="preserve"> 11.2</w:t>
      </w:r>
      <w:r w:rsidR="00BC1E0D" w:rsidRPr="009B58BD">
        <w:rPr>
          <w:lang w:val="pl-PL"/>
        </w:rPr>
        <w:t xml:space="preserve"> </w:t>
      </w:r>
      <w:r w:rsidR="00BC1E0D" w:rsidRPr="009B58BD">
        <w:rPr>
          <w:lang w:val="sl-SI"/>
        </w:rPr>
        <w:t>µg/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>dan</w:t>
      </w:r>
      <w:r w:rsidR="00BC1E0D" w:rsidRPr="009B58BD">
        <w:rPr>
          <w:lang w:val="pl-PL"/>
        </w:rPr>
        <w:t>,</w:t>
      </w:r>
      <w:r w:rsidR="00BC1E0D" w:rsidRPr="009B58BD">
        <w:t xml:space="preserve"> </w:t>
      </w:r>
      <w:r w:rsidR="00BC1E0D" w:rsidRPr="009B58BD">
        <w:rPr>
          <w:lang w:val="pl-PL"/>
        </w:rPr>
        <w:t>кадмијум 0.</w:t>
      </w:r>
      <w:r w:rsidR="00BC1E0D" w:rsidRPr="009B58BD">
        <w:t>14</w:t>
      </w:r>
      <w:r w:rsidR="00BC1E0D" w:rsidRPr="009B58BD">
        <w:rPr>
          <w:lang w:val="sl-SI"/>
        </w:rPr>
        <w:t xml:space="preserve"> µg/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>dan</w:t>
      </w:r>
      <w:r w:rsidR="00BC1E0D" w:rsidRPr="009B58BD">
        <w:rPr>
          <w:lang w:val="pl-PL"/>
        </w:rPr>
        <w:t xml:space="preserve">, никал </w:t>
      </w:r>
      <w:r w:rsidR="00BC1E0D" w:rsidRPr="009B58BD">
        <w:rPr>
          <w:lang w:val="sl-SI"/>
        </w:rPr>
        <w:t>13.2 µg/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>dan, арсен &lt;0.10</w:t>
      </w:r>
      <w:r w:rsidR="00BC1E0D" w:rsidRPr="009B58BD">
        <w:rPr>
          <w:lang w:val="sl-SI"/>
        </w:rPr>
        <w:t xml:space="preserve"> µg/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>dan, цинк</w:t>
      </w:r>
      <w:r w:rsidR="00BC1E0D" w:rsidRPr="009B58BD">
        <w:rPr>
          <w:lang w:val="pl-PL"/>
        </w:rPr>
        <w:t xml:space="preserve"> </w:t>
      </w:r>
      <w:r w:rsidR="00BC1E0D" w:rsidRPr="009B58BD">
        <w:t>99.0</w:t>
      </w:r>
      <w:r w:rsidR="00BC1E0D" w:rsidRPr="009B58BD">
        <w:rPr>
          <w:lang w:val="sl-SI"/>
        </w:rPr>
        <w:t xml:space="preserve"> µg/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>dan и бакар 98.2</w:t>
      </w:r>
      <w:r w:rsidR="00BC1E0D" w:rsidRPr="009B58BD">
        <w:rPr>
          <w:lang w:val="sl-SI"/>
        </w:rPr>
        <w:t xml:space="preserve"> µg/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 xml:space="preserve">dan  </w:t>
      </w:r>
      <w:r w:rsidR="00BC1E0D" w:rsidRPr="009B58BD">
        <w:rPr>
          <w:lang w:val="sl-SI"/>
        </w:rPr>
        <w:t>Вредност</w:t>
      </w:r>
      <w:r w:rsidR="00BC1E0D" w:rsidRPr="009B58BD">
        <w:t>и су усаглашене са захтевима</w:t>
      </w:r>
      <w:r w:rsidR="00BC1E0D" w:rsidRPr="009B58BD">
        <w:rPr>
          <w:lang w:val="sl-SI"/>
        </w:rPr>
        <w:t xml:space="preserve"> TALUFT-</w:t>
      </w:r>
      <w:r w:rsidR="00BC1E0D" w:rsidRPr="009B58BD">
        <w:t xml:space="preserve"> а</w:t>
      </w:r>
      <w:r w:rsidR="00BC1E0D" w:rsidRPr="009B58BD">
        <w:rPr>
          <w:lang w:val="sl-SI"/>
        </w:rPr>
        <w:t>.</w:t>
      </w:r>
    </w:p>
    <w:p w:rsidR="00375742" w:rsidRPr="00BC1E0D" w:rsidRDefault="00375742" w:rsidP="00C85A2E">
      <w:pPr>
        <w:jc w:val="both"/>
      </w:pPr>
    </w:p>
    <w:p w:rsidR="006958C4" w:rsidRDefault="006958C4" w:rsidP="00C85A2E">
      <w:pPr>
        <w:jc w:val="both"/>
      </w:pPr>
    </w:p>
    <w:p w:rsidR="00BC1E0D" w:rsidRDefault="00BC1E0D" w:rsidP="00C85A2E">
      <w:pPr>
        <w:jc w:val="both"/>
      </w:pPr>
    </w:p>
    <w:p w:rsidR="00BC1E0D" w:rsidRDefault="00BC1E0D">
      <w:pPr>
        <w:spacing w:after="200" w:line="276" w:lineRule="auto"/>
      </w:pPr>
      <w:r>
        <w:br w:type="page"/>
      </w:r>
    </w:p>
    <w:p w:rsidR="00BC1E0D" w:rsidRPr="00BC1E0D" w:rsidRDefault="00BC1E0D" w:rsidP="00C85A2E">
      <w:pPr>
        <w:jc w:val="both"/>
      </w:pPr>
    </w:p>
    <w:p w:rsidR="00375742" w:rsidRPr="00375742" w:rsidRDefault="00375742" w:rsidP="00375742">
      <w:pPr>
        <w:jc w:val="center"/>
        <w:rPr>
          <w:b/>
        </w:rPr>
      </w:pPr>
      <w:r w:rsidRPr="00375742">
        <w:rPr>
          <w:b/>
        </w:rPr>
        <w:t>Севојно- дечији вртић ''Маслачак''</w:t>
      </w:r>
    </w:p>
    <w:p w:rsidR="00375742" w:rsidRPr="00375742" w:rsidRDefault="00375742" w:rsidP="00375742">
      <w:pPr>
        <w:jc w:val="center"/>
        <w:rPr>
          <w:b/>
        </w:rPr>
      </w:pPr>
      <w:r w:rsidRPr="00375742">
        <w:rPr>
          <w:b/>
        </w:rPr>
        <w:t>Мерно место из локалне мреже</w:t>
      </w:r>
    </w:p>
    <w:p w:rsidR="00375742" w:rsidRPr="007D70C4" w:rsidRDefault="00375742" w:rsidP="00375742">
      <w:pPr>
        <w:jc w:val="center"/>
        <w:rPr>
          <w:b/>
        </w:rPr>
      </w:pPr>
      <w:r w:rsidRPr="007D70C4">
        <w:rPr>
          <w:b/>
        </w:rPr>
        <w:t>Укупне таложне материје: Месечне вредности таложних материја у mg/m</w:t>
      </w:r>
      <w:r w:rsidRPr="007D70C4">
        <w:rPr>
          <w:b/>
          <w:vertAlign w:val="superscript"/>
        </w:rPr>
        <w:t>2</w:t>
      </w:r>
      <w:r w:rsidRPr="007D70C4">
        <w:rPr>
          <w:b/>
        </w:rPr>
        <w:t>дан</w:t>
      </w:r>
    </w:p>
    <w:p w:rsidR="00375742" w:rsidRPr="00375742" w:rsidRDefault="00375742" w:rsidP="00375742">
      <w:pPr>
        <w:jc w:val="center"/>
      </w:pPr>
    </w:p>
    <w:tbl>
      <w:tblPr>
        <w:tblStyle w:val="TableGrid"/>
        <w:tblW w:w="10512" w:type="dxa"/>
        <w:tblLayout w:type="fixed"/>
        <w:tblLook w:val="04A0"/>
      </w:tblPr>
      <w:tblGrid>
        <w:gridCol w:w="2898"/>
        <w:gridCol w:w="612"/>
        <w:gridCol w:w="709"/>
        <w:gridCol w:w="567"/>
        <w:gridCol w:w="709"/>
        <w:gridCol w:w="567"/>
        <w:gridCol w:w="709"/>
        <w:gridCol w:w="567"/>
        <w:gridCol w:w="582"/>
        <w:gridCol w:w="648"/>
        <w:gridCol w:w="648"/>
        <w:gridCol w:w="648"/>
        <w:gridCol w:w="648"/>
      </w:tblGrid>
      <w:tr w:rsidR="00375742" w:rsidRPr="00594DAA" w:rsidTr="00A151C9">
        <w:trPr>
          <w:trHeight w:val="216"/>
        </w:trPr>
        <w:tc>
          <w:tcPr>
            <w:tcW w:w="2898" w:type="dxa"/>
            <w:vAlign w:val="center"/>
          </w:tcPr>
          <w:p w:rsidR="00375742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  <w:p w:rsidR="00375742" w:rsidRPr="00936F3F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09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67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09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67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82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  <w:vAlign w:val="center"/>
          </w:tcPr>
          <w:p w:rsidR="00375742" w:rsidRPr="00594DAA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4775DA" w:rsidRPr="00594DAA" w:rsidTr="00A151C9">
        <w:trPr>
          <w:trHeight w:val="216"/>
        </w:trPr>
        <w:tc>
          <w:tcPr>
            <w:tcW w:w="2898" w:type="dxa"/>
            <w:vAlign w:val="center"/>
          </w:tcPr>
          <w:p w:rsidR="004775DA" w:rsidRDefault="004775DA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средња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мес. вредност</w:t>
            </w:r>
          </w:p>
          <w:p w:rsidR="004775DA" w:rsidRPr="007D70C4" w:rsidRDefault="004775DA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709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47.5</w:t>
            </w:r>
          </w:p>
        </w:tc>
        <w:tc>
          <w:tcPr>
            <w:tcW w:w="567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709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87.8</w:t>
            </w:r>
          </w:p>
        </w:tc>
        <w:tc>
          <w:tcPr>
            <w:tcW w:w="567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58.6</w:t>
            </w:r>
          </w:p>
        </w:tc>
        <w:tc>
          <w:tcPr>
            <w:tcW w:w="709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293.7</w:t>
            </w:r>
          </w:p>
        </w:tc>
        <w:tc>
          <w:tcPr>
            <w:tcW w:w="567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43.9</w:t>
            </w:r>
          </w:p>
        </w:tc>
        <w:tc>
          <w:tcPr>
            <w:tcW w:w="582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648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648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648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648" w:type="dxa"/>
            <w:vAlign w:val="bottom"/>
          </w:tcPr>
          <w:p w:rsidR="004775DA" w:rsidRPr="004775DA" w:rsidRDefault="004775DA" w:rsidP="004775DA">
            <w:pPr>
              <w:jc w:val="both"/>
              <w:rPr>
                <w:color w:val="000000"/>
                <w:sz w:val="18"/>
                <w:szCs w:val="18"/>
              </w:rPr>
            </w:pPr>
            <w:r w:rsidRPr="004775DA">
              <w:rPr>
                <w:color w:val="000000"/>
                <w:sz w:val="18"/>
                <w:szCs w:val="18"/>
              </w:rPr>
              <w:t>11.2</w:t>
            </w:r>
          </w:p>
        </w:tc>
      </w:tr>
      <w:tr w:rsidR="00375742" w:rsidRPr="00594DAA" w:rsidTr="00A151C9">
        <w:trPr>
          <w:trHeight w:val="216"/>
        </w:trPr>
        <w:tc>
          <w:tcPr>
            <w:tcW w:w="2898" w:type="dxa"/>
            <w:vAlign w:val="center"/>
          </w:tcPr>
          <w:p w:rsidR="00375742" w:rsidRPr="007D70C4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Бр.дана</w:t>
            </w: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b/>
                <w:bCs/>
                <w:sz w:val="20"/>
                <w:szCs w:val="20"/>
              </w:rPr>
              <w:t>месечне ГВ 450</w:t>
            </w:r>
            <w:r>
              <w:t xml:space="preserve">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</w:p>
        </w:tc>
        <w:tc>
          <w:tcPr>
            <w:tcW w:w="612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375742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375742" w:rsidRPr="00594DAA" w:rsidRDefault="00676FCD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375742" w:rsidRPr="00594DAA" w:rsidTr="00C735A7">
        <w:trPr>
          <w:trHeight w:val="216"/>
        </w:trPr>
        <w:tc>
          <w:tcPr>
            <w:tcW w:w="2898" w:type="dxa"/>
            <w:vAlign w:val="center"/>
          </w:tcPr>
          <w:p w:rsidR="00375742" w:rsidRDefault="00375742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  <w:p w:rsidR="00375742" w:rsidRPr="00C735A7" w:rsidRDefault="00C735A7" w:rsidP="0037574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&gt; </w:t>
            </w:r>
            <w:r>
              <w:rPr>
                <w:b/>
                <w:bCs/>
                <w:sz w:val="20"/>
                <w:szCs w:val="20"/>
              </w:rPr>
              <w:t xml:space="preserve">ГВ година 200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  <w:r>
              <w:rPr>
                <w:b/>
              </w:rPr>
              <w:t>)</w:t>
            </w:r>
          </w:p>
        </w:tc>
        <w:tc>
          <w:tcPr>
            <w:tcW w:w="7614" w:type="dxa"/>
            <w:gridSpan w:val="12"/>
            <w:vAlign w:val="center"/>
          </w:tcPr>
          <w:p w:rsidR="00375742" w:rsidRPr="004775DA" w:rsidRDefault="004775DA" w:rsidP="00375742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67,9</w:t>
            </w:r>
          </w:p>
        </w:tc>
      </w:tr>
    </w:tbl>
    <w:p w:rsidR="00375742" w:rsidRDefault="00375742" w:rsidP="00375742">
      <w:pPr>
        <w:jc w:val="center"/>
      </w:pPr>
    </w:p>
    <w:p w:rsidR="00A151C9" w:rsidRPr="009B58BD" w:rsidRDefault="000A7012" w:rsidP="00A151C9">
      <w:pPr>
        <w:jc w:val="both"/>
        <w:rPr>
          <w:b/>
          <w:lang w:val="pl-PL"/>
        </w:rPr>
      </w:pPr>
      <w:r w:rsidRPr="00375742">
        <w:rPr>
          <w:b/>
        </w:rPr>
        <w:t>Укупне таложне материје:</w:t>
      </w:r>
      <w:r w:rsidR="00A151C9" w:rsidRPr="00A151C9">
        <w:t xml:space="preserve"> </w:t>
      </w:r>
      <w:r w:rsidR="00A151C9" w:rsidRPr="009B58BD">
        <w:t>На мерном месту број 5. Дечији вртић “Маслачак” просечна годишња вредност је 67.9 mg/m</w:t>
      </w:r>
      <w:r w:rsidR="00A151C9" w:rsidRPr="009B58BD">
        <w:rPr>
          <w:vertAlign w:val="superscript"/>
        </w:rPr>
        <w:t>2</w:t>
      </w:r>
      <w:r w:rsidR="00A151C9" w:rsidRPr="009B58BD">
        <w:t>dan, што је мање од максимално дозвољене вредности за календарску годину (200 mg/m</w:t>
      </w:r>
      <w:r w:rsidR="00A151C9" w:rsidRPr="009B58BD">
        <w:rPr>
          <w:vertAlign w:val="superscript"/>
        </w:rPr>
        <w:t>2</w:t>
      </w:r>
      <w:r w:rsidR="00A151C9" w:rsidRPr="009B58BD">
        <w:t xml:space="preserve">dan). Није забележено прекорачење месечне максимално дозвољене вредности </w:t>
      </w:r>
      <w:proofErr w:type="gramStart"/>
      <w:r w:rsidR="00A151C9" w:rsidRPr="009B58BD">
        <w:t>(450 mg/m</w:t>
      </w:r>
      <w:r w:rsidR="00A151C9" w:rsidRPr="009B58BD">
        <w:rPr>
          <w:vertAlign w:val="superscript"/>
        </w:rPr>
        <w:t>2</w:t>
      </w:r>
      <w:r w:rsidR="00A151C9" w:rsidRPr="009B58BD">
        <w:t>dan)</w:t>
      </w:r>
      <w:proofErr w:type="gramEnd"/>
      <w:r w:rsidR="00A151C9" w:rsidRPr="009B58BD">
        <w:t xml:space="preserve">. </w:t>
      </w:r>
    </w:p>
    <w:p w:rsidR="000A7012" w:rsidRPr="00375742" w:rsidRDefault="000A7012" w:rsidP="000A7012">
      <w:pPr>
        <w:jc w:val="center"/>
      </w:pPr>
    </w:p>
    <w:p w:rsidR="00A03B2D" w:rsidRDefault="00A03B2D" w:rsidP="00375742">
      <w:pPr>
        <w:jc w:val="center"/>
        <w:rPr>
          <w:b/>
        </w:rPr>
      </w:pPr>
      <w:r w:rsidRPr="00A87B1B">
        <w:rPr>
          <w:b/>
        </w:rPr>
        <w:t>Тешки метали у таложним материјама mg/m</w:t>
      </w:r>
      <w:r w:rsidRPr="00A87B1B">
        <w:rPr>
          <w:b/>
          <w:vertAlign w:val="superscript"/>
        </w:rPr>
        <w:t>2</w:t>
      </w:r>
      <w:r w:rsidRPr="00A87B1B">
        <w:rPr>
          <w:b/>
        </w:rPr>
        <w:t>дан</w:t>
      </w:r>
    </w:p>
    <w:p w:rsidR="00A03B2D" w:rsidRDefault="00A03B2D" w:rsidP="00375742">
      <w:pPr>
        <w:jc w:val="center"/>
      </w:pPr>
    </w:p>
    <w:tbl>
      <w:tblPr>
        <w:tblStyle w:val="TableGrid"/>
        <w:tblW w:w="11635" w:type="dxa"/>
        <w:tblInd w:w="-907" w:type="dxa"/>
        <w:tblLayout w:type="fixed"/>
        <w:tblLook w:val="04A0"/>
      </w:tblPr>
      <w:tblGrid>
        <w:gridCol w:w="745"/>
        <w:gridCol w:w="1077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1177"/>
      </w:tblGrid>
      <w:tr w:rsidR="00A03B2D" w:rsidRPr="00594DAA" w:rsidTr="000A7012">
        <w:trPr>
          <w:trHeight w:val="216"/>
        </w:trPr>
        <w:tc>
          <w:tcPr>
            <w:tcW w:w="745" w:type="dxa"/>
            <w:vAlign w:val="center"/>
          </w:tcPr>
          <w:p w:rsidR="00A03B2D" w:rsidRPr="00936F3F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077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03B2D" w:rsidRPr="00A87B1B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9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19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19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20" w:type="dxa"/>
            <w:vAlign w:val="center"/>
          </w:tcPr>
          <w:p w:rsidR="00A03B2D" w:rsidRPr="00594DAA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77" w:type="dxa"/>
            <w:vAlign w:val="center"/>
          </w:tcPr>
          <w:p w:rsidR="00A03B2D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Средње</w:t>
            </w:r>
          </w:p>
          <w:p w:rsidR="00A03B2D" w:rsidRPr="00E31764" w:rsidRDefault="00A03B2D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годишње  вредности</w:t>
            </w:r>
          </w:p>
        </w:tc>
      </w:tr>
      <w:tr w:rsidR="00A151C9" w:rsidRPr="00594DAA" w:rsidTr="00A151C9">
        <w:trPr>
          <w:trHeight w:val="216"/>
        </w:trPr>
        <w:tc>
          <w:tcPr>
            <w:tcW w:w="745" w:type="dxa"/>
            <w:vMerge w:val="restart"/>
            <w:vAlign w:val="center"/>
          </w:tcPr>
          <w:p w:rsidR="00A151C9" w:rsidRPr="00936F3F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151C9" w:rsidRPr="00A87B1B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Oлово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177" w:type="dxa"/>
            <w:vAlign w:val="bottom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2.77</w:t>
            </w:r>
          </w:p>
        </w:tc>
      </w:tr>
      <w:tr w:rsidR="00A151C9" w:rsidRPr="00594DAA" w:rsidTr="00A151C9">
        <w:trPr>
          <w:trHeight w:val="216"/>
        </w:trPr>
        <w:tc>
          <w:tcPr>
            <w:tcW w:w="745" w:type="dxa"/>
            <w:vMerge/>
            <w:vAlign w:val="center"/>
          </w:tcPr>
          <w:p w:rsidR="00A151C9" w:rsidRPr="00936F3F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151C9" w:rsidRPr="00E3176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Кадмијум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77" w:type="dxa"/>
            <w:vAlign w:val="bottom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0.12</w:t>
            </w:r>
          </w:p>
        </w:tc>
      </w:tr>
      <w:tr w:rsidR="00A151C9" w:rsidRPr="00594DAA" w:rsidTr="00A151C9">
        <w:trPr>
          <w:trHeight w:val="216"/>
        </w:trPr>
        <w:tc>
          <w:tcPr>
            <w:tcW w:w="745" w:type="dxa"/>
            <w:vMerge/>
            <w:vAlign w:val="center"/>
          </w:tcPr>
          <w:p w:rsidR="00A151C9" w:rsidRPr="00936F3F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151C9" w:rsidRPr="00E3176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Никал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361.3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800.7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325.2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523.1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348.7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239.0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67.5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143.1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220.3</w:t>
            </w:r>
          </w:p>
        </w:tc>
        <w:tc>
          <w:tcPr>
            <w:tcW w:w="1177" w:type="dxa"/>
            <w:vAlign w:val="bottom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282.14</w:t>
            </w:r>
          </w:p>
        </w:tc>
      </w:tr>
      <w:tr w:rsidR="00A151C9" w:rsidRPr="00594DAA" w:rsidTr="00A151C9">
        <w:trPr>
          <w:trHeight w:val="216"/>
        </w:trPr>
        <w:tc>
          <w:tcPr>
            <w:tcW w:w="745" w:type="dxa"/>
            <w:vMerge/>
            <w:vAlign w:val="center"/>
          </w:tcPr>
          <w:p w:rsidR="00A151C9" w:rsidRPr="007D70C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151C9" w:rsidRPr="00E3176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Арсен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177" w:type="dxa"/>
            <w:vAlign w:val="bottom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A151C9" w:rsidRPr="00594DAA" w:rsidTr="00A151C9">
        <w:trPr>
          <w:trHeight w:val="216"/>
        </w:trPr>
        <w:tc>
          <w:tcPr>
            <w:tcW w:w="745" w:type="dxa"/>
            <w:vMerge/>
            <w:vAlign w:val="center"/>
          </w:tcPr>
          <w:p w:rsidR="00A151C9" w:rsidRPr="007D70C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151C9" w:rsidRPr="00E3176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Цинк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77" w:type="dxa"/>
            <w:vAlign w:val="bottom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A151C9" w:rsidRPr="00594DAA" w:rsidTr="00A151C9">
        <w:trPr>
          <w:trHeight w:val="216"/>
        </w:trPr>
        <w:tc>
          <w:tcPr>
            <w:tcW w:w="745" w:type="dxa"/>
            <w:vMerge/>
            <w:vAlign w:val="center"/>
          </w:tcPr>
          <w:p w:rsidR="00A151C9" w:rsidRPr="007D70C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A151C9" w:rsidRPr="00E31764" w:rsidRDefault="00A151C9" w:rsidP="000A7012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Бакар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627.7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1082.5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456.3</w:t>
            </w:r>
          </w:p>
        </w:tc>
        <w:tc>
          <w:tcPr>
            <w:tcW w:w="719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948.2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294.2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541.5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90.5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373.6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362.5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720" w:type="dxa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1177" w:type="dxa"/>
            <w:vAlign w:val="bottom"/>
          </w:tcPr>
          <w:p w:rsidR="00A151C9" w:rsidRPr="00A151C9" w:rsidRDefault="00A151C9" w:rsidP="00A151C9">
            <w:pPr>
              <w:jc w:val="both"/>
              <w:rPr>
                <w:color w:val="000000"/>
                <w:sz w:val="18"/>
                <w:szCs w:val="18"/>
              </w:rPr>
            </w:pPr>
            <w:r w:rsidRPr="00A151C9">
              <w:rPr>
                <w:color w:val="000000"/>
                <w:sz w:val="18"/>
                <w:szCs w:val="18"/>
              </w:rPr>
              <w:t>432.99</w:t>
            </w:r>
          </w:p>
        </w:tc>
      </w:tr>
    </w:tbl>
    <w:p w:rsidR="00A03B2D" w:rsidRPr="00A03B2D" w:rsidRDefault="00A03B2D" w:rsidP="00375742">
      <w:pPr>
        <w:jc w:val="center"/>
      </w:pPr>
    </w:p>
    <w:p w:rsidR="00A151C9" w:rsidRPr="009B58BD" w:rsidRDefault="000A7012" w:rsidP="00A151C9">
      <w:pPr>
        <w:pStyle w:val="Header"/>
        <w:tabs>
          <w:tab w:val="clear" w:pos="4320"/>
          <w:tab w:val="clear" w:pos="8640"/>
          <w:tab w:val="left" w:pos="5040"/>
        </w:tabs>
        <w:jc w:val="both"/>
      </w:pPr>
      <w:r w:rsidRPr="000A7012">
        <w:rPr>
          <w:b/>
        </w:rPr>
        <w:t>Метали у укупним таложним материјама</w:t>
      </w:r>
      <w:r w:rsidRPr="000A7012">
        <w:rPr>
          <w:b/>
          <w:lang w:val="sr-Cyrl-CS"/>
        </w:rPr>
        <w:t>:</w:t>
      </w:r>
      <w:r w:rsidR="00A151C9" w:rsidRPr="00A151C9">
        <w:rPr>
          <w:lang w:val="pl-PL"/>
        </w:rPr>
        <w:t xml:space="preserve"> </w:t>
      </w:r>
      <w:r w:rsidR="00A151C9" w:rsidRPr="009B58BD">
        <w:rPr>
          <w:lang w:val="pl-PL"/>
        </w:rPr>
        <w:t xml:space="preserve">Средње годишње вредности износе: за олово </w:t>
      </w:r>
      <w:r w:rsidR="00A151C9" w:rsidRPr="009B58BD">
        <w:t>2.77</w:t>
      </w:r>
      <w:r w:rsidR="00A151C9" w:rsidRPr="009B58BD">
        <w:rPr>
          <w:lang w:val="pl-PL"/>
        </w:rPr>
        <w:t xml:space="preserve"> </w:t>
      </w:r>
      <w:r w:rsidR="00A151C9" w:rsidRPr="009B58BD">
        <w:rPr>
          <w:lang w:val="sl-SI"/>
        </w:rPr>
        <w:t>µg/</w:t>
      </w:r>
      <w:r w:rsidR="00A151C9" w:rsidRPr="009B58BD">
        <w:t xml:space="preserve"> m</w:t>
      </w:r>
      <w:r w:rsidR="00A151C9" w:rsidRPr="009B58BD">
        <w:rPr>
          <w:vertAlign w:val="superscript"/>
        </w:rPr>
        <w:t>2</w:t>
      </w:r>
      <w:r w:rsidR="00A151C9" w:rsidRPr="009B58BD">
        <w:t>dan</w:t>
      </w:r>
      <w:r w:rsidR="00A151C9" w:rsidRPr="009B58BD">
        <w:rPr>
          <w:lang w:val="pl-PL"/>
        </w:rPr>
        <w:t>,</w:t>
      </w:r>
      <w:r w:rsidR="00A151C9" w:rsidRPr="009B58BD">
        <w:t xml:space="preserve"> </w:t>
      </w:r>
      <w:r w:rsidR="00A151C9" w:rsidRPr="009B58BD">
        <w:rPr>
          <w:lang w:val="pl-PL"/>
        </w:rPr>
        <w:t>арсен</w:t>
      </w:r>
      <w:r w:rsidR="00A151C9" w:rsidRPr="009B58BD">
        <w:t xml:space="preserve"> </w:t>
      </w:r>
      <w:r w:rsidR="00A151C9" w:rsidRPr="009B58BD">
        <w:rPr>
          <w:lang w:val="sl-SI"/>
        </w:rPr>
        <w:t>&lt;0.1</w:t>
      </w:r>
      <w:r w:rsidR="00A151C9" w:rsidRPr="009B58BD">
        <w:t>0</w:t>
      </w:r>
      <w:r w:rsidR="00A151C9" w:rsidRPr="009B58BD">
        <w:rPr>
          <w:lang w:val="sl-SI"/>
        </w:rPr>
        <w:t xml:space="preserve"> µg/</w:t>
      </w:r>
      <w:r w:rsidR="00A151C9" w:rsidRPr="009B58BD">
        <w:t xml:space="preserve"> m</w:t>
      </w:r>
      <w:r w:rsidR="00A151C9" w:rsidRPr="009B58BD">
        <w:rPr>
          <w:vertAlign w:val="superscript"/>
        </w:rPr>
        <w:t>2</w:t>
      </w:r>
      <w:r w:rsidR="00A151C9" w:rsidRPr="009B58BD">
        <w:t>dan</w:t>
      </w:r>
      <w:r w:rsidR="00A151C9" w:rsidRPr="009B58BD">
        <w:rPr>
          <w:lang w:val="pl-PL"/>
        </w:rPr>
        <w:t>,</w:t>
      </w:r>
      <w:r w:rsidR="00A151C9" w:rsidRPr="009B58BD">
        <w:t xml:space="preserve"> </w:t>
      </w:r>
      <w:r w:rsidR="00A151C9" w:rsidRPr="009B58BD">
        <w:rPr>
          <w:lang w:val="pl-PL"/>
        </w:rPr>
        <w:t xml:space="preserve">кадмијум </w:t>
      </w:r>
      <w:r w:rsidR="00A151C9" w:rsidRPr="009B58BD">
        <w:t>0.12</w:t>
      </w:r>
      <w:r w:rsidR="00A151C9" w:rsidRPr="009B58BD">
        <w:rPr>
          <w:lang w:val="sl-SI"/>
        </w:rPr>
        <w:t xml:space="preserve"> µg/</w:t>
      </w:r>
      <w:r w:rsidR="00A151C9" w:rsidRPr="009B58BD">
        <w:t xml:space="preserve"> m</w:t>
      </w:r>
      <w:r w:rsidR="00A151C9" w:rsidRPr="009B58BD">
        <w:rPr>
          <w:vertAlign w:val="superscript"/>
        </w:rPr>
        <w:t>2</w:t>
      </w:r>
      <w:r w:rsidR="00A151C9" w:rsidRPr="009B58BD">
        <w:t xml:space="preserve">dan </w:t>
      </w:r>
      <w:r w:rsidR="00A151C9" w:rsidRPr="009B58BD">
        <w:rPr>
          <w:lang w:val="pl-PL"/>
        </w:rPr>
        <w:t>никал</w:t>
      </w:r>
      <w:r w:rsidR="00A151C9" w:rsidRPr="009B58BD">
        <w:t xml:space="preserve"> 3.81</w:t>
      </w:r>
      <w:r w:rsidR="00A151C9" w:rsidRPr="009B58BD">
        <w:rPr>
          <w:lang w:val="sl-SI"/>
        </w:rPr>
        <w:t xml:space="preserve"> µg/</w:t>
      </w:r>
      <w:r w:rsidR="00A151C9" w:rsidRPr="009B58BD">
        <w:t xml:space="preserve"> m</w:t>
      </w:r>
      <w:r w:rsidR="00A151C9" w:rsidRPr="009B58BD">
        <w:rPr>
          <w:vertAlign w:val="superscript"/>
        </w:rPr>
        <w:t>2</w:t>
      </w:r>
      <w:r w:rsidR="00A151C9" w:rsidRPr="009B58BD">
        <w:t>dan</w:t>
      </w:r>
      <w:r w:rsidR="00A151C9" w:rsidRPr="009B58BD">
        <w:rPr>
          <w:lang w:val="sl-SI"/>
        </w:rPr>
        <w:t>. Вредности ових метала су испод дозвољених на годишњем нивоу према немачком TALUFT</w:t>
      </w:r>
      <w:r w:rsidR="00A151C9" w:rsidRPr="009B58BD">
        <w:t xml:space="preserve">  </w:t>
      </w:r>
      <w:r w:rsidR="00A151C9" w:rsidRPr="009B58BD">
        <w:rPr>
          <w:lang w:val="sl-SI"/>
        </w:rPr>
        <w:t>чије се вредности примењују у ЕУ</w:t>
      </w:r>
      <w:r w:rsidR="00A151C9" w:rsidRPr="009B58BD">
        <w:t>.</w:t>
      </w:r>
    </w:p>
    <w:p w:rsidR="00A151C9" w:rsidRPr="009B58BD" w:rsidRDefault="00A151C9" w:rsidP="00BA36B4">
      <w:pPr>
        <w:jc w:val="both"/>
        <w:rPr>
          <w:lang w:val="sl-SI"/>
        </w:rPr>
      </w:pPr>
      <w:proofErr w:type="gramStart"/>
      <w:r w:rsidRPr="009B58BD">
        <w:t>М</w:t>
      </w:r>
      <w:r w:rsidRPr="009B58BD">
        <w:rPr>
          <w:lang w:val="sl-SI"/>
        </w:rPr>
        <w:t>ониторинг цинка и бакра у укупним таложним материјама извођен је на основу индикације, тј због специфичности емисије ваљаоничког комплекса у Севојну.</w:t>
      </w:r>
      <w:proofErr w:type="gramEnd"/>
    </w:p>
    <w:p w:rsidR="00A151C9" w:rsidRPr="009B58BD" w:rsidRDefault="00A151C9" w:rsidP="00BA36B4">
      <w:pPr>
        <w:jc w:val="both"/>
      </w:pPr>
      <w:r w:rsidRPr="009B58BD">
        <w:rPr>
          <w:lang w:val="sl-SI"/>
        </w:rPr>
        <w:t xml:space="preserve">Средње годишње вредности износе: за цинк </w:t>
      </w:r>
      <w:r w:rsidRPr="009B58BD">
        <w:t xml:space="preserve">282.1 </w:t>
      </w:r>
      <w:r w:rsidRPr="009B58BD">
        <w:rPr>
          <w:lang w:val="sl-SI"/>
        </w:rPr>
        <w:t>µg/</w:t>
      </w:r>
      <w:r w:rsidRPr="009B58BD">
        <w:t>m</w:t>
      </w:r>
      <w:r w:rsidRPr="009B58BD">
        <w:rPr>
          <w:vertAlign w:val="superscript"/>
        </w:rPr>
        <w:t>2</w:t>
      </w:r>
      <w:r w:rsidRPr="009B58BD">
        <w:t xml:space="preserve">dan и бакар 433.0 </w:t>
      </w:r>
      <w:r w:rsidRPr="009B58BD">
        <w:rPr>
          <w:lang w:val="sl-SI"/>
        </w:rPr>
        <w:t>µg/</w:t>
      </w:r>
      <w:r w:rsidRPr="009B58BD">
        <w:t>m</w:t>
      </w:r>
      <w:r w:rsidRPr="009B58BD">
        <w:rPr>
          <w:vertAlign w:val="superscript"/>
        </w:rPr>
        <w:t>2</w:t>
      </w:r>
      <w:r w:rsidRPr="009B58BD">
        <w:t xml:space="preserve">dan. </w:t>
      </w:r>
      <w:proofErr w:type="gramStart"/>
      <w:r w:rsidRPr="009B58BD">
        <w:t>Будући да не постоје граничне вредност за ове метале, добијене вредности се могу оцењивати у односу на резултате из претходних година.</w:t>
      </w:r>
      <w:proofErr w:type="gramEnd"/>
      <w:r w:rsidRPr="009B58BD">
        <w:t xml:space="preserve"> </w:t>
      </w:r>
      <w:proofErr w:type="gramStart"/>
      <w:r w:rsidRPr="009B58BD">
        <w:t>Вредности цинка и бакра у таложним материјама на истом мерном месту је мања у односу на 2021 и 2020.</w:t>
      </w:r>
      <w:proofErr w:type="gramEnd"/>
      <w:r w:rsidRPr="009B58BD">
        <w:t xml:space="preserve"> </w:t>
      </w:r>
      <w:proofErr w:type="gramStart"/>
      <w:r w:rsidRPr="009B58BD">
        <w:t>Вредност за цинк је мања од 400 µg/m</w:t>
      </w:r>
      <w:r w:rsidRPr="009B58BD">
        <w:rPr>
          <w:vertAlign w:val="superscript"/>
        </w:rPr>
        <w:t>2</w:t>
      </w:r>
      <w:r w:rsidRPr="009B58BD">
        <w:t>dan што је била важећа гранична вредност по Правилнику 54/92 који је важио до 2010.</w:t>
      </w:r>
      <w:proofErr w:type="gramEnd"/>
    </w:p>
    <w:p w:rsidR="00346970" w:rsidRDefault="00346970" w:rsidP="00A151C9">
      <w:pPr>
        <w:jc w:val="both"/>
      </w:pPr>
    </w:p>
    <w:p w:rsidR="00346970" w:rsidRDefault="00346970">
      <w:pPr>
        <w:spacing w:after="200" w:line="276" w:lineRule="auto"/>
      </w:pPr>
      <w:r>
        <w:br w:type="page"/>
      </w:r>
    </w:p>
    <w:p w:rsidR="000A7012" w:rsidRDefault="00C735A7" w:rsidP="000A7012">
      <w:pPr>
        <w:jc w:val="center"/>
        <w:rPr>
          <w:b/>
        </w:rPr>
      </w:pPr>
      <w:r>
        <w:rPr>
          <w:b/>
        </w:rPr>
        <w:lastRenderedPageBreak/>
        <w:t>Крчагово- општа болница</w:t>
      </w:r>
    </w:p>
    <w:p w:rsidR="00C735A7" w:rsidRDefault="00C735A7" w:rsidP="000A7012">
      <w:pPr>
        <w:jc w:val="center"/>
        <w:rPr>
          <w:b/>
        </w:rPr>
      </w:pPr>
      <w:r>
        <w:rPr>
          <w:b/>
        </w:rPr>
        <w:t>Мерно место из локалне мреже –</w:t>
      </w:r>
    </w:p>
    <w:p w:rsidR="00C735A7" w:rsidRPr="007D70C4" w:rsidRDefault="00C735A7" w:rsidP="00C735A7">
      <w:pPr>
        <w:jc w:val="center"/>
        <w:rPr>
          <w:b/>
        </w:rPr>
      </w:pPr>
      <w:r w:rsidRPr="007D70C4">
        <w:rPr>
          <w:b/>
        </w:rPr>
        <w:t>Укупне таложне материје: Месечне вредности таложних материја у mg/m</w:t>
      </w:r>
      <w:r w:rsidRPr="007D70C4">
        <w:rPr>
          <w:b/>
          <w:vertAlign w:val="superscript"/>
        </w:rPr>
        <w:t>2</w:t>
      </w:r>
      <w:r w:rsidRPr="007D70C4">
        <w:rPr>
          <w:b/>
        </w:rPr>
        <w:t>дан</w:t>
      </w:r>
    </w:p>
    <w:p w:rsidR="00C735A7" w:rsidRPr="00C735A7" w:rsidRDefault="00C735A7" w:rsidP="000A7012">
      <w:pPr>
        <w:jc w:val="center"/>
        <w:rPr>
          <w:b/>
        </w:rPr>
      </w:pPr>
    </w:p>
    <w:tbl>
      <w:tblPr>
        <w:tblStyle w:val="TableGrid"/>
        <w:tblW w:w="10512" w:type="dxa"/>
        <w:jc w:val="center"/>
        <w:tblLayout w:type="fixed"/>
        <w:tblLook w:val="04A0"/>
      </w:tblPr>
      <w:tblGrid>
        <w:gridCol w:w="273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C735A7" w:rsidRPr="00594DAA" w:rsidTr="00F240EA">
        <w:trPr>
          <w:trHeight w:val="216"/>
          <w:jc w:val="center"/>
        </w:trPr>
        <w:tc>
          <w:tcPr>
            <w:tcW w:w="2736" w:type="dxa"/>
            <w:vAlign w:val="center"/>
          </w:tcPr>
          <w:p w:rsidR="00C735A7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EB32D7">
              <w:rPr>
                <w:b/>
                <w:bCs/>
                <w:sz w:val="20"/>
                <w:szCs w:val="20"/>
              </w:rPr>
              <w:t>есец</w:t>
            </w:r>
          </w:p>
          <w:p w:rsidR="00C735A7" w:rsidRPr="00936F3F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48" w:type="dxa"/>
            <w:vAlign w:val="center"/>
          </w:tcPr>
          <w:p w:rsidR="00C735A7" w:rsidRPr="00594DAA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4DAA">
              <w:rPr>
                <w:b/>
                <w:bCs/>
                <w:sz w:val="18"/>
                <w:szCs w:val="18"/>
              </w:rPr>
              <w:t>XII</w:t>
            </w:r>
          </w:p>
        </w:tc>
      </w:tr>
      <w:tr w:rsidR="00BC1E0D" w:rsidRPr="00594DAA" w:rsidTr="00F240EA">
        <w:trPr>
          <w:trHeight w:val="216"/>
          <w:jc w:val="center"/>
        </w:trPr>
        <w:tc>
          <w:tcPr>
            <w:tcW w:w="2736" w:type="dxa"/>
            <w:vAlign w:val="center"/>
          </w:tcPr>
          <w:p w:rsidR="00BC1E0D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средња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мес. вредност</w:t>
            </w:r>
          </w:p>
          <w:p w:rsidR="00BC1E0D" w:rsidRPr="007D70C4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45.9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87.4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171.4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80.7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279.1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83.1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98.1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82.4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58.3</w:t>
            </w:r>
          </w:p>
        </w:tc>
        <w:tc>
          <w:tcPr>
            <w:tcW w:w="648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8"/>
                <w:szCs w:val="18"/>
              </w:rPr>
            </w:pPr>
            <w:r w:rsidRPr="00BC1E0D">
              <w:rPr>
                <w:color w:val="000000"/>
                <w:sz w:val="18"/>
                <w:szCs w:val="18"/>
              </w:rPr>
              <w:t>14.8</w:t>
            </w:r>
          </w:p>
        </w:tc>
      </w:tr>
      <w:tr w:rsidR="00D43484" w:rsidRPr="00594DAA" w:rsidTr="00F240EA">
        <w:trPr>
          <w:trHeight w:val="216"/>
          <w:jc w:val="center"/>
        </w:trPr>
        <w:tc>
          <w:tcPr>
            <w:tcW w:w="2736" w:type="dxa"/>
            <w:vAlign w:val="center"/>
          </w:tcPr>
          <w:p w:rsidR="00D43484" w:rsidRPr="007D70C4" w:rsidRDefault="00D43484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Бр.дана</w:t>
            </w: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b/>
                <w:bCs/>
                <w:sz w:val="20"/>
                <w:szCs w:val="20"/>
              </w:rPr>
              <w:t>месечне ГВ 450</w:t>
            </w:r>
            <w:r>
              <w:t xml:space="preserve"> </w:t>
            </w:r>
            <w:r w:rsidRPr="007D70C4">
              <w:rPr>
                <w:b/>
              </w:rPr>
              <w:t>mg/m</w:t>
            </w:r>
            <w:r w:rsidRPr="007D70C4">
              <w:rPr>
                <w:b/>
                <w:vertAlign w:val="superscript"/>
              </w:rPr>
              <w:t>2</w:t>
            </w:r>
            <w:r w:rsidRPr="007D70C4">
              <w:rPr>
                <w:b/>
              </w:rPr>
              <w:t>дан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0B024B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vAlign w:val="center"/>
          </w:tcPr>
          <w:p w:rsidR="00D43484" w:rsidRPr="00D43484" w:rsidRDefault="00D43484" w:rsidP="003D5F04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735A7" w:rsidRPr="00594DAA" w:rsidTr="00F240EA">
        <w:trPr>
          <w:trHeight w:val="216"/>
          <w:jc w:val="center"/>
        </w:trPr>
        <w:tc>
          <w:tcPr>
            <w:tcW w:w="2736" w:type="dxa"/>
            <w:vAlign w:val="center"/>
          </w:tcPr>
          <w:p w:rsidR="00C735A7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средња годишња вредност</w:t>
            </w:r>
          </w:p>
          <w:p w:rsidR="00C735A7" w:rsidRPr="007D70C4" w:rsidRDefault="00C735A7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6" w:type="dxa"/>
            <w:gridSpan w:val="12"/>
            <w:vAlign w:val="center"/>
          </w:tcPr>
          <w:p w:rsidR="00C735A7" w:rsidRPr="00BC1E0D" w:rsidRDefault="00BC1E0D" w:rsidP="00BC1E0D">
            <w:pPr>
              <w:tabs>
                <w:tab w:val="left" w:pos="129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  <w:r w:rsidR="0003597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22</w:t>
            </w:r>
          </w:p>
        </w:tc>
      </w:tr>
    </w:tbl>
    <w:p w:rsidR="000A7012" w:rsidRDefault="000A7012" w:rsidP="00C85A2E">
      <w:pPr>
        <w:jc w:val="both"/>
        <w:rPr>
          <w:b/>
          <w:color w:val="FF0000"/>
        </w:rPr>
      </w:pPr>
    </w:p>
    <w:p w:rsidR="00F30854" w:rsidRPr="00302AB8" w:rsidRDefault="00F30854" w:rsidP="00F30854">
      <w:pPr>
        <w:jc w:val="both"/>
      </w:pPr>
      <w:r w:rsidRPr="00302AB8">
        <w:rPr>
          <w:b/>
        </w:rPr>
        <w:t>Укупне таложне материје:</w:t>
      </w:r>
      <w:r w:rsidRPr="00302AB8">
        <w:rPr>
          <w:b/>
          <w:lang w:val="sr-Cyrl-CS"/>
        </w:rPr>
        <w:t xml:space="preserve"> </w:t>
      </w:r>
      <w:r w:rsidRPr="00302AB8">
        <w:t xml:space="preserve">На мерном месту Општа болница Ужице просечна годишња вредност је </w:t>
      </w:r>
      <w:r w:rsidR="005221FD">
        <w:t>105.22</w:t>
      </w:r>
      <w:r>
        <w:t xml:space="preserve"> 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>
        <w:t xml:space="preserve">дан, што је </w:t>
      </w:r>
      <w:r w:rsidR="00D43484">
        <w:t xml:space="preserve">испод </w:t>
      </w:r>
      <w:r w:rsidRPr="00302AB8">
        <w:t xml:space="preserve">максимално дозвољене вредности за календарску годину (200 </w:t>
      </w:r>
      <w:r>
        <w:t>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дан). </w:t>
      </w:r>
      <w:r>
        <w:rPr>
          <w:lang w:val="sr-Cyrl-CS"/>
        </w:rPr>
        <w:t>Није з</w:t>
      </w:r>
      <w:r w:rsidRPr="00302AB8">
        <w:t>абележено прекорачење месечне максимално дозвољене вредности (450</w:t>
      </w:r>
      <w:r>
        <w:t xml:space="preserve"> mg</w:t>
      </w:r>
      <w:r w:rsidRPr="00302AB8">
        <w:t>/</w:t>
      </w:r>
      <w:r>
        <w:t>m</w:t>
      </w:r>
      <w:r w:rsidRPr="00302AB8">
        <w:rPr>
          <w:vertAlign w:val="superscript"/>
        </w:rPr>
        <w:t>2</w:t>
      </w:r>
      <w:r w:rsidRPr="00302AB8">
        <w:t xml:space="preserve">дан). </w:t>
      </w:r>
    </w:p>
    <w:p w:rsidR="00F30854" w:rsidRPr="00302AB8" w:rsidRDefault="00F30854" w:rsidP="00F30854">
      <w:pPr>
        <w:jc w:val="both"/>
      </w:pPr>
    </w:p>
    <w:p w:rsidR="00F30854" w:rsidRDefault="00F30854" w:rsidP="00F30854">
      <w:pPr>
        <w:jc w:val="center"/>
        <w:rPr>
          <w:b/>
        </w:rPr>
      </w:pPr>
      <w:r w:rsidRPr="00A87B1B">
        <w:rPr>
          <w:b/>
        </w:rPr>
        <w:t>Тешки метали у таложним материјама mg/m</w:t>
      </w:r>
      <w:r w:rsidRPr="00A87B1B">
        <w:rPr>
          <w:b/>
          <w:vertAlign w:val="superscript"/>
        </w:rPr>
        <w:t>2</w:t>
      </w:r>
      <w:r w:rsidRPr="00A87B1B">
        <w:rPr>
          <w:b/>
        </w:rPr>
        <w:t>дан</w:t>
      </w:r>
    </w:p>
    <w:p w:rsidR="000A7012" w:rsidRDefault="000A7012" w:rsidP="00C85A2E">
      <w:pPr>
        <w:jc w:val="both"/>
        <w:rPr>
          <w:b/>
          <w:color w:val="FF0000"/>
        </w:rPr>
      </w:pPr>
    </w:p>
    <w:tbl>
      <w:tblPr>
        <w:tblStyle w:val="TableGrid"/>
        <w:tblW w:w="11635" w:type="dxa"/>
        <w:tblInd w:w="-907" w:type="dxa"/>
        <w:tblLayout w:type="fixed"/>
        <w:tblLook w:val="04A0"/>
      </w:tblPr>
      <w:tblGrid>
        <w:gridCol w:w="745"/>
        <w:gridCol w:w="1077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1177"/>
      </w:tblGrid>
      <w:tr w:rsidR="00F30854" w:rsidRPr="00594DAA" w:rsidTr="000B024B">
        <w:trPr>
          <w:trHeight w:val="216"/>
        </w:trPr>
        <w:tc>
          <w:tcPr>
            <w:tcW w:w="745" w:type="dxa"/>
            <w:vAlign w:val="center"/>
          </w:tcPr>
          <w:p w:rsidR="00F30854" w:rsidRPr="00936F3F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месец</w:t>
            </w:r>
          </w:p>
        </w:tc>
        <w:tc>
          <w:tcPr>
            <w:tcW w:w="1077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F30854" w:rsidRPr="00A87B1B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9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19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19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20" w:type="dxa"/>
            <w:vAlign w:val="center"/>
          </w:tcPr>
          <w:p w:rsidR="00F30854" w:rsidRPr="00594DAA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1177" w:type="dxa"/>
            <w:vAlign w:val="center"/>
          </w:tcPr>
          <w:p w:rsidR="00F30854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Средње</w:t>
            </w:r>
          </w:p>
          <w:p w:rsidR="00F30854" w:rsidRPr="00E31764" w:rsidRDefault="00F30854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годишње  вредности</w:t>
            </w:r>
          </w:p>
        </w:tc>
      </w:tr>
      <w:tr w:rsidR="00BC1E0D" w:rsidRPr="00594DAA" w:rsidTr="00BC1E0D">
        <w:trPr>
          <w:trHeight w:val="216"/>
        </w:trPr>
        <w:tc>
          <w:tcPr>
            <w:tcW w:w="745" w:type="dxa"/>
            <w:vMerge w:val="restart"/>
            <w:vAlign w:val="center"/>
          </w:tcPr>
          <w:p w:rsidR="00BC1E0D" w:rsidRPr="00F30854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C1E0D" w:rsidRPr="00A87B1B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Oлово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23.8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19.3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8.6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177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11.67</w:t>
            </w:r>
          </w:p>
        </w:tc>
      </w:tr>
      <w:tr w:rsidR="00BC1E0D" w:rsidRPr="00594DAA" w:rsidTr="00BC1E0D">
        <w:trPr>
          <w:trHeight w:val="216"/>
        </w:trPr>
        <w:tc>
          <w:tcPr>
            <w:tcW w:w="745" w:type="dxa"/>
            <w:vMerge/>
            <w:vAlign w:val="center"/>
          </w:tcPr>
          <w:p w:rsidR="00BC1E0D" w:rsidRPr="00936F3F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C1E0D" w:rsidRPr="00E31764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Кадмијум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77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0.12</w:t>
            </w:r>
          </w:p>
        </w:tc>
      </w:tr>
      <w:tr w:rsidR="00BC1E0D" w:rsidRPr="00594DAA" w:rsidTr="00BC1E0D">
        <w:trPr>
          <w:trHeight w:val="216"/>
        </w:trPr>
        <w:tc>
          <w:tcPr>
            <w:tcW w:w="745" w:type="dxa"/>
            <w:vMerge/>
            <w:vAlign w:val="center"/>
          </w:tcPr>
          <w:p w:rsidR="00BC1E0D" w:rsidRPr="00936F3F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C1E0D" w:rsidRPr="004F2F9D" w:rsidRDefault="004F2F9D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Цинк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79.0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155.2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83.1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33.5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51.8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85.3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83.1</w:t>
            </w:r>
          </w:p>
        </w:tc>
        <w:tc>
          <w:tcPr>
            <w:tcW w:w="1177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75.28</w:t>
            </w:r>
          </w:p>
        </w:tc>
      </w:tr>
      <w:tr w:rsidR="00BC1E0D" w:rsidRPr="00594DAA" w:rsidTr="00BC1E0D">
        <w:trPr>
          <w:trHeight w:val="216"/>
        </w:trPr>
        <w:tc>
          <w:tcPr>
            <w:tcW w:w="745" w:type="dxa"/>
            <w:vMerge/>
            <w:vAlign w:val="center"/>
          </w:tcPr>
          <w:p w:rsidR="00BC1E0D" w:rsidRPr="007D70C4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C1E0D" w:rsidRPr="004F2F9D" w:rsidRDefault="004F2F9D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Никл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68.8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35.0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50.2</w:t>
            </w:r>
          </w:p>
        </w:tc>
        <w:tc>
          <w:tcPr>
            <w:tcW w:w="1177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FF0000"/>
                <w:sz w:val="16"/>
                <w:szCs w:val="16"/>
              </w:rPr>
            </w:pPr>
            <w:r w:rsidRPr="00BC1E0D">
              <w:rPr>
                <w:color w:val="FF0000"/>
                <w:sz w:val="16"/>
                <w:szCs w:val="16"/>
              </w:rPr>
              <w:t>43.72</w:t>
            </w:r>
          </w:p>
        </w:tc>
      </w:tr>
      <w:tr w:rsidR="00BC1E0D" w:rsidRPr="00594DAA" w:rsidTr="00BC1E0D">
        <w:trPr>
          <w:trHeight w:val="216"/>
        </w:trPr>
        <w:tc>
          <w:tcPr>
            <w:tcW w:w="745" w:type="dxa"/>
            <w:vMerge/>
            <w:vAlign w:val="center"/>
          </w:tcPr>
          <w:p w:rsidR="00BC1E0D" w:rsidRPr="007D70C4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C1E0D" w:rsidRPr="004F2F9D" w:rsidRDefault="004F2F9D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Арсен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77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BC1E0D" w:rsidRPr="00594DAA" w:rsidTr="00BC1E0D">
        <w:trPr>
          <w:trHeight w:val="216"/>
        </w:trPr>
        <w:tc>
          <w:tcPr>
            <w:tcW w:w="745" w:type="dxa"/>
            <w:vMerge/>
            <w:vAlign w:val="center"/>
          </w:tcPr>
          <w:p w:rsidR="00BC1E0D" w:rsidRPr="007D70C4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C1E0D" w:rsidRPr="00E31764" w:rsidRDefault="00BC1E0D" w:rsidP="000B024B">
            <w:pPr>
              <w:tabs>
                <w:tab w:val="left" w:pos="12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1764">
              <w:rPr>
                <w:b/>
                <w:bCs/>
                <w:sz w:val="18"/>
                <w:szCs w:val="18"/>
              </w:rPr>
              <w:t>Бакар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78.3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719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190.9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114.8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66.7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53.2</w:t>
            </w:r>
          </w:p>
        </w:tc>
        <w:tc>
          <w:tcPr>
            <w:tcW w:w="720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55.5</w:t>
            </w:r>
          </w:p>
        </w:tc>
        <w:tc>
          <w:tcPr>
            <w:tcW w:w="1177" w:type="dxa"/>
            <w:vAlign w:val="bottom"/>
          </w:tcPr>
          <w:p w:rsidR="00BC1E0D" w:rsidRPr="00BC1E0D" w:rsidRDefault="00BC1E0D" w:rsidP="00BC1E0D">
            <w:pPr>
              <w:jc w:val="both"/>
              <w:rPr>
                <w:color w:val="000000"/>
                <w:sz w:val="16"/>
                <w:szCs w:val="16"/>
              </w:rPr>
            </w:pPr>
            <w:r w:rsidRPr="00BC1E0D">
              <w:rPr>
                <w:color w:val="000000"/>
                <w:sz w:val="16"/>
                <w:szCs w:val="16"/>
              </w:rPr>
              <w:t>81.79</w:t>
            </w:r>
          </w:p>
        </w:tc>
      </w:tr>
    </w:tbl>
    <w:p w:rsidR="000A7012" w:rsidRDefault="000A7012" w:rsidP="00C85A2E">
      <w:pPr>
        <w:jc w:val="both"/>
        <w:rPr>
          <w:b/>
          <w:color w:val="FF0000"/>
        </w:rPr>
      </w:pPr>
    </w:p>
    <w:p w:rsidR="00BC1E0D" w:rsidRPr="009B58BD" w:rsidRDefault="005103F8" w:rsidP="00F240EA">
      <w:pPr>
        <w:pStyle w:val="Header"/>
        <w:tabs>
          <w:tab w:val="clear" w:pos="4320"/>
          <w:tab w:val="clear" w:pos="8640"/>
          <w:tab w:val="left" w:pos="5040"/>
        </w:tabs>
        <w:jc w:val="both"/>
      </w:pPr>
      <w:r w:rsidRPr="00302AB8">
        <w:rPr>
          <w:b/>
        </w:rPr>
        <w:t>Метали у укупним таложним материјама</w:t>
      </w:r>
      <w:r w:rsidR="00BC1E0D">
        <w:rPr>
          <w:b/>
        </w:rPr>
        <w:t xml:space="preserve">: </w:t>
      </w:r>
      <w:r w:rsidR="00BC1E0D" w:rsidRPr="009B58BD">
        <w:rPr>
          <w:lang w:val="pl-PL"/>
        </w:rPr>
        <w:t>Средње годишње вредности износе: за олово</w:t>
      </w:r>
      <w:r w:rsidR="00BC1E0D" w:rsidRPr="009B58BD">
        <w:t xml:space="preserve"> </w:t>
      </w:r>
      <w:proofErr w:type="gramStart"/>
      <w:r w:rsidR="00BC1E0D" w:rsidRPr="009B58BD">
        <w:t>11.7</w:t>
      </w:r>
      <w:r w:rsidR="00BC1E0D" w:rsidRPr="009B58BD">
        <w:rPr>
          <w:lang w:val="pl-PL"/>
        </w:rPr>
        <w:t xml:space="preserve">  </w:t>
      </w:r>
      <w:r w:rsidR="00BC1E0D" w:rsidRPr="009B58BD">
        <w:rPr>
          <w:lang w:val="sl-SI"/>
        </w:rPr>
        <w:t>µ</w:t>
      </w:r>
      <w:proofErr w:type="gramEnd"/>
      <w:r w:rsidR="00BC1E0D" w:rsidRPr="009B58BD">
        <w:rPr>
          <w:lang w:val="sl-SI"/>
        </w:rPr>
        <w:t>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>dan</w:t>
      </w:r>
      <w:r w:rsidR="00BC1E0D" w:rsidRPr="009B58BD">
        <w:rPr>
          <w:lang w:val="pl-PL"/>
        </w:rPr>
        <w:t xml:space="preserve">, арсен </w:t>
      </w:r>
      <w:r w:rsidR="00BC1E0D" w:rsidRPr="009B58BD">
        <w:rPr>
          <w:lang w:val="sl-SI"/>
        </w:rPr>
        <w:t>&lt;0.10 µg/</w:t>
      </w:r>
      <w:r w:rsidR="00BC1E0D" w:rsidRPr="009B58BD">
        <w:t>m</w:t>
      </w:r>
      <w:r w:rsidR="00BC1E0D" w:rsidRPr="009B58BD">
        <w:rPr>
          <w:vertAlign w:val="superscript"/>
        </w:rPr>
        <w:t>2</w:t>
      </w:r>
      <w:r w:rsidR="00BC1E0D" w:rsidRPr="009B58BD">
        <w:t>dan</w:t>
      </w:r>
      <w:r w:rsidR="00BC1E0D" w:rsidRPr="009B58BD">
        <w:rPr>
          <w:lang w:val="pl-PL"/>
        </w:rPr>
        <w:t>,</w:t>
      </w:r>
      <w:r w:rsidR="00BC1E0D" w:rsidRPr="009B58BD">
        <w:t xml:space="preserve"> </w:t>
      </w:r>
      <w:r w:rsidR="00BC1E0D" w:rsidRPr="009B58BD">
        <w:rPr>
          <w:lang w:val="pl-PL"/>
        </w:rPr>
        <w:t xml:space="preserve">кадмијум  0.12 </w:t>
      </w:r>
      <w:r w:rsidR="00BC1E0D" w:rsidRPr="009B58BD">
        <w:rPr>
          <w:lang w:val="sl-SI"/>
        </w:rPr>
        <w:t xml:space="preserve"> µg/</w:t>
      </w:r>
      <w:r w:rsidR="00BC1E0D" w:rsidRPr="009B58BD">
        <w:t xml:space="preserve"> m</w:t>
      </w:r>
      <w:r w:rsidR="00BC1E0D" w:rsidRPr="009B58BD">
        <w:rPr>
          <w:vertAlign w:val="superscript"/>
        </w:rPr>
        <w:t>2</w:t>
      </w:r>
      <w:r w:rsidR="00BC1E0D" w:rsidRPr="009B58BD">
        <w:t>dan</w:t>
      </w:r>
      <w:r w:rsidR="00BC1E0D" w:rsidRPr="009B58BD">
        <w:rPr>
          <w:lang w:val="pl-PL"/>
        </w:rPr>
        <w:t>.</w:t>
      </w:r>
      <w:r w:rsidR="00BC1E0D" w:rsidRPr="009B58BD">
        <w:rPr>
          <w:lang w:val="sl-SI"/>
        </w:rPr>
        <w:t xml:space="preserve"> Вредности ових метала су испод дозвољених на годишњем нивоу према немачком</w:t>
      </w:r>
      <w:r w:rsidR="00BC1E0D">
        <w:t xml:space="preserve"> </w:t>
      </w:r>
      <w:r w:rsidR="00BC1E0D" w:rsidRPr="009B58BD">
        <w:rPr>
          <w:lang w:val="sl-SI"/>
        </w:rPr>
        <w:t>TALUFT-</w:t>
      </w:r>
      <w:r w:rsidR="00BC1E0D" w:rsidRPr="009B58BD">
        <w:t>у.</w:t>
      </w:r>
    </w:p>
    <w:p w:rsidR="00BC1E0D" w:rsidRPr="009B58BD" w:rsidRDefault="00BC1E0D" w:rsidP="00F240EA">
      <w:pPr>
        <w:pStyle w:val="Header"/>
        <w:tabs>
          <w:tab w:val="clear" w:pos="4320"/>
          <w:tab w:val="clear" w:pos="8640"/>
          <w:tab w:val="left" w:pos="5040"/>
        </w:tabs>
        <w:jc w:val="both"/>
      </w:pPr>
    </w:p>
    <w:p w:rsidR="00BC1E0D" w:rsidRPr="009B58BD" w:rsidRDefault="00BC1E0D" w:rsidP="00F240EA">
      <w:pPr>
        <w:pStyle w:val="Header"/>
        <w:tabs>
          <w:tab w:val="clear" w:pos="4320"/>
          <w:tab w:val="clear" w:pos="8640"/>
          <w:tab w:val="left" w:pos="5040"/>
        </w:tabs>
        <w:jc w:val="both"/>
      </w:pPr>
      <w:r w:rsidRPr="009B58BD">
        <w:rPr>
          <w:lang w:val="pl-PL"/>
        </w:rPr>
        <w:t>Резултат за никал</w:t>
      </w:r>
      <w:r w:rsidRPr="009B58BD">
        <w:t xml:space="preserve"> </w:t>
      </w:r>
      <w:r w:rsidRPr="009B58BD">
        <w:rPr>
          <w:b/>
          <w:color w:val="FF0000"/>
        </w:rPr>
        <w:t>43.7</w:t>
      </w:r>
      <w:r w:rsidRPr="009B58BD">
        <w:rPr>
          <w:b/>
          <w:lang w:val="pl-PL"/>
        </w:rPr>
        <w:t xml:space="preserve"> </w:t>
      </w:r>
      <w:r w:rsidRPr="009B58BD">
        <w:rPr>
          <w:lang w:val="sl-SI"/>
        </w:rPr>
        <w:t>µg/</w:t>
      </w:r>
      <w:r w:rsidRPr="009B58BD">
        <w:t xml:space="preserve"> m</w:t>
      </w:r>
      <w:r w:rsidRPr="009B58BD">
        <w:rPr>
          <w:vertAlign w:val="superscript"/>
        </w:rPr>
        <w:t>2</w:t>
      </w:r>
      <w:r w:rsidRPr="009B58BD">
        <w:t>dan</w:t>
      </w:r>
      <w:r w:rsidRPr="009B58BD">
        <w:rPr>
          <w:lang w:val="sl-SI"/>
        </w:rPr>
        <w:t xml:space="preserve"> показује </w:t>
      </w:r>
      <w:r w:rsidRPr="009B58BD">
        <w:t xml:space="preserve">значајно </w:t>
      </w:r>
      <w:r w:rsidRPr="009B58BD">
        <w:rPr>
          <w:lang w:val="sl-SI"/>
        </w:rPr>
        <w:t>прекорачење граничне вредности (15 µg/</w:t>
      </w:r>
      <w:r w:rsidRPr="009B58BD">
        <w:t xml:space="preserve"> m</w:t>
      </w:r>
      <w:r w:rsidRPr="009B58BD">
        <w:rPr>
          <w:vertAlign w:val="superscript"/>
        </w:rPr>
        <w:t>2</w:t>
      </w:r>
      <w:r w:rsidRPr="009B58BD">
        <w:t>dan</w:t>
      </w:r>
      <w:r w:rsidRPr="009B58BD">
        <w:rPr>
          <w:lang w:val="sl-SI"/>
        </w:rPr>
        <w:t xml:space="preserve"> )</w:t>
      </w:r>
      <w:r w:rsidRPr="009B58BD">
        <w:t xml:space="preserve"> иако је ова вредност скоро двоструко мања од прошлогодишње.</w:t>
      </w:r>
    </w:p>
    <w:p w:rsidR="00BC1E0D" w:rsidRPr="009B58BD" w:rsidRDefault="00BC1E0D" w:rsidP="00F240EA">
      <w:pPr>
        <w:pStyle w:val="Header"/>
        <w:tabs>
          <w:tab w:val="clear" w:pos="4320"/>
          <w:tab w:val="clear" w:pos="8640"/>
          <w:tab w:val="left" w:pos="5040"/>
        </w:tabs>
        <w:jc w:val="both"/>
      </w:pPr>
      <w:r w:rsidRPr="009B58BD">
        <w:rPr>
          <w:lang w:val="sl-SI"/>
        </w:rPr>
        <w:t xml:space="preserve"> </w:t>
      </w:r>
      <w:r w:rsidRPr="009B58BD">
        <w:rPr>
          <w:lang w:val="pl-PL"/>
        </w:rPr>
        <w:t xml:space="preserve">Средње годишње вредности износе: за цинк </w:t>
      </w:r>
      <w:r w:rsidRPr="009B58BD">
        <w:t>75.3</w:t>
      </w:r>
      <w:r w:rsidRPr="009B58BD">
        <w:rPr>
          <w:lang w:val="pl-PL"/>
        </w:rPr>
        <w:t xml:space="preserve">  </w:t>
      </w:r>
      <w:r w:rsidRPr="009B58BD">
        <w:rPr>
          <w:lang w:val="sl-SI"/>
        </w:rPr>
        <w:t>µg/</w:t>
      </w:r>
      <w:r w:rsidRPr="009B58BD">
        <w:t xml:space="preserve"> m</w:t>
      </w:r>
      <w:r w:rsidRPr="009B58BD">
        <w:rPr>
          <w:vertAlign w:val="superscript"/>
        </w:rPr>
        <w:t>2</w:t>
      </w:r>
      <w:r w:rsidRPr="009B58BD">
        <w:t>dan</w:t>
      </w:r>
      <w:r w:rsidRPr="009B58BD">
        <w:rPr>
          <w:lang w:val="pl-PL"/>
        </w:rPr>
        <w:t xml:space="preserve"> </w:t>
      </w:r>
      <w:r w:rsidRPr="009B58BD">
        <w:t xml:space="preserve">и </w:t>
      </w:r>
      <w:r w:rsidRPr="009B58BD">
        <w:rPr>
          <w:lang w:val="pl-PL"/>
        </w:rPr>
        <w:t>бакар</w:t>
      </w:r>
      <w:r w:rsidRPr="009B58BD">
        <w:t xml:space="preserve"> 81.8</w:t>
      </w:r>
      <w:r w:rsidRPr="009B58BD">
        <w:rPr>
          <w:lang w:val="sl-SI"/>
        </w:rPr>
        <w:t xml:space="preserve"> µg/</w:t>
      </w:r>
      <w:r w:rsidRPr="009B58BD">
        <w:t xml:space="preserve"> m</w:t>
      </w:r>
      <w:r w:rsidRPr="009B58BD">
        <w:rPr>
          <w:vertAlign w:val="superscript"/>
        </w:rPr>
        <w:t>2</w:t>
      </w:r>
      <w:r w:rsidRPr="009B58BD">
        <w:t>dan.</w:t>
      </w:r>
    </w:p>
    <w:p w:rsidR="005103F8" w:rsidRPr="00BC1E0D" w:rsidRDefault="005103F8" w:rsidP="005103F8">
      <w:pPr>
        <w:jc w:val="both"/>
      </w:pPr>
    </w:p>
    <w:p w:rsidR="006958C4" w:rsidRDefault="006958C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BA36B4" w:rsidRDefault="00BA36B4" w:rsidP="005103F8">
      <w:pPr>
        <w:jc w:val="center"/>
        <w:rPr>
          <w:b/>
        </w:rPr>
      </w:pPr>
    </w:p>
    <w:p w:rsidR="00C85A2E" w:rsidRDefault="00C85A2E" w:rsidP="005103F8">
      <w:pPr>
        <w:jc w:val="center"/>
        <w:rPr>
          <w:b/>
        </w:rPr>
      </w:pPr>
      <w:r w:rsidRPr="00302AB8">
        <w:rPr>
          <w:b/>
        </w:rPr>
        <w:t>Суспенд</w:t>
      </w:r>
      <w:r w:rsidR="00F544B6">
        <w:rPr>
          <w:b/>
        </w:rPr>
        <w:t>оване честице PM</w:t>
      </w:r>
      <w:r w:rsidR="00831EB8" w:rsidRPr="00302AB8">
        <w:rPr>
          <w:b/>
        </w:rPr>
        <w:t>10-мерно место</w:t>
      </w:r>
      <w:r w:rsidR="00CA7435">
        <w:rPr>
          <w:b/>
          <w:lang w:val="sr-Cyrl-CS"/>
        </w:rPr>
        <w:t xml:space="preserve"> Библиотека</w:t>
      </w:r>
    </w:p>
    <w:p w:rsidR="005103F8" w:rsidRDefault="005103F8" w:rsidP="005103F8">
      <w:pPr>
        <w:jc w:val="center"/>
        <w:rPr>
          <w:b/>
          <w:lang w:val="en-US"/>
        </w:rPr>
      </w:pPr>
      <w:r>
        <w:rPr>
          <w:b/>
        </w:rPr>
        <w:t>Мерно место из локалне мреже</w:t>
      </w:r>
    </w:p>
    <w:p w:rsidR="009000CE" w:rsidRDefault="009000CE" w:rsidP="005103F8">
      <w:pPr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48"/>
        <w:gridCol w:w="1260"/>
        <w:gridCol w:w="1260"/>
        <w:gridCol w:w="1350"/>
        <w:gridCol w:w="1350"/>
        <w:gridCol w:w="1350"/>
      </w:tblGrid>
      <w:tr w:rsidR="005D1881" w:rsidRPr="00E35D6F" w:rsidTr="00F240EA">
        <w:trPr>
          <w:jc w:val="center"/>
        </w:trPr>
        <w:tc>
          <w:tcPr>
            <w:tcW w:w="3348" w:type="dxa"/>
            <w:vMerge w:val="restart"/>
          </w:tcPr>
          <w:p w:rsidR="005D1881" w:rsidRPr="00E35D6F" w:rsidRDefault="005D1881" w:rsidP="009000CE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 xml:space="preserve">Суспендоване честице фракције ПМ </w:t>
            </w:r>
            <w:r w:rsidR="000B024B">
              <w:rPr>
                <w:b/>
                <w:sz w:val="20"/>
                <w:szCs w:val="20"/>
              </w:rPr>
              <w:t>1</w:t>
            </w:r>
            <w:r w:rsidRPr="00E35D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4"/>
          </w:tcPr>
          <w:p w:rsidR="005D1881" w:rsidRPr="008645C8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Садржај метала у фракцији ПМ10 суспендованох честица</w:t>
            </w:r>
          </w:p>
        </w:tc>
      </w:tr>
      <w:tr w:rsidR="005D1881" w:rsidRPr="00E35D6F" w:rsidTr="00F240EA">
        <w:trPr>
          <w:jc w:val="center"/>
        </w:trPr>
        <w:tc>
          <w:tcPr>
            <w:tcW w:w="3348" w:type="dxa"/>
            <w:vMerge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  <w:p w:rsidR="005D1881" w:rsidRPr="00E35D6F" w:rsidRDefault="005D1881" w:rsidP="00510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1881" w:rsidRPr="00E35D6F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Олово</w:t>
            </w:r>
          </w:p>
        </w:tc>
        <w:tc>
          <w:tcPr>
            <w:tcW w:w="1350" w:type="dxa"/>
          </w:tcPr>
          <w:p w:rsidR="005D1881" w:rsidRPr="00E35D6F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Арсен</w:t>
            </w:r>
          </w:p>
        </w:tc>
        <w:tc>
          <w:tcPr>
            <w:tcW w:w="1350" w:type="dxa"/>
          </w:tcPr>
          <w:p w:rsidR="005D1881" w:rsidRPr="00E35D6F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Кадмијум</w:t>
            </w:r>
          </w:p>
        </w:tc>
        <w:tc>
          <w:tcPr>
            <w:tcW w:w="1350" w:type="dxa"/>
          </w:tcPr>
          <w:p w:rsidR="005D1881" w:rsidRPr="008645C8" w:rsidRDefault="008645C8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Никл</w:t>
            </w:r>
          </w:p>
        </w:tc>
      </w:tr>
      <w:tr w:rsidR="005D1881" w:rsidRPr="00E35D6F" w:rsidTr="00F240EA">
        <w:trPr>
          <w:jc w:val="center"/>
        </w:trPr>
        <w:tc>
          <w:tcPr>
            <w:tcW w:w="3348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>Јединица мере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µg/m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µg/m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ng/</w:t>
            </w:r>
            <w:r w:rsidRPr="00E35D6F">
              <w:rPr>
                <w:sz w:val="20"/>
                <w:szCs w:val="20"/>
                <w:lang w:val="sr-Latn-CS"/>
              </w:rPr>
              <w:t>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ng/</w:t>
            </w:r>
            <w:r w:rsidRPr="00E35D6F">
              <w:rPr>
                <w:sz w:val="20"/>
                <w:szCs w:val="20"/>
                <w:lang w:val="sr-Latn-CS"/>
              </w:rPr>
              <w:t>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sz w:val="20"/>
                <w:szCs w:val="20"/>
              </w:rPr>
              <w:t>ng/</w:t>
            </w:r>
            <w:r w:rsidRPr="00E35D6F">
              <w:rPr>
                <w:sz w:val="20"/>
                <w:szCs w:val="20"/>
                <w:lang w:val="sr-Latn-CS"/>
              </w:rPr>
              <w:t>m</w:t>
            </w:r>
            <w:r w:rsidRPr="00E35D6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D1881" w:rsidRPr="00E35D6F" w:rsidTr="00F240EA">
        <w:trPr>
          <w:jc w:val="center"/>
        </w:trPr>
        <w:tc>
          <w:tcPr>
            <w:tcW w:w="3348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 xml:space="preserve">Метода 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>Урђај за узорковање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 w:rsidRPr="00E35D6F">
              <w:rPr>
                <w:b/>
                <w:sz w:val="20"/>
                <w:szCs w:val="20"/>
              </w:rPr>
              <w:t>SVEN LECKEL MVS6, Derenda PNS 18T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35D6F">
              <w:rPr>
                <w:b/>
                <w:sz w:val="20"/>
                <w:szCs w:val="20"/>
                <w:lang w:val="en-US"/>
              </w:rPr>
              <w:t>SRS EN 12341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DM A14</w:t>
            </w:r>
          </w:p>
        </w:tc>
      </w:tr>
      <w:tr w:rsidR="005D1881" w:rsidRPr="00E35D6F" w:rsidTr="00F240EA">
        <w:trPr>
          <w:jc w:val="center"/>
        </w:trPr>
        <w:tc>
          <w:tcPr>
            <w:tcW w:w="3348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вредност за један дан (ГВ)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0" w:type="dxa"/>
          </w:tcPr>
          <w:p w:rsidR="005D1881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D1881" w:rsidRPr="00E35D6F" w:rsidTr="00F240EA">
        <w:trPr>
          <w:jc w:val="center"/>
        </w:trPr>
        <w:tc>
          <w:tcPr>
            <w:tcW w:w="3348" w:type="dxa"/>
          </w:tcPr>
          <w:p w:rsidR="005D1881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Граничне вредности на годињем нивоу</w:t>
            </w:r>
          </w:p>
          <w:p w:rsidR="00E35D6F" w:rsidRPr="00E35D6F" w:rsidRDefault="00E35D6F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Граничне вредности за метале важе за ПМ10 </w:t>
            </w:r>
            <w:r w:rsidR="000B024B">
              <w:rPr>
                <w:b/>
                <w:sz w:val="20"/>
                <w:szCs w:val="20"/>
              </w:rPr>
              <w:t>фракцију</w:t>
            </w:r>
          </w:p>
        </w:tc>
        <w:tc>
          <w:tcPr>
            <w:tcW w:w="126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0.5000</w:t>
            </w:r>
          </w:p>
        </w:tc>
        <w:tc>
          <w:tcPr>
            <w:tcW w:w="135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5D1881" w:rsidRPr="000B024B" w:rsidRDefault="000B024B" w:rsidP="00510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221FD" w:rsidRPr="00E35D6F" w:rsidTr="00F240EA">
        <w:trPr>
          <w:jc w:val="center"/>
        </w:trPr>
        <w:tc>
          <w:tcPr>
            <w:tcW w:w="3348" w:type="dxa"/>
          </w:tcPr>
          <w:p w:rsidR="005221FD" w:rsidRDefault="005221FD" w:rsidP="005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Годишња средња вредност</w:t>
            </w:r>
          </w:p>
          <w:p w:rsidR="005221FD" w:rsidRPr="000B024B" w:rsidRDefault="005221FD" w:rsidP="00522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221FD" w:rsidRPr="005221FD" w:rsidRDefault="005221FD" w:rsidP="005221FD">
            <w:pPr>
              <w:jc w:val="center"/>
              <w:rPr>
                <w:b/>
                <w:bCs/>
                <w:sz w:val="20"/>
                <w:szCs w:val="20"/>
              </w:rPr>
            </w:pPr>
            <w:r w:rsidRPr="005221FD">
              <w:rPr>
                <w:b/>
                <w:bCs/>
                <w:sz w:val="20"/>
                <w:szCs w:val="20"/>
              </w:rPr>
              <w:t>37.6</w:t>
            </w:r>
          </w:p>
        </w:tc>
        <w:tc>
          <w:tcPr>
            <w:tcW w:w="126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4.52</w:t>
            </w:r>
          </w:p>
        </w:tc>
      </w:tr>
      <w:tr w:rsidR="005221FD" w:rsidRPr="00E35D6F" w:rsidTr="00F240EA">
        <w:trPr>
          <w:jc w:val="center"/>
        </w:trPr>
        <w:tc>
          <w:tcPr>
            <w:tcW w:w="3348" w:type="dxa"/>
          </w:tcPr>
          <w:p w:rsidR="005221FD" w:rsidRPr="008645C8" w:rsidRDefault="005221FD" w:rsidP="005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мерења</w:t>
            </w:r>
          </w:p>
        </w:tc>
        <w:tc>
          <w:tcPr>
            <w:tcW w:w="1260" w:type="dxa"/>
            <w:vAlign w:val="center"/>
          </w:tcPr>
          <w:p w:rsidR="005221FD" w:rsidRPr="005221FD" w:rsidRDefault="005221FD" w:rsidP="005221FD">
            <w:pPr>
              <w:jc w:val="center"/>
              <w:rPr>
                <w:bCs/>
                <w:sz w:val="20"/>
                <w:szCs w:val="20"/>
              </w:rPr>
            </w:pPr>
            <w:r w:rsidRPr="005221FD">
              <w:rPr>
                <w:bCs/>
                <w:sz w:val="20"/>
                <w:szCs w:val="20"/>
              </w:rPr>
              <w:t>347</w:t>
            </w:r>
          </w:p>
        </w:tc>
        <w:tc>
          <w:tcPr>
            <w:tcW w:w="126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sz w:val="20"/>
                <w:szCs w:val="20"/>
              </w:rPr>
            </w:pPr>
            <w:r w:rsidRPr="005221FD">
              <w:rPr>
                <w:color w:val="000000"/>
                <w:sz w:val="20"/>
                <w:szCs w:val="20"/>
              </w:rPr>
              <w:t>69</w:t>
            </w:r>
          </w:p>
        </w:tc>
      </w:tr>
      <w:tr w:rsidR="005221FD" w:rsidRPr="00E35D6F" w:rsidTr="00F240EA">
        <w:trPr>
          <w:jc w:val="center"/>
        </w:trPr>
        <w:tc>
          <w:tcPr>
            <w:tcW w:w="3348" w:type="dxa"/>
          </w:tcPr>
          <w:p w:rsidR="005221FD" w:rsidRPr="008645C8" w:rsidRDefault="005221FD" w:rsidP="00522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дана преко ГВ</w:t>
            </w:r>
          </w:p>
        </w:tc>
        <w:tc>
          <w:tcPr>
            <w:tcW w:w="126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FF0000"/>
                <w:sz w:val="20"/>
                <w:szCs w:val="20"/>
              </w:rPr>
            </w:pPr>
            <w:r w:rsidRPr="005221FD">
              <w:rPr>
                <w:color w:val="FF0000"/>
                <w:sz w:val="20"/>
                <w:szCs w:val="20"/>
              </w:rPr>
              <w:t>83 &gt;35</w:t>
            </w:r>
          </w:p>
        </w:tc>
        <w:tc>
          <w:tcPr>
            <w:tcW w:w="126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21FD" w:rsidRPr="005221FD" w:rsidRDefault="005221FD" w:rsidP="00522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000CE" w:rsidRPr="009000CE" w:rsidRDefault="009000CE" w:rsidP="005103F8">
      <w:pPr>
        <w:jc w:val="center"/>
        <w:rPr>
          <w:b/>
          <w:lang w:val="en-US"/>
        </w:rPr>
      </w:pPr>
    </w:p>
    <w:p w:rsidR="00C85A2E" w:rsidRPr="00302AB8" w:rsidRDefault="00C85A2E" w:rsidP="00C85A2E">
      <w:pPr>
        <w:jc w:val="both"/>
      </w:pPr>
      <w:r w:rsidRPr="00302AB8">
        <w:t xml:space="preserve"> </w:t>
      </w:r>
    </w:p>
    <w:p w:rsidR="005221FD" w:rsidRPr="009B58BD" w:rsidRDefault="005221FD" w:rsidP="00F240EA">
      <w:pPr>
        <w:pStyle w:val="Header"/>
        <w:tabs>
          <w:tab w:val="clear" w:pos="4320"/>
          <w:tab w:val="clear" w:pos="8640"/>
          <w:tab w:val="left" w:pos="5040"/>
        </w:tabs>
        <w:jc w:val="both"/>
      </w:pPr>
      <w:r w:rsidRPr="009B58BD">
        <w:rPr>
          <w:lang w:val="sr-Latn-CS"/>
        </w:rPr>
        <w:t xml:space="preserve">Број узорковања 347 (95% временске покривености).Средња годишња вредност износи </w:t>
      </w:r>
      <w:r w:rsidRPr="009B58BD">
        <w:t>37.6</w:t>
      </w:r>
      <w:r w:rsidRPr="009B58BD">
        <w:rPr>
          <w:lang w:val="sr-Latn-CS"/>
        </w:rPr>
        <w:t xml:space="preserve"> µg/m</w:t>
      </w:r>
      <w:r w:rsidRPr="009B58BD">
        <w:rPr>
          <w:vertAlign w:val="superscript"/>
          <w:lang w:val="sr-Latn-CS"/>
        </w:rPr>
        <w:t>3</w:t>
      </w:r>
      <w:r w:rsidRPr="009B58BD">
        <w:rPr>
          <w:lang w:val="sr-Latn-CS"/>
        </w:rPr>
        <w:t>,</w:t>
      </w:r>
      <w:r w:rsidRPr="009B58BD">
        <w:t xml:space="preserve"> </w:t>
      </w:r>
      <w:r w:rsidRPr="009B58BD">
        <w:rPr>
          <w:lang w:val="sr-Latn-CS"/>
        </w:rPr>
        <w:t xml:space="preserve">што је </w:t>
      </w:r>
      <w:r w:rsidRPr="009B58BD">
        <w:t xml:space="preserve">испод </w:t>
      </w:r>
      <w:r w:rsidRPr="009B58BD">
        <w:rPr>
          <w:lang w:val="sr-Latn-CS"/>
        </w:rPr>
        <w:t xml:space="preserve"> максимално дозвољене вредности за календарску годину (40</w:t>
      </w:r>
      <w:r w:rsidRPr="009B58BD">
        <w:t xml:space="preserve"> </w:t>
      </w:r>
      <w:r w:rsidRPr="009B58BD">
        <w:rPr>
          <w:lang w:val="sr-Latn-CS"/>
        </w:rPr>
        <w:t>µg/m</w:t>
      </w:r>
      <w:r w:rsidRPr="009B58BD">
        <w:rPr>
          <w:vertAlign w:val="superscript"/>
          <w:lang w:val="sr-Latn-CS"/>
        </w:rPr>
        <w:t>3</w:t>
      </w:r>
      <w:r w:rsidRPr="009B58BD">
        <w:rPr>
          <w:lang w:val="sr-Latn-CS"/>
        </w:rPr>
        <w:t xml:space="preserve">) .  Број прекорачења дневне максимално дозвољене вредности је </w:t>
      </w:r>
      <w:r w:rsidRPr="009B58BD">
        <w:t>83</w:t>
      </w:r>
      <w:r w:rsidRPr="009B58BD">
        <w:rPr>
          <w:lang w:val="sr-Latn-CS"/>
        </w:rPr>
        <w:t>. Број прекорачења у узорку је већи од годишње дозвољеног броја 35.</w:t>
      </w:r>
      <w:r w:rsidRPr="009B58BD">
        <w:t xml:space="preserve">Треба напоменути да је број прекорачења ван грејне сезоне био знашајно већи у односу на претходне године (9 у периоду мај-август). </w:t>
      </w:r>
      <w:r w:rsidRPr="009B58BD">
        <w:rPr>
          <w:lang w:val="sr-Latn-CS"/>
        </w:rPr>
        <w:t xml:space="preserve">Број </w:t>
      </w:r>
      <w:r w:rsidRPr="009B58BD">
        <w:t xml:space="preserve">дана са </w:t>
      </w:r>
      <w:r w:rsidRPr="009B58BD">
        <w:rPr>
          <w:lang w:val="sr-Latn-CS"/>
        </w:rPr>
        <w:t>прекорачењ</w:t>
      </w:r>
      <w:r w:rsidRPr="009B58BD">
        <w:t>ем</w:t>
      </w:r>
      <w:r w:rsidRPr="009B58BD">
        <w:rPr>
          <w:lang w:val="sr-Latn-CS"/>
        </w:rPr>
        <w:t xml:space="preserve"> дневне максимално дозвољене вредности</w:t>
      </w:r>
      <w:r w:rsidRPr="009B58BD">
        <w:t xml:space="preserve"> је реално већи јер су одбачени резултати за 11 дана у октобру у којим је вредност чађи на Пијацу-која добро корелише са ПМ10 на Библиотеци била преко 50 </w:t>
      </w:r>
      <w:r w:rsidRPr="009B58BD">
        <w:rPr>
          <w:lang w:val="sr-Latn-CS"/>
        </w:rPr>
        <w:t>µg/m</w:t>
      </w:r>
      <w:r w:rsidRPr="009B58BD">
        <w:rPr>
          <w:vertAlign w:val="superscript"/>
          <w:lang w:val="sr-Latn-CS"/>
        </w:rPr>
        <w:t>3</w:t>
      </w:r>
      <w:r w:rsidRPr="009B58BD">
        <w:t xml:space="preserve"> 9 дана. </w:t>
      </w:r>
      <w:proofErr w:type="gramStart"/>
      <w:r w:rsidRPr="009B58BD">
        <w:t>Тако да је процењени број дана са прекорачењима максималне дневне концентрације 92.</w:t>
      </w:r>
      <w:proofErr w:type="gramEnd"/>
    </w:p>
    <w:p w:rsidR="00CA7435" w:rsidRPr="00346970" w:rsidRDefault="00CA7435" w:rsidP="00F240EA">
      <w:pPr>
        <w:jc w:val="both"/>
        <w:rPr>
          <w:b/>
          <w:lang w:val="sr-Cyrl-CS"/>
        </w:rPr>
      </w:pPr>
    </w:p>
    <w:p w:rsidR="005221FD" w:rsidRPr="009B58BD" w:rsidRDefault="00C85A2E" w:rsidP="00F240EA">
      <w:pPr>
        <w:jc w:val="both"/>
      </w:pPr>
      <w:r w:rsidRPr="00346970">
        <w:rPr>
          <w:b/>
        </w:rPr>
        <w:t>Мет</w:t>
      </w:r>
      <w:r w:rsidR="00F544B6">
        <w:rPr>
          <w:b/>
        </w:rPr>
        <w:t>али у суспендованим честицама PM</w:t>
      </w:r>
      <w:r w:rsidRPr="00E9007F">
        <w:rPr>
          <w:b/>
          <w:vertAlign w:val="subscript"/>
        </w:rPr>
        <w:t>10</w:t>
      </w:r>
      <w:r w:rsidRPr="00346970">
        <w:rPr>
          <w:b/>
        </w:rPr>
        <w:t>:</w:t>
      </w:r>
      <w:r w:rsidRPr="00346970">
        <w:t xml:space="preserve"> </w:t>
      </w:r>
      <w:r w:rsidR="005221FD" w:rsidRPr="009B58BD">
        <w:rPr>
          <w:lang w:val="pl-PL"/>
        </w:rPr>
        <w:t>Средње годишње вредности</w:t>
      </w:r>
      <w:r w:rsidR="005221FD" w:rsidRPr="009B58BD">
        <w:t xml:space="preserve"> добијене анализом 69 узорака ПМ10</w:t>
      </w:r>
      <w:r w:rsidR="005221FD" w:rsidRPr="009B58BD">
        <w:rPr>
          <w:lang w:val="pl-PL"/>
        </w:rPr>
        <w:t xml:space="preserve"> износе</w:t>
      </w:r>
      <w:r w:rsidR="005221FD" w:rsidRPr="009B58BD">
        <w:t xml:space="preserve"> </w:t>
      </w:r>
      <w:r w:rsidR="005221FD" w:rsidRPr="009B58BD">
        <w:rPr>
          <w:lang w:val="pl-PL"/>
        </w:rPr>
        <w:t>за олово 0.0</w:t>
      </w:r>
      <w:r w:rsidR="005221FD" w:rsidRPr="009B58BD">
        <w:t>13</w:t>
      </w:r>
      <w:r w:rsidR="005221FD" w:rsidRPr="009B58BD">
        <w:rPr>
          <w:lang w:val="pl-PL"/>
        </w:rPr>
        <w:t xml:space="preserve"> </w:t>
      </w:r>
      <w:r w:rsidR="005221FD" w:rsidRPr="00263092">
        <w:rPr>
          <w:rFonts w:ascii="Symbol" w:hAnsi="Symbol"/>
          <w:lang w:val="sl-SI"/>
        </w:rPr>
        <w:t></w:t>
      </w:r>
      <w:r w:rsidR="005221FD" w:rsidRPr="009B58BD">
        <w:rPr>
          <w:lang w:val="sl-SI"/>
        </w:rPr>
        <w:t>g/m</w:t>
      </w:r>
      <w:r w:rsidR="005221FD" w:rsidRPr="009B58BD">
        <w:rPr>
          <w:vertAlign w:val="superscript"/>
          <w:lang w:val="sl-SI"/>
        </w:rPr>
        <w:t>3</w:t>
      </w:r>
      <w:r w:rsidR="005221FD" w:rsidRPr="009B58BD">
        <w:rPr>
          <w:lang w:val="pl-PL"/>
        </w:rPr>
        <w:t>, арсен 0.</w:t>
      </w:r>
      <w:r w:rsidR="005221FD" w:rsidRPr="009B58BD">
        <w:t>75</w:t>
      </w:r>
      <w:r w:rsidR="005221FD" w:rsidRPr="009B58BD">
        <w:rPr>
          <w:lang w:val="pl-PL"/>
        </w:rPr>
        <w:t xml:space="preserve"> </w:t>
      </w:r>
      <w:r w:rsidR="005221FD" w:rsidRPr="009B58BD">
        <w:rPr>
          <w:lang w:val="sl-SI"/>
        </w:rPr>
        <w:t>ng/m</w:t>
      </w:r>
      <w:r w:rsidR="005221FD" w:rsidRPr="009B58BD">
        <w:rPr>
          <w:vertAlign w:val="superscript"/>
          <w:lang w:val="sl-SI"/>
        </w:rPr>
        <w:t>3</w:t>
      </w:r>
      <w:r w:rsidR="005221FD" w:rsidRPr="009B58BD">
        <w:rPr>
          <w:lang w:val="pl-PL"/>
        </w:rPr>
        <w:t>,</w:t>
      </w:r>
      <w:r w:rsidR="005221FD" w:rsidRPr="009B58BD">
        <w:t xml:space="preserve"> </w:t>
      </w:r>
      <w:r w:rsidR="005221FD" w:rsidRPr="009B58BD">
        <w:rPr>
          <w:lang w:val="pl-PL"/>
        </w:rPr>
        <w:t>кадмијум 0.</w:t>
      </w:r>
      <w:r w:rsidR="005221FD" w:rsidRPr="009B58BD">
        <w:t>39</w:t>
      </w:r>
      <w:r w:rsidR="005221FD" w:rsidRPr="009B58BD">
        <w:rPr>
          <w:lang w:val="sl-SI"/>
        </w:rPr>
        <w:t xml:space="preserve"> ng/m</w:t>
      </w:r>
      <w:r w:rsidR="005221FD" w:rsidRPr="009B58BD">
        <w:rPr>
          <w:vertAlign w:val="superscript"/>
          <w:lang w:val="sl-SI"/>
        </w:rPr>
        <w:t>3</w:t>
      </w:r>
      <w:r w:rsidR="005221FD" w:rsidRPr="009B58BD">
        <w:t xml:space="preserve"> </w:t>
      </w:r>
      <w:r w:rsidR="005221FD" w:rsidRPr="009B58BD">
        <w:rPr>
          <w:lang w:val="pl-PL"/>
        </w:rPr>
        <w:t>никал</w:t>
      </w:r>
      <w:r w:rsidR="005221FD" w:rsidRPr="009B58BD">
        <w:t xml:space="preserve"> 4.52 </w:t>
      </w:r>
      <w:r w:rsidR="005221FD" w:rsidRPr="009B58BD">
        <w:rPr>
          <w:lang w:val="sl-SI"/>
        </w:rPr>
        <w:t>ng/m</w:t>
      </w:r>
      <w:r w:rsidR="005221FD" w:rsidRPr="009B58BD">
        <w:rPr>
          <w:vertAlign w:val="superscript"/>
          <w:lang w:val="sl-SI"/>
        </w:rPr>
        <w:t>3</w:t>
      </w:r>
      <w:r w:rsidR="005221FD" w:rsidRPr="009B58BD">
        <w:t xml:space="preserve">. </w:t>
      </w:r>
      <w:r w:rsidR="005221FD" w:rsidRPr="009B58BD">
        <w:rPr>
          <w:lang w:val="sl-SI"/>
        </w:rPr>
        <w:t>Годишње вредности за метале у ПМ10  су испод максимално дозвољених вредности.</w:t>
      </w:r>
    </w:p>
    <w:p w:rsidR="009C5B43" w:rsidRDefault="009C5B43" w:rsidP="00F240EA">
      <w:pPr>
        <w:jc w:val="both"/>
      </w:pPr>
    </w:p>
    <w:p w:rsidR="005221FD" w:rsidRDefault="005221FD" w:rsidP="00F240EA">
      <w:pPr>
        <w:jc w:val="both"/>
        <w:rPr>
          <w:b/>
        </w:rPr>
      </w:pPr>
      <w:r w:rsidRPr="005221FD">
        <w:rPr>
          <w:b/>
        </w:rPr>
        <w:t>ЗАКЉУЧАК:</w:t>
      </w:r>
    </w:p>
    <w:p w:rsidR="005221FD" w:rsidRPr="005221FD" w:rsidRDefault="005221FD" w:rsidP="00F240EA">
      <w:pPr>
        <w:jc w:val="both"/>
        <w:rPr>
          <w:b/>
        </w:rPr>
      </w:pPr>
    </w:p>
    <w:p w:rsidR="005221FD" w:rsidRPr="009B58BD" w:rsidRDefault="005221FD" w:rsidP="00F240EA">
      <w:pPr>
        <w:tabs>
          <w:tab w:val="left" w:pos="360"/>
        </w:tabs>
        <w:jc w:val="both"/>
        <w:rPr>
          <w:b/>
          <w:lang w:val="sl-SI"/>
        </w:rPr>
      </w:pPr>
      <w:r w:rsidRPr="009B58BD">
        <w:t xml:space="preserve">Према критеријумму за оцењивања квалитета </w:t>
      </w:r>
      <w:proofErr w:type="gramStart"/>
      <w:r w:rsidRPr="009B58BD">
        <w:t>ваздуха(</w:t>
      </w:r>
      <w:proofErr w:type="gramEnd"/>
      <w:r w:rsidRPr="009B58BD">
        <w:t>Сл. гласник РС,бр. 11/2010,75/2010 и 63/2013 члан 11) прекорачење је забележено у броју дана са прекораченим вредностима дневних дозвољених вредности ПМ10 83/35.</w:t>
      </w:r>
    </w:p>
    <w:p w:rsidR="005221FD" w:rsidRPr="009B58BD" w:rsidRDefault="005221FD" w:rsidP="00F240EA">
      <w:pPr>
        <w:tabs>
          <w:tab w:val="left" w:pos="360"/>
        </w:tabs>
        <w:jc w:val="both"/>
      </w:pPr>
      <w:r w:rsidRPr="009B58BD">
        <w:rPr>
          <w:lang w:val="sl-SI"/>
        </w:rPr>
        <w:tab/>
      </w:r>
    </w:p>
    <w:p w:rsidR="005221FD" w:rsidRPr="009B58BD" w:rsidRDefault="005221FD" w:rsidP="00F240EA">
      <w:pPr>
        <w:tabs>
          <w:tab w:val="left" w:pos="360"/>
        </w:tabs>
        <w:jc w:val="both"/>
      </w:pPr>
    </w:p>
    <w:p w:rsidR="005221FD" w:rsidRPr="009B58BD" w:rsidRDefault="005221FD" w:rsidP="00F240EA">
      <w:pPr>
        <w:tabs>
          <w:tab w:val="left" w:pos="360"/>
        </w:tabs>
        <w:jc w:val="both"/>
        <w:rPr>
          <w:b/>
          <w:lang w:val="sr-Latn-CS"/>
        </w:rPr>
      </w:pPr>
      <w:r w:rsidRPr="009B58BD">
        <w:rPr>
          <w:lang w:val="sl-SI"/>
        </w:rPr>
        <w:t>Прекорачења забележена код параметра чађи, укупних таложних материја, метала у укупним таложним материјама и укупним суспендованим честицама спадају у наменска мерења (Сл. гласник РС,бр. 11/2010,75/2010 и 63/2013 члан 22а) и издвојена су из оцене квалитета ваздуха у смислу члана 11.</w:t>
      </w:r>
    </w:p>
    <w:p w:rsidR="005221FD" w:rsidRPr="005221FD" w:rsidRDefault="005221FD" w:rsidP="00F240EA">
      <w:pPr>
        <w:jc w:val="both"/>
      </w:pPr>
    </w:p>
    <w:p w:rsidR="00B0014D" w:rsidRPr="00327E3A" w:rsidRDefault="00B0014D" w:rsidP="00A36818">
      <w:pPr>
        <w:jc w:val="both"/>
      </w:pPr>
    </w:p>
    <w:p w:rsidR="000F4651" w:rsidRPr="000F4651" w:rsidRDefault="00346970" w:rsidP="000F4651">
      <w:pPr>
        <w:jc w:val="center"/>
        <w:rPr>
          <w:b/>
        </w:rPr>
      </w:pPr>
      <w:r>
        <w:rPr>
          <w:b/>
          <w:lang w:val="en-US"/>
        </w:rPr>
        <w:t xml:space="preserve">II </w:t>
      </w:r>
      <w:r w:rsidR="000F4651" w:rsidRPr="00126273">
        <w:rPr>
          <w:b/>
        </w:rPr>
        <w:t xml:space="preserve">РЕЗУЛТАТИ МОНИТОРИНГА </w:t>
      </w:r>
      <w:r w:rsidR="000F4651">
        <w:rPr>
          <w:b/>
        </w:rPr>
        <w:t>КВАЛИТЕТА ЗЕМЉИШТА</w:t>
      </w:r>
    </w:p>
    <w:p w:rsidR="00054913" w:rsidRDefault="00054913" w:rsidP="00346970">
      <w:pPr>
        <w:rPr>
          <w:b/>
        </w:rPr>
      </w:pPr>
    </w:p>
    <w:p w:rsidR="00720C64" w:rsidRDefault="00720C64" w:rsidP="00F240EA">
      <w:pPr>
        <w:jc w:val="both"/>
        <w:rPr>
          <w:color w:val="000000"/>
          <w:lang w:val="sr-Cyrl-CS"/>
        </w:rPr>
      </w:pPr>
      <w:r w:rsidRPr="00C648C6">
        <w:rPr>
          <w:bCs/>
          <w:color w:val="000000"/>
          <w:lang w:val="sr-Cyrl-CS"/>
        </w:rPr>
        <w:t>У складу са законским прописима и обав</w:t>
      </w:r>
      <w:r>
        <w:rPr>
          <w:bCs/>
          <w:color w:val="000000"/>
          <w:lang w:val="sr-Cyrl-CS"/>
        </w:rPr>
        <w:t>езама локалне самоуправе, у 2022</w:t>
      </w:r>
      <w:r w:rsidRPr="00C648C6">
        <w:rPr>
          <w:bCs/>
          <w:color w:val="000000"/>
          <w:lang w:val="sr-Cyrl-CS"/>
        </w:rPr>
        <w:t>. години су извршена</w:t>
      </w:r>
      <w:r w:rsidRPr="00C648C6">
        <w:rPr>
          <w:color w:val="000000"/>
          <w:lang w:val="sr-Cyrl-CS"/>
        </w:rPr>
        <w:t xml:space="preserve"> испитивања узорака земљишта на</w:t>
      </w:r>
      <w:r>
        <w:rPr>
          <w:color w:val="000000"/>
          <w:lang w:val="sr-Cyrl-CS"/>
        </w:rPr>
        <w:t xml:space="preserve"> пет локација у непосредној близини бивше несанитарне депоније „Сарића Осоје“.</w:t>
      </w:r>
      <w:r w:rsidRPr="00C648C6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Узорковање земљишта и анализе је извршио</w:t>
      </w:r>
      <w:r w:rsidRPr="00C648C6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Институт за ратарство и повртарство</w:t>
      </w:r>
      <w:r w:rsidRPr="00C648C6">
        <w:rPr>
          <w:color w:val="000000"/>
          <w:lang w:val="sr-Cyrl-CS"/>
        </w:rPr>
        <w:t xml:space="preserve"> из Новог Сада.</w:t>
      </w:r>
      <w:r>
        <w:rPr>
          <w:color w:val="000000"/>
          <w:lang w:val="sr-Cyrl-CS"/>
        </w:rPr>
        <w:t>Такође, Институт је израдио и извештај о резултатима истраживања.</w:t>
      </w:r>
    </w:p>
    <w:p w:rsidR="00720C64" w:rsidRDefault="00720C64" w:rsidP="00346970">
      <w:pPr>
        <w:rPr>
          <w:color w:val="000000"/>
          <w:lang w:val="sr-Cyrl-CS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6786"/>
        <w:gridCol w:w="1397"/>
        <w:gridCol w:w="992"/>
      </w:tblGrid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0F4651" w:rsidRDefault="00720C64" w:rsidP="00720C64">
            <w:pPr>
              <w:jc w:val="center"/>
              <w:rPr>
                <w:b/>
                <w:sz w:val="20"/>
                <w:szCs w:val="20"/>
              </w:rPr>
            </w:pPr>
            <w:r w:rsidRPr="000F4651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6786" w:type="dxa"/>
            <w:shd w:val="clear" w:color="auto" w:fill="auto"/>
            <w:noWrap/>
            <w:vAlign w:val="center"/>
            <w:hideMark/>
          </w:tcPr>
          <w:p w:rsidR="00720C64" w:rsidRPr="000F4651" w:rsidRDefault="00720C64" w:rsidP="00720C64">
            <w:pPr>
              <w:jc w:val="center"/>
              <w:rPr>
                <w:b/>
                <w:sz w:val="20"/>
                <w:szCs w:val="20"/>
              </w:rPr>
            </w:pPr>
            <w:r w:rsidRPr="000F4651">
              <w:rPr>
                <w:b/>
                <w:sz w:val="20"/>
                <w:szCs w:val="20"/>
              </w:rPr>
              <w:t>Врста анализе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0F4651" w:rsidRDefault="00720C64" w:rsidP="00720C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651">
              <w:rPr>
                <w:b/>
                <w:bCs/>
                <w:color w:val="000000"/>
                <w:sz w:val="20"/>
                <w:szCs w:val="20"/>
              </w:rPr>
              <w:t>Дубина</w:t>
            </w:r>
          </w:p>
          <w:p w:rsidR="00720C64" w:rsidRPr="000F4651" w:rsidRDefault="00720C64" w:rsidP="00720C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4651">
              <w:rPr>
                <w:b/>
                <w:bCs/>
                <w:color w:val="000000"/>
                <w:sz w:val="20"/>
                <w:szCs w:val="20"/>
              </w:rPr>
              <w:t>земљишта cm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0F4651" w:rsidRDefault="000F4651" w:rsidP="00720C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Укупан број узорака </w:t>
            </w:r>
          </w:p>
        </w:tc>
      </w:tr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1</w:t>
            </w:r>
          </w:p>
        </w:tc>
        <w:tc>
          <w:tcPr>
            <w:tcW w:w="6786" w:type="dxa"/>
            <w:shd w:val="clear" w:color="auto" w:fill="auto"/>
            <w:noWrap/>
            <w:vAlign w:val="bottom"/>
            <w:hideMark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Механички - гранулометријски састав земљишта: садржај глине, праха, песка и скелета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center"/>
              <w:rPr>
                <w:color w:val="000000"/>
              </w:rPr>
            </w:pPr>
            <w:r w:rsidRPr="00955A97">
              <w:rPr>
                <w:color w:val="000000"/>
              </w:rPr>
              <w:t>0-30 и 30-60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right"/>
              <w:rPr>
                <w:color w:val="000000"/>
              </w:rPr>
            </w:pPr>
            <w:r w:rsidRPr="00955A97">
              <w:rPr>
                <w:color w:val="000000"/>
              </w:rPr>
              <w:t>10</w:t>
            </w:r>
          </w:p>
        </w:tc>
      </w:tr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2</w:t>
            </w:r>
          </w:p>
        </w:tc>
        <w:tc>
          <w:tcPr>
            <w:tcW w:w="6786" w:type="dxa"/>
            <w:shd w:val="clear" w:color="auto" w:fill="auto"/>
            <w:noWrap/>
            <w:vAlign w:val="bottom"/>
            <w:hideMark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Параметри плодности: pH реакција (активна и супституциона), садржај карбоната, садржај хумуса (органске материје), садржај лакоприступачног калијума израженог као К</w:t>
            </w:r>
            <w:r w:rsidRPr="00955A97">
              <w:rPr>
                <w:color w:val="000000"/>
                <w:vertAlign w:val="subscript"/>
              </w:rPr>
              <w:t>2</w:t>
            </w:r>
            <w:r w:rsidRPr="00955A97">
              <w:rPr>
                <w:color w:val="000000"/>
              </w:rPr>
              <w:t>О и садржај лакоприступачног фосфора израженог као P</w:t>
            </w:r>
            <w:r w:rsidRPr="00955A97">
              <w:rPr>
                <w:color w:val="000000"/>
                <w:vertAlign w:val="subscript"/>
              </w:rPr>
              <w:t>2</w:t>
            </w:r>
            <w:r w:rsidRPr="00955A97">
              <w:rPr>
                <w:color w:val="000000"/>
              </w:rPr>
              <w:t>O</w:t>
            </w:r>
            <w:r w:rsidRPr="00955A97">
              <w:rPr>
                <w:color w:val="000000"/>
                <w:vertAlign w:val="subscript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center"/>
              <w:rPr>
                <w:color w:val="000000"/>
              </w:rPr>
            </w:pPr>
            <w:r w:rsidRPr="00955A97">
              <w:rPr>
                <w:color w:val="000000"/>
              </w:rPr>
              <w:t>0-30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right"/>
              <w:rPr>
                <w:color w:val="000000"/>
              </w:rPr>
            </w:pPr>
            <w:r w:rsidRPr="00955A97">
              <w:rPr>
                <w:color w:val="000000"/>
              </w:rPr>
              <w:t>5</w:t>
            </w:r>
          </w:p>
        </w:tc>
      </w:tr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3</w:t>
            </w:r>
          </w:p>
        </w:tc>
        <w:tc>
          <w:tcPr>
            <w:tcW w:w="6786" w:type="dxa"/>
            <w:shd w:val="clear" w:color="auto" w:fill="auto"/>
            <w:noWrap/>
            <w:vAlign w:val="bottom"/>
            <w:hideMark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Основне хемијске особине: pH реакција (активна и супституциона), садржај карбоната, садржај хумуса (органске материје)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center"/>
              <w:rPr>
                <w:color w:val="000000"/>
              </w:rPr>
            </w:pPr>
            <w:r w:rsidRPr="00955A97">
              <w:rPr>
                <w:color w:val="000000"/>
              </w:rPr>
              <w:t>30-60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right"/>
              <w:rPr>
                <w:color w:val="000000"/>
              </w:rPr>
            </w:pPr>
            <w:r w:rsidRPr="00955A97">
              <w:rPr>
                <w:color w:val="000000"/>
              </w:rPr>
              <w:t>5</w:t>
            </w:r>
          </w:p>
        </w:tc>
      </w:tr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4</w:t>
            </w:r>
          </w:p>
        </w:tc>
        <w:tc>
          <w:tcPr>
            <w:tcW w:w="6786" w:type="dxa"/>
            <w:shd w:val="clear" w:color="auto" w:fill="auto"/>
            <w:noWrap/>
            <w:vAlign w:val="bottom"/>
            <w:hideMark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Укупни (псеудоукупни) садржај потенцијално токсичних елемената: Cd, Pb, Hg, As, Cr, Ni, Cu, Zn, B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center"/>
              <w:rPr>
                <w:color w:val="000000"/>
              </w:rPr>
            </w:pPr>
            <w:r w:rsidRPr="00955A97">
              <w:rPr>
                <w:color w:val="000000"/>
              </w:rPr>
              <w:t>0-30 и 30-60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right"/>
              <w:rPr>
                <w:color w:val="000000"/>
              </w:rPr>
            </w:pPr>
            <w:r w:rsidRPr="00955A97">
              <w:rPr>
                <w:color w:val="000000"/>
              </w:rPr>
              <w:t>10</w:t>
            </w:r>
          </w:p>
        </w:tc>
      </w:tr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5</w:t>
            </w:r>
          </w:p>
        </w:tc>
        <w:tc>
          <w:tcPr>
            <w:tcW w:w="6786" w:type="dxa"/>
            <w:shd w:val="clear" w:color="auto" w:fill="auto"/>
            <w:noWrap/>
            <w:vAlign w:val="bottom"/>
            <w:hideMark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 xml:space="preserve">Садржај полицикличних ароматичних угљоводоника (PAHs), укупни садржај и садржај 16 карактеристичних једињења (Naphthalene, Acenaphthylene, Acenaphthene, Fluorene, Phenanthrene, Anthracene, Fluoranthene, Pyrene, Benzo[a]anthracene, Chrysene, Benzo[b]fluoranthene, Benzo[k]fluoranthene, Benzo[a]pyrene, Indeno[1,2,3-cd]pyrene, Dibenz[a,h]antracene, Benzo[g,h,i]pyrelene) 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center"/>
              <w:rPr>
                <w:color w:val="000000"/>
              </w:rPr>
            </w:pPr>
            <w:r w:rsidRPr="00955A97">
              <w:rPr>
                <w:color w:val="000000"/>
              </w:rPr>
              <w:t>0-30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right"/>
              <w:rPr>
                <w:color w:val="000000"/>
              </w:rPr>
            </w:pPr>
            <w:r w:rsidRPr="00955A97">
              <w:rPr>
                <w:color w:val="000000"/>
              </w:rPr>
              <w:t>5</w:t>
            </w:r>
          </w:p>
        </w:tc>
      </w:tr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6</w:t>
            </w:r>
          </w:p>
        </w:tc>
        <w:tc>
          <w:tcPr>
            <w:tcW w:w="6786" w:type="dxa"/>
            <w:shd w:val="clear" w:color="auto" w:fill="auto"/>
            <w:noWrap/>
            <w:vAlign w:val="bottom"/>
            <w:hideMark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Садржај полихлорованих бифенила (PCBs), 6 конгера: PCB 31, PCB 49, PCB 101, PCB 138, PCB 153 i PCB 180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center"/>
              <w:rPr>
                <w:color w:val="000000"/>
              </w:rPr>
            </w:pPr>
            <w:r w:rsidRPr="00955A97">
              <w:rPr>
                <w:color w:val="000000"/>
              </w:rPr>
              <w:t>0-30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right"/>
              <w:rPr>
                <w:color w:val="000000"/>
              </w:rPr>
            </w:pPr>
            <w:r w:rsidRPr="00955A97">
              <w:rPr>
                <w:color w:val="000000"/>
              </w:rPr>
              <w:t>5</w:t>
            </w:r>
          </w:p>
        </w:tc>
      </w:tr>
      <w:tr w:rsidR="00720C64" w:rsidRPr="00955A97" w:rsidTr="00720C64">
        <w:trPr>
          <w:trHeight w:val="300"/>
        </w:trPr>
        <w:tc>
          <w:tcPr>
            <w:tcW w:w="597" w:type="dxa"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7</w:t>
            </w:r>
          </w:p>
        </w:tc>
        <w:tc>
          <w:tcPr>
            <w:tcW w:w="6786" w:type="dxa"/>
            <w:shd w:val="clear" w:color="auto" w:fill="auto"/>
            <w:noWrap/>
            <w:vAlign w:val="bottom"/>
            <w:hideMark/>
          </w:tcPr>
          <w:p w:rsidR="00720C64" w:rsidRPr="00955A97" w:rsidRDefault="00720C64" w:rsidP="00720C64">
            <w:pPr>
              <w:rPr>
                <w:color w:val="000000"/>
              </w:rPr>
            </w:pPr>
            <w:r w:rsidRPr="00955A97">
              <w:rPr>
                <w:color w:val="000000"/>
              </w:rPr>
              <w:t>Садржај укупних угљоводоника  – укупни C</w:t>
            </w:r>
            <w:r w:rsidRPr="00955A97">
              <w:rPr>
                <w:color w:val="000000"/>
                <w:vertAlign w:val="subscript"/>
              </w:rPr>
              <w:t>10</w:t>
            </w:r>
            <w:r w:rsidRPr="00955A97">
              <w:rPr>
                <w:color w:val="000000"/>
              </w:rPr>
              <w:t>-C</w:t>
            </w:r>
            <w:r w:rsidRPr="00955A97">
              <w:rPr>
                <w:color w:val="000000"/>
                <w:vertAlign w:val="subscript"/>
              </w:rPr>
              <w:t>40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center"/>
              <w:rPr>
                <w:color w:val="000000"/>
              </w:rPr>
            </w:pPr>
            <w:r w:rsidRPr="00955A97">
              <w:rPr>
                <w:color w:val="000000"/>
              </w:rPr>
              <w:t>0-30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0C64" w:rsidRPr="00955A97" w:rsidRDefault="00720C64" w:rsidP="00720C64">
            <w:pPr>
              <w:jc w:val="right"/>
              <w:rPr>
                <w:color w:val="000000"/>
              </w:rPr>
            </w:pPr>
            <w:r w:rsidRPr="00955A97">
              <w:rPr>
                <w:color w:val="000000"/>
              </w:rPr>
              <w:t>5</w:t>
            </w:r>
          </w:p>
        </w:tc>
      </w:tr>
    </w:tbl>
    <w:p w:rsidR="000F4651" w:rsidRDefault="000F4651" w:rsidP="000F4651">
      <w:pPr>
        <w:rPr>
          <w:rFonts w:ascii="Calibri" w:hAnsi="Calibri" w:cs="Calibri"/>
          <w:b/>
        </w:rPr>
      </w:pPr>
    </w:p>
    <w:p w:rsidR="000F4651" w:rsidRDefault="000F4651" w:rsidP="000F4651">
      <w:pPr>
        <w:jc w:val="center"/>
        <w:rPr>
          <w:b/>
          <w:bCs/>
          <w:szCs w:val="28"/>
        </w:rPr>
      </w:pPr>
      <w:r w:rsidRPr="000F4651">
        <w:rPr>
          <w:b/>
          <w:bCs/>
          <w:szCs w:val="28"/>
          <w:lang w:val="sr-Latn-CS"/>
        </w:rPr>
        <w:t>ФИЗИЧК</w:t>
      </w:r>
      <w:r w:rsidRPr="000F4651">
        <w:rPr>
          <w:b/>
          <w:bCs/>
          <w:szCs w:val="28"/>
        </w:rPr>
        <w:t>А</w:t>
      </w:r>
      <w:r w:rsidRPr="000F4651">
        <w:rPr>
          <w:b/>
          <w:bCs/>
          <w:szCs w:val="28"/>
          <w:lang w:val="sr-Latn-CS"/>
        </w:rPr>
        <w:t xml:space="preserve"> </w:t>
      </w:r>
      <w:r w:rsidRPr="000F4651">
        <w:rPr>
          <w:b/>
          <w:bCs/>
          <w:szCs w:val="28"/>
        </w:rPr>
        <w:t>СВОЈСТВА</w:t>
      </w:r>
      <w:r w:rsidRPr="000F4651">
        <w:rPr>
          <w:b/>
          <w:bCs/>
          <w:szCs w:val="28"/>
          <w:lang w:val="sr-Latn-CS"/>
        </w:rPr>
        <w:t xml:space="preserve"> ЗЕМЉИШТА</w:t>
      </w:r>
    </w:p>
    <w:p w:rsidR="000F4651" w:rsidRPr="000F4651" w:rsidRDefault="000F4651" w:rsidP="000F4651">
      <w:pPr>
        <w:jc w:val="center"/>
        <w:rPr>
          <w:b/>
          <w:bCs/>
          <w:szCs w:val="28"/>
        </w:rPr>
      </w:pPr>
    </w:p>
    <w:tbl>
      <w:tblPr>
        <w:tblW w:w="101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80"/>
        <w:gridCol w:w="1644"/>
        <w:gridCol w:w="1474"/>
        <w:gridCol w:w="1701"/>
        <w:gridCol w:w="1453"/>
        <w:gridCol w:w="3231"/>
      </w:tblGrid>
      <w:tr w:rsidR="000F4651" w:rsidRPr="000F4651" w:rsidTr="000F4651">
        <w:trPr>
          <w:trHeight w:val="555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/>
                <w:bCs/>
                <w:sz w:val="20"/>
                <w:szCs w:val="20"/>
              </w:rPr>
              <w:t>Лаб.бр.</w:t>
            </w:r>
          </w:p>
        </w:tc>
        <w:tc>
          <w:tcPr>
            <w:tcW w:w="164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/>
                <w:bCs/>
                <w:sz w:val="20"/>
                <w:szCs w:val="20"/>
              </w:rPr>
              <w:t xml:space="preserve">Крупан песак </w:t>
            </w:r>
            <w:r w:rsidRPr="000F465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/>
                <w:bCs/>
                <w:sz w:val="20"/>
                <w:szCs w:val="20"/>
              </w:rPr>
              <w:t xml:space="preserve">Ситан песак </w:t>
            </w:r>
            <w:r w:rsidRPr="000F465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/>
                <w:bCs/>
                <w:sz w:val="20"/>
                <w:szCs w:val="20"/>
              </w:rPr>
              <w:t>Прах</w:t>
            </w:r>
          </w:p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5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/>
                <w:bCs/>
                <w:sz w:val="20"/>
                <w:szCs w:val="20"/>
              </w:rPr>
              <w:t>Глина</w:t>
            </w:r>
          </w:p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23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/>
                <w:bCs/>
                <w:sz w:val="20"/>
                <w:szCs w:val="20"/>
              </w:rPr>
              <w:t xml:space="preserve">Текстурна класа </w:t>
            </w:r>
          </w:p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651">
              <w:rPr>
                <w:bCs/>
                <w:sz w:val="20"/>
                <w:szCs w:val="20"/>
              </w:rPr>
              <w:t>(</w:t>
            </w:r>
            <w:r w:rsidRPr="000F4651">
              <w:rPr>
                <w:bCs/>
                <w:sz w:val="20"/>
                <w:szCs w:val="20"/>
                <w:lang w:val="sr-Cyrl-CS"/>
              </w:rPr>
              <w:t>према</w:t>
            </w:r>
            <w:r w:rsidRPr="000F4651">
              <w:rPr>
                <w:bCs/>
                <w:sz w:val="20"/>
                <w:szCs w:val="20"/>
                <w:lang w:val="pl-PL"/>
              </w:rPr>
              <w:t xml:space="preserve"> IUSS</w:t>
            </w:r>
            <w:r w:rsidRPr="000F4651">
              <w:rPr>
                <w:bCs/>
                <w:sz w:val="20"/>
                <w:szCs w:val="20"/>
              </w:rPr>
              <w:t>*</w:t>
            </w:r>
            <w:r w:rsidRPr="000F4651">
              <w:rPr>
                <w:bCs/>
                <w:sz w:val="20"/>
                <w:szCs w:val="20"/>
                <w:lang w:val="pl-PL"/>
              </w:rPr>
              <w:t>)</w:t>
            </w:r>
          </w:p>
        </w:tc>
      </w:tr>
      <w:tr w:rsidR="000F4651" w:rsidRPr="000F4651" w:rsidTr="000F4651">
        <w:trPr>
          <w:trHeight w:val="330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Cs/>
                <w:sz w:val="20"/>
                <w:szCs w:val="20"/>
              </w:rPr>
            </w:pPr>
            <w:r w:rsidRPr="000F4651">
              <w:rPr>
                <w:bCs/>
                <w:sz w:val="20"/>
                <w:szCs w:val="20"/>
              </w:rPr>
              <w:t>2-0,2 mm</w:t>
            </w:r>
          </w:p>
        </w:tc>
        <w:tc>
          <w:tcPr>
            <w:tcW w:w="147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Cs/>
                <w:sz w:val="20"/>
                <w:szCs w:val="20"/>
              </w:rPr>
            </w:pPr>
            <w:r w:rsidRPr="000F4651">
              <w:rPr>
                <w:bCs/>
                <w:sz w:val="20"/>
                <w:szCs w:val="20"/>
              </w:rPr>
              <w:t>0,2-0,02 mm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Cs/>
                <w:sz w:val="20"/>
                <w:szCs w:val="20"/>
              </w:rPr>
            </w:pPr>
            <w:r w:rsidRPr="000F4651">
              <w:rPr>
                <w:bCs/>
                <w:sz w:val="20"/>
                <w:szCs w:val="20"/>
              </w:rPr>
              <w:t>0,02-0,002 mm</w:t>
            </w:r>
          </w:p>
        </w:tc>
        <w:tc>
          <w:tcPr>
            <w:tcW w:w="145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0F4651" w:rsidRDefault="000F4651" w:rsidP="000F4651">
            <w:pPr>
              <w:jc w:val="center"/>
              <w:rPr>
                <w:bCs/>
                <w:sz w:val="20"/>
                <w:szCs w:val="20"/>
              </w:rPr>
            </w:pPr>
            <w:r w:rsidRPr="000F4651">
              <w:rPr>
                <w:bCs/>
                <w:sz w:val="20"/>
                <w:szCs w:val="20"/>
              </w:rPr>
              <w:t>&lt; 0,002 mm</w:t>
            </w:r>
          </w:p>
        </w:tc>
        <w:tc>
          <w:tcPr>
            <w:tcW w:w="323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0F4651" w:rsidRDefault="000F4651" w:rsidP="000F4651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30,82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32,82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22,12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14,24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24,33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34,39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24,16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17,12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глиновита 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40,29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30,39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18,68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10,64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крупно песковита 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42,59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29,45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17,64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10,32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крупно песковита 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41,41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38,35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15,20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5,04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крупно песковита 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39,37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28,27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23,68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8,68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крупно песковита 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32,55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30,89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29,72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6,84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31,53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32,59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26,56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9,32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32,00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43,20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18,12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6,68</w:t>
            </w:r>
          </w:p>
        </w:tc>
        <w:tc>
          <w:tcPr>
            <w:tcW w:w="323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ситнопесковита иловача</w:t>
            </w:r>
          </w:p>
        </w:tc>
      </w:tr>
      <w:tr w:rsidR="000F4651" w:rsidRPr="000F4651" w:rsidTr="000F4651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4651" w:rsidRPr="000F4651" w:rsidRDefault="000F4651" w:rsidP="000F4651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4651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38,50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43,38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14,16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sz w:val="20"/>
                <w:szCs w:val="20"/>
              </w:rPr>
            </w:pPr>
            <w:r w:rsidRPr="000F4651">
              <w:rPr>
                <w:sz w:val="20"/>
                <w:szCs w:val="20"/>
              </w:rPr>
              <w:t>3,96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F4651" w:rsidRPr="000F4651" w:rsidRDefault="000F4651" w:rsidP="000F4651">
            <w:pPr>
              <w:jc w:val="center"/>
              <w:rPr>
                <w:b/>
                <w:i/>
                <w:sz w:val="20"/>
                <w:szCs w:val="20"/>
              </w:rPr>
            </w:pPr>
            <w:r w:rsidRPr="000F4651">
              <w:rPr>
                <w:b/>
                <w:i/>
                <w:sz w:val="20"/>
                <w:szCs w:val="20"/>
              </w:rPr>
              <w:t>ситнопесковита иловача</w:t>
            </w:r>
          </w:p>
        </w:tc>
      </w:tr>
    </w:tbl>
    <w:p w:rsidR="000F4651" w:rsidRDefault="000F4651" w:rsidP="00346970">
      <w:pPr>
        <w:rPr>
          <w:b/>
        </w:rPr>
      </w:pPr>
    </w:p>
    <w:p w:rsidR="00874D4A" w:rsidRDefault="00874D4A" w:rsidP="000F4651">
      <w:pPr>
        <w:jc w:val="both"/>
        <w:rPr>
          <w:bCs/>
          <w:szCs w:val="28"/>
        </w:rPr>
      </w:pPr>
    </w:p>
    <w:p w:rsidR="000F4651" w:rsidRPr="000F4651" w:rsidRDefault="000F4651" w:rsidP="009E6FEB">
      <w:pPr>
        <w:jc w:val="both"/>
        <w:rPr>
          <w:bCs/>
          <w:szCs w:val="28"/>
        </w:rPr>
      </w:pPr>
      <w:proofErr w:type="gramStart"/>
      <w:r w:rsidRPr="000F4651">
        <w:rPr>
          <w:bCs/>
          <w:szCs w:val="28"/>
        </w:rPr>
        <w:t>Механички састав земљишта (гранулометријски састав, текстура) подразумева процентуалну заступљеност честица (механичких фракција) различитих димензија у земљишту.</w:t>
      </w:r>
      <w:proofErr w:type="gramEnd"/>
      <w:r w:rsidRPr="000F4651">
        <w:rPr>
          <w:bCs/>
          <w:szCs w:val="28"/>
        </w:rPr>
        <w:t xml:space="preserve"> </w:t>
      </w:r>
      <w:proofErr w:type="gramStart"/>
      <w:r w:rsidRPr="000F4651">
        <w:rPr>
          <w:bCs/>
          <w:szCs w:val="28"/>
        </w:rPr>
        <w:t>Од механичког састава зависи водни, ваздушни и топлотни режим земљишта, а од њих и бројна хемијска и биогена својства земљишта.</w:t>
      </w:r>
      <w:proofErr w:type="gramEnd"/>
      <w:r w:rsidRPr="000F4651">
        <w:rPr>
          <w:bCs/>
          <w:szCs w:val="28"/>
        </w:rPr>
        <w:t xml:space="preserve"> </w:t>
      </w:r>
    </w:p>
    <w:p w:rsidR="000F4651" w:rsidRDefault="000F4651" w:rsidP="009E6FEB">
      <w:pPr>
        <w:jc w:val="both"/>
        <w:rPr>
          <w:bCs/>
          <w:szCs w:val="28"/>
        </w:rPr>
      </w:pPr>
      <w:proofErr w:type="gramStart"/>
      <w:r w:rsidRPr="000F4651">
        <w:rPr>
          <w:bCs/>
          <w:szCs w:val="28"/>
        </w:rPr>
        <w:t xml:space="preserve">Испитивани узорци пољопривредног земљишта имају </w:t>
      </w:r>
      <w:r w:rsidRPr="000F4651">
        <w:rPr>
          <w:b/>
          <w:bCs/>
          <w:i/>
          <w:szCs w:val="28"/>
        </w:rPr>
        <w:t>иловасти</w:t>
      </w:r>
      <w:r w:rsidRPr="000F4651">
        <w:rPr>
          <w:bCs/>
          <w:szCs w:val="28"/>
        </w:rPr>
        <w:t xml:space="preserve"> (текстурна класа иловача) механички састав.</w:t>
      </w:r>
      <w:proofErr w:type="gramEnd"/>
      <w:r w:rsidRPr="000F4651">
        <w:rPr>
          <w:bCs/>
          <w:szCs w:val="28"/>
        </w:rPr>
        <w:t xml:space="preserve"> </w:t>
      </w:r>
      <w:proofErr w:type="gramStart"/>
      <w:r w:rsidRPr="000F4651">
        <w:rPr>
          <w:bCs/>
          <w:szCs w:val="28"/>
        </w:rPr>
        <w:t>Иловаста земљишта садрже довољно ваздуха и воде, нису хладна, добро упијају воду и спроводе је кроз земљиште.</w:t>
      </w:r>
      <w:proofErr w:type="gramEnd"/>
      <w:r w:rsidRPr="000F4651">
        <w:rPr>
          <w:bCs/>
          <w:szCs w:val="28"/>
        </w:rPr>
        <w:t xml:space="preserve"> </w:t>
      </w:r>
      <w:proofErr w:type="gramStart"/>
      <w:r w:rsidRPr="000F4651">
        <w:rPr>
          <w:bCs/>
          <w:szCs w:val="28"/>
        </w:rPr>
        <w:t>Кад су у питању пољопривредне површине, овакво својство би било веома пожељно и позитивно.</w:t>
      </w:r>
      <w:proofErr w:type="gramEnd"/>
      <w:r w:rsidRPr="000F4651">
        <w:rPr>
          <w:bCs/>
          <w:szCs w:val="28"/>
        </w:rPr>
        <w:t xml:space="preserve"> </w:t>
      </w:r>
      <w:proofErr w:type="gramStart"/>
      <w:r w:rsidRPr="000F4651">
        <w:rPr>
          <w:bCs/>
          <w:szCs w:val="28"/>
        </w:rPr>
        <w:t>Међутим, у овом случају, где постоји опасност од загађења опасним и штетним материјама, пожељнија су земљишта са вишим садржајем глине, јер се тиме смањује проток потенцијално контамниране воде и њено процеђивање у подземне токове.</w:t>
      </w:r>
      <w:proofErr w:type="gramEnd"/>
    </w:p>
    <w:p w:rsidR="00874D4A" w:rsidRPr="000F4651" w:rsidRDefault="00874D4A" w:rsidP="000F4651">
      <w:pPr>
        <w:jc w:val="both"/>
        <w:rPr>
          <w:bCs/>
          <w:szCs w:val="28"/>
        </w:rPr>
      </w:pPr>
    </w:p>
    <w:p w:rsidR="000F4651" w:rsidRDefault="000F4651" w:rsidP="000F4651">
      <w:pPr>
        <w:jc w:val="center"/>
        <w:rPr>
          <w:b/>
          <w:bCs/>
          <w:szCs w:val="28"/>
        </w:rPr>
      </w:pPr>
      <w:r w:rsidRPr="000F4651">
        <w:rPr>
          <w:b/>
          <w:bCs/>
          <w:szCs w:val="28"/>
        </w:rPr>
        <w:t>ХЕМИЈСКА</w:t>
      </w:r>
      <w:r w:rsidRPr="000F4651">
        <w:rPr>
          <w:b/>
          <w:bCs/>
          <w:szCs w:val="28"/>
          <w:lang w:val="sr-Latn-CS"/>
        </w:rPr>
        <w:t xml:space="preserve"> </w:t>
      </w:r>
      <w:r w:rsidRPr="000F4651">
        <w:rPr>
          <w:b/>
          <w:bCs/>
          <w:szCs w:val="28"/>
        </w:rPr>
        <w:t>СВОЈСТВА</w:t>
      </w:r>
      <w:r w:rsidRPr="000F4651">
        <w:rPr>
          <w:b/>
          <w:bCs/>
          <w:szCs w:val="28"/>
          <w:lang w:val="sr-Latn-CS"/>
        </w:rPr>
        <w:t xml:space="preserve"> ЗЕМЉИШТА</w:t>
      </w:r>
    </w:p>
    <w:p w:rsidR="00874D4A" w:rsidRPr="00874D4A" w:rsidRDefault="00874D4A" w:rsidP="000F4651">
      <w:pPr>
        <w:jc w:val="center"/>
        <w:rPr>
          <w:b/>
          <w:bCs/>
          <w:szCs w:val="28"/>
        </w:rPr>
      </w:pPr>
    </w:p>
    <w:p w:rsidR="00874D4A" w:rsidRPr="00874D4A" w:rsidRDefault="00874D4A" w:rsidP="000F4651">
      <w:pPr>
        <w:jc w:val="center"/>
        <w:rPr>
          <w:b/>
          <w:bCs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F4651" w:rsidRPr="00874D4A" w:rsidTr="00874D4A">
        <w:trPr>
          <w:trHeight w:val="351"/>
          <w:jc w:val="center"/>
        </w:trPr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4A">
              <w:rPr>
                <w:b/>
                <w:bCs/>
                <w:sz w:val="20"/>
                <w:szCs w:val="20"/>
              </w:rPr>
              <w:t>Лаб.</w:t>
            </w:r>
          </w:p>
          <w:p w:rsidR="000F4651" w:rsidRPr="00874D4A" w:rsidRDefault="000F4651" w:rsidP="000F46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74D4A">
              <w:rPr>
                <w:b/>
                <w:bCs/>
                <w:sz w:val="20"/>
                <w:szCs w:val="20"/>
              </w:rPr>
              <w:t>бр</w:t>
            </w:r>
            <w:proofErr w:type="gramEnd"/>
            <w:r w:rsidRPr="00874D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4A"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4A">
              <w:rPr>
                <w:b/>
                <w:bCs/>
                <w:sz w:val="20"/>
                <w:szCs w:val="20"/>
              </w:rPr>
              <w:t>CaCO</w:t>
            </w:r>
            <w:r w:rsidRPr="00874D4A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%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bCs/>
                <w:sz w:val="20"/>
                <w:szCs w:val="20"/>
              </w:rPr>
            </w:pPr>
            <w:r w:rsidRPr="00874D4A">
              <w:rPr>
                <w:b/>
                <w:bCs/>
                <w:sz w:val="20"/>
                <w:szCs w:val="20"/>
              </w:rPr>
              <w:t>Хумус</w:t>
            </w:r>
            <w:r w:rsidRPr="00874D4A">
              <w:rPr>
                <w:bCs/>
                <w:sz w:val="20"/>
                <w:szCs w:val="20"/>
              </w:rPr>
              <w:t xml:space="preserve"> </w:t>
            </w:r>
          </w:p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%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4A">
              <w:rPr>
                <w:b/>
                <w:bCs/>
                <w:sz w:val="20"/>
                <w:szCs w:val="20"/>
              </w:rPr>
              <w:t xml:space="preserve">Укуп. N </w:t>
            </w:r>
            <w:r w:rsidRPr="00874D4A">
              <w:rPr>
                <w:sz w:val="20"/>
                <w:szCs w:val="20"/>
              </w:rPr>
              <w:t>%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4A">
              <w:rPr>
                <w:b/>
                <w:bCs/>
                <w:sz w:val="20"/>
                <w:szCs w:val="20"/>
              </w:rPr>
              <w:t>AL-P</w:t>
            </w:r>
            <w:r w:rsidRPr="00874D4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874D4A">
              <w:rPr>
                <w:b/>
                <w:bCs/>
                <w:sz w:val="20"/>
                <w:szCs w:val="20"/>
              </w:rPr>
              <w:t>O</w:t>
            </w:r>
            <w:r w:rsidRPr="00874D4A">
              <w:rPr>
                <w:b/>
                <w:bCs/>
                <w:sz w:val="20"/>
                <w:szCs w:val="20"/>
                <w:vertAlign w:val="subscript"/>
              </w:rPr>
              <w:t>5</w:t>
            </w:r>
          </w:p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mg/100g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4A">
              <w:rPr>
                <w:b/>
                <w:bCs/>
                <w:sz w:val="20"/>
                <w:szCs w:val="20"/>
              </w:rPr>
              <w:t>AL-K</w:t>
            </w:r>
            <w:r w:rsidRPr="00874D4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874D4A">
              <w:rPr>
                <w:b/>
                <w:bCs/>
                <w:sz w:val="20"/>
                <w:szCs w:val="20"/>
              </w:rPr>
              <w:t>O</w:t>
            </w:r>
          </w:p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mg/100g</w:t>
            </w:r>
          </w:p>
        </w:tc>
      </w:tr>
      <w:tr w:rsidR="000F4651" w:rsidRPr="00874D4A" w:rsidTr="00874D4A">
        <w:trPr>
          <w:trHeight w:val="238"/>
          <w:jc w:val="center"/>
        </w:trPr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у KCl</w:t>
            </w:r>
          </w:p>
        </w:tc>
        <w:tc>
          <w:tcPr>
            <w:tcW w:w="1127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у H</w:t>
            </w:r>
            <w:r w:rsidRPr="00874D4A">
              <w:rPr>
                <w:sz w:val="20"/>
                <w:szCs w:val="20"/>
                <w:vertAlign w:val="subscript"/>
              </w:rPr>
              <w:t>2</w:t>
            </w:r>
            <w:r w:rsidRPr="00874D4A">
              <w:rPr>
                <w:sz w:val="20"/>
                <w:szCs w:val="20"/>
              </w:rPr>
              <w:t>O</w:t>
            </w: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F4651" w:rsidRPr="00874D4A" w:rsidRDefault="000F4651" w:rsidP="000F46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6,79</w:t>
            </w:r>
          </w:p>
        </w:tc>
        <w:tc>
          <w:tcPr>
            <w:tcW w:w="1127" w:type="dxa"/>
            <w:tcBorders>
              <w:top w:val="single" w:sz="12" w:space="0" w:color="auto"/>
              <w:lef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7,91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0,56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1,92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0,165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2,50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9,99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7,43</w:t>
            </w:r>
          </w:p>
        </w:tc>
        <w:tc>
          <w:tcPr>
            <w:tcW w:w="112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8,23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5,02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2,70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0,201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7,36</w:t>
            </w:r>
          </w:p>
        </w:tc>
        <w:tc>
          <w:tcPr>
            <w:tcW w:w="1127" w:type="dxa"/>
            <w:tcBorders>
              <w:top w:val="single" w:sz="12" w:space="0" w:color="auto"/>
              <w:lef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7,86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5,86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4,98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0,320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151,10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38,78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bottom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7,33</w:t>
            </w:r>
          </w:p>
        </w:tc>
        <w:tc>
          <w:tcPr>
            <w:tcW w:w="1127" w:type="dxa"/>
            <w:tcBorders>
              <w:left w:val="dashSmallGap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7,80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7,53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5,18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0,332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7,47</w:t>
            </w:r>
          </w:p>
        </w:tc>
        <w:tc>
          <w:tcPr>
            <w:tcW w:w="1127" w:type="dxa"/>
            <w:tcBorders>
              <w:top w:val="single" w:sz="12" w:space="0" w:color="auto"/>
              <w:lef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8,25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10,46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6,42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0,412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15,37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83,70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bottom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7,43</w:t>
            </w:r>
          </w:p>
        </w:tc>
        <w:tc>
          <w:tcPr>
            <w:tcW w:w="1127" w:type="dxa"/>
            <w:tcBorders>
              <w:left w:val="dashSmallGap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8,13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8,37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4,10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0,263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3,43</w:t>
            </w:r>
          </w:p>
        </w:tc>
        <w:tc>
          <w:tcPr>
            <w:tcW w:w="1127" w:type="dxa"/>
            <w:tcBorders>
              <w:top w:val="single" w:sz="12" w:space="0" w:color="auto"/>
              <w:lef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4,42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5,45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0,350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2,96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13,84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bottom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3,77</w:t>
            </w:r>
          </w:p>
        </w:tc>
        <w:tc>
          <w:tcPr>
            <w:tcW w:w="1127" w:type="dxa"/>
            <w:tcBorders>
              <w:left w:val="dashSmallGap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5,01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2,38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0,177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3,51</w:t>
            </w:r>
          </w:p>
        </w:tc>
        <w:tc>
          <w:tcPr>
            <w:tcW w:w="1127" w:type="dxa"/>
            <w:tcBorders>
              <w:top w:val="single" w:sz="12" w:space="0" w:color="auto"/>
              <w:lef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4,64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5,67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0,364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1,51</w:t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7,60</w:t>
            </w:r>
          </w:p>
        </w:tc>
      </w:tr>
      <w:tr w:rsidR="000F4651" w:rsidRPr="00874D4A" w:rsidTr="00874D4A">
        <w:trPr>
          <w:jc w:val="center"/>
        </w:trPr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bottom w:val="single" w:sz="12" w:space="0" w:color="auto"/>
              <w:right w:val="dashSmallGap" w:sz="4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5,36</w:t>
            </w:r>
          </w:p>
        </w:tc>
        <w:tc>
          <w:tcPr>
            <w:tcW w:w="1127" w:type="dxa"/>
            <w:tcBorders>
              <w:left w:val="dashSmallGap" w:sz="4" w:space="0" w:color="auto"/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6,71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0,25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1,21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0,104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0F4651" w:rsidRPr="00874D4A" w:rsidRDefault="000F4651" w:rsidP="000F4651">
            <w:pPr>
              <w:jc w:val="center"/>
              <w:rPr>
                <w:sz w:val="20"/>
                <w:szCs w:val="20"/>
              </w:rPr>
            </w:pPr>
            <w:r w:rsidRPr="00874D4A">
              <w:rPr>
                <w:sz w:val="20"/>
                <w:szCs w:val="20"/>
              </w:rPr>
              <w:t>-</w:t>
            </w:r>
          </w:p>
        </w:tc>
      </w:tr>
    </w:tbl>
    <w:p w:rsidR="009E6FEB" w:rsidRDefault="009E6FEB" w:rsidP="00874D4A">
      <w:pPr>
        <w:keepNext/>
        <w:spacing w:after="120"/>
        <w:jc w:val="both"/>
        <w:outlineLvl w:val="0"/>
        <w:rPr>
          <w:rFonts w:ascii="Calibri" w:hAnsi="Calibri"/>
          <w:b/>
          <w:bCs/>
          <w:szCs w:val="28"/>
        </w:rPr>
      </w:pPr>
    </w:p>
    <w:p w:rsidR="00874D4A" w:rsidRPr="00874D4A" w:rsidRDefault="00874D4A" w:rsidP="009E6FEB">
      <w:pPr>
        <w:jc w:val="both"/>
        <w:rPr>
          <w:rFonts w:eastAsia="Calibri"/>
        </w:rPr>
      </w:pPr>
      <w:proofErr w:type="gramStart"/>
      <w:r w:rsidRPr="00874D4A">
        <w:rPr>
          <w:rFonts w:eastAsia="Calibri"/>
        </w:rPr>
        <w:t>Реакција земљишта је од изузетног значаја за дистибуцију и приступачност елемената у земљишту.</w:t>
      </w:r>
      <w:proofErr w:type="gramEnd"/>
      <w:r w:rsidRPr="00874D4A">
        <w:rPr>
          <w:rFonts w:eastAsia="Calibri"/>
        </w:rPr>
        <w:t xml:space="preserve"> </w:t>
      </w:r>
      <w:proofErr w:type="gramStart"/>
      <w:r w:rsidRPr="00874D4A">
        <w:rPr>
          <w:rFonts w:eastAsia="Calibri"/>
        </w:rPr>
        <w:t>Последња четири узорка (уз поток) имају значајно киселију реакцију од првих 6, који су неутралне и слабо алкалне реакције.</w:t>
      </w:r>
      <w:proofErr w:type="gramEnd"/>
      <w:r w:rsidRPr="00874D4A">
        <w:rPr>
          <w:rFonts w:eastAsia="Calibri"/>
        </w:rPr>
        <w:t xml:space="preserve"> </w:t>
      </w:r>
      <w:proofErr w:type="gramStart"/>
      <w:r w:rsidRPr="00874D4A">
        <w:rPr>
          <w:rFonts w:eastAsia="Calibri"/>
        </w:rPr>
        <w:t>С обзиром да су првих 6 узорака у непосредној близини депоније, може се сматрати да је утицај депоније допринео повећању pH вредности, за разлику од природног стања земљишта (уз поток) које је киселе реакције.</w:t>
      </w:r>
      <w:proofErr w:type="gramEnd"/>
      <w:r w:rsidRPr="00874D4A">
        <w:rPr>
          <w:rFonts w:eastAsia="Calibri"/>
        </w:rPr>
        <w:t xml:space="preserve"> </w:t>
      </w:r>
      <w:proofErr w:type="gramStart"/>
      <w:r w:rsidRPr="00874D4A">
        <w:rPr>
          <w:rFonts w:eastAsia="Calibri"/>
        </w:rPr>
        <w:t>Повишен садржај калцијум карбоната је евидентиран у узорцима од 3 до 6, на чијим локалитетима узорковања је примећено присуство грађевинског отпада у виду шута.</w:t>
      </w:r>
      <w:proofErr w:type="gramEnd"/>
      <w:r w:rsidRPr="00874D4A">
        <w:rPr>
          <w:rFonts w:eastAsia="Calibri"/>
        </w:rPr>
        <w:t xml:space="preserve"> </w:t>
      </w:r>
    </w:p>
    <w:p w:rsidR="00874D4A" w:rsidRDefault="00874D4A" w:rsidP="009E6FEB">
      <w:pPr>
        <w:jc w:val="both"/>
        <w:rPr>
          <w:rFonts w:eastAsia="Calibri"/>
        </w:rPr>
      </w:pPr>
      <w:proofErr w:type="gramStart"/>
      <w:r w:rsidRPr="00874D4A">
        <w:rPr>
          <w:rFonts w:eastAsia="Calibri"/>
        </w:rPr>
        <w:t>У узорцима од 3 до 10 је повећан садржај хумуса (органске материје).</w:t>
      </w:r>
      <w:proofErr w:type="gramEnd"/>
      <w:r w:rsidRPr="00874D4A">
        <w:rPr>
          <w:rFonts w:eastAsia="Calibri"/>
        </w:rPr>
        <w:t xml:space="preserve"> </w:t>
      </w:r>
      <w:proofErr w:type="gramStart"/>
      <w:r w:rsidRPr="00874D4A">
        <w:rPr>
          <w:rFonts w:eastAsia="Calibri"/>
        </w:rPr>
        <w:t>Органска материја има високу способност адсорпције елемената, задржава их у свом комплексу и спречава њихов одлазак у подземне воде и животну средину.</w:t>
      </w:r>
      <w:proofErr w:type="gramEnd"/>
      <w:r w:rsidRPr="00874D4A">
        <w:rPr>
          <w:rFonts w:eastAsia="Calibri"/>
        </w:rPr>
        <w:t xml:space="preserve"> </w:t>
      </w:r>
      <w:proofErr w:type="gramStart"/>
      <w:r w:rsidRPr="00874D4A">
        <w:rPr>
          <w:rFonts w:eastAsia="Calibri"/>
        </w:rPr>
        <w:t>Изузетно повишен садржај фосфора у узорку бр.</w:t>
      </w:r>
      <w:proofErr w:type="gramEnd"/>
      <w:r w:rsidRPr="00874D4A">
        <w:rPr>
          <w:rFonts w:eastAsia="Calibri"/>
        </w:rPr>
        <w:t xml:space="preserve"> </w:t>
      </w:r>
      <w:proofErr w:type="gramStart"/>
      <w:r w:rsidRPr="00874D4A">
        <w:rPr>
          <w:rFonts w:eastAsia="Calibri"/>
        </w:rPr>
        <w:t>3 и калијума у узорку бр.</w:t>
      </w:r>
      <w:proofErr w:type="gramEnd"/>
      <w:r w:rsidRPr="00874D4A">
        <w:rPr>
          <w:rFonts w:eastAsia="Calibri"/>
        </w:rPr>
        <w:t xml:space="preserve"> </w:t>
      </w:r>
      <w:proofErr w:type="gramStart"/>
      <w:r w:rsidRPr="00874D4A">
        <w:rPr>
          <w:rFonts w:eastAsia="Calibri"/>
        </w:rPr>
        <w:t>5 се такође приписује утицају депоније.</w:t>
      </w:r>
      <w:proofErr w:type="gramEnd"/>
    </w:p>
    <w:p w:rsidR="00874D4A" w:rsidRDefault="00874D4A">
      <w:pPr>
        <w:spacing w:after="200" w:line="276" w:lineRule="auto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br w:type="page"/>
      </w:r>
    </w:p>
    <w:p w:rsidR="00874D4A" w:rsidRDefault="00874D4A" w:rsidP="000F4651">
      <w:pPr>
        <w:jc w:val="both"/>
        <w:rPr>
          <w:rFonts w:ascii="Calibri" w:hAnsi="Calibri"/>
          <w:b/>
          <w:bCs/>
          <w:szCs w:val="28"/>
        </w:rPr>
      </w:pPr>
    </w:p>
    <w:p w:rsidR="00366597" w:rsidRDefault="00366597" w:rsidP="000F4651">
      <w:pPr>
        <w:jc w:val="both"/>
        <w:rPr>
          <w:rFonts w:ascii="Calibri" w:hAnsi="Calibri"/>
          <w:b/>
          <w:bCs/>
          <w:szCs w:val="28"/>
        </w:rPr>
      </w:pPr>
    </w:p>
    <w:tbl>
      <w:tblPr>
        <w:tblW w:w="5918" w:type="dxa"/>
        <w:jc w:val="center"/>
        <w:tblLook w:val="04A0"/>
      </w:tblPr>
      <w:tblGrid>
        <w:gridCol w:w="678"/>
        <w:gridCol w:w="2263"/>
        <w:gridCol w:w="2977"/>
      </w:tblGrid>
      <w:tr w:rsidR="00874D4A" w:rsidRPr="00874D4A" w:rsidTr="00874D4A">
        <w:trPr>
          <w:trHeight w:val="739"/>
          <w:jc w:val="center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74D4A" w:rsidRPr="00874D4A" w:rsidRDefault="00874D4A" w:rsidP="0087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D4A">
              <w:rPr>
                <w:b/>
                <w:bCs/>
                <w:color w:val="000000"/>
                <w:sz w:val="20"/>
                <w:szCs w:val="20"/>
              </w:rPr>
              <w:t>Лаб. бр.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D4A" w:rsidRPr="00874D4A" w:rsidRDefault="00874D4A" w:rsidP="0087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D4A">
              <w:rPr>
                <w:b/>
                <w:bCs/>
                <w:color w:val="000000"/>
                <w:sz w:val="20"/>
                <w:szCs w:val="20"/>
              </w:rPr>
              <w:t xml:space="preserve">Моментална влага у земљишту </w:t>
            </w:r>
          </w:p>
          <w:p w:rsidR="00874D4A" w:rsidRPr="00874D4A" w:rsidRDefault="00874D4A" w:rsidP="0087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4D4A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4D4A" w:rsidRPr="00874D4A" w:rsidRDefault="00874D4A" w:rsidP="0087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D4A">
              <w:rPr>
                <w:b/>
                <w:bCs/>
                <w:color w:val="000000"/>
                <w:sz w:val="20"/>
                <w:szCs w:val="20"/>
              </w:rPr>
              <w:t>Садржај органске материје (жарењем)</w:t>
            </w:r>
          </w:p>
          <w:p w:rsidR="00874D4A" w:rsidRPr="00874D4A" w:rsidRDefault="00874D4A" w:rsidP="0087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4D4A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5,69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5,66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10,19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10,67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11,90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8,49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10,87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6,53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9,61</w:t>
            </w:r>
          </w:p>
        </w:tc>
      </w:tr>
      <w:tr w:rsidR="00874D4A" w:rsidRPr="00874D4A" w:rsidTr="00874D4A">
        <w:trPr>
          <w:trHeight w:val="32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D4A" w:rsidRPr="00874D4A" w:rsidRDefault="00874D4A" w:rsidP="00874D4A">
            <w:pPr>
              <w:jc w:val="center"/>
              <w:rPr>
                <w:color w:val="000000"/>
                <w:sz w:val="20"/>
                <w:szCs w:val="20"/>
              </w:rPr>
            </w:pPr>
            <w:r w:rsidRPr="00874D4A">
              <w:rPr>
                <w:color w:val="000000"/>
                <w:sz w:val="20"/>
                <w:szCs w:val="20"/>
              </w:rPr>
              <w:t>3,44</w:t>
            </w:r>
          </w:p>
        </w:tc>
      </w:tr>
    </w:tbl>
    <w:p w:rsidR="00874D4A" w:rsidRDefault="00874D4A" w:rsidP="00874D4A">
      <w:pPr>
        <w:jc w:val="both"/>
        <w:rPr>
          <w:rFonts w:asciiTheme="minorHAnsi" w:hAnsiTheme="minorHAnsi" w:cstheme="minorHAnsi"/>
        </w:rPr>
      </w:pPr>
    </w:p>
    <w:p w:rsidR="00366597" w:rsidRPr="00366597" w:rsidRDefault="00366597" w:rsidP="00F240EA">
      <w:pPr>
        <w:jc w:val="both"/>
        <w:rPr>
          <w:bCs/>
          <w:kern w:val="32"/>
          <w:szCs w:val="32"/>
        </w:rPr>
      </w:pPr>
      <w:proofErr w:type="gramStart"/>
      <w:r w:rsidRPr="00366597">
        <w:rPr>
          <w:bCs/>
          <w:kern w:val="32"/>
          <w:szCs w:val="32"/>
        </w:rPr>
        <w:t>Лабораторијска анализа на моменталну влагу и садржај органске материје (жарењем), урађена је у циљу потребних корекција прописаних граничних и ремедијационих вредности за конкретни узорак земљишта, све у складу са одредбама Уредбе о граничним вредностима загађујућих, штетних и опасних материја у земљишту („Сл. гласник РС“, бр. 30/2018).</w:t>
      </w:r>
      <w:proofErr w:type="gramEnd"/>
    </w:p>
    <w:p w:rsidR="00366597" w:rsidRPr="00366597" w:rsidRDefault="00366597" w:rsidP="00F240EA">
      <w:pPr>
        <w:jc w:val="both"/>
        <w:rPr>
          <w:bCs/>
          <w:kern w:val="32"/>
          <w:szCs w:val="32"/>
        </w:rPr>
      </w:pPr>
      <w:r w:rsidRPr="00366597">
        <w:rPr>
          <w:bCs/>
          <w:kern w:val="32"/>
          <w:szCs w:val="32"/>
        </w:rPr>
        <w:t xml:space="preserve">Тумачење добијених резултата у овом Извештају урађено је према експертизи научног тима Лабораторије за земљиште и агроекологију, односно </w:t>
      </w:r>
      <w:proofErr w:type="gramStart"/>
      <w:r w:rsidRPr="00366597">
        <w:rPr>
          <w:bCs/>
          <w:kern w:val="32"/>
          <w:szCs w:val="32"/>
        </w:rPr>
        <w:t>савременим  литературним</w:t>
      </w:r>
      <w:proofErr w:type="gramEnd"/>
      <w:r w:rsidRPr="00366597">
        <w:rPr>
          <w:bCs/>
          <w:kern w:val="32"/>
          <w:szCs w:val="32"/>
        </w:rPr>
        <w:t xml:space="preserve"> подацима, те према важећој легислативи Р. Србије у овој области:</w:t>
      </w:r>
      <w:r w:rsidRPr="00366597">
        <w:rPr>
          <w:sz w:val="20"/>
        </w:rPr>
        <w:t xml:space="preserve"> </w:t>
      </w:r>
      <w:r w:rsidRPr="00366597">
        <w:t>према Уредби о граничним вредностима загађујућих, штетних и опасних материја у земљишту (</w:t>
      </w:r>
      <w:r w:rsidRPr="00366597">
        <w:rPr>
          <w:lang w:val="sr-Cyrl-CS"/>
        </w:rPr>
        <w:t xml:space="preserve">Сл. </w:t>
      </w:r>
      <w:r w:rsidRPr="00366597">
        <w:t>г</w:t>
      </w:r>
      <w:r w:rsidRPr="00366597">
        <w:rPr>
          <w:lang w:val="sr-Cyrl-CS"/>
        </w:rPr>
        <w:t xml:space="preserve">ласник РС, 30/2018) у даљем тексту: „Уредба (Сл. гл. РС 30/2018)“. </w:t>
      </w:r>
      <w:proofErr w:type="gramStart"/>
      <w:r w:rsidRPr="00366597">
        <w:rPr>
          <w:bCs/>
          <w:kern w:val="32"/>
          <w:szCs w:val="32"/>
        </w:rPr>
        <w:t>Садржај потенцијално токсичних елемената, додатно је тумачен и према Правилнику о дозвољеним количинама опасних и штетних материја у пољопривредном земљишту и води за наводњавање и методама њиховог испитивања (Сл. гласник РС 23/1994).</w:t>
      </w:r>
      <w:proofErr w:type="gramEnd"/>
    </w:p>
    <w:p w:rsidR="000F4651" w:rsidRDefault="000F4651" w:rsidP="00346970">
      <w:pPr>
        <w:rPr>
          <w:b/>
        </w:rPr>
      </w:pPr>
    </w:p>
    <w:p w:rsidR="00366597" w:rsidRDefault="000F46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0F46" w:rsidRDefault="00270F46" w:rsidP="00366597">
      <w:pPr>
        <w:keepNext/>
        <w:spacing w:after="120"/>
        <w:outlineLvl w:val="0"/>
        <w:rPr>
          <w:rFonts w:ascii="Calibri" w:hAnsi="Calibri"/>
          <w:b/>
          <w:bCs/>
          <w:kern w:val="32"/>
          <w:szCs w:val="32"/>
        </w:rPr>
      </w:pPr>
    </w:p>
    <w:p w:rsidR="00366597" w:rsidRDefault="00366597" w:rsidP="00366597">
      <w:pPr>
        <w:keepNext/>
        <w:spacing w:after="120"/>
        <w:outlineLvl w:val="0"/>
        <w:rPr>
          <w:b/>
          <w:bCs/>
          <w:kern w:val="32"/>
          <w:lang w:val="ru-RU"/>
        </w:rPr>
      </w:pPr>
      <w:r w:rsidRPr="00366597">
        <w:rPr>
          <w:b/>
          <w:bCs/>
          <w:kern w:val="32"/>
        </w:rPr>
        <w:t xml:space="preserve">Укупне количине потенцијално токсичних елемената </w:t>
      </w:r>
      <w:r w:rsidRPr="00366597">
        <w:rPr>
          <w:b/>
          <w:bCs/>
          <w:kern w:val="32"/>
          <w:lang w:val="sr-Cyrl-CS"/>
        </w:rPr>
        <w:t xml:space="preserve">(у </w:t>
      </w:r>
      <w:r w:rsidRPr="00366597">
        <w:rPr>
          <w:b/>
          <w:bCs/>
          <w:kern w:val="32"/>
          <w:lang w:val="sr-Latn-CS"/>
        </w:rPr>
        <w:t>cc</w:t>
      </w:r>
      <w:r w:rsidRPr="00366597">
        <w:rPr>
          <w:b/>
          <w:bCs/>
          <w:kern w:val="32"/>
          <w:lang w:val="ru-RU"/>
        </w:rPr>
        <w:t xml:space="preserve"> </w:t>
      </w:r>
      <w:r w:rsidRPr="00366597">
        <w:rPr>
          <w:b/>
          <w:bCs/>
          <w:kern w:val="32"/>
        </w:rPr>
        <w:t>HNO</w:t>
      </w:r>
      <w:r w:rsidRPr="00366597">
        <w:rPr>
          <w:b/>
          <w:bCs/>
          <w:kern w:val="32"/>
          <w:vertAlign w:val="subscript"/>
          <w:lang w:val="ru-RU"/>
        </w:rPr>
        <w:t>3</w:t>
      </w:r>
      <w:r w:rsidRPr="00366597">
        <w:rPr>
          <w:b/>
          <w:bCs/>
          <w:kern w:val="32"/>
          <w:lang w:val="ru-RU"/>
        </w:rPr>
        <w:t xml:space="preserve"> + </w:t>
      </w:r>
      <w:r w:rsidRPr="00366597">
        <w:rPr>
          <w:b/>
          <w:bCs/>
          <w:kern w:val="32"/>
        </w:rPr>
        <w:t>H</w:t>
      </w:r>
      <w:r w:rsidRPr="00366597">
        <w:rPr>
          <w:b/>
          <w:bCs/>
          <w:kern w:val="32"/>
          <w:vertAlign w:val="subscript"/>
          <w:lang w:val="ru-RU"/>
        </w:rPr>
        <w:t>2</w:t>
      </w:r>
      <w:r w:rsidRPr="00366597">
        <w:rPr>
          <w:b/>
          <w:bCs/>
          <w:kern w:val="32"/>
        </w:rPr>
        <w:t>O</w:t>
      </w:r>
      <w:r w:rsidRPr="00366597">
        <w:rPr>
          <w:b/>
          <w:bCs/>
          <w:kern w:val="32"/>
          <w:vertAlign w:val="subscript"/>
          <w:lang w:val="ru-RU"/>
        </w:rPr>
        <w:t>2</w:t>
      </w:r>
      <w:r w:rsidRPr="00366597">
        <w:rPr>
          <w:b/>
          <w:bCs/>
          <w:kern w:val="32"/>
          <w:lang w:val="ru-RU"/>
        </w:rPr>
        <w:t>)</w:t>
      </w:r>
    </w:p>
    <w:p w:rsidR="00270F46" w:rsidRDefault="00270F46" w:rsidP="00366597">
      <w:pPr>
        <w:keepNext/>
        <w:spacing w:after="120"/>
        <w:outlineLvl w:val="0"/>
        <w:rPr>
          <w:b/>
        </w:rPr>
      </w:pPr>
    </w:p>
    <w:p w:rsidR="001F0F73" w:rsidRPr="001F0F73" w:rsidRDefault="001F0F73" w:rsidP="00366597">
      <w:pPr>
        <w:keepNext/>
        <w:spacing w:after="120"/>
        <w:outlineLvl w:val="0"/>
        <w:rPr>
          <w:b/>
        </w:rPr>
      </w:pPr>
    </w:p>
    <w:tbl>
      <w:tblPr>
        <w:tblW w:w="85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732"/>
        <w:gridCol w:w="792"/>
        <w:gridCol w:w="850"/>
        <w:gridCol w:w="740"/>
        <w:gridCol w:w="740"/>
        <w:gridCol w:w="792"/>
        <w:gridCol w:w="792"/>
        <w:gridCol w:w="792"/>
        <w:gridCol w:w="792"/>
        <w:gridCol w:w="778"/>
      </w:tblGrid>
      <w:tr w:rsidR="00366597" w:rsidRPr="00366597" w:rsidTr="00366597">
        <w:trPr>
          <w:trHeight w:val="535"/>
          <w:jc w:val="center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597">
              <w:rPr>
                <w:b/>
                <w:bCs/>
                <w:sz w:val="20"/>
                <w:szCs w:val="20"/>
              </w:rPr>
              <w:t>Лок.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b/>
                <w:bCs/>
                <w:sz w:val="20"/>
                <w:szCs w:val="20"/>
              </w:rPr>
              <w:t>Лаб</w:t>
            </w:r>
            <w:r w:rsidRPr="00366597">
              <w:rPr>
                <w:b/>
                <w:bCs/>
                <w:sz w:val="20"/>
                <w:szCs w:val="20"/>
                <w:lang w:val="sr-Latn-CS"/>
              </w:rPr>
              <w:t>.</w:t>
            </w:r>
            <w:r w:rsidRPr="00366597">
              <w:rPr>
                <w:b/>
                <w:bCs/>
                <w:sz w:val="20"/>
                <w:szCs w:val="20"/>
              </w:rPr>
              <w:t xml:space="preserve"> бр.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b/>
                <w:bCs/>
                <w:sz w:val="20"/>
                <w:szCs w:val="20"/>
                <w:lang w:val="sr-Latn-CS"/>
              </w:rPr>
              <w:t>As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  <w:lang w:val="sr-Latn-CS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597">
              <w:rPr>
                <w:b/>
                <w:bCs/>
                <w:sz w:val="20"/>
                <w:szCs w:val="20"/>
              </w:rPr>
              <w:t>B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366597">
              <w:rPr>
                <w:b/>
                <w:bCs/>
                <w:sz w:val="20"/>
                <w:szCs w:val="20"/>
                <w:lang w:val="sr-Latn-CS"/>
              </w:rPr>
              <w:t>Cd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  <w:lang w:val="sr-Latn-CS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366597">
              <w:rPr>
                <w:b/>
                <w:bCs/>
                <w:sz w:val="20"/>
                <w:szCs w:val="20"/>
                <w:lang w:val="sr-Latn-CS"/>
              </w:rPr>
              <w:t>Cr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  <w:lang w:val="sr-Latn-CS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366597">
              <w:rPr>
                <w:b/>
                <w:bCs/>
                <w:sz w:val="20"/>
                <w:szCs w:val="20"/>
                <w:lang w:val="sr-Latn-CS"/>
              </w:rPr>
              <w:t>Cu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  <w:lang w:val="sr-Latn-CS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366597">
              <w:rPr>
                <w:b/>
                <w:bCs/>
                <w:sz w:val="20"/>
                <w:szCs w:val="20"/>
                <w:lang w:val="sr-Latn-CS"/>
              </w:rPr>
              <w:t>Ni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  <w:lang w:val="sr-Latn-CS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366597">
              <w:rPr>
                <w:b/>
                <w:bCs/>
                <w:sz w:val="20"/>
                <w:szCs w:val="20"/>
                <w:lang w:val="sr-Latn-CS"/>
              </w:rPr>
              <w:t>Pb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  <w:lang w:val="sr-Latn-CS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366597">
              <w:rPr>
                <w:b/>
                <w:bCs/>
                <w:sz w:val="20"/>
                <w:szCs w:val="20"/>
                <w:lang w:val="sr-Latn-CS"/>
              </w:rPr>
              <w:t>Zn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sz w:val="20"/>
                <w:szCs w:val="20"/>
                <w:lang w:val="sr-Latn-CS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366597" w:rsidRDefault="00366597" w:rsidP="00366597">
            <w:pPr>
              <w:jc w:val="center"/>
              <w:rPr>
                <w:b/>
                <w:bCs/>
                <w:sz w:val="20"/>
                <w:szCs w:val="20"/>
              </w:rPr>
            </w:pPr>
            <w:r w:rsidRPr="00366597">
              <w:rPr>
                <w:b/>
                <w:bCs/>
                <w:sz w:val="20"/>
                <w:szCs w:val="20"/>
              </w:rPr>
              <w:t>Hg</w:t>
            </w:r>
          </w:p>
          <w:p w:rsidR="00366597" w:rsidRPr="00366597" w:rsidRDefault="00366597" w:rsidP="00366597">
            <w:pPr>
              <w:keepNext/>
              <w:spacing w:after="120"/>
              <w:jc w:val="center"/>
              <w:outlineLvl w:val="0"/>
              <w:rPr>
                <w:kern w:val="32"/>
                <w:sz w:val="20"/>
                <w:szCs w:val="20"/>
              </w:rPr>
            </w:pPr>
            <w:r w:rsidRPr="00366597">
              <w:rPr>
                <w:bCs/>
                <w:kern w:val="32"/>
                <w:sz w:val="20"/>
                <w:szCs w:val="20"/>
              </w:rPr>
              <w:t>mg/kg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11,7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н.д.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27,9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23,2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21,5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17,00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68,9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0,067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0,256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9,47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520,7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8,546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11,0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27,6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34,6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28,4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19,3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85,5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0,092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0,266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320,1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8,869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II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12,2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24,0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182,7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38,0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182,3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0,155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0,252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270,9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441,6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8,394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12,9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25,9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174,6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32,8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46,5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215,8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0,157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0,252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498,7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8,385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III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48,4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30,7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87,9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54,6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39,7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146,5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0,140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0,236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7,860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44,6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50,9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117,4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81,6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31,0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66597">
              <w:rPr>
                <w:rFonts w:eastAsia="Arial Unicode MS"/>
                <w:b/>
                <w:sz w:val="20"/>
                <w:szCs w:val="20"/>
              </w:rPr>
              <w:t>156,9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366597" w:rsidRDefault="00366597" w:rsidP="003665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6597">
              <w:rPr>
                <w:rFonts w:eastAsia="Arial Unicode MS"/>
                <w:sz w:val="20"/>
                <w:szCs w:val="20"/>
              </w:rPr>
              <w:t>0,183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0,242</w:t>
            </w:r>
          </w:p>
        </w:tc>
      </w:tr>
      <w:tr w:rsidR="00366597" w:rsidRPr="00366597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rFonts w:eastAsia="Arial Unicode MS"/>
                <w:sz w:val="20"/>
                <w:szCs w:val="20"/>
                <w:lang w:val="sr-Latn-CS"/>
              </w:rPr>
            </w:pPr>
            <w:r w:rsidRPr="00366597">
              <w:rPr>
                <w:rFonts w:eastAsia="Arial Unicode MS"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456,6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366597" w:rsidRDefault="00366597" w:rsidP="00366597">
            <w:pPr>
              <w:jc w:val="right"/>
              <w:rPr>
                <w:color w:val="000000"/>
                <w:sz w:val="20"/>
                <w:szCs w:val="20"/>
              </w:rPr>
            </w:pPr>
            <w:r w:rsidRPr="00366597">
              <w:rPr>
                <w:color w:val="000000"/>
                <w:sz w:val="20"/>
                <w:szCs w:val="20"/>
              </w:rPr>
              <w:t>8,078</w:t>
            </w:r>
          </w:p>
        </w:tc>
      </w:tr>
    </w:tbl>
    <w:p w:rsidR="000F4651" w:rsidRDefault="000F4651">
      <w:pPr>
        <w:spacing w:after="200" w:line="276" w:lineRule="auto"/>
        <w:rPr>
          <w:b/>
        </w:rPr>
      </w:pPr>
    </w:p>
    <w:p w:rsidR="000F4651" w:rsidRDefault="000F4651">
      <w:pPr>
        <w:spacing w:after="200" w:line="276" w:lineRule="auto"/>
        <w:rPr>
          <w:b/>
        </w:rPr>
      </w:pPr>
    </w:p>
    <w:p w:rsidR="00366597" w:rsidRDefault="000F46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6597" w:rsidRDefault="00366597">
      <w:pPr>
        <w:spacing w:after="200" w:line="276" w:lineRule="auto"/>
        <w:rPr>
          <w:b/>
        </w:rPr>
      </w:pPr>
    </w:p>
    <w:tbl>
      <w:tblPr>
        <w:tblW w:w="85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2"/>
        <w:gridCol w:w="732"/>
        <w:gridCol w:w="792"/>
        <w:gridCol w:w="850"/>
        <w:gridCol w:w="740"/>
        <w:gridCol w:w="740"/>
        <w:gridCol w:w="792"/>
        <w:gridCol w:w="792"/>
        <w:gridCol w:w="792"/>
        <w:gridCol w:w="792"/>
        <w:gridCol w:w="778"/>
      </w:tblGrid>
      <w:tr w:rsidR="00366597" w:rsidRPr="00270F46" w:rsidTr="00366597">
        <w:trPr>
          <w:trHeight w:val="336"/>
          <w:jc w:val="center"/>
        </w:trPr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Лок.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b/>
                <w:bCs/>
                <w:sz w:val="22"/>
                <w:szCs w:val="22"/>
              </w:rPr>
              <w:t>Лаб</w:t>
            </w:r>
            <w:r w:rsidRPr="00270F46">
              <w:rPr>
                <w:b/>
                <w:bCs/>
                <w:sz w:val="22"/>
                <w:szCs w:val="22"/>
                <w:lang w:val="sr-Latn-CS"/>
              </w:rPr>
              <w:t>.</w:t>
            </w:r>
            <w:r w:rsidRPr="00270F46">
              <w:rPr>
                <w:b/>
                <w:bCs/>
                <w:sz w:val="22"/>
                <w:szCs w:val="22"/>
              </w:rPr>
              <w:t xml:space="preserve"> бр.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  <w:bCs/>
                <w:lang w:val="sr-Latn-CS"/>
              </w:rPr>
            </w:pPr>
            <w:r w:rsidRPr="00270F46">
              <w:rPr>
                <w:rFonts w:eastAsia="Arial Unicode MS"/>
                <w:b/>
                <w:bCs/>
                <w:sz w:val="22"/>
                <w:szCs w:val="22"/>
                <w:lang w:val="sr-Latn-CS"/>
              </w:rPr>
              <w:t>As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lang w:val="sr-Latn-CS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B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  <w:lang w:val="sr-Latn-CS"/>
              </w:rPr>
            </w:pPr>
            <w:r w:rsidRPr="00270F46">
              <w:rPr>
                <w:b/>
                <w:bCs/>
                <w:sz w:val="22"/>
                <w:szCs w:val="22"/>
                <w:lang w:val="sr-Latn-CS"/>
              </w:rPr>
              <w:t>Cd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lang w:val="sr-Latn-CS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  <w:lang w:val="sr-Latn-CS"/>
              </w:rPr>
            </w:pPr>
            <w:r w:rsidRPr="00270F46">
              <w:rPr>
                <w:b/>
                <w:bCs/>
                <w:sz w:val="22"/>
                <w:szCs w:val="22"/>
                <w:lang w:val="sr-Latn-CS"/>
              </w:rPr>
              <w:t>Cr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lang w:val="sr-Latn-CS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  <w:lang w:val="sr-Latn-CS"/>
              </w:rPr>
            </w:pPr>
            <w:r w:rsidRPr="00270F46">
              <w:rPr>
                <w:b/>
                <w:bCs/>
                <w:sz w:val="22"/>
                <w:szCs w:val="22"/>
                <w:lang w:val="sr-Latn-CS"/>
              </w:rPr>
              <w:t>Cu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lang w:val="sr-Latn-CS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  <w:lang w:val="sr-Latn-CS"/>
              </w:rPr>
            </w:pPr>
            <w:r w:rsidRPr="00270F46">
              <w:rPr>
                <w:b/>
                <w:bCs/>
                <w:sz w:val="22"/>
                <w:szCs w:val="22"/>
                <w:lang w:val="sr-Latn-CS"/>
              </w:rPr>
              <w:t>Ni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lang w:val="sr-Latn-CS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  <w:lang w:val="sr-Latn-CS"/>
              </w:rPr>
            </w:pPr>
            <w:r w:rsidRPr="00270F46">
              <w:rPr>
                <w:b/>
                <w:bCs/>
                <w:sz w:val="22"/>
                <w:szCs w:val="22"/>
                <w:lang w:val="sr-Latn-CS"/>
              </w:rPr>
              <w:t>Pb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lang w:val="sr-Latn-CS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  <w:lang w:val="sr-Latn-CS"/>
              </w:rPr>
            </w:pPr>
            <w:r w:rsidRPr="00270F46">
              <w:rPr>
                <w:b/>
                <w:bCs/>
                <w:sz w:val="22"/>
                <w:szCs w:val="22"/>
                <w:lang w:val="sr-Latn-CS"/>
              </w:rPr>
              <w:t>Zn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rFonts w:eastAsia="Arial Unicode MS"/>
                <w:kern w:val="32"/>
                <w:lang w:val="sr-Latn-CS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Hg</w:t>
            </w:r>
          </w:p>
          <w:p w:rsidR="00366597" w:rsidRPr="00270F46" w:rsidRDefault="00366597" w:rsidP="00366597">
            <w:pPr>
              <w:keepNext/>
              <w:spacing w:after="120"/>
              <w:jc w:val="center"/>
              <w:outlineLvl w:val="0"/>
              <w:rPr>
                <w:kern w:val="32"/>
              </w:rPr>
            </w:pPr>
            <w:r w:rsidRPr="00270F46">
              <w:rPr>
                <w:bCs/>
                <w:kern w:val="32"/>
                <w:sz w:val="22"/>
                <w:szCs w:val="22"/>
              </w:rPr>
              <w:t>mg/kg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11,3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37,7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26,7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85,9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0,094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0,240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10,34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242,0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422,2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446,5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8,004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12,4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  <w:r w:rsidRPr="00270F46">
              <w:rPr>
                <w:b/>
                <w:bCs/>
                <w:sz w:val="22"/>
                <w:szCs w:val="22"/>
              </w:rPr>
              <w:t>25,9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19,6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78,4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</w:tcPr>
          <w:p w:rsidR="00366597" w:rsidRPr="00270F46" w:rsidRDefault="00366597" w:rsidP="00366597">
            <w:pPr>
              <w:jc w:val="center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0,070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68,6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0,241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bCs/>
              </w:rPr>
            </w:pPr>
            <w:r w:rsidRPr="00270F46"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9,21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260,8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410,6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451,3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8,039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</w:rPr>
            </w:pPr>
            <w:r w:rsidRPr="00270F46">
              <w:rPr>
                <w:rFonts w:eastAsia="Arial Unicode MS"/>
                <w:b/>
                <w:sz w:val="22"/>
                <w:szCs w:val="22"/>
              </w:rPr>
              <w:t>V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10,6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н.д.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19,4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</w:rPr>
            </w:pPr>
            <w:r w:rsidRPr="00270F46">
              <w:rPr>
                <w:rFonts w:eastAsia="Arial Unicode MS"/>
                <w:b/>
                <w:sz w:val="22"/>
                <w:szCs w:val="22"/>
              </w:rPr>
              <w:t>33,9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</w:rPr>
            </w:pPr>
            <w:r w:rsidRPr="00270F46">
              <w:rPr>
                <w:rFonts w:eastAsia="Arial Unicode MS"/>
                <w:b/>
                <w:sz w:val="22"/>
                <w:szCs w:val="22"/>
              </w:rPr>
              <w:t>21,2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19,7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</w:rPr>
            </w:pPr>
            <w:r w:rsidRPr="00270F46">
              <w:rPr>
                <w:rFonts w:eastAsia="Arial Unicode MS"/>
                <w:b/>
                <w:sz w:val="22"/>
                <w:szCs w:val="22"/>
              </w:rPr>
              <w:t>86,7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0,066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270F46" w:rsidRDefault="00366597" w:rsidP="00366597">
            <w:pPr>
              <w:jc w:val="right"/>
              <w:rPr>
                <w:rFonts w:eastAsia="Arial Unicode M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  <w:r w:rsidRPr="00270F46">
              <w:rPr>
                <w:rFonts w:eastAsia="Arial Unicode MS"/>
                <w:sz w:val="22"/>
                <w:szCs w:val="22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66,3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0,237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  <w:r w:rsidRPr="00270F46">
              <w:rPr>
                <w:rFonts w:eastAsia="Arial Unicode MS"/>
                <w:sz w:val="22"/>
                <w:szCs w:val="22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9,91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240,8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413,3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434,3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7,916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9,8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н.д.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19,3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</w:rPr>
            </w:pPr>
            <w:r w:rsidRPr="00270F46">
              <w:rPr>
                <w:rFonts w:eastAsia="Arial Unicode MS"/>
                <w:b/>
                <w:sz w:val="22"/>
                <w:szCs w:val="22"/>
              </w:rPr>
              <w:t>20,1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</w:rPr>
            </w:pPr>
            <w:r w:rsidRPr="00270F46">
              <w:rPr>
                <w:rFonts w:eastAsia="Arial Unicode MS"/>
                <w:b/>
                <w:sz w:val="22"/>
                <w:szCs w:val="22"/>
              </w:rPr>
              <w:t>24,2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15,5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  <w:b/>
              </w:rPr>
            </w:pPr>
            <w:r w:rsidRPr="00270F46">
              <w:rPr>
                <w:rFonts w:eastAsia="Arial Unicode MS"/>
                <w:b/>
                <w:sz w:val="22"/>
                <w:szCs w:val="22"/>
              </w:rPr>
              <w:t>67,6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right w:w="113" w:type="dxa"/>
            </w:tcMar>
          </w:tcPr>
          <w:p w:rsidR="00366597" w:rsidRPr="00270F46" w:rsidRDefault="00366597" w:rsidP="00366597">
            <w:pPr>
              <w:jc w:val="center"/>
              <w:rPr>
                <w:rFonts w:eastAsia="Arial Unicode MS"/>
              </w:rPr>
            </w:pPr>
            <w:r w:rsidRPr="00270F46">
              <w:rPr>
                <w:rFonts w:eastAsia="Arial Unicode MS"/>
                <w:sz w:val="22"/>
                <w:szCs w:val="22"/>
              </w:rPr>
              <w:t>0,042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270F46" w:rsidRDefault="00366597" w:rsidP="00366597">
            <w:pPr>
              <w:jc w:val="right"/>
              <w:rPr>
                <w:rFonts w:eastAsia="Arial Unicode MS"/>
                <w:b/>
                <w:lang w:val="sr-Latn-C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597" w:rsidRPr="00270F46" w:rsidRDefault="00366597" w:rsidP="00366597">
            <w:pPr>
              <w:jc w:val="right"/>
              <w:rPr>
                <w:rFonts w:eastAsia="Arial Unicode MS"/>
                <w:b/>
                <w:lang w:val="sr-Latn-CS"/>
              </w:rPr>
            </w:pPr>
            <w:r w:rsidRPr="00270F46">
              <w:rPr>
                <w:rFonts w:eastAsia="Arial Unicode MS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  <w:r w:rsidRPr="00270F46">
              <w:rPr>
                <w:rFonts w:eastAsia="Arial Unicode MS"/>
                <w:sz w:val="22"/>
                <w:szCs w:val="22"/>
                <w:lang w:val="sr-Latn-CS"/>
              </w:rPr>
              <w:t>**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0,218</w:t>
            </w:r>
          </w:p>
        </w:tc>
      </w:tr>
      <w:tr w:rsidR="00366597" w:rsidRPr="00270F46" w:rsidTr="00366597">
        <w:trPr>
          <w:trHeight w:val="336"/>
          <w:jc w:val="center"/>
        </w:trPr>
        <w:tc>
          <w:tcPr>
            <w:tcW w:w="7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rFonts w:eastAsia="Arial Unicode MS"/>
                <w:lang w:val="sr-Latn-CS"/>
              </w:rPr>
            </w:pPr>
            <w:r w:rsidRPr="00270F46">
              <w:rPr>
                <w:rFonts w:eastAsia="Arial Unicode MS"/>
                <w:sz w:val="22"/>
                <w:szCs w:val="22"/>
                <w:lang w:val="sr-Latn-CS"/>
              </w:rPr>
              <w:t>***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220,1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357,9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center"/>
          </w:tcPr>
          <w:p w:rsidR="00366597" w:rsidRPr="00270F46" w:rsidRDefault="00366597" w:rsidP="00366597">
            <w:pPr>
              <w:jc w:val="right"/>
              <w:rPr>
                <w:color w:val="000000"/>
              </w:rPr>
            </w:pPr>
            <w:r w:rsidRPr="00270F46">
              <w:rPr>
                <w:color w:val="000000"/>
                <w:sz w:val="22"/>
                <w:szCs w:val="22"/>
              </w:rPr>
              <w:t>7,262</w:t>
            </w:r>
          </w:p>
        </w:tc>
      </w:tr>
    </w:tbl>
    <w:p w:rsidR="00366597" w:rsidRDefault="00366597">
      <w:pPr>
        <w:spacing w:after="200" w:line="276" w:lineRule="auto"/>
        <w:rPr>
          <w:b/>
        </w:rPr>
      </w:pPr>
    </w:p>
    <w:p w:rsidR="00270F46" w:rsidRPr="00270F46" w:rsidRDefault="00270F46" w:rsidP="00F240EA">
      <w:pPr>
        <w:jc w:val="both"/>
        <w:rPr>
          <w:bCs/>
          <w:kern w:val="32"/>
          <w:lang w:val="sr-Cyrl-CS"/>
        </w:rPr>
      </w:pPr>
      <w:r w:rsidRPr="00270F46">
        <w:rPr>
          <w:b/>
          <w:bCs/>
          <w:kern w:val="32"/>
          <w:lang w:val="sr-Cyrl-CS"/>
        </w:rPr>
        <w:t>Потенцијално токсични елементи (ПТЕ)</w:t>
      </w:r>
      <w:r w:rsidRPr="00270F46">
        <w:rPr>
          <w:bCs/>
          <w:kern w:val="32"/>
          <w:lang w:val="sr-Cyrl-CS"/>
        </w:rPr>
        <w:t>, познати и под називом „тешки метали“ представљају групу елемената који су корисни живим организмима у оптималним концентрацијама, а штетни су у случају прекомерних концентрација. Њихово порекло у земљишту је двојако, могу бити природног порекла или антропогеног, услед загађења.</w:t>
      </w:r>
    </w:p>
    <w:p w:rsidR="00270F46" w:rsidRPr="00270F46" w:rsidRDefault="00270F46" w:rsidP="00F240EA">
      <w:pPr>
        <w:pStyle w:val="NoSpacing"/>
        <w:jc w:val="both"/>
        <w:rPr>
          <w:szCs w:val="24"/>
        </w:rPr>
      </w:pPr>
      <w:proofErr w:type="gramStart"/>
      <w:r w:rsidRPr="00270F46">
        <w:rPr>
          <w:szCs w:val="24"/>
        </w:rPr>
        <w:t>Издвојено је 18 хемијских елемената који су есенцијални за биљни раст и животињске организме.</w:t>
      </w:r>
      <w:proofErr w:type="gramEnd"/>
      <w:r w:rsidRPr="00270F46">
        <w:rPr>
          <w:szCs w:val="24"/>
        </w:rPr>
        <w:t xml:space="preserve"> </w:t>
      </w:r>
      <w:proofErr w:type="gramStart"/>
      <w:r w:rsidRPr="00270F46">
        <w:rPr>
          <w:szCs w:val="24"/>
        </w:rPr>
        <w:t>Међутим, ако се нађу у земљишту у високој концентрацији, више нису корисни, већ постају токсични (нпр.</w:t>
      </w:r>
      <w:proofErr w:type="gramEnd"/>
      <w:r w:rsidRPr="00270F46">
        <w:rPr>
          <w:szCs w:val="24"/>
        </w:rPr>
        <w:t xml:space="preserve"> S, Zn, Cu, Co, Mo…). Поједини елементи се називају ксенобиотици (од грчке речи „ксено</w:t>
      </w:r>
      <w:proofErr w:type="gramStart"/>
      <w:r w:rsidRPr="00270F46">
        <w:rPr>
          <w:szCs w:val="24"/>
        </w:rPr>
        <w:t>“ што</w:t>
      </w:r>
      <w:proofErr w:type="gramEnd"/>
      <w:r w:rsidRPr="00270F46">
        <w:rPr>
          <w:szCs w:val="24"/>
        </w:rPr>
        <w:t xml:space="preserve"> значи страно), јер немају до сада, потврђену улогу у метаболизму живих организама. </w:t>
      </w:r>
      <w:proofErr w:type="gramStart"/>
      <w:r w:rsidRPr="00270F46">
        <w:rPr>
          <w:szCs w:val="24"/>
        </w:rPr>
        <w:t>Најпознатији су и под називом тешки метали.</w:t>
      </w:r>
      <w:proofErr w:type="gramEnd"/>
      <w:r w:rsidRPr="00270F46">
        <w:rPr>
          <w:szCs w:val="24"/>
        </w:rPr>
        <w:t xml:space="preserve"> То су: арсен (As), кадмијум (Cd), олово (Pb) и жива (Hg). </w:t>
      </w:r>
      <w:proofErr w:type="gramStart"/>
      <w:r w:rsidRPr="00270F46">
        <w:rPr>
          <w:szCs w:val="24"/>
        </w:rPr>
        <w:t>Они чак и у малим концентрацијама имају високо штетне ефекте по живи свет и сви су канцерогени, тератогени и мутагени.</w:t>
      </w:r>
      <w:proofErr w:type="gramEnd"/>
    </w:p>
    <w:p w:rsidR="00270F46" w:rsidRPr="00270F46" w:rsidRDefault="00270F46" w:rsidP="00F240EA">
      <w:pPr>
        <w:jc w:val="both"/>
        <w:rPr>
          <w:rFonts w:eastAsia="Calibri"/>
        </w:rPr>
      </w:pPr>
      <w:proofErr w:type="gramStart"/>
      <w:r w:rsidRPr="00270F46">
        <w:rPr>
          <w:rFonts w:eastAsia="Calibri"/>
        </w:rPr>
        <w:t>Порекло и садржај ПТЕ у земљишту, у првом реду, потиче од матичног супстрата распадањем стена и минерала на којима се формирало земљиште, кроз дугу историју.</w:t>
      </w:r>
      <w:proofErr w:type="gramEnd"/>
      <w:r w:rsidRPr="00270F46">
        <w:rPr>
          <w:rFonts w:eastAsia="Calibri"/>
        </w:rPr>
        <w:t xml:space="preserve"> Матични супстрат у свом саставу садржи и ПТЕ, најчешће Cu, Zn, Ni, Pb, Al, Cr. Природни садржај ПТЕ у земљишту је геохемијског порекла и најчешће није биодоступан вишим биљкама (налази се за њих у нерастворљивом облику), тако да нема значајнијег утицаја на загађење животне средине. </w:t>
      </w:r>
      <w:proofErr w:type="gramStart"/>
      <w:r w:rsidRPr="00270F46">
        <w:rPr>
          <w:rFonts w:eastAsia="Calibri"/>
        </w:rPr>
        <w:t>Овај природни садржај метала се назива фонска концентрација.</w:t>
      </w:r>
      <w:proofErr w:type="gramEnd"/>
      <w:r w:rsidRPr="00270F46">
        <w:rPr>
          <w:rFonts w:eastAsia="Calibri"/>
        </w:rPr>
        <w:t xml:space="preserve"> </w:t>
      </w:r>
    </w:p>
    <w:p w:rsidR="00270F46" w:rsidRPr="00270F46" w:rsidRDefault="00270F46" w:rsidP="00F240EA">
      <w:pPr>
        <w:jc w:val="both"/>
        <w:rPr>
          <w:rFonts w:eastAsia="Calibri"/>
          <w:noProof/>
        </w:rPr>
      </w:pPr>
      <w:r w:rsidRPr="00270F46">
        <w:rPr>
          <w:rFonts w:eastAsia="Calibri"/>
          <w:noProof/>
        </w:rPr>
        <w:t xml:space="preserve">Глобално, антропогени узрок повећаном садржају ПТЕ у неким земљиштима, може бити близина индустријских постројења за прераду метала (рудници, топионице метала), који загађују ваздух металима, а они потом у виду кише, гасова и чађи, атмосферском депозицијом (таложењем) доспевају на површину земљишта. Сагоревање фосилних горива (угаљ, нафта) у </w:t>
      </w:r>
      <w:r w:rsidRPr="00270F46">
        <w:rPr>
          <w:rFonts w:eastAsia="Calibri"/>
          <w:noProof/>
        </w:rPr>
        <w:lastRenderedPageBreak/>
        <w:t xml:space="preserve">термоелектранама, индустрији, домаћинствима, такође значајно доприноси загађивању животне средине  са ПТЕ. Значајан извор ПТЕ у животној средини представља депоновање комуналног отпада, посебно где се отпад не сепаририра пре одлагања. </w:t>
      </w:r>
    </w:p>
    <w:p w:rsidR="00270F46" w:rsidRPr="00270F46" w:rsidRDefault="00270F46" w:rsidP="00F240EA">
      <w:pPr>
        <w:jc w:val="both"/>
        <w:rPr>
          <w:bCs/>
          <w:kern w:val="32"/>
        </w:rPr>
      </w:pPr>
      <w:r w:rsidRPr="00270F46">
        <w:rPr>
          <w:bCs/>
          <w:kern w:val="32"/>
          <w:lang w:val="sr-Cyrl-CS"/>
        </w:rPr>
        <w:t xml:space="preserve">На основу овог дела истраживања, утврђене концентрације </w:t>
      </w:r>
      <w:r w:rsidRPr="00270F46">
        <w:rPr>
          <w:b/>
          <w:bCs/>
          <w:kern w:val="32"/>
          <w:lang w:val="sr-Cyrl-CS"/>
        </w:rPr>
        <w:t xml:space="preserve">за високо токсичне елементе: арсен, кадмијум, олово и живу, су испод прописаних граничних вредности према </w:t>
      </w:r>
      <w:r w:rsidRPr="00270F46">
        <w:rPr>
          <w:b/>
          <w:lang w:val="sr-Cyrl-CS"/>
        </w:rPr>
        <w:t>Уредби (Сл. гл. РС 30/2018)</w:t>
      </w:r>
      <w:r w:rsidRPr="00270F46">
        <w:rPr>
          <w:b/>
          <w:bCs/>
          <w:kern w:val="32"/>
        </w:rPr>
        <w:t xml:space="preserve">. </w:t>
      </w:r>
      <w:proofErr w:type="gramStart"/>
      <w:r w:rsidRPr="00270F46">
        <w:rPr>
          <w:bCs/>
          <w:kern w:val="32"/>
        </w:rPr>
        <w:t>Детектоване концентрације ових елемената су, релативно, униформне по дубини профила (0-30 и 30-60 cm), што такође, доказује њихово природно порекло.</w:t>
      </w:r>
      <w:proofErr w:type="gramEnd"/>
      <w:r w:rsidRPr="00270F46">
        <w:rPr>
          <w:bCs/>
          <w:kern w:val="32"/>
        </w:rPr>
        <w:t xml:space="preserve"> </w:t>
      </w:r>
    </w:p>
    <w:p w:rsidR="00270F46" w:rsidRPr="00270F46" w:rsidRDefault="00270F46" w:rsidP="00F240EA">
      <w:pPr>
        <w:jc w:val="both"/>
        <w:rPr>
          <w:bCs/>
          <w:kern w:val="32"/>
        </w:rPr>
      </w:pPr>
      <w:proofErr w:type="gramStart"/>
      <w:r w:rsidRPr="00270F46">
        <w:rPr>
          <w:bCs/>
          <w:kern w:val="32"/>
        </w:rPr>
        <w:t xml:space="preserve">Утврђене концентрације за </w:t>
      </w:r>
      <w:r w:rsidRPr="00270F46">
        <w:rPr>
          <w:b/>
          <w:bCs/>
          <w:kern w:val="32"/>
        </w:rPr>
        <w:t>садржај хрома</w:t>
      </w:r>
      <w:r w:rsidRPr="00270F46">
        <w:rPr>
          <w:bCs/>
          <w:kern w:val="32"/>
        </w:rPr>
        <w:t xml:space="preserve"> (условно биогеног елемента) су, такође, </w:t>
      </w:r>
      <w:r w:rsidRPr="00270F46">
        <w:rPr>
          <w:b/>
          <w:bCs/>
          <w:kern w:val="32"/>
          <w:lang w:val="sr-Cyrl-CS"/>
        </w:rPr>
        <w:t xml:space="preserve">испод прописаних граничних вредности према </w:t>
      </w:r>
      <w:r w:rsidRPr="00270F46">
        <w:rPr>
          <w:b/>
          <w:bCs/>
          <w:kern w:val="32"/>
        </w:rPr>
        <w:t>Уредби (Сл. гл.</w:t>
      </w:r>
      <w:proofErr w:type="gramEnd"/>
      <w:r w:rsidRPr="00270F46">
        <w:rPr>
          <w:b/>
          <w:bCs/>
          <w:kern w:val="32"/>
        </w:rPr>
        <w:t xml:space="preserve"> РС 30/2018). </w:t>
      </w:r>
      <w:proofErr w:type="gramStart"/>
      <w:r w:rsidRPr="00270F46">
        <w:rPr>
          <w:bCs/>
          <w:kern w:val="32"/>
        </w:rPr>
        <w:t>Детектоване концентрације хрома су, такође релативно, униформне по дубини профила (0-30 и 30-60 cm), што додатно доказује његово природно порекло.</w:t>
      </w:r>
      <w:proofErr w:type="gramEnd"/>
      <w:r w:rsidRPr="00270F46">
        <w:rPr>
          <w:bCs/>
          <w:kern w:val="32"/>
        </w:rPr>
        <w:t xml:space="preserve"> </w:t>
      </w:r>
    </w:p>
    <w:p w:rsidR="00270F46" w:rsidRPr="00270F46" w:rsidRDefault="00270F46" w:rsidP="00F240EA">
      <w:pPr>
        <w:jc w:val="both"/>
        <w:rPr>
          <w:bCs/>
          <w:kern w:val="32"/>
        </w:rPr>
      </w:pPr>
      <w:proofErr w:type="gramStart"/>
      <w:r w:rsidRPr="00270F46">
        <w:rPr>
          <w:bCs/>
          <w:kern w:val="32"/>
        </w:rPr>
        <w:t xml:space="preserve">За садржај биогеног </w:t>
      </w:r>
      <w:r w:rsidRPr="00270F46">
        <w:rPr>
          <w:b/>
          <w:bCs/>
          <w:kern w:val="32"/>
        </w:rPr>
        <w:t>елемента бора</w:t>
      </w:r>
      <w:r w:rsidRPr="00270F46">
        <w:rPr>
          <w:bCs/>
          <w:kern w:val="32"/>
        </w:rPr>
        <w:t xml:space="preserve"> не постоје прописне граничне вредности према Уредби (Сл. гл.</w:t>
      </w:r>
      <w:proofErr w:type="gramEnd"/>
      <w:r w:rsidRPr="00270F46">
        <w:rPr>
          <w:bCs/>
          <w:kern w:val="32"/>
        </w:rPr>
        <w:t xml:space="preserve"> РС 30/2018).</w:t>
      </w:r>
      <w:r w:rsidRPr="00270F46">
        <w:rPr>
          <w:b/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Максимално дозвољена количина (МДК) за пољопривредна земљишта, према Правилнику о дозвољеним количинама опасних и штетних материја у пољопривредном земљишту и води за наводњавање и методама њиховог испитивања (Сл. гласник РС 23/1994), износи 50 mg/kg.</w:t>
      </w:r>
      <w:proofErr w:type="gramEnd"/>
      <w:r w:rsidRPr="00270F46">
        <w:rPr>
          <w:bCs/>
          <w:kern w:val="32"/>
        </w:rPr>
        <w:t xml:space="preserve"> Сви испитивани узорци се налазе испод ове границе за пољопривредна земљишта, док су на једној локацији (лаб. бр. 5 и 6) добијене вредности близу ове границе дуже целе дубине профила (максимална вредност износи 48</w:t>
      </w:r>
      <w:proofErr w:type="gramStart"/>
      <w:r w:rsidRPr="00270F46">
        <w:rPr>
          <w:bCs/>
          <w:kern w:val="32"/>
        </w:rPr>
        <w:t>,4</w:t>
      </w:r>
      <w:proofErr w:type="gramEnd"/>
      <w:r w:rsidRPr="00270F46">
        <w:rPr>
          <w:bCs/>
          <w:kern w:val="32"/>
        </w:rPr>
        <w:t xml:space="preserve"> mg/kg).</w:t>
      </w:r>
    </w:p>
    <w:p w:rsidR="00270F46" w:rsidRPr="00270F46" w:rsidRDefault="00270F46" w:rsidP="00F240EA">
      <w:pPr>
        <w:jc w:val="both"/>
        <w:rPr>
          <w:b/>
          <w:bCs/>
          <w:kern w:val="32"/>
        </w:rPr>
      </w:pPr>
      <w:proofErr w:type="gramStart"/>
      <w:r w:rsidRPr="00270F46">
        <w:rPr>
          <w:b/>
          <w:bCs/>
          <w:kern w:val="32"/>
        </w:rPr>
        <w:t>Садржај бакра је виши од граничне вредности према Уредби (Сл. гл.</w:t>
      </w:r>
      <w:proofErr w:type="gramEnd"/>
      <w:r w:rsidRPr="00270F46">
        <w:rPr>
          <w:b/>
          <w:bCs/>
          <w:kern w:val="32"/>
        </w:rPr>
        <w:t xml:space="preserve"> </w:t>
      </w:r>
      <w:proofErr w:type="gramStart"/>
      <w:r w:rsidRPr="00270F46">
        <w:rPr>
          <w:b/>
          <w:bCs/>
          <w:kern w:val="32"/>
        </w:rPr>
        <w:t xml:space="preserve">РС 30/2018) на свим испитиваним локацијама </w:t>
      </w:r>
      <w:r w:rsidRPr="00270F46">
        <w:rPr>
          <w:bCs/>
          <w:kern w:val="32"/>
        </w:rPr>
        <w:t>и по целој дубини профила, осим у површинском слоју земљишта на локалитету I (узорак лаб. бр. 1).</w:t>
      </w:r>
      <w:proofErr w:type="gramEnd"/>
      <w:r w:rsidRPr="00270F46">
        <w:rPr>
          <w:b/>
          <w:bCs/>
          <w:kern w:val="32"/>
        </w:rPr>
        <w:t xml:space="preserve"> </w:t>
      </w:r>
      <w:proofErr w:type="gramStart"/>
      <w:r w:rsidRPr="00270F46">
        <w:rPr>
          <w:b/>
          <w:bCs/>
          <w:kern w:val="32"/>
        </w:rPr>
        <w:t>Садржај бакра је виши од ремедијационе вредности према Уредби (Сл. гл.</w:t>
      </w:r>
      <w:proofErr w:type="gramEnd"/>
      <w:r w:rsidRPr="00270F46">
        <w:rPr>
          <w:b/>
          <w:bCs/>
          <w:kern w:val="32"/>
        </w:rPr>
        <w:t xml:space="preserve"> </w:t>
      </w:r>
      <w:proofErr w:type="gramStart"/>
      <w:r w:rsidRPr="00270F46">
        <w:rPr>
          <w:b/>
          <w:bCs/>
          <w:kern w:val="32"/>
        </w:rPr>
        <w:t>РС 30/2018) на једном локалитету (локалитет II, узорак лаб. бр. 3 и 4).</w:t>
      </w:r>
      <w:proofErr w:type="gramEnd"/>
      <w:r w:rsidRPr="00270F46">
        <w:rPr>
          <w:b/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Бакар у детектованој концентрацији - преко ремедијационе вредности, није примарно ризичан по људско здравље, али може потенцијално угрозити живи свет земљишта, а посебно живи свет водених станишта, уколико спрањем доспе у отворене водотокове.</w:t>
      </w:r>
      <w:proofErr w:type="gramEnd"/>
      <w:r w:rsidRPr="00270F46">
        <w:rPr>
          <w:bCs/>
          <w:kern w:val="32"/>
        </w:rPr>
        <w:t xml:space="preserve"> Максимална вредност истраживања износи 182</w:t>
      </w:r>
      <w:proofErr w:type="gramStart"/>
      <w:r w:rsidRPr="00270F46">
        <w:rPr>
          <w:bCs/>
          <w:kern w:val="32"/>
        </w:rPr>
        <w:t>,7</w:t>
      </w:r>
      <w:proofErr w:type="gramEnd"/>
      <w:r w:rsidRPr="00270F46">
        <w:rPr>
          <w:bCs/>
          <w:kern w:val="32"/>
        </w:rPr>
        <w:t xml:space="preserve"> mg/kg  (лаб. бр. 3). </w:t>
      </w:r>
      <w:proofErr w:type="gramStart"/>
      <w:r w:rsidRPr="00270F46">
        <w:rPr>
          <w:bCs/>
          <w:kern w:val="32"/>
        </w:rPr>
        <w:t>Примера ради, на овом нивоу се налазе пољопривредна земљишта винограда, воћњака и повртњака, услед интензивне и дуготрајне примене фунгицида на бази бакра.</w:t>
      </w:r>
      <w:proofErr w:type="gramEnd"/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МДК бакра за пољопривредна земљишта, према Правилнику о дозвољеним количинама опасних и штетних материја у пољопривредном земљишту и води за наводњавање и методама њиховог испитивања (Сл. гласник РС 23/1994), износи 100 mg/kg, а критична концентрација према литературним подацима, износи 60 mg/kg.</w:t>
      </w:r>
      <w:proofErr w:type="gramEnd"/>
      <w:r w:rsidRPr="00270F46">
        <w:rPr>
          <w:bCs/>
          <w:kern w:val="32"/>
        </w:rPr>
        <w:t xml:space="preserve"> </w:t>
      </w:r>
      <w:r w:rsidRPr="00270F46">
        <w:rPr>
          <w:b/>
          <w:bCs/>
          <w:kern w:val="32"/>
        </w:rPr>
        <w:t>Према овим критеријумима за пољопривредно земљиште, бакар је повишен само на две локације означене као II и III.</w:t>
      </w:r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Ове локације су међусобно веома блиске и налазе се на рудералном земљишту у непосредној близини тела депоније, те је могуће да је бакар овде повишен услед уоченог присуства остатака грађевинског материјала.</w:t>
      </w:r>
      <w:proofErr w:type="gramEnd"/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На осталим посматраним локацијама је бакар униформне концентрације у оба слоја земљишта и највероватније је природног, геохемијског порекла, и налази се на нивоу који не испољава штетан утицај по животну средину.</w:t>
      </w:r>
      <w:proofErr w:type="gramEnd"/>
      <w:r w:rsidRPr="00270F46">
        <w:rPr>
          <w:bCs/>
          <w:kern w:val="32"/>
        </w:rPr>
        <w:t xml:space="preserve"> </w:t>
      </w:r>
    </w:p>
    <w:p w:rsidR="00270F46" w:rsidRPr="00270F46" w:rsidRDefault="00270F46" w:rsidP="00F240EA">
      <w:pPr>
        <w:jc w:val="both"/>
        <w:rPr>
          <w:rFonts w:eastAsia="Calibri"/>
        </w:rPr>
      </w:pPr>
      <w:proofErr w:type="gramStart"/>
      <w:r w:rsidRPr="00270F46">
        <w:rPr>
          <w:b/>
          <w:bCs/>
          <w:kern w:val="32"/>
        </w:rPr>
        <w:t>Садржај никла је виши од граничне вредности према Уредби (Сл. гл.</w:t>
      </w:r>
      <w:proofErr w:type="gramEnd"/>
      <w:r w:rsidRPr="00270F46">
        <w:rPr>
          <w:b/>
          <w:bCs/>
          <w:kern w:val="32"/>
        </w:rPr>
        <w:t xml:space="preserve"> </w:t>
      </w:r>
      <w:proofErr w:type="gramStart"/>
      <w:r w:rsidRPr="00270F46">
        <w:rPr>
          <w:b/>
          <w:bCs/>
          <w:kern w:val="32"/>
        </w:rPr>
        <w:t xml:space="preserve">РС 30/2018) на свим испитиваним локацијама </w:t>
      </w:r>
      <w:r w:rsidRPr="00270F46">
        <w:rPr>
          <w:bCs/>
          <w:kern w:val="32"/>
        </w:rPr>
        <w:t>и по целој дубини профила, осим у површинском слоју земљишта на локалитету I (узорак лаб. бр. 1), идентично као код утврђених концентрација бакра.</w:t>
      </w:r>
      <w:proofErr w:type="gramEnd"/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Повољна ситуација је што је у сви овим узорцима садржај никла испод прописаних ремедијационих вредности према Уредби (Сл. гл.</w:t>
      </w:r>
      <w:proofErr w:type="gramEnd"/>
      <w:r w:rsidRPr="00270F46">
        <w:rPr>
          <w:bCs/>
          <w:kern w:val="32"/>
        </w:rPr>
        <w:t xml:space="preserve"> РС 30/2018)</w:t>
      </w:r>
      <w:r w:rsidRPr="00270F46">
        <w:rPr>
          <w:b/>
          <w:bCs/>
          <w:kern w:val="32"/>
        </w:rPr>
        <w:t xml:space="preserve">. </w:t>
      </w:r>
      <w:proofErr w:type="gramStart"/>
      <w:r w:rsidRPr="00270F46">
        <w:rPr>
          <w:bCs/>
          <w:spacing w:val="-3"/>
        </w:rPr>
        <w:t xml:space="preserve">МДК никала </w:t>
      </w:r>
      <w:r w:rsidRPr="00270F46">
        <w:rPr>
          <w:bCs/>
          <w:kern w:val="32"/>
        </w:rPr>
        <w:t>за пољопривредна земљишта, према Правилнику о дозвољеним количинама опасних и штетних материја у пољопривредном земљишту и води за наводњавање и методама њиховог испитивања (Сл. гласник РС 23/1994), износи 50 mg/kg.</w:t>
      </w:r>
      <w:proofErr w:type="gramEnd"/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Према овом критеријуму, само једна локација има повишен садржај никла локалитет III (лаб. бр. 5 и 6).</w:t>
      </w:r>
      <w:proofErr w:type="gramEnd"/>
      <w:r w:rsidRPr="00270F46">
        <w:rPr>
          <w:bCs/>
          <w:kern w:val="32"/>
        </w:rPr>
        <w:t xml:space="preserve"> Ова локација има и повишен садржај бакра, те је могуће да је ово рудерално </w:t>
      </w:r>
      <w:proofErr w:type="gramStart"/>
      <w:r w:rsidRPr="00270F46">
        <w:rPr>
          <w:bCs/>
          <w:kern w:val="32"/>
        </w:rPr>
        <w:t>земљиште  под</w:t>
      </w:r>
      <w:proofErr w:type="gramEnd"/>
      <w:r w:rsidRPr="00270F46">
        <w:rPr>
          <w:bCs/>
          <w:kern w:val="32"/>
        </w:rPr>
        <w:t xml:space="preserve"> утицајем загађења са депоније. </w:t>
      </w:r>
      <w:proofErr w:type="gramStart"/>
      <w:r w:rsidRPr="00270F46">
        <w:rPr>
          <w:bCs/>
          <w:kern w:val="32"/>
        </w:rPr>
        <w:t>На остале четири локације садржај никла је униформан по дубини профила и на нивоу који указује на његово природно, геохемијско порекло.</w:t>
      </w:r>
      <w:proofErr w:type="gramEnd"/>
      <w:r w:rsidRPr="00270F46">
        <w:rPr>
          <w:bCs/>
          <w:kern w:val="32"/>
        </w:rPr>
        <w:t xml:space="preserve"> Према литератури и претходним истраживањима, </w:t>
      </w:r>
      <w:r w:rsidRPr="00270F46">
        <w:rPr>
          <w:rFonts w:eastAsia="Calibri"/>
        </w:rPr>
        <w:t xml:space="preserve">поједини делови наше земље имају </w:t>
      </w:r>
      <w:r w:rsidRPr="00270F46">
        <w:rPr>
          <w:rFonts w:eastAsia="Calibri"/>
        </w:rPr>
        <w:lastRenderedPageBreak/>
        <w:t xml:space="preserve">високе природне концентрације никла у земљишту које потичу од серпентинских стена, као што је масив планине Златибор, Рогозна, Маљен, Сувобор и Копаоник. Његова концетрација је значајна у земљишту, међутим, никл се налази у облику који је тешко доступан биљци, а поред тога се током варења хране јако мало усваја у организам, те се практично не укључује у ланце исхране. </w:t>
      </w:r>
    </w:p>
    <w:p w:rsidR="00270F46" w:rsidRPr="00270F46" w:rsidRDefault="00270F46" w:rsidP="00F240EA">
      <w:pPr>
        <w:jc w:val="both"/>
        <w:rPr>
          <w:rFonts w:eastAsia="Calibri"/>
        </w:rPr>
      </w:pPr>
      <w:proofErr w:type="gramStart"/>
      <w:r w:rsidRPr="00270F46">
        <w:rPr>
          <w:b/>
          <w:bCs/>
          <w:kern w:val="32"/>
        </w:rPr>
        <w:t>Садржај цинка је виши од граничне вредности према Уредби (Сл. гл.</w:t>
      </w:r>
      <w:proofErr w:type="gramEnd"/>
      <w:r w:rsidRPr="00270F46">
        <w:rPr>
          <w:b/>
          <w:bCs/>
          <w:kern w:val="32"/>
        </w:rPr>
        <w:t xml:space="preserve"> </w:t>
      </w:r>
      <w:proofErr w:type="gramStart"/>
      <w:r w:rsidRPr="00270F46">
        <w:rPr>
          <w:b/>
          <w:bCs/>
          <w:kern w:val="32"/>
        </w:rPr>
        <w:t xml:space="preserve">РС 30/2018) на три испитиване локације </w:t>
      </w:r>
      <w:r w:rsidRPr="00270F46">
        <w:rPr>
          <w:bCs/>
          <w:kern w:val="32"/>
        </w:rPr>
        <w:t>(означена као II, III и V)</w:t>
      </w:r>
      <w:r w:rsidRPr="00270F46">
        <w:rPr>
          <w:b/>
          <w:bCs/>
          <w:kern w:val="32"/>
        </w:rPr>
        <w:t xml:space="preserve"> </w:t>
      </w:r>
      <w:r w:rsidRPr="00270F46">
        <w:rPr>
          <w:bCs/>
          <w:kern w:val="32"/>
        </w:rPr>
        <w:t>по целој дубини профила.</w:t>
      </w:r>
      <w:proofErr w:type="gramEnd"/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Повољна ситуација је што је у сви овим узорцима садржај никла испод прописаних ремедијационих вредности према Уредби (Сл. гл.</w:t>
      </w:r>
      <w:proofErr w:type="gramEnd"/>
      <w:r w:rsidRPr="00270F46">
        <w:rPr>
          <w:bCs/>
          <w:kern w:val="32"/>
        </w:rPr>
        <w:t xml:space="preserve"> РС 30/2018)</w:t>
      </w:r>
      <w:r w:rsidRPr="00270F46">
        <w:rPr>
          <w:b/>
          <w:bCs/>
          <w:kern w:val="32"/>
        </w:rPr>
        <w:t xml:space="preserve">. </w:t>
      </w:r>
      <w:proofErr w:type="gramStart"/>
      <w:r w:rsidRPr="00270F46">
        <w:rPr>
          <w:bCs/>
          <w:spacing w:val="-3"/>
        </w:rPr>
        <w:t xml:space="preserve">МДК цинка </w:t>
      </w:r>
      <w:r w:rsidRPr="00270F46">
        <w:rPr>
          <w:bCs/>
          <w:kern w:val="32"/>
        </w:rPr>
        <w:t>за пољопривредна земљишта, према Правилнику о дозвољеним количинама опасних и штетних материја у пољопривредном земљишту и води за наводњавање и методама њиховог испитивања (Сл. гласник РС 23/1994), износи 300 mg/kg.</w:t>
      </w:r>
      <w:proofErr w:type="gramEnd"/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Према овом критеријуму, ниједна локација нема повишен садржај цинка.</w:t>
      </w:r>
      <w:proofErr w:type="gramEnd"/>
      <w:r w:rsidRPr="00270F46">
        <w:rPr>
          <w:bCs/>
          <w:kern w:val="32"/>
        </w:rPr>
        <w:t xml:space="preserve"> </w:t>
      </w:r>
      <w:proofErr w:type="gramStart"/>
      <w:r w:rsidRPr="00270F46">
        <w:rPr>
          <w:bCs/>
          <w:kern w:val="32"/>
        </w:rPr>
        <w:t>Локација V (лаб. бр. 9 и 10) има веома блиске вредности граничним вредностима и овде је цинк највероватније природног, геохемијског порекла, униформан по дубини профила.</w:t>
      </w:r>
      <w:proofErr w:type="gramEnd"/>
      <w:r w:rsidRPr="00270F46">
        <w:rPr>
          <w:bCs/>
          <w:kern w:val="32"/>
        </w:rPr>
        <w:t xml:space="preserve"> Локације II и III имају повишен садржај цинка, те је могуће да је ово рудерално </w:t>
      </w:r>
      <w:proofErr w:type="gramStart"/>
      <w:r w:rsidRPr="00270F46">
        <w:rPr>
          <w:bCs/>
          <w:kern w:val="32"/>
        </w:rPr>
        <w:t>земљиште  под</w:t>
      </w:r>
      <w:proofErr w:type="gramEnd"/>
      <w:r w:rsidRPr="00270F46">
        <w:rPr>
          <w:bCs/>
          <w:kern w:val="32"/>
        </w:rPr>
        <w:t xml:space="preserve"> утицајем загађења са депоније, као што је то случај и са бакром (на обе локације) и никлом (на локацији III). Максимална вредност истраживања износи 215</w:t>
      </w:r>
      <w:proofErr w:type="gramStart"/>
      <w:r w:rsidRPr="00270F46">
        <w:rPr>
          <w:bCs/>
          <w:kern w:val="32"/>
        </w:rPr>
        <w:t>,8</w:t>
      </w:r>
      <w:proofErr w:type="gramEnd"/>
      <w:r w:rsidRPr="00270F46">
        <w:rPr>
          <w:bCs/>
          <w:kern w:val="32"/>
        </w:rPr>
        <w:t xml:space="preserve"> mg/kg у узорку лаб. </w:t>
      </w:r>
      <w:proofErr w:type="gramStart"/>
      <w:r w:rsidRPr="00270F46">
        <w:rPr>
          <w:bCs/>
          <w:kern w:val="32"/>
        </w:rPr>
        <w:t>бр</w:t>
      </w:r>
      <w:proofErr w:type="gramEnd"/>
      <w:r w:rsidRPr="00270F46">
        <w:rPr>
          <w:bCs/>
          <w:kern w:val="32"/>
        </w:rPr>
        <w:t xml:space="preserve">. </w:t>
      </w:r>
      <w:proofErr w:type="gramStart"/>
      <w:r w:rsidRPr="00270F46">
        <w:rPr>
          <w:bCs/>
          <w:kern w:val="32"/>
        </w:rPr>
        <w:t>4 на локацији II.</w:t>
      </w:r>
      <w:proofErr w:type="gramEnd"/>
    </w:p>
    <w:p w:rsidR="00270F46" w:rsidRDefault="00270F46" w:rsidP="00F240EA">
      <w:pPr>
        <w:jc w:val="both"/>
        <w:rPr>
          <w:b/>
        </w:rPr>
      </w:pPr>
    </w:p>
    <w:p w:rsidR="00270F46" w:rsidRPr="00270F46" w:rsidRDefault="00270F46" w:rsidP="00270F46">
      <w:pPr>
        <w:keepNext/>
        <w:spacing w:after="120"/>
        <w:outlineLvl w:val="0"/>
        <w:rPr>
          <w:b/>
          <w:bCs/>
          <w:kern w:val="32"/>
          <w:szCs w:val="32"/>
          <w:lang w:val="sr-Cyrl-CS"/>
        </w:rPr>
      </w:pPr>
      <w:r w:rsidRPr="00270F46">
        <w:rPr>
          <w:b/>
          <w:bCs/>
          <w:kern w:val="32"/>
          <w:szCs w:val="32"/>
          <w:lang w:val="sr-Cyrl-CS"/>
        </w:rPr>
        <w:t>Садржај полицикличних ароматичних угљоводоника</w:t>
      </w:r>
      <w:r w:rsidRPr="00270F46">
        <w:rPr>
          <w:b/>
          <w:bCs/>
          <w:kern w:val="32"/>
          <w:szCs w:val="32"/>
        </w:rPr>
        <w:t xml:space="preserve"> (PAH)</w:t>
      </w:r>
      <w:r w:rsidRPr="00270F46">
        <w:rPr>
          <w:b/>
          <w:bCs/>
          <w:kern w:val="32"/>
          <w:szCs w:val="32"/>
          <w:lang w:val="sr-Cyrl-CS"/>
        </w:rPr>
        <w:t xml:space="preserve"> </w:t>
      </w:r>
      <w:r w:rsidRPr="00270F46">
        <w:rPr>
          <w:bCs/>
          <w:kern w:val="32"/>
          <w:szCs w:val="32"/>
          <w:lang w:val="sr-Cyrl-CS"/>
        </w:rPr>
        <w:t>(</w:t>
      </w:r>
      <w:r w:rsidRPr="00270F46">
        <w:rPr>
          <w:bCs/>
          <w:kern w:val="32"/>
          <w:szCs w:val="32"/>
        </w:rPr>
        <w:t>mg</w:t>
      </w:r>
      <w:r w:rsidRPr="00270F46">
        <w:rPr>
          <w:bCs/>
          <w:kern w:val="32"/>
          <w:szCs w:val="32"/>
          <w:lang w:val="sr-Cyrl-CS"/>
        </w:rPr>
        <w:t>/</w:t>
      </w:r>
      <w:r w:rsidRPr="00270F46">
        <w:rPr>
          <w:bCs/>
          <w:kern w:val="32"/>
          <w:szCs w:val="32"/>
        </w:rPr>
        <w:t>kg</w:t>
      </w:r>
      <w:r w:rsidRPr="00270F46">
        <w:rPr>
          <w:bCs/>
          <w:kern w:val="32"/>
          <w:szCs w:val="32"/>
          <w:lang w:val="sr-Cyrl-CS"/>
        </w:rPr>
        <w:t>)</w:t>
      </w:r>
    </w:p>
    <w:tbl>
      <w:tblPr>
        <w:tblpPr w:leftFromText="180" w:rightFromText="180" w:vertAnchor="text" w:horzAnchor="margin" w:tblpXSpec="center" w:tblpY="149"/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3"/>
        <w:gridCol w:w="1814"/>
        <w:gridCol w:w="1816"/>
        <w:gridCol w:w="1816"/>
      </w:tblGrid>
      <w:tr w:rsidR="00270F46" w:rsidRPr="00270F46" w:rsidTr="00270F46">
        <w:trPr>
          <w:trHeight w:val="396"/>
        </w:trPr>
        <w:tc>
          <w:tcPr>
            <w:tcW w:w="266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val="sr-Cyrl-CS" w:eastAsia="zh-CN"/>
              </w:rPr>
            </w:pPr>
            <w:r w:rsidRPr="00270F46">
              <w:rPr>
                <w:b/>
                <w:bCs/>
                <w:sz w:val="22"/>
                <w:szCs w:val="22"/>
                <w:lang w:val="sr-Cyrl-CS" w:eastAsia="zh-CN"/>
              </w:rPr>
              <w:t>Полициклични ароматични угљоводоници</w:t>
            </w:r>
          </w:p>
        </w:tc>
        <w:tc>
          <w:tcPr>
            <w:tcW w:w="544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iCs/>
                <w:noProof/>
                <w:lang w:val="sr-Cyrl-CS"/>
              </w:rPr>
            </w:pPr>
            <w:r w:rsidRPr="00270F46">
              <w:rPr>
                <w:b/>
                <w:bCs/>
                <w:iCs/>
                <w:noProof/>
                <w:sz w:val="22"/>
                <w:szCs w:val="22"/>
                <w:lang w:val="sr-Cyrl-CS"/>
              </w:rPr>
              <w:t>Лаб. бр. узорка</w:t>
            </w:r>
          </w:p>
        </w:tc>
      </w:tr>
      <w:tr w:rsidR="00270F46" w:rsidRPr="00270F46" w:rsidTr="00270F46">
        <w:trPr>
          <w:trHeight w:val="228"/>
        </w:trPr>
        <w:tc>
          <w:tcPr>
            <w:tcW w:w="26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val="sr-Cyrl-CS" w:eastAsia="zh-CN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val="sr-Cyrl-CS" w:eastAsia="zh-CN"/>
              </w:rPr>
            </w:pPr>
            <w:r w:rsidRPr="00270F46">
              <w:rPr>
                <w:b/>
                <w:bCs/>
                <w:sz w:val="22"/>
                <w:szCs w:val="22"/>
                <w:lang w:val="sr-Cyrl-CS" w:eastAsia="zh-CN"/>
              </w:rPr>
              <w:t>1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eastAsia="zh-CN"/>
              </w:rPr>
            </w:pPr>
            <w:r w:rsidRPr="00270F46">
              <w:rPr>
                <w:b/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eastAsia="zh-CN"/>
              </w:rPr>
            </w:pPr>
            <w:r w:rsidRPr="00270F46">
              <w:rPr>
                <w:b/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Нафтален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&lt;MDL(0,00028)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&lt;MDL(0,00028)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&lt;MDL(0,00028)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Аценафтилен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&lt;MDL(0,00035)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&lt;MDL(0,00035)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&lt;MDL(0,00035)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Аценафтен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(0,00011)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(0,00011)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(0,00011)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highlight w:val="yellow"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Флуорен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(0,00027)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(0,00027)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(0,00027)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Фенантрен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(0,00032)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(0,00032)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(0,00032)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Антрацен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Флуорантен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(0,00023)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(0,00023)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0,034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Пирен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(0,00027)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(0,00027)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0,034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Кризен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(0,00045)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(0,00045)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(0,00045)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Бензо(а)антрацен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&lt;MDL(0,00043)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&lt;MDL(0,00043)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&lt;MDL(0,00043)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Бензо(к)флуорантен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(0,00051)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(0,00051)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(0,00051)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Бензо(б)флуорантен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(0,00059)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(0,00059)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(0,00059)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Бензо(а)пирен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(0,00068)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(0,00068)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(0,00068)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Индено(1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2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3-ц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д)пирен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(0,00084)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(0,00084)</w:t>
            </w:r>
          </w:p>
        </w:tc>
        <w:tc>
          <w:tcPr>
            <w:tcW w:w="1816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(0,00084)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Дибенз(а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х)антрацен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(0,00072)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(0,00072)</w:t>
            </w:r>
          </w:p>
        </w:tc>
        <w:tc>
          <w:tcPr>
            <w:tcW w:w="1816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(0,00072)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Бензо(г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х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и)перилен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0,0007)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0,0007)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0,0007)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/>
                <w:bCs/>
                <w:i/>
                <w:lang w:val="sr-Cyrl-CS" w:eastAsia="zh-CN"/>
              </w:rPr>
            </w:pPr>
            <w:r w:rsidRPr="00270F46">
              <w:rPr>
                <w:b/>
                <w:bCs/>
                <w:i/>
                <w:sz w:val="22"/>
                <w:szCs w:val="22"/>
                <w:lang w:val="sr-Cyrl-CS" w:eastAsia="zh-CN"/>
              </w:rPr>
              <w:t>ЗБИР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0,068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/>
                <w:bCs/>
                <w:i/>
                <w:lang w:val="sr-Cyrl-CS" w:eastAsia="zh-CN"/>
              </w:rPr>
            </w:pPr>
            <w:r w:rsidRPr="00270F46">
              <w:rPr>
                <w:b/>
                <w:bCs/>
                <w:i/>
                <w:sz w:val="22"/>
                <w:szCs w:val="22"/>
                <w:lang w:val="sr-Cyrl-CS" w:eastAsia="zh-CN"/>
              </w:rPr>
              <w:t>**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1,00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1,02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1,19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/>
                <w:bCs/>
                <w:i/>
                <w:lang w:val="sr-Cyrl-CS" w:eastAsia="zh-CN"/>
              </w:rPr>
            </w:pPr>
            <w:r w:rsidRPr="00270F46">
              <w:rPr>
                <w:b/>
                <w:bCs/>
                <w:i/>
                <w:sz w:val="22"/>
                <w:szCs w:val="22"/>
                <w:lang w:val="sr-Cyrl-CS" w:eastAsia="zh-CN"/>
              </w:rPr>
              <w:t>***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40,77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47,59</w:t>
            </w:r>
          </w:p>
        </w:tc>
      </w:tr>
    </w:tbl>
    <w:p w:rsidR="000F4651" w:rsidRDefault="000F4651">
      <w:pPr>
        <w:spacing w:after="200" w:line="276" w:lineRule="auto"/>
        <w:rPr>
          <w:b/>
        </w:rPr>
      </w:pPr>
    </w:p>
    <w:p w:rsidR="00720C64" w:rsidRPr="00720C64" w:rsidRDefault="00720C64" w:rsidP="00346970">
      <w:pPr>
        <w:rPr>
          <w:b/>
        </w:rPr>
      </w:pPr>
    </w:p>
    <w:p w:rsidR="002C6D65" w:rsidRPr="002C6D65" w:rsidRDefault="002C6D65" w:rsidP="002C6D65">
      <w:pPr>
        <w:jc w:val="center"/>
        <w:rPr>
          <w:b/>
          <w:lang w:val="sr-Cyrl-CS"/>
        </w:rPr>
      </w:pPr>
    </w:p>
    <w:p w:rsidR="00270F46" w:rsidRDefault="00270F4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7613" w:rsidRDefault="007F7613" w:rsidP="007F7613">
      <w:pPr>
        <w:ind w:right="-540"/>
        <w:jc w:val="both"/>
        <w:rPr>
          <w:b/>
        </w:rPr>
      </w:pPr>
    </w:p>
    <w:tbl>
      <w:tblPr>
        <w:tblpPr w:leftFromText="180" w:rightFromText="180" w:vertAnchor="text" w:horzAnchor="margin" w:tblpXSpec="center" w:tblpY="149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3"/>
        <w:gridCol w:w="1814"/>
        <w:gridCol w:w="1897"/>
      </w:tblGrid>
      <w:tr w:rsidR="00270F46" w:rsidRPr="00270F46" w:rsidTr="00270F46">
        <w:trPr>
          <w:trHeight w:val="396"/>
        </w:trPr>
        <w:tc>
          <w:tcPr>
            <w:tcW w:w="266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val="sr-Cyrl-CS" w:eastAsia="zh-CN"/>
              </w:rPr>
            </w:pPr>
            <w:r w:rsidRPr="00270F46">
              <w:rPr>
                <w:b/>
                <w:bCs/>
                <w:sz w:val="22"/>
                <w:szCs w:val="22"/>
                <w:lang w:val="sr-Cyrl-CS" w:eastAsia="zh-CN"/>
              </w:rPr>
              <w:t>Полициклични ароматични угљоводоници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iCs/>
                <w:noProof/>
                <w:lang w:val="sr-Cyrl-CS"/>
              </w:rPr>
            </w:pPr>
            <w:r w:rsidRPr="00270F46">
              <w:rPr>
                <w:b/>
                <w:bCs/>
                <w:iCs/>
                <w:noProof/>
                <w:sz w:val="22"/>
                <w:szCs w:val="22"/>
                <w:lang w:val="sr-Cyrl-CS"/>
              </w:rPr>
              <w:t>Лаб. бр. узорка</w:t>
            </w:r>
          </w:p>
        </w:tc>
      </w:tr>
      <w:tr w:rsidR="00270F46" w:rsidRPr="00270F46" w:rsidTr="00270F46">
        <w:trPr>
          <w:trHeight w:val="228"/>
        </w:trPr>
        <w:tc>
          <w:tcPr>
            <w:tcW w:w="266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val="sr-Cyrl-CS" w:eastAsia="zh-CN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eastAsia="zh-CN"/>
              </w:rPr>
            </w:pPr>
            <w:r w:rsidRPr="00270F46">
              <w:rPr>
                <w:b/>
                <w:bCs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89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F46" w:rsidRPr="00270F46" w:rsidRDefault="00270F46" w:rsidP="00270F46">
            <w:pPr>
              <w:jc w:val="center"/>
              <w:rPr>
                <w:b/>
                <w:bCs/>
                <w:lang w:eastAsia="zh-CN"/>
              </w:rPr>
            </w:pPr>
            <w:r w:rsidRPr="00270F46">
              <w:rPr>
                <w:b/>
                <w:bCs/>
                <w:sz w:val="22"/>
                <w:szCs w:val="22"/>
                <w:lang w:eastAsia="zh-CN"/>
              </w:rPr>
              <w:t>9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Нафтален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&lt;MDL(0,00028)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&lt;MDL(0,00028)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Аценафтилен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&lt;MDL(0,00035)</w:t>
            </w:r>
          </w:p>
        </w:tc>
        <w:tc>
          <w:tcPr>
            <w:tcW w:w="1897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&lt;MDL(0,00035)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Аценафтен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(0,00011)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(0,00011)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highlight w:val="yellow"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Флуорен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(0,00027)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(0,00027)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Фенантрен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(0,00032)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(0,00032)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Антрацен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Флуорантен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0,016</w:t>
            </w:r>
          </w:p>
        </w:tc>
        <w:tc>
          <w:tcPr>
            <w:tcW w:w="1897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0,016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Пирен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0,020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0,020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Кризен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(0,00045)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(0,00045)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Бензо(а)антрацен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&lt;MDL(0,00043)</w:t>
            </w:r>
          </w:p>
        </w:tc>
        <w:tc>
          <w:tcPr>
            <w:tcW w:w="1897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&lt;MDL(0,00043)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Бензо(к)флуорантен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(0,00051)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(0,00051)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Бензо(б)флуорантен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(0,00059)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(0,00059)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Бензо(а)пирен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(0,00068)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(0,00068)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Индено(1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2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3-ц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д)пирен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(0,00084)</w:t>
            </w:r>
          </w:p>
        </w:tc>
        <w:tc>
          <w:tcPr>
            <w:tcW w:w="1897" w:type="dxa"/>
            <w:vAlign w:val="bottom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(0,00084)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Дибенз(а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х)антрацен</w:t>
            </w:r>
          </w:p>
        </w:tc>
        <w:tc>
          <w:tcPr>
            <w:tcW w:w="1814" w:type="dxa"/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(0,00072)</w:t>
            </w:r>
          </w:p>
        </w:tc>
        <w:tc>
          <w:tcPr>
            <w:tcW w:w="1897" w:type="dxa"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(0,00072)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Cs/>
                <w:i/>
                <w:lang w:val="sr-Cyrl-CS" w:eastAsia="zh-CN"/>
              </w:rPr>
            </w:pP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Бензо(г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х</w:t>
            </w:r>
            <w:r w:rsidRPr="00270F46">
              <w:rPr>
                <w:bCs/>
                <w:i/>
                <w:sz w:val="22"/>
                <w:szCs w:val="22"/>
                <w:lang w:eastAsia="zh-CN"/>
              </w:rPr>
              <w:t>,</w:t>
            </w:r>
            <w:r w:rsidRPr="00270F46">
              <w:rPr>
                <w:bCs/>
                <w:i/>
                <w:sz w:val="22"/>
                <w:szCs w:val="22"/>
                <w:lang w:val="sr-Cyrl-CS" w:eastAsia="zh-CN"/>
              </w:rPr>
              <w:t>и)перилен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0,0007)</w:t>
            </w:r>
          </w:p>
        </w:tc>
        <w:tc>
          <w:tcPr>
            <w:tcW w:w="1897" w:type="dxa"/>
            <w:tcBorders>
              <w:bottom w:val="single" w:sz="12" w:space="0" w:color="auto"/>
            </w:tcBorders>
          </w:tcPr>
          <w:p w:rsidR="00270F46" w:rsidRPr="00270F46" w:rsidRDefault="00270F46" w:rsidP="00270F46">
            <w:pPr>
              <w:jc w:val="center"/>
              <w:rPr>
                <w:rFonts w:eastAsia="SimSun"/>
              </w:rPr>
            </w:pPr>
            <w:r w:rsidRPr="00270F46">
              <w:rPr>
                <w:rFonts w:eastAsia="SimSun"/>
                <w:sz w:val="22"/>
                <w:szCs w:val="22"/>
              </w:rPr>
              <w:t>&lt;MDL 0,0007)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/>
                <w:bCs/>
                <w:i/>
                <w:lang w:val="sr-Cyrl-CS" w:eastAsia="zh-CN"/>
              </w:rPr>
            </w:pPr>
            <w:r w:rsidRPr="00270F46">
              <w:rPr>
                <w:b/>
                <w:bCs/>
                <w:i/>
                <w:sz w:val="22"/>
                <w:szCs w:val="22"/>
                <w:lang w:val="sr-Cyrl-CS" w:eastAsia="zh-CN"/>
              </w:rPr>
              <w:t>ЗБИР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0,036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0,036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/>
                <w:bCs/>
                <w:i/>
                <w:lang w:val="sr-Cyrl-CS" w:eastAsia="zh-CN"/>
              </w:rPr>
            </w:pPr>
            <w:r w:rsidRPr="00270F46">
              <w:rPr>
                <w:b/>
                <w:bCs/>
                <w:i/>
                <w:sz w:val="22"/>
                <w:szCs w:val="22"/>
                <w:lang w:val="sr-Cyrl-CS" w:eastAsia="zh-CN"/>
              </w:rPr>
              <w:t>**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1,09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1,00</w:t>
            </w:r>
          </w:p>
        </w:tc>
      </w:tr>
      <w:tr w:rsidR="00270F46" w:rsidRPr="00270F46" w:rsidTr="00270F46">
        <w:trPr>
          <w:trHeight w:val="255"/>
        </w:trPr>
        <w:tc>
          <w:tcPr>
            <w:tcW w:w="2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0F46" w:rsidRPr="00270F46" w:rsidRDefault="00270F46" w:rsidP="00270F46">
            <w:pPr>
              <w:rPr>
                <w:b/>
                <w:bCs/>
                <w:i/>
                <w:lang w:val="sr-Cyrl-CS" w:eastAsia="zh-CN"/>
              </w:rPr>
            </w:pPr>
            <w:r w:rsidRPr="00270F46">
              <w:rPr>
                <w:b/>
                <w:bCs/>
                <w:i/>
                <w:sz w:val="22"/>
                <w:szCs w:val="22"/>
                <w:lang w:val="sr-Cyrl-CS" w:eastAsia="zh-CN"/>
              </w:rPr>
              <w:t>***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43,46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F46" w:rsidRPr="00270F46" w:rsidRDefault="00270F46" w:rsidP="00270F46">
            <w:pPr>
              <w:jc w:val="center"/>
              <w:rPr>
                <w:rFonts w:eastAsia="SimSun"/>
                <w:b/>
                <w:bCs/>
              </w:rPr>
            </w:pPr>
            <w:r w:rsidRPr="00270F46">
              <w:rPr>
                <w:rFonts w:eastAsia="SimSun"/>
                <w:b/>
                <w:bCs/>
                <w:sz w:val="22"/>
                <w:szCs w:val="22"/>
              </w:rPr>
              <w:t>40,00</w:t>
            </w:r>
          </w:p>
        </w:tc>
      </w:tr>
    </w:tbl>
    <w:p w:rsidR="00270F46" w:rsidRDefault="00270F46" w:rsidP="007F7613">
      <w:pPr>
        <w:ind w:right="-540"/>
        <w:jc w:val="both"/>
        <w:rPr>
          <w:b/>
        </w:rPr>
      </w:pPr>
    </w:p>
    <w:p w:rsidR="00270F46" w:rsidRDefault="00270F46" w:rsidP="007F7613">
      <w:pPr>
        <w:ind w:right="-540"/>
        <w:jc w:val="both"/>
        <w:rPr>
          <w:b/>
        </w:rPr>
      </w:pPr>
    </w:p>
    <w:p w:rsidR="00270F46" w:rsidRDefault="00270F46" w:rsidP="007F7613">
      <w:pPr>
        <w:ind w:right="-540"/>
        <w:jc w:val="both"/>
        <w:rPr>
          <w:b/>
        </w:rPr>
      </w:pPr>
    </w:p>
    <w:p w:rsidR="00270F46" w:rsidRDefault="00270F46" w:rsidP="007F7613">
      <w:pPr>
        <w:ind w:right="-540"/>
        <w:jc w:val="both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</w:p>
    <w:p w:rsidR="00270F46" w:rsidRPr="00270F46" w:rsidRDefault="00270F46" w:rsidP="00F240EA">
      <w:pPr>
        <w:pStyle w:val="NormalWeb"/>
        <w:spacing w:before="0" w:beforeAutospacing="0" w:after="0" w:afterAutospacing="0"/>
        <w:ind w:left="-567"/>
        <w:jc w:val="both"/>
        <w:rPr>
          <w:rFonts w:eastAsiaTheme="minorEastAsia"/>
          <w:color w:val="000000" w:themeColor="text1"/>
          <w:kern w:val="24"/>
          <w:lang w:val="ru-RU"/>
        </w:rPr>
      </w:pPr>
      <w:r w:rsidRPr="00270F46">
        <w:rPr>
          <w:rFonts w:eastAsiaTheme="minorEastAsia"/>
          <w:b/>
          <w:bCs/>
          <w:kern w:val="24"/>
          <w:lang w:val="ru-RU"/>
        </w:rPr>
        <w:t xml:space="preserve">Полициклични ароматични угљоводоници (PAH) </w:t>
      </w:r>
      <w:r w:rsidRPr="00270F46">
        <w:rPr>
          <w:rFonts w:eastAsiaTheme="minorEastAsia"/>
          <w:color w:val="000000" w:themeColor="text1"/>
          <w:kern w:val="24"/>
          <w:lang w:val="ru-RU"/>
        </w:rPr>
        <w:t>су једињења распрострањена у свим деловима животне средине. Услед непотпуног сагоревања различитих органских материјала</w:t>
      </w:r>
      <w:r w:rsidRPr="00270F46">
        <w:rPr>
          <w:rFonts w:eastAsiaTheme="minorEastAsia"/>
          <w:color w:val="000000" w:themeColor="text1"/>
          <w:kern w:val="24"/>
        </w:rPr>
        <w:t xml:space="preserve"> (првенствено фосилних горива и комуналног отпада)</w:t>
      </w:r>
      <w:r w:rsidRPr="00270F46">
        <w:rPr>
          <w:rFonts w:eastAsiaTheme="minorEastAsia"/>
          <w:color w:val="000000" w:themeColor="text1"/>
          <w:kern w:val="24"/>
          <w:lang w:val="ru-RU"/>
        </w:rPr>
        <w:t xml:space="preserve">, могу се наћи и у атмосфери, па тако најчешће доспевају на земљиште. Угљоводоници, у које спадају и PAH-ови, могу бити деградирани под дејством микроорганизама и сунчеве светлости. Како су и продукти деградације PAH-ова, као и сами PAH-ови веома штетни, мора се пратити њихова количина у животној средини и примењивати одговарајући поступци за деградацију и елиминацију из окружења. Најчешће се прате 16 појединачних једињења PAH-ова. Према Уредби </w:t>
      </w:r>
      <w:r w:rsidRPr="00270F46">
        <w:rPr>
          <w:bCs/>
          <w:kern w:val="32"/>
          <w:szCs w:val="32"/>
        </w:rPr>
        <w:t xml:space="preserve">(Сл. </w:t>
      </w:r>
      <w:proofErr w:type="gramStart"/>
      <w:r w:rsidRPr="00270F46">
        <w:rPr>
          <w:bCs/>
          <w:kern w:val="32"/>
          <w:szCs w:val="32"/>
        </w:rPr>
        <w:t>гл</w:t>
      </w:r>
      <w:proofErr w:type="gramEnd"/>
      <w:r w:rsidRPr="00270F46">
        <w:rPr>
          <w:bCs/>
          <w:kern w:val="32"/>
          <w:szCs w:val="32"/>
        </w:rPr>
        <w:t xml:space="preserve">. </w:t>
      </w:r>
      <w:proofErr w:type="gramStart"/>
      <w:r w:rsidRPr="00270F46">
        <w:rPr>
          <w:bCs/>
          <w:kern w:val="32"/>
          <w:szCs w:val="32"/>
        </w:rPr>
        <w:t>РС 30/2018)</w:t>
      </w:r>
      <w:r w:rsidRPr="00270F46">
        <w:rPr>
          <w:rFonts w:eastAsiaTheme="minorEastAsia"/>
          <w:color w:val="000000" w:themeColor="text1"/>
          <w:kern w:val="24"/>
          <w:lang w:val="ru-RU"/>
        </w:rPr>
        <w:t xml:space="preserve">, гранична вредност за садржај укупних PAH-ова износи </w:t>
      </w:r>
      <w:r w:rsidRPr="00270F46">
        <w:rPr>
          <w:rFonts w:eastAsiaTheme="minorEastAsia"/>
          <w:kern w:val="24"/>
          <w:lang w:val="ru-RU"/>
        </w:rPr>
        <w:t>1 mg/kg</w:t>
      </w:r>
      <w:r w:rsidRPr="00270F46">
        <w:rPr>
          <w:rFonts w:eastAsiaTheme="minorEastAsia"/>
          <w:color w:val="000000" w:themeColor="text1"/>
          <w:kern w:val="24"/>
          <w:lang w:val="ru-RU"/>
        </w:rPr>
        <w:t>, док ремедијациона вредност износи 40 mg/kg.</w:t>
      </w:r>
      <w:proofErr w:type="gramEnd"/>
    </w:p>
    <w:p w:rsidR="00270F46" w:rsidRPr="00270F46" w:rsidRDefault="00270F46" w:rsidP="00F240EA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ru-RU"/>
        </w:rPr>
      </w:pPr>
    </w:p>
    <w:p w:rsidR="00270F46" w:rsidRDefault="00270F46" w:rsidP="00F240EA">
      <w:pPr>
        <w:tabs>
          <w:tab w:val="left" w:pos="4183"/>
        </w:tabs>
        <w:ind w:left="-567"/>
        <w:jc w:val="both"/>
        <w:rPr>
          <w:rFonts w:eastAsiaTheme="minorEastAsia"/>
          <w:color w:val="000000" w:themeColor="text1"/>
          <w:kern w:val="24"/>
          <w:lang w:val="ru-RU"/>
        </w:rPr>
      </w:pPr>
      <w:r w:rsidRPr="00270F46">
        <w:rPr>
          <w:rFonts w:eastAsiaTheme="minorEastAsia"/>
          <w:color w:val="000000" w:themeColor="text1"/>
          <w:kern w:val="24"/>
          <w:lang w:val="ru-RU"/>
        </w:rPr>
        <w:t xml:space="preserve">На основу овог дела истраживања, узорци лаб. бр. 5, 7 и 9 су позитивни на присутво једињења PAH-ова, односно PAH-ови су присутни на три локације, од укупно пет посматраних. У узорцима лаб. бр. 5, 7 и 9 присутна су два једињења: флуорантен и пирен, од 16 анализираних једињења PAH-ова. </w:t>
      </w:r>
      <w:r w:rsidRPr="00270F46">
        <w:rPr>
          <w:rFonts w:eastAsiaTheme="minorEastAsia"/>
          <w:b/>
          <w:color w:val="000000" w:themeColor="text1"/>
          <w:kern w:val="24"/>
          <w:lang w:val="ru-RU"/>
        </w:rPr>
        <w:t xml:space="preserve">Њихова збирна концентрација је значајно нижа од прописане граничне вредности </w:t>
      </w:r>
      <w:r w:rsidRPr="00270F46">
        <w:rPr>
          <w:b/>
        </w:rPr>
        <w:t xml:space="preserve">према Уредби </w:t>
      </w:r>
      <w:r w:rsidRPr="00270F46">
        <w:rPr>
          <w:b/>
          <w:bCs/>
          <w:kern w:val="32"/>
          <w:szCs w:val="32"/>
        </w:rPr>
        <w:t xml:space="preserve">(Сл. </w:t>
      </w:r>
      <w:proofErr w:type="gramStart"/>
      <w:r w:rsidRPr="00270F46">
        <w:rPr>
          <w:b/>
          <w:bCs/>
          <w:kern w:val="32"/>
          <w:szCs w:val="32"/>
        </w:rPr>
        <w:t>гл</w:t>
      </w:r>
      <w:proofErr w:type="gramEnd"/>
      <w:r w:rsidRPr="00270F46">
        <w:rPr>
          <w:b/>
          <w:bCs/>
          <w:kern w:val="32"/>
          <w:szCs w:val="32"/>
        </w:rPr>
        <w:t>. РС 30/2018)</w:t>
      </w:r>
      <w:r w:rsidRPr="00270F46">
        <w:rPr>
          <w:b/>
          <w:lang w:val="sr-Cyrl-CS"/>
        </w:rPr>
        <w:t>.</w:t>
      </w:r>
      <w:r w:rsidRPr="00270F46">
        <w:rPr>
          <w:lang w:val="sr-Cyrl-CS"/>
        </w:rPr>
        <w:t xml:space="preserve"> </w:t>
      </w:r>
      <w:r w:rsidRPr="00270F46">
        <w:rPr>
          <w:rFonts w:eastAsiaTheme="minorEastAsia"/>
          <w:color w:val="000000" w:themeColor="text1"/>
          <w:kern w:val="24"/>
          <w:lang w:val="ru-RU"/>
        </w:rPr>
        <w:t>Остали посматрани узорци и једињења PAH-ова су концентрација испод граница детекције примењене аналитичке методе. Позитивни налаз на два иста једињења код узорака лаб. бр. 5, 7 и 9, који локацијски релативно нису близу, потенцијално указују да су ова земљишта под утицајем истог извора емисије PAH-ова.</w:t>
      </w:r>
    </w:p>
    <w:p w:rsidR="00270F46" w:rsidRPr="009E6FEB" w:rsidRDefault="009E6FEB" w:rsidP="009E6FEB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  <w:r w:rsidR="00270F46" w:rsidRPr="009E6FEB">
        <w:rPr>
          <w:b/>
          <w:bCs/>
          <w:kern w:val="32"/>
        </w:rPr>
        <w:lastRenderedPageBreak/>
        <w:t>Садржај полихлорованих бифенила (PCB)</w:t>
      </w:r>
    </w:p>
    <w:tbl>
      <w:tblPr>
        <w:tblW w:w="9296" w:type="dxa"/>
        <w:tblInd w:w="93" w:type="dxa"/>
        <w:tblLayout w:type="fixed"/>
        <w:tblLook w:val="0000"/>
      </w:tblPr>
      <w:tblGrid>
        <w:gridCol w:w="680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E6FEB" w:rsidRPr="009E6FEB" w:rsidTr="009E6FEB">
        <w:trPr>
          <w:cantSplit/>
          <w:trHeight w:val="1081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Лаб. бр.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PCB 28</w:t>
            </w:r>
          </w:p>
          <w:p w:rsidR="009E6FEB" w:rsidRPr="009E6FEB" w:rsidRDefault="009E6FEB" w:rsidP="009E6FEB">
            <w:pPr>
              <w:jc w:val="center"/>
              <w:rPr>
                <w:bCs/>
                <w:sz w:val="20"/>
                <w:szCs w:val="20"/>
              </w:rPr>
            </w:pPr>
            <w:r w:rsidRPr="009E6FEB">
              <w:rPr>
                <w:bCs/>
                <w:sz w:val="20"/>
                <w:szCs w:val="20"/>
              </w:rPr>
              <w:t>mg/kg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PCB 52</w:t>
            </w:r>
          </w:p>
          <w:p w:rsidR="009E6FEB" w:rsidRPr="009E6FEB" w:rsidRDefault="009E6FEB" w:rsidP="009E6FEB">
            <w:pPr>
              <w:jc w:val="center"/>
              <w:rPr>
                <w:bCs/>
                <w:sz w:val="20"/>
                <w:szCs w:val="20"/>
              </w:rPr>
            </w:pPr>
            <w:r w:rsidRPr="009E6FEB">
              <w:rPr>
                <w:bCs/>
                <w:sz w:val="20"/>
                <w:szCs w:val="20"/>
              </w:rPr>
              <w:t>mg/kg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PCB 101</w:t>
            </w:r>
          </w:p>
          <w:p w:rsidR="009E6FEB" w:rsidRPr="009E6FEB" w:rsidRDefault="009E6FEB" w:rsidP="009E6FEB">
            <w:pPr>
              <w:jc w:val="center"/>
              <w:rPr>
                <w:bCs/>
                <w:sz w:val="20"/>
                <w:szCs w:val="20"/>
              </w:rPr>
            </w:pPr>
            <w:r w:rsidRPr="009E6FEB">
              <w:rPr>
                <w:bCs/>
                <w:sz w:val="20"/>
                <w:szCs w:val="20"/>
              </w:rPr>
              <w:t>mg/kg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PCB 138</w:t>
            </w:r>
          </w:p>
          <w:p w:rsidR="009E6FEB" w:rsidRPr="009E6FEB" w:rsidRDefault="009E6FEB" w:rsidP="009E6FEB">
            <w:pPr>
              <w:jc w:val="center"/>
              <w:rPr>
                <w:bCs/>
                <w:sz w:val="20"/>
                <w:szCs w:val="20"/>
              </w:rPr>
            </w:pPr>
            <w:r w:rsidRPr="009E6FEB">
              <w:rPr>
                <w:bCs/>
                <w:sz w:val="20"/>
                <w:szCs w:val="20"/>
              </w:rPr>
              <w:t>mg/kg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PCB 153</w:t>
            </w:r>
          </w:p>
          <w:p w:rsidR="009E6FEB" w:rsidRPr="009E6FEB" w:rsidRDefault="009E6FEB" w:rsidP="009E6FEB">
            <w:pPr>
              <w:jc w:val="center"/>
              <w:rPr>
                <w:bCs/>
                <w:sz w:val="20"/>
                <w:szCs w:val="20"/>
              </w:rPr>
            </w:pPr>
            <w:r w:rsidRPr="009E6FEB">
              <w:rPr>
                <w:bCs/>
                <w:sz w:val="20"/>
                <w:szCs w:val="20"/>
              </w:rPr>
              <w:t>mg/kg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 xml:space="preserve">PCB 180 </w:t>
            </w:r>
            <w:r w:rsidRPr="009E6FEB">
              <w:rPr>
                <w:bCs/>
                <w:sz w:val="20"/>
                <w:szCs w:val="20"/>
              </w:rPr>
              <w:t>mg/kg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sz w:val="20"/>
                <w:szCs w:val="20"/>
              </w:rPr>
            </w:pPr>
            <w:r w:rsidRPr="009E6FEB">
              <w:rPr>
                <w:b/>
                <w:bCs/>
                <w:sz w:val="20"/>
                <w:szCs w:val="20"/>
              </w:rPr>
              <w:t>***</w:t>
            </w:r>
          </w:p>
        </w:tc>
      </w:tr>
      <w:tr w:rsidR="009E6FEB" w:rsidRPr="009E6FEB" w:rsidTr="009E6FEB">
        <w:trPr>
          <w:trHeight w:val="311"/>
        </w:trPr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0,001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0,0114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0,569</w:t>
            </w:r>
          </w:p>
        </w:tc>
      </w:tr>
      <w:tr w:rsidR="009E6FEB" w:rsidRPr="009E6FEB" w:rsidTr="009E6FEB">
        <w:trPr>
          <w:trHeight w:val="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0,0204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1,019</w:t>
            </w:r>
          </w:p>
        </w:tc>
      </w:tr>
      <w:tr w:rsidR="009E6FEB" w:rsidRPr="009E6FEB" w:rsidTr="009E6FEB">
        <w:trPr>
          <w:trHeight w:val="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0,0238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1,190</w:t>
            </w:r>
          </w:p>
        </w:tc>
      </w:tr>
      <w:tr w:rsidR="009E6FEB" w:rsidRPr="009E6FEB" w:rsidTr="009E6FEB">
        <w:trPr>
          <w:trHeight w:val="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0,0217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1,087</w:t>
            </w:r>
          </w:p>
        </w:tc>
      </w:tr>
      <w:tr w:rsidR="009E6FEB" w:rsidRPr="009E6FEB" w:rsidTr="009E6FEB">
        <w:trPr>
          <w:trHeight w:val="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E6FEB" w:rsidRPr="009E6FEB" w:rsidRDefault="009E6FEB" w:rsidP="009E6FEB">
            <w:pPr>
              <w:jc w:val="center"/>
              <w:rPr>
                <w:sz w:val="20"/>
                <w:szCs w:val="20"/>
              </w:rPr>
            </w:pPr>
            <w:r w:rsidRPr="009E6FEB">
              <w:rPr>
                <w:sz w:val="20"/>
                <w:szCs w:val="20"/>
              </w:rPr>
              <w:t>&lt;LOD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0,0192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E6FEB" w:rsidRPr="009E6FEB" w:rsidRDefault="009E6FEB" w:rsidP="009E6FEB">
            <w:pPr>
              <w:jc w:val="right"/>
              <w:rPr>
                <w:color w:val="000000"/>
                <w:sz w:val="20"/>
                <w:szCs w:val="20"/>
              </w:rPr>
            </w:pPr>
            <w:r w:rsidRPr="009E6FEB">
              <w:rPr>
                <w:color w:val="000000"/>
                <w:sz w:val="20"/>
                <w:szCs w:val="20"/>
              </w:rPr>
              <w:t>0,961</w:t>
            </w:r>
          </w:p>
        </w:tc>
      </w:tr>
    </w:tbl>
    <w:p w:rsidR="00270F46" w:rsidRPr="009E6FEB" w:rsidRDefault="00270F46" w:rsidP="00270F46">
      <w:pPr>
        <w:rPr>
          <w:b/>
          <w:bCs/>
          <w:szCs w:val="28"/>
        </w:rPr>
      </w:pPr>
    </w:p>
    <w:p w:rsidR="009E6FEB" w:rsidRPr="009E6FEB" w:rsidRDefault="009E6FEB" w:rsidP="00F240EA">
      <w:pPr>
        <w:jc w:val="both"/>
        <w:rPr>
          <w:bCs/>
          <w:szCs w:val="28"/>
        </w:rPr>
      </w:pPr>
      <w:r w:rsidRPr="009E6FEB">
        <w:rPr>
          <w:b/>
          <w:bCs/>
          <w:szCs w:val="28"/>
          <w:lang w:val="ru-RU"/>
        </w:rPr>
        <w:t>Полихлоровани бифенили (PCB)</w:t>
      </w:r>
      <w:r w:rsidRPr="009E6FEB">
        <w:rPr>
          <w:bCs/>
          <w:szCs w:val="28"/>
          <w:lang w:val="ru-RU"/>
        </w:rPr>
        <w:t xml:space="preserve"> су високо стабилна једињења која се користе у индустрији и електричним постројењима, као што су трансформатори и кондензатори, мазива, адитиви за боје, итд. Не постоје познати природни извори PCB-а, они потичу искључиво из антропогених извора, укључујући цурење из електричних трансформатора, одлагање отпада и просипање. </w:t>
      </w:r>
    </w:p>
    <w:p w:rsidR="009E6FEB" w:rsidRPr="009E6FEB" w:rsidRDefault="009E6FEB" w:rsidP="00F240EA">
      <w:pPr>
        <w:jc w:val="both"/>
        <w:rPr>
          <w:bCs/>
          <w:szCs w:val="28"/>
        </w:rPr>
      </w:pPr>
      <w:r w:rsidRPr="009E6FEB">
        <w:rPr>
          <w:bCs/>
          <w:szCs w:val="28"/>
          <w:lang w:val="ru-RU"/>
        </w:rPr>
        <w:t xml:space="preserve">Могу доспети на земљиште таложењем из атмосфере, где су претходно доспели од индустријске емисије. PCB-и се, такође, могу ослободити у животну средину спаљивањем неког отпада у комуналним и индустријским спалионицама. </w:t>
      </w:r>
    </w:p>
    <w:p w:rsidR="009E6FEB" w:rsidRPr="009E6FEB" w:rsidRDefault="009E6FEB" w:rsidP="00F240EA">
      <w:pPr>
        <w:jc w:val="both"/>
        <w:rPr>
          <w:bCs/>
          <w:szCs w:val="28"/>
          <w:lang w:val="ru-RU"/>
        </w:rPr>
      </w:pPr>
      <w:r w:rsidRPr="009E6FEB">
        <w:rPr>
          <w:bCs/>
          <w:szCs w:val="28"/>
          <w:lang w:val="ru-RU"/>
        </w:rPr>
        <w:t xml:space="preserve">PCB-и се снажно адсорбују у земљиште, где имају тенденцију да опстану због својих карактеристичних својстава и тиме је земљиште добар показатељ загађења овим једињењима. </w:t>
      </w:r>
    </w:p>
    <w:p w:rsidR="009E6FEB" w:rsidRPr="009E6FEB" w:rsidRDefault="009E6FEB" w:rsidP="00F240EA">
      <w:pPr>
        <w:jc w:val="both"/>
        <w:rPr>
          <w:bCs/>
          <w:szCs w:val="28"/>
          <w:lang w:val="ru-RU"/>
        </w:rPr>
      </w:pPr>
      <w:r w:rsidRPr="009E6FEB">
        <w:rPr>
          <w:bCs/>
          <w:szCs w:val="28"/>
          <w:lang w:val="ru-RU"/>
        </w:rPr>
        <w:t xml:space="preserve">Према Уредби (Сл. гл. РС 30/2018), гранична вредност за садржај укупних PCB-ова износи 0,02 mg/kg, док ремедијациона вредност износи 1 mg/kg. </w:t>
      </w:r>
    </w:p>
    <w:p w:rsidR="009E6FEB" w:rsidRPr="009E6FEB" w:rsidRDefault="009E6FEB" w:rsidP="00F240EA">
      <w:pPr>
        <w:jc w:val="both"/>
        <w:rPr>
          <w:bCs/>
          <w:szCs w:val="28"/>
          <w:lang w:val="ru-RU"/>
        </w:rPr>
      </w:pPr>
    </w:p>
    <w:p w:rsidR="009E6FEB" w:rsidRDefault="009E6FEB" w:rsidP="00F240EA">
      <w:pPr>
        <w:jc w:val="both"/>
        <w:rPr>
          <w:b/>
          <w:bCs/>
          <w:szCs w:val="28"/>
        </w:rPr>
      </w:pPr>
      <w:r w:rsidRPr="009E6FEB">
        <w:rPr>
          <w:bCs/>
          <w:szCs w:val="28"/>
          <w:lang w:val="ru-RU"/>
        </w:rPr>
        <w:t xml:space="preserve">На основу овог дела истраживања од 5 посматраних локација детактовано је само једно једињење PCB 138 (од 8 анализираних) на самој једној локацији (лаб. бр. 1). </w:t>
      </w:r>
      <w:r w:rsidRPr="009E6FEB">
        <w:rPr>
          <w:b/>
          <w:bCs/>
          <w:szCs w:val="28"/>
          <w:lang w:val="ru-RU"/>
        </w:rPr>
        <w:t xml:space="preserve">Концентрације детектованог једињења је значајно нижа од граничне прописане вредности према Уредби </w:t>
      </w:r>
      <w:r w:rsidRPr="009E6FEB">
        <w:rPr>
          <w:b/>
          <w:bCs/>
          <w:kern w:val="32"/>
          <w:szCs w:val="32"/>
        </w:rPr>
        <w:t xml:space="preserve">(Сл. </w:t>
      </w:r>
      <w:proofErr w:type="gramStart"/>
      <w:r w:rsidRPr="009E6FEB">
        <w:rPr>
          <w:b/>
          <w:bCs/>
          <w:kern w:val="32"/>
          <w:szCs w:val="32"/>
        </w:rPr>
        <w:t>гл</w:t>
      </w:r>
      <w:proofErr w:type="gramEnd"/>
      <w:r w:rsidRPr="009E6FEB">
        <w:rPr>
          <w:b/>
          <w:bCs/>
          <w:kern w:val="32"/>
          <w:szCs w:val="32"/>
        </w:rPr>
        <w:t>. РС 30/2018)</w:t>
      </w:r>
      <w:r w:rsidRPr="009E6FEB">
        <w:rPr>
          <w:b/>
          <w:bCs/>
          <w:szCs w:val="28"/>
          <w:lang w:val="ru-RU"/>
        </w:rPr>
        <w:t>.</w:t>
      </w:r>
    </w:p>
    <w:p w:rsidR="009E6FEB" w:rsidRDefault="009E6FEB" w:rsidP="00F240EA">
      <w:pPr>
        <w:jc w:val="both"/>
        <w:rPr>
          <w:b/>
          <w:bCs/>
          <w:szCs w:val="28"/>
        </w:rPr>
      </w:pPr>
    </w:p>
    <w:p w:rsidR="009E6FEB" w:rsidRPr="009E6FEB" w:rsidRDefault="009E6FEB" w:rsidP="009E6FEB">
      <w:pPr>
        <w:ind w:left="-567"/>
        <w:jc w:val="both"/>
        <w:rPr>
          <w:b/>
          <w:bCs/>
          <w:szCs w:val="28"/>
        </w:rPr>
      </w:pPr>
      <w:r w:rsidRPr="009E6FEB">
        <w:rPr>
          <w:b/>
          <w:bCs/>
          <w:kern w:val="32"/>
          <w:szCs w:val="32"/>
          <w:lang w:val="ru-RU"/>
        </w:rPr>
        <w:t>Садржај укупних нафтних угљоводоника (“минерална уља”)</w:t>
      </w:r>
    </w:p>
    <w:p w:rsidR="009E6FEB" w:rsidRDefault="009E6FEB" w:rsidP="00270F46">
      <w:pPr>
        <w:rPr>
          <w:b/>
          <w:bCs/>
          <w:kern w:val="32"/>
          <w:szCs w:val="32"/>
          <w:lang w:val="ru-RU"/>
        </w:rPr>
      </w:pPr>
    </w:p>
    <w:tbl>
      <w:tblPr>
        <w:tblW w:w="6110" w:type="dxa"/>
        <w:jc w:val="center"/>
        <w:tblLook w:val="04A0"/>
      </w:tblPr>
      <w:tblGrid>
        <w:gridCol w:w="678"/>
        <w:gridCol w:w="3164"/>
        <w:gridCol w:w="1134"/>
        <w:gridCol w:w="1134"/>
      </w:tblGrid>
      <w:tr w:rsidR="009E6FEB" w:rsidRPr="009E6FEB" w:rsidTr="009E6FEB">
        <w:trPr>
          <w:trHeight w:val="1318"/>
          <w:jc w:val="center"/>
        </w:trPr>
        <w:tc>
          <w:tcPr>
            <w:tcW w:w="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FEB" w:rsidRPr="009E6FEB" w:rsidRDefault="009E6FEB" w:rsidP="009E6FEB">
            <w:pPr>
              <w:jc w:val="center"/>
              <w:rPr>
                <w:b/>
                <w:bCs/>
                <w:color w:val="000000"/>
              </w:rPr>
            </w:pPr>
            <w:r w:rsidRPr="009E6FEB">
              <w:rPr>
                <w:b/>
                <w:bCs/>
                <w:color w:val="000000"/>
                <w:sz w:val="22"/>
                <w:szCs w:val="22"/>
              </w:rPr>
              <w:t>Лаб. број</w:t>
            </w:r>
          </w:p>
        </w:tc>
        <w:tc>
          <w:tcPr>
            <w:tcW w:w="31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FEB" w:rsidRPr="009E6FEB" w:rsidRDefault="009E6FEB" w:rsidP="009E6FEB">
            <w:pPr>
              <w:jc w:val="center"/>
              <w:rPr>
                <w:b/>
                <w:bCs/>
                <w:color w:val="000000"/>
              </w:rPr>
            </w:pPr>
            <w:r w:rsidRPr="009E6FEB">
              <w:rPr>
                <w:b/>
                <w:bCs/>
                <w:color w:val="000000"/>
                <w:sz w:val="22"/>
                <w:szCs w:val="22"/>
              </w:rPr>
              <w:t>Садржај укупних угљоводоника у земљишту (УУ), mg/kg апсолутно сувог земљишта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color w:val="000000"/>
              </w:rPr>
            </w:pPr>
            <w:r w:rsidRPr="009E6FEB">
              <w:rPr>
                <w:b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FEB" w:rsidRPr="009E6FEB" w:rsidRDefault="009E6FEB" w:rsidP="009E6FEB">
            <w:pPr>
              <w:jc w:val="center"/>
              <w:rPr>
                <w:b/>
                <w:bCs/>
                <w:color w:val="000000"/>
              </w:rPr>
            </w:pPr>
            <w:r w:rsidRPr="009E6FEB">
              <w:rPr>
                <w:b/>
                <w:bCs/>
                <w:color w:val="000000"/>
                <w:sz w:val="22"/>
                <w:szCs w:val="22"/>
              </w:rPr>
              <w:t>***</w:t>
            </w:r>
          </w:p>
        </w:tc>
      </w:tr>
      <w:tr w:rsidR="009E6FEB" w:rsidRPr="009E6FEB" w:rsidTr="009E6FEB">
        <w:trPr>
          <w:trHeight w:val="324"/>
          <w:jc w:val="center"/>
        </w:trPr>
        <w:tc>
          <w:tcPr>
            <w:tcW w:w="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FEB" w:rsidRPr="009E6FEB" w:rsidRDefault="009E6FEB" w:rsidP="009E6FEB">
            <w:pPr>
              <w:jc w:val="center"/>
              <w:rPr>
                <w:bCs/>
                <w:color w:val="000000"/>
              </w:rPr>
            </w:pPr>
            <w:r w:rsidRPr="009E6FE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EB" w:rsidRPr="009E6FEB" w:rsidRDefault="009E6FEB" w:rsidP="009E6FEB">
            <w:pPr>
              <w:jc w:val="center"/>
            </w:pPr>
            <w:r w:rsidRPr="009E6FEB">
              <w:rPr>
                <w:sz w:val="22"/>
                <w:szCs w:val="22"/>
              </w:rPr>
              <w:t>нд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28,48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2847,5</w:t>
            </w:r>
          </w:p>
        </w:tc>
      </w:tr>
      <w:tr w:rsidR="009E6FEB" w:rsidRPr="009E6FEB" w:rsidTr="009E6FEB">
        <w:trPr>
          <w:trHeight w:val="324"/>
          <w:jc w:val="center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FEB" w:rsidRPr="009E6FEB" w:rsidRDefault="009E6FEB" w:rsidP="009E6FEB">
            <w:pPr>
              <w:jc w:val="center"/>
              <w:rPr>
                <w:bCs/>
                <w:color w:val="000000"/>
              </w:rPr>
            </w:pPr>
            <w:r w:rsidRPr="009E6FE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EB" w:rsidRPr="009E6FEB" w:rsidRDefault="009E6FEB" w:rsidP="009E6FEB">
            <w:pPr>
              <w:jc w:val="center"/>
            </w:pPr>
            <w:r w:rsidRPr="009E6FEB">
              <w:rPr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50,97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5096,5</w:t>
            </w:r>
          </w:p>
        </w:tc>
      </w:tr>
      <w:tr w:rsidR="009E6FEB" w:rsidRPr="009E6FEB" w:rsidTr="009E6FEB">
        <w:trPr>
          <w:trHeight w:val="324"/>
          <w:jc w:val="center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FEB" w:rsidRPr="009E6FEB" w:rsidRDefault="009E6FEB" w:rsidP="009E6FEB">
            <w:pPr>
              <w:jc w:val="center"/>
              <w:rPr>
                <w:bCs/>
                <w:color w:val="000000"/>
              </w:rPr>
            </w:pPr>
            <w:r w:rsidRPr="009E6FE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EB" w:rsidRPr="009E6FEB" w:rsidRDefault="009E6FEB" w:rsidP="009E6FEB">
            <w:pPr>
              <w:jc w:val="center"/>
            </w:pPr>
            <w:r w:rsidRPr="009E6FEB">
              <w:rPr>
                <w:sz w:val="22"/>
                <w:szCs w:val="22"/>
              </w:rPr>
              <w:t>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59,49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5948,5</w:t>
            </w:r>
          </w:p>
        </w:tc>
      </w:tr>
      <w:tr w:rsidR="009E6FEB" w:rsidRPr="009E6FEB" w:rsidTr="009E6FEB">
        <w:trPr>
          <w:trHeight w:val="324"/>
          <w:jc w:val="center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FEB" w:rsidRPr="009E6FEB" w:rsidRDefault="009E6FEB" w:rsidP="009E6FEB">
            <w:pPr>
              <w:jc w:val="center"/>
              <w:rPr>
                <w:bCs/>
                <w:color w:val="000000"/>
              </w:rPr>
            </w:pPr>
            <w:r w:rsidRPr="009E6FE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EB" w:rsidRPr="009E6FEB" w:rsidRDefault="009E6FEB" w:rsidP="009E6FEB">
            <w:pPr>
              <w:jc w:val="center"/>
            </w:pPr>
            <w:r w:rsidRPr="009E6FEB">
              <w:rPr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54,33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5433,0</w:t>
            </w:r>
          </w:p>
        </w:tc>
      </w:tr>
      <w:tr w:rsidR="009E6FEB" w:rsidRPr="009E6FEB" w:rsidTr="009E6FEB">
        <w:trPr>
          <w:trHeight w:val="324"/>
          <w:jc w:val="center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FEB" w:rsidRPr="009E6FEB" w:rsidRDefault="009E6FEB" w:rsidP="009E6FEB">
            <w:pPr>
              <w:jc w:val="center"/>
              <w:rPr>
                <w:bCs/>
                <w:color w:val="000000"/>
              </w:rPr>
            </w:pPr>
            <w:r w:rsidRPr="009E6FE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EB" w:rsidRPr="009E6FEB" w:rsidRDefault="009E6FEB" w:rsidP="009E6FEB">
            <w:pPr>
              <w:jc w:val="center"/>
            </w:pPr>
            <w:r w:rsidRPr="009E6FEB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FEB" w:rsidRPr="009E6FEB" w:rsidRDefault="009E6FEB" w:rsidP="009E6FEB">
            <w:pPr>
              <w:jc w:val="center"/>
              <w:rPr>
                <w:color w:val="000000"/>
              </w:rPr>
            </w:pPr>
            <w:r w:rsidRPr="009E6FEB">
              <w:rPr>
                <w:color w:val="000000"/>
                <w:sz w:val="22"/>
                <w:szCs w:val="22"/>
              </w:rPr>
              <w:t>4804,5</w:t>
            </w:r>
          </w:p>
        </w:tc>
      </w:tr>
    </w:tbl>
    <w:p w:rsidR="009E6FEB" w:rsidRDefault="009E6FEB" w:rsidP="009E6FEB">
      <w:pPr>
        <w:tabs>
          <w:tab w:val="left" w:pos="4183"/>
        </w:tabs>
        <w:jc w:val="both"/>
        <w:rPr>
          <w:rFonts w:ascii="Calibri" w:hAnsi="Calibri" w:cs="Calibri"/>
          <w:lang w:val="sr-Cyrl-CS"/>
        </w:rPr>
      </w:pPr>
    </w:p>
    <w:p w:rsidR="009E6FEB" w:rsidRPr="00F240EA" w:rsidRDefault="009E6FEB" w:rsidP="00F240EA">
      <w:pPr>
        <w:tabs>
          <w:tab w:val="left" w:pos="4183"/>
        </w:tabs>
        <w:jc w:val="both"/>
        <w:rPr>
          <w:lang w:val="sr-Cyrl-CS"/>
        </w:rPr>
      </w:pPr>
      <w:r w:rsidRPr="00F240EA">
        <w:rPr>
          <w:lang w:val="sr-Cyrl-CS"/>
        </w:rPr>
        <w:t xml:space="preserve">До загађења земљишта нафтним дериватима долази услед експлоатације, прераде, транспорта, складиштења, коришћења нафте, а не малим делом и при акцидентним изливањима. Нафта је сложена смеша различитих угљоводоника и сродних компоненти, док  горива и мазива, која се добијају прерадом нафте, иако су хомогенија по саставу од сирове нафте, садрже молекуле различитих физичко-хемијских карактеристика. Већина угљоводоника сирове нафте се лако </w:t>
      </w:r>
      <w:r w:rsidRPr="00F240EA">
        <w:rPr>
          <w:lang w:val="sr-Cyrl-CS"/>
        </w:rPr>
        <w:lastRenderedPageBreak/>
        <w:t xml:space="preserve">микробиолошки разлаже, док су деривати нафте много опаснији. Услед сложености ових једињења, предмет лабораторијских испитивања је, најчешће, садржај укупних угљоводоника. Према Уредби (Сл. гл. РС 30/2018), гранична вредност за садржај укупних нафтних угљоводоника (фракције C6–C40) износи 50 mg/kg, </w:t>
      </w:r>
      <w:r w:rsidRPr="00F240EA">
        <w:rPr>
          <w:bCs/>
          <w:lang w:val="ru-RU"/>
        </w:rPr>
        <w:t xml:space="preserve">док ремедијациона вредност износи </w:t>
      </w:r>
      <w:r w:rsidRPr="00F240EA">
        <w:rPr>
          <w:lang w:val="sr-Cyrl-CS"/>
        </w:rPr>
        <w:t>5.000 mg/kg.</w:t>
      </w:r>
    </w:p>
    <w:p w:rsidR="009E6FEB" w:rsidRPr="00F240EA" w:rsidRDefault="009E6FEB" w:rsidP="00F240EA">
      <w:pPr>
        <w:tabs>
          <w:tab w:val="left" w:pos="4183"/>
        </w:tabs>
        <w:jc w:val="both"/>
        <w:rPr>
          <w:lang w:val="sr-Cyrl-CS"/>
        </w:rPr>
      </w:pPr>
    </w:p>
    <w:p w:rsidR="009E6FEB" w:rsidRPr="00F240EA" w:rsidRDefault="009E6FEB" w:rsidP="00F240EA">
      <w:pPr>
        <w:jc w:val="both"/>
        <w:rPr>
          <w:b/>
          <w:bCs/>
          <w:lang w:val="ru-RU"/>
        </w:rPr>
      </w:pPr>
      <w:r w:rsidRPr="00F240EA">
        <w:rPr>
          <w:lang w:val="sr-Cyrl-CS"/>
        </w:rPr>
        <w:t xml:space="preserve">На основу овог дела истраживања, укупни садржај угљоводоника детектован је на три локације (лаб. бр. 3, 7 и 9) од пет посматраних локација. </w:t>
      </w:r>
      <w:r w:rsidRPr="00F240EA">
        <w:rPr>
          <w:b/>
          <w:lang w:val="sr-Cyrl-CS"/>
        </w:rPr>
        <w:t xml:space="preserve">Концентрација укупних угљоводоника је далеко нижа од </w:t>
      </w:r>
      <w:r w:rsidRPr="00F240EA">
        <w:rPr>
          <w:b/>
          <w:bCs/>
          <w:lang w:val="ru-RU"/>
        </w:rPr>
        <w:t xml:space="preserve">од граничне прописане вредности према Уредби </w:t>
      </w:r>
      <w:r w:rsidRPr="00F240EA">
        <w:rPr>
          <w:b/>
          <w:bCs/>
          <w:kern w:val="32"/>
        </w:rPr>
        <w:t xml:space="preserve">(Сл. </w:t>
      </w:r>
      <w:proofErr w:type="gramStart"/>
      <w:r w:rsidRPr="00F240EA">
        <w:rPr>
          <w:b/>
          <w:bCs/>
          <w:kern w:val="32"/>
        </w:rPr>
        <w:t>гл</w:t>
      </w:r>
      <w:proofErr w:type="gramEnd"/>
      <w:r w:rsidRPr="00F240EA">
        <w:rPr>
          <w:b/>
          <w:bCs/>
          <w:kern w:val="32"/>
        </w:rPr>
        <w:t>. РС 30/2018)</w:t>
      </w:r>
      <w:r w:rsidRPr="00F240EA">
        <w:rPr>
          <w:b/>
          <w:bCs/>
          <w:lang w:val="ru-RU"/>
        </w:rPr>
        <w:t>.</w:t>
      </w:r>
    </w:p>
    <w:p w:rsidR="009E6FEB" w:rsidRPr="00F240EA" w:rsidRDefault="009E6FEB" w:rsidP="00F240EA">
      <w:pPr>
        <w:jc w:val="both"/>
        <w:rPr>
          <w:b/>
          <w:bCs/>
          <w:lang w:val="ru-RU"/>
        </w:rPr>
      </w:pPr>
    </w:p>
    <w:p w:rsidR="009E6FEB" w:rsidRPr="00F240EA" w:rsidRDefault="009E6FEB" w:rsidP="00F240EA">
      <w:pPr>
        <w:tabs>
          <w:tab w:val="left" w:pos="4183"/>
        </w:tabs>
        <w:jc w:val="both"/>
        <w:rPr>
          <w:b/>
          <w:lang w:val="sr-Cyrl-CS"/>
        </w:rPr>
      </w:pPr>
      <w:r w:rsidRPr="00F240EA">
        <w:rPr>
          <w:b/>
          <w:lang w:val="sr-Cyrl-CS"/>
        </w:rPr>
        <w:t>ЗАКЉУЧАК:</w:t>
      </w:r>
    </w:p>
    <w:p w:rsidR="009E6FEB" w:rsidRPr="00F240EA" w:rsidRDefault="009E6FEB" w:rsidP="00F240EA">
      <w:pPr>
        <w:tabs>
          <w:tab w:val="left" w:pos="4183"/>
        </w:tabs>
        <w:jc w:val="both"/>
        <w:rPr>
          <w:b/>
          <w:lang w:val="sr-Cyrl-CS"/>
        </w:rPr>
      </w:pPr>
    </w:p>
    <w:p w:rsidR="009E6FEB" w:rsidRPr="00F240EA" w:rsidRDefault="009E6FEB" w:rsidP="00F240EA">
      <w:pPr>
        <w:tabs>
          <w:tab w:val="left" w:pos="4183"/>
        </w:tabs>
        <w:jc w:val="both"/>
        <w:rPr>
          <w:b/>
          <w:lang w:val="sr-Cyrl-CS"/>
        </w:rPr>
      </w:pPr>
      <w:r w:rsidRPr="00F240EA">
        <w:rPr>
          <w:lang w:val="sr-Cyrl-CS"/>
        </w:rPr>
        <w:t xml:space="preserve">На основу спроведених истраживања теренског рада и лабораторијских анализа земљишта у близини несаниране депоније Сарића Осоје на територији града Ужица може се закључити да је посматрано земљиште потенцијално под утицајем загађења депонованог материјала по питању </w:t>
      </w:r>
      <w:r w:rsidRPr="00F240EA">
        <w:rPr>
          <w:b/>
          <w:lang w:val="sr-Cyrl-CS"/>
        </w:rPr>
        <w:t xml:space="preserve">детектованих повишених концентрација фосфора, калијума, бакра, никла и цинка на локацијама означеним као II и III. </w:t>
      </w:r>
    </w:p>
    <w:p w:rsidR="009E6FEB" w:rsidRPr="00F240EA" w:rsidRDefault="009E6FEB" w:rsidP="00F240EA">
      <w:pPr>
        <w:tabs>
          <w:tab w:val="left" w:pos="4183"/>
        </w:tabs>
        <w:jc w:val="both"/>
        <w:rPr>
          <w:lang w:val="sr-Cyrl-CS"/>
        </w:rPr>
      </w:pPr>
      <w:r w:rsidRPr="00F240EA">
        <w:rPr>
          <w:lang w:val="sr-Cyrl-CS"/>
        </w:rPr>
        <w:t xml:space="preserve">На појединим локацијама, детектоване концентрације никла и цинка су изнад прописаних граничних вредности, али испод ремедијационих вредности према Уредби о граничним вредностима загађујућих, штетних и опасних материја у земљишту (Сл. гласник РС, број 30/2018). Концентрација бакра је на локацији  II изнад прописане ремедијационе вредности, што захтева детаљнија истраживања. Бакар у детектованој максималној концентрацији од 182,7 mg/kg  није примарно ризичан по људско здравље, али може потенцијално угрозити живи свет земљишта, а посебно живи свет водених станишта, уколико спрањем доспе у отворене водотокове. </w:t>
      </w:r>
    </w:p>
    <w:p w:rsidR="009E6FEB" w:rsidRPr="00F240EA" w:rsidRDefault="009E6FEB" w:rsidP="00F240EA">
      <w:pPr>
        <w:tabs>
          <w:tab w:val="left" w:pos="4183"/>
        </w:tabs>
        <w:jc w:val="both"/>
        <w:rPr>
          <w:lang w:val="sr-Cyrl-CS"/>
        </w:rPr>
      </w:pPr>
      <w:r w:rsidRPr="00F240EA">
        <w:rPr>
          <w:lang w:val="sr-Cyrl-CS"/>
        </w:rPr>
        <w:t>Повољна ситуација истраживања је што испитивано земљиште није загађено органским загађивачима, односно у свим анализираним узорцима је утврђена концентрација полицикличних ароматичних угљоводоника, полихлоровани бифенили (PCB) и укупних угљоводоника испод испод граничних вредности према Уредби о граничним вредностима загађујућих, штетних и опасних материја у земљишту (Сл. гласник РС, број 30/2018).</w:t>
      </w:r>
    </w:p>
    <w:p w:rsidR="009E6FEB" w:rsidRPr="00F240EA" w:rsidRDefault="009E6FEB" w:rsidP="00F240EA">
      <w:pPr>
        <w:tabs>
          <w:tab w:val="left" w:pos="4183"/>
        </w:tabs>
        <w:jc w:val="both"/>
        <w:rPr>
          <w:lang w:val="sr-Cyrl-CS"/>
        </w:rPr>
      </w:pPr>
      <w:r w:rsidRPr="00F240EA">
        <w:rPr>
          <w:lang w:val="sr-Cyrl-CS"/>
        </w:rPr>
        <w:t>Потребно је наставити мониторинг загађујућих, штетних и опасних материја земљишта у непосредној околини у близини несаниране депоније Сарића Осоје на територији града Ужица.</w:t>
      </w:r>
    </w:p>
    <w:p w:rsidR="009E6FEB" w:rsidRPr="0070596E" w:rsidRDefault="009E6FEB" w:rsidP="009E6FEB">
      <w:pPr>
        <w:jc w:val="both"/>
        <w:rPr>
          <w:rFonts w:ascii="Calibri" w:hAnsi="Calibri"/>
          <w:b/>
          <w:bCs/>
          <w:szCs w:val="28"/>
        </w:rPr>
      </w:pPr>
    </w:p>
    <w:p w:rsidR="00270F46" w:rsidRDefault="00270F46" w:rsidP="00270F4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0F4651" w:rsidRPr="000F4651" w:rsidRDefault="000F4651" w:rsidP="007F7613">
      <w:pPr>
        <w:ind w:right="-540"/>
        <w:jc w:val="both"/>
        <w:rPr>
          <w:b/>
        </w:rPr>
      </w:pPr>
    </w:p>
    <w:p w:rsidR="007F7613" w:rsidRPr="00302AB8" w:rsidRDefault="007F7613" w:rsidP="007F7613">
      <w:pPr>
        <w:ind w:right="-540"/>
        <w:jc w:val="both"/>
        <w:rPr>
          <w:b/>
          <w:lang w:val="sr-Latn-CS"/>
        </w:rPr>
      </w:pPr>
      <w:r w:rsidRPr="00302AB8">
        <w:rPr>
          <w:b/>
          <w:lang w:val="sr-Latn-CS"/>
        </w:rPr>
        <w:t>II</w:t>
      </w:r>
      <w:r w:rsidR="00346970">
        <w:rPr>
          <w:b/>
          <w:lang w:val="sr-Latn-CS"/>
        </w:rPr>
        <w:t>I</w:t>
      </w:r>
      <w:r w:rsidRPr="00302AB8">
        <w:rPr>
          <w:b/>
          <w:lang w:val="sr-Cyrl-CS"/>
        </w:rPr>
        <w:t xml:space="preserve"> </w:t>
      </w:r>
      <w:r w:rsidRPr="00302AB8">
        <w:rPr>
          <w:b/>
          <w:lang w:val="sr-Cyrl-CS"/>
        </w:rPr>
        <w:tab/>
      </w:r>
      <w:r w:rsidRPr="00302AB8">
        <w:rPr>
          <w:b/>
          <w:lang w:val="sr-Latn-CS"/>
        </w:rPr>
        <w:t xml:space="preserve"> </w:t>
      </w:r>
      <w:r w:rsidRPr="00302AB8">
        <w:rPr>
          <w:b/>
          <w:lang w:val="sr-Cyrl-CS"/>
        </w:rPr>
        <w:t>КВАЛИТЕТ ПОВРШИНСКИХ ВОДА И ЈАВНИХ ЧЕСМИ</w:t>
      </w:r>
    </w:p>
    <w:p w:rsidR="002C6D65" w:rsidRDefault="002C6D65" w:rsidP="00C85A2E">
      <w:pPr>
        <w:jc w:val="both"/>
        <w:rPr>
          <w:lang w:val="sr-Cyrl-CS"/>
        </w:rPr>
      </w:pPr>
    </w:p>
    <w:p w:rsidR="007F7613" w:rsidRPr="006958C4" w:rsidRDefault="007F7613" w:rsidP="00F240EA">
      <w:pPr>
        <w:jc w:val="both"/>
        <w:rPr>
          <w:lang w:val="sr-Cyrl-CS"/>
        </w:rPr>
      </w:pPr>
      <w:r w:rsidRPr="006958C4">
        <w:rPr>
          <w:lang w:val="sr-Cyrl-CS"/>
        </w:rPr>
        <w:t>Извршено је једнократно испитивања</w:t>
      </w:r>
      <w:r w:rsidRPr="006958C4">
        <w:rPr>
          <w:lang w:val="sr-Latn-CS"/>
        </w:rPr>
        <w:t xml:space="preserve"> </w:t>
      </w:r>
      <w:r w:rsidRPr="006958C4">
        <w:rPr>
          <w:lang w:val="sr-Cyrl-CS"/>
        </w:rPr>
        <w:t xml:space="preserve">квалитета површинских вода на територији града Ужица. Испитивања су обављена у складу са Правилником о параметрима еколошког и хемијског статуса површинских вода и параметрима хемијског и квантитативног статуса подземних вода (''Сл. гласник РС'' бр.74/2011 ) и Уредбом о граничним вредностима загађујућих материја у површинским и подземним водама и седименту и роковима за њихово достизање (''Сл.гласник РС'' бр. 50/2012). </w:t>
      </w:r>
    </w:p>
    <w:p w:rsidR="007F7613" w:rsidRPr="006958C4" w:rsidRDefault="007F7613" w:rsidP="00F240EA">
      <w:pPr>
        <w:jc w:val="both"/>
        <w:rPr>
          <w:lang w:val="sr-Cyrl-CS"/>
        </w:rPr>
      </w:pPr>
      <w:r w:rsidRPr="006958C4">
        <w:rPr>
          <w:lang w:val="sr-Cyrl-CS"/>
        </w:rPr>
        <w:t>У Извештају који је доставио Завод за јавно здравље, класификовани су водотоци:</w:t>
      </w:r>
    </w:p>
    <w:p w:rsidR="007F7613" w:rsidRDefault="007F7613" w:rsidP="00F240EA">
      <w:pPr>
        <w:jc w:val="both"/>
      </w:pPr>
    </w:p>
    <w:p w:rsidR="00883D6D" w:rsidRPr="00B74C3D" w:rsidRDefault="00883D6D" w:rsidP="00883D6D">
      <w:pPr>
        <w:ind w:left="567" w:right="452"/>
        <w:jc w:val="both"/>
        <w:rPr>
          <w:lang w:val="sr-Cyrl-CS"/>
        </w:rPr>
      </w:pPr>
      <w:r w:rsidRPr="00B74C3D">
        <w:rPr>
          <w:lang w:val="sr-Cyrl-CS"/>
        </w:rPr>
        <w:t xml:space="preserve">Водотоци </w:t>
      </w:r>
      <w:r w:rsidRPr="00B74C3D">
        <w:t>друге</w:t>
      </w:r>
      <w:r w:rsidRPr="00B74C3D">
        <w:rPr>
          <w:lang w:val="sr-Cyrl-CS"/>
        </w:rPr>
        <w:t xml:space="preserve"> класе - водотоци доброг еколошког статуса: </w:t>
      </w:r>
    </w:p>
    <w:p w:rsidR="00883D6D" w:rsidRDefault="00883D6D" w:rsidP="00BA1073">
      <w:pPr>
        <w:ind w:left="567" w:right="452"/>
        <w:rPr>
          <w:lang w:val="sr-Cyrl-CS"/>
        </w:rPr>
      </w:pPr>
      <w:r w:rsidRPr="00BC197A">
        <w:rPr>
          <w:lang w:val="sr-Cyrl-CS"/>
        </w:rPr>
        <w:t>-</w:t>
      </w:r>
      <w:r w:rsidR="00BA1073">
        <w:rPr>
          <w:lang w:val="sr-Cyrl-CS"/>
        </w:rPr>
        <w:t xml:space="preserve"> река Сушица</w:t>
      </w:r>
      <w:r>
        <w:rPr>
          <w:lang w:val="sr-Cyrl-CS"/>
        </w:rPr>
        <w:t xml:space="preserve"> пре улива у </w:t>
      </w:r>
      <w:r w:rsidR="00BA1073">
        <w:rPr>
          <w:lang w:val="sr-Cyrl-CS"/>
        </w:rPr>
        <w:t>реку Ђетињу</w:t>
      </w:r>
      <w:r w:rsidRPr="00BC197A">
        <w:rPr>
          <w:lang w:val="sr-Cyrl-CS"/>
        </w:rPr>
        <w:t>,</w:t>
      </w:r>
    </w:p>
    <w:p w:rsidR="008E3F87" w:rsidRDefault="008E3F87" w:rsidP="008E3F87">
      <w:pPr>
        <w:ind w:left="567" w:right="452"/>
        <w:rPr>
          <w:lang w:val="sr-Cyrl-CS"/>
        </w:rPr>
      </w:pPr>
      <w:r>
        <w:rPr>
          <w:lang w:val="sr-Cyrl-CS"/>
        </w:rPr>
        <w:t>-</w:t>
      </w:r>
      <w:r w:rsidRPr="008E3F87">
        <w:rPr>
          <w:lang w:val="sr-Cyrl-CS"/>
        </w:rPr>
        <w:t xml:space="preserve"> </w:t>
      </w:r>
      <w:r>
        <w:rPr>
          <w:lang w:val="sr-Cyrl-CS"/>
        </w:rPr>
        <w:t>река Криваја пре спајања са потоком Гумбором и</w:t>
      </w:r>
    </w:p>
    <w:p w:rsidR="008E3F87" w:rsidRDefault="008E3F87" w:rsidP="008E3F87">
      <w:pPr>
        <w:ind w:left="567" w:right="452"/>
        <w:rPr>
          <w:lang w:val="sr-Cyrl-CS"/>
        </w:rPr>
      </w:pPr>
      <w:r w:rsidRPr="00B74C3D">
        <w:rPr>
          <w:lang w:val="sr-Cyrl-CS"/>
        </w:rPr>
        <w:t>-</w:t>
      </w:r>
      <w:r>
        <w:rPr>
          <w:lang w:val="sr-Cyrl-CS"/>
        </w:rPr>
        <w:t xml:space="preserve"> </w:t>
      </w:r>
      <w:r w:rsidRPr="00B74C3D">
        <w:rPr>
          <w:lang w:val="sr-Cyrl-CS"/>
        </w:rPr>
        <w:t>река Лужн</w:t>
      </w:r>
      <w:r>
        <w:rPr>
          <w:lang w:val="sr-Cyrl-CS"/>
        </w:rPr>
        <w:t>ица профил моста у Луновом селу,</w:t>
      </w:r>
    </w:p>
    <w:p w:rsidR="00883D6D" w:rsidRPr="00BC197A" w:rsidRDefault="00883D6D" w:rsidP="00BA1073">
      <w:pPr>
        <w:ind w:left="567" w:right="452"/>
        <w:rPr>
          <w:sz w:val="18"/>
          <w:lang w:val="sr-Cyrl-CS"/>
        </w:rPr>
      </w:pPr>
    </w:p>
    <w:p w:rsidR="00883D6D" w:rsidRDefault="00883D6D" w:rsidP="00BA1073">
      <w:pPr>
        <w:ind w:left="567" w:right="452"/>
        <w:rPr>
          <w:lang w:val="sr-Cyrl-CS"/>
        </w:rPr>
      </w:pPr>
      <w:r w:rsidRPr="00B74C3D">
        <w:rPr>
          <w:lang w:val="sr-Cyrl-CS"/>
        </w:rPr>
        <w:t xml:space="preserve">Водотоци треће класе - водотоци умереног еколошког статуса: </w:t>
      </w:r>
    </w:p>
    <w:p w:rsidR="00BA1073" w:rsidRPr="00094527" w:rsidRDefault="00BA1073" w:rsidP="00BA1073">
      <w:pPr>
        <w:ind w:left="567" w:right="452"/>
        <w:rPr>
          <w:lang w:val="sr-Cyrl-CS"/>
        </w:rPr>
      </w:pPr>
      <w:r w:rsidRPr="00094527">
        <w:rPr>
          <w:lang w:val="sr-Cyrl-CS"/>
        </w:rPr>
        <w:t>- река Дервента пре улива у реку Ђетињу,</w:t>
      </w:r>
    </w:p>
    <w:p w:rsidR="00BA1073" w:rsidRPr="00094527" w:rsidRDefault="00BA1073" w:rsidP="00BA1073">
      <w:pPr>
        <w:ind w:left="567" w:right="452"/>
        <w:rPr>
          <w:lang w:val="sr-Cyrl-CS"/>
        </w:rPr>
      </w:pPr>
      <w:r w:rsidRPr="00094527">
        <w:rPr>
          <w:lang w:val="sr-Cyrl-CS"/>
        </w:rPr>
        <w:t>- река Петница пре улива у реку Ђетињу,</w:t>
      </w:r>
    </w:p>
    <w:p w:rsidR="00BA1073" w:rsidRPr="00094527" w:rsidRDefault="00BA1073" w:rsidP="00BA1073">
      <w:pPr>
        <w:ind w:left="567" w:right="452"/>
        <w:rPr>
          <w:lang w:val="sr-Cyrl-CS"/>
        </w:rPr>
      </w:pPr>
      <w:r w:rsidRPr="00094527">
        <w:rPr>
          <w:lang w:val="sr-Cyrl-CS"/>
        </w:rPr>
        <w:t>- поток Гумбор пре спајања са Кривајом,</w:t>
      </w:r>
    </w:p>
    <w:p w:rsidR="00883D6D" w:rsidRPr="00094527" w:rsidRDefault="00883D6D" w:rsidP="00BA1073">
      <w:pPr>
        <w:ind w:left="567" w:right="452"/>
        <w:rPr>
          <w:lang w:val="sr-Cyrl-CS"/>
        </w:rPr>
      </w:pPr>
      <w:r w:rsidRPr="00094527">
        <w:rPr>
          <w:lang w:val="sr-Cyrl-CS"/>
        </w:rPr>
        <w:t>- Волујачки поток пре улива у реку Ђетињу,</w:t>
      </w:r>
    </w:p>
    <w:p w:rsidR="00883D6D" w:rsidRPr="00094527" w:rsidRDefault="00883D6D" w:rsidP="00BA1073">
      <w:pPr>
        <w:ind w:right="452"/>
        <w:rPr>
          <w:lang w:val="sr-Cyrl-CS"/>
        </w:rPr>
      </w:pPr>
      <w:r w:rsidRPr="00094527">
        <w:rPr>
          <w:lang w:val="sr-Cyrl-CS"/>
        </w:rPr>
        <w:t xml:space="preserve">       </w:t>
      </w:r>
      <w:r w:rsidR="008E3F87" w:rsidRPr="00094527">
        <w:rPr>
          <w:lang w:val="en-US"/>
        </w:rPr>
        <w:t xml:space="preserve">  </w:t>
      </w:r>
      <w:r w:rsidRPr="00094527">
        <w:rPr>
          <w:lang w:val="sr-Cyrl-CS"/>
        </w:rPr>
        <w:t>-</w:t>
      </w:r>
      <w:r w:rsidR="00BA1073" w:rsidRPr="00094527">
        <w:rPr>
          <w:lang w:val="sr-Cyrl-CS"/>
        </w:rPr>
        <w:t xml:space="preserve"> Дубоки поток профил пре спајања са Турским потоком.</w:t>
      </w:r>
    </w:p>
    <w:p w:rsidR="008E3F87" w:rsidRPr="00094527" w:rsidRDefault="008E3F87" w:rsidP="00BA1073">
      <w:pPr>
        <w:ind w:right="452"/>
        <w:rPr>
          <w:lang w:val="sr-Cyrl-CS"/>
        </w:rPr>
      </w:pPr>
      <w:r w:rsidRPr="00094527">
        <w:rPr>
          <w:lang w:val="sr-Cyrl-CS"/>
        </w:rPr>
        <w:t xml:space="preserve">         - Турски поток профил испод депоније Дубоко (пре улива у Дубоки поток).</w:t>
      </w:r>
    </w:p>
    <w:p w:rsidR="00094527" w:rsidRDefault="00094527" w:rsidP="00BA1073">
      <w:pPr>
        <w:ind w:right="452"/>
        <w:rPr>
          <w:color w:val="C00000"/>
          <w:lang w:val="sr-Cyrl-CS"/>
        </w:rPr>
      </w:pPr>
    </w:p>
    <w:p w:rsidR="00094527" w:rsidRDefault="00094527" w:rsidP="00094527">
      <w:pPr>
        <w:ind w:left="567" w:right="452"/>
        <w:rPr>
          <w:lang w:val="sr-Cyrl-CS"/>
        </w:rPr>
      </w:pPr>
      <w:r w:rsidRPr="00B74C3D">
        <w:rPr>
          <w:lang w:val="sr-Cyrl-CS"/>
        </w:rPr>
        <w:t>Водотоци четврте класе - водотоци слабог еколошког статуса:</w:t>
      </w:r>
    </w:p>
    <w:p w:rsidR="00094527" w:rsidRPr="00B74C3D" w:rsidRDefault="00094527" w:rsidP="00094527">
      <w:pPr>
        <w:ind w:left="567" w:right="452"/>
        <w:rPr>
          <w:lang w:val="sr-Cyrl-CS"/>
        </w:rPr>
      </w:pPr>
      <w:r w:rsidRPr="00B74C3D">
        <w:rPr>
          <w:lang w:val="ru-RU"/>
        </w:rPr>
        <w:t>-</w:t>
      </w:r>
      <w:r>
        <w:rPr>
          <w:lang w:val="ru-RU"/>
        </w:rPr>
        <w:t xml:space="preserve"> </w:t>
      </w:r>
      <w:r>
        <w:rPr>
          <w:lang w:val="sr-Cyrl-CS"/>
        </w:rPr>
        <w:t>Царински поток испод депоније Сарића осоје</w:t>
      </w:r>
    </w:p>
    <w:p w:rsidR="00094527" w:rsidRPr="00BA1073" w:rsidRDefault="00094527" w:rsidP="00BA1073">
      <w:pPr>
        <w:ind w:right="452"/>
        <w:rPr>
          <w:lang w:val="sr-Cyrl-CS"/>
        </w:rPr>
      </w:pPr>
    </w:p>
    <w:p w:rsidR="00883D6D" w:rsidRPr="00BC197A" w:rsidRDefault="00883D6D" w:rsidP="00BA1073">
      <w:pPr>
        <w:ind w:left="567" w:right="452"/>
        <w:rPr>
          <w:sz w:val="18"/>
          <w:lang w:val="sr-Cyrl-CS"/>
        </w:rPr>
      </w:pPr>
    </w:p>
    <w:p w:rsidR="00883D6D" w:rsidRPr="00BA1073" w:rsidRDefault="00883D6D" w:rsidP="007F7613">
      <w:pPr>
        <w:ind w:right="48"/>
        <w:jc w:val="both"/>
      </w:pPr>
    </w:p>
    <w:p w:rsidR="007F7613" w:rsidRPr="006958C4" w:rsidRDefault="007F7613" w:rsidP="00F240EA">
      <w:pPr>
        <w:jc w:val="both"/>
        <w:rPr>
          <w:lang w:val="sr-Cyrl-CS"/>
        </w:rPr>
      </w:pPr>
      <w:r w:rsidRPr="006958C4">
        <w:rPr>
          <w:lang w:val="sr-Cyrl-CS"/>
        </w:rPr>
        <w:t xml:space="preserve">Према законској регулативи, водотоци умереног и слабог еколошког статуса могу се користити за снабдевање водом за пиће уз претходни третман као и за наводњавање. </w:t>
      </w:r>
    </w:p>
    <w:p w:rsidR="007F7613" w:rsidRPr="006958C4" w:rsidRDefault="007F7613" w:rsidP="00F240EA">
      <w:pPr>
        <w:jc w:val="both"/>
        <w:rPr>
          <w:lang w:val="sr-Cyrl-CS"/>
        </w:rPr>
      </w:pPr>
    </w:p>
    <w:p w:rsidR="007F7613" w:rsidRPr="006958C4" w:rsidRDefault="007F7613" w:rsidP="00F240EA">
      <w:pPr>
        <w:tabs>
          <w:tab w:val="left" w:pos="0"/>
        </w:tabs>
        <w:jc w:val="both"/>
        <w:rPr>
          <w:lang w:val="sr-Cyrl-CS"/>
        </w:rPr>
      </w:pPr>
      <w:r w:rsidRPr="006958C4">
        <w:rPr>
          <w:lang w:val="sr-Cyrl-CS"/>
        </w:rPr>
        <w:t>Током летње сезоне, вршене су контроле воде за купање на Плажи</w:t>
      </w:r>
      <w:r w:rsidR="00CA2E15">
        <w:rPr>
          <w:lang w:val="ru-RU"/>
        </w:rPr>
        <w:t xml:space="preserve"> </w:t>
      </w:r>
      <w:r w:rsidR="00CA2E15">
        <w:rPr>
          <w:lang w:val="sr-Cyrl-CS"/>
        </w:rPr>
        <w:t xml:space="preserve">- </w:t>
      </w:r>
      <w:r w:rsidRPr="006958C4">
        <w:rPr>
          <w:lang w:val="sr-Cyrl-CS"/>
        </w:rPr>
        <w:t>изнад Плавог моста</w:t>
      </w:r>
      <w:r w:rsidRPr="006958C4">
        <w:rPr>
          <w:lang w:val="ru-RU"/>
        </w:rPr>
        <w:t xml:space="preserve"> из отвореног тока реке Ђетиње.</w:t>
      </w:r>
      <w:r w:rsidRPr="006958C4">
        <w:rPr>
          <w:lang w:val="sr-Cyrl-CS"/>
        </w:rPr>
        <w:t xml:space="preserve"> Контроле су започете </w:t>
      </w:r>
      <w:r w:rsidR="00094527">
        <w:rPr>
          <w:lang w:val="ru-RU"/>
        </w:rPr>
        <w:t>01</w:t>
      </w:r>
      <w:r w:rsidRPr="006958C4">
        <w:rPr>
          <w:lang w:val="sr-Cyrl-CS"/>
        </w:rPr>
        <w:t>.</w:t>
      </w:r>
      <w:r w:rsidRPr="006958C4">
        <w:rPr>
          <w:lang w:val="ru-RU"/>
        </w:rPr>
        <w:t>0</w:t>
      </w:r>
      <w:r w:rsidR="00094527">
        <w:t>7</w:t>
      </w:r>
      <w:r w:rsidR="00094527">
        <w:rPr>
          <w:lang w:val="sr-Cyrl-CS"/>
        </w:rPr>
        <w:t>.2022</w:t>
      </w:r>
      <w:r w:rsidRPr="006958C4">
        <w:rPr>
          <w:lang w:val="sr-Cyrl-CS"/>
        </w:rPr>
        <w:t xml:space="preserve">. године, а са контролом је завршено </w:t>
      </w:r>
      <w:r w:rsidR="00094527">
        <w:t>06</w:t>
      </w:r>
      <w:r w:rsidRPr="006958C4">
        <w:rPr>
          <w:lang w:val="sr-Cyrl-CS"/>
        </w:rPr>
        <w:t>.</w:t>
      </w:r>
      <w:r w:rsidRPr="006958C4">
        <w:rPr>
          <w:lang w:val="ru-RU"/>
        </w:rPr>
        <w:t>0</w:t>
      </w:r>
      <w:r w:rsidR="00094527">
        <w:t>9</w:t>
      </w:r>
      <w:r w:rsidR="00094527">
        <w:rPr>
          <w:lang w:val="sr-Cyrl-CS"/>
        </w:rPr>
        <w:t>.2022</w:t>
      </w:r>
      <w:r w:rsidRPr="006958C4">
        <w:rPr>
          <w:lang w:val="sr-Cyrl-CS"/>
        </w:rPr>
        <w:t>. године</w:t>
      </w:r>
      <w:r w:rsidRPr="006958C4">
        <w:rPr>
          <w:lang w:val="ru-RU"/>
        </w:rPr>
        <w:t>.</w:t>
      </w:r>
      <w:r w:rsidRPr="006958C4">
        <w:rPr>
          <w:lang w:val="sr-Cyrl-CS"/>
        </w:rPr>
        <w:t xml:space="preserve"> Од </w:t>
      </w:r>
      <w:r w:rsidR="00094527">
        <w:t>6</w:t>
      </w:r>
      <w:r w:rsidRPr="006958C4">
        <w:rPr>
          <w:lang w:val="sr-Cyrl-CS"/>
        </w:rPr>
        <w:t xml:space="preserve"> узорака воде узете изнад Плавог моста, </w:t>
      </w:r>
      <w:r w:rsidR="00094527">
        <w:rPr>
          <w:lang w:val="sr-Cyrl-CS"/>
        </w:rPr>
        <w:t>два</w:t>
      </w:r>
      <w:r w:rsidR="007A52E9">
        <w:rPr>
          <w:lang w:val="sr-Cyrl-CS"/>
        </w:rPr>
        <w:t xml:space="preserve"> узорак</w:t>
      </w:r>
      <w:r w:rsidR="00094527">
        <w:rPr>
          <w:lang w:val="sr-Cyrl-CS"/>
        </w:rPr>
        <w:t>а су</w:t>
      </w:r>
      <w:r w:rsidR="007A52E9">
        <w:rPr>
          <w:lang w:val="sr-Cyrl-CS"/>
        </w:rPr>
        <w:t xml:space="preserve"> би</w:t>
      </w:r>
      <w:r w:rsidR="00094527">
        <w:rPr>
          <w:lang w:val="sr-Cyrl-CS"/>
        </w:rPr>
        <w:t>ла</w:t>
      </w:r>
      <w:r w:rsidR="007A52E9">
        <w:rPr>
          <w:lang w:val="sr-Cyrl-CS"/>
        </w:rPr>
        <w:t xml:space="preserve"> </w:t>
      </w:r>
      <w:r w:rsidR="007A52E9">
        <w:rPr>
          <w:lang w:val="en-US"/>
        </w:rPr>
        <w:t>II</w:t>
      </w:r>
      <w:r w:rsidR="007A52E9">
        <w:t xml:space="preserve"> класе односно водоток доброг еколошког статуса и може се користити</w:t>
      </w:r>
      <w:r w:rsidR="00094527">
        <w:t xml:space="preserve"> за купање и рекреацију на води а</w:t>
      </w:r>
      <w:r w:rsidR="007A52E9">
        <w:t xml:space="preserve"> </w:t>
      </w:r>
      <w:r w:rsidR="00094527">
        <w:t>четири</w:t>
      </w:r>
      <w:r w:rsidR="007A52E9">
        <w:t xml:space="preserve"> узорака су била </w:t>
      </w:r>
      <w:r w:rsidR="007A52E9">
        <w:rPr>
          <w:lang w:val="en-US"/>
        </w:rPr>
        <w:t>III</w:t>
      </w:r>
      <w:r w:rsidR="007A52E9">
        <w:t xml:space="preserve"> класе</w:t>
      </w:r>
      <w:r w:rsidR="007A52E9" w:rsidRPr="007A52E9">
        <w:rPr>
          <w:lang w:val="sr-Cyrl-CS"/>
        </w:rPr>
        <w:t xml:space="preserve"> </w:t>
      </w:r>
      <w:r w:rsidR="007A52E9">
        <w:rPr>
          <w:lang w:val="sr-Cyrl-CS"/>
        </w:rPr>
        <w:t>односно водотоци умереног еколошког статуса који се могу користити за купање и рекреацију на в</w:t>
      </w:r>
      <w:r w:rsidR="00094527">
        <w:rPr>
          <w:lang w:val="sr-Cyrl-CS"/>
        </w:rPr>
        <w:t>оди</w:t>
      </w:r>
      <w:r w:rsidR="00CA2E15">
        <w:rPr>
          <w:lang w:val="sr-Cyrl-CS"/>
        </w:rPr>
        <w:t xml:space="preserve">. </w:t>
      </w:r>
      <w:r w:rsidRPr="006958C4">
        <w:rPr>
          <w:lang w:val="sr-Cyrl-CS"/>
        </w:rPr>
        <w:t>О резултатима испитивања јавност је обавештавана након 24 часа од узорковања воде.</w:t>
      </w:r>
    </w:p>
    <w:p w:rsidR="007F7613" w:rsidRPr="006958C4" w:rsidRDefault="007F7613" w:rsidP="00F240EA">
      <w:pPr>
        <w:tabs>
          <w:tab w:val="left" w:pos="0"/>
        </w:tabs>
        <w:jc w:val="both"/>
        <w:rPr>
          <w:lang w:val="sr-Cyrl-CS"/>
        </w:rPr>
      </w:pPr>
    </w:p>
    <w:p w:rsidR="007F7613" w:rsidRDefault="007F7613" w:rsidP="00F240EA">
      <w:pPr>
        <w:tabs>
          <w:tab w:val="left" w:pos="0"/>
        </w:tabs>
        <w:jc w:val="both"/>
        <w:rPr>
          <w:lang w:val="sr-Cyrl-CS"/>
        </w:rPr>
      </w:pPr>
      <w:r w:rsidRPr="006958C4">
        <w:rPr>
          <w:lang w:val="sr-Cyrl-CS"/>
        </w:rPr>
        <w:t xml:space="preserve">Урађена је контрола воде на </w:t>
      </w:r>
      <w:r w:rsidR="00094527">
        <w:rPr>
          <w:lang w:val="ru-RU"/>
        </w:rPr>
        <w:t>32</w:t>
      </w:r>
      <w:r w:rsidRPr="006958C4">
        <w:rPr>
          <w:lang w:val="ru-RU"/>
        </w:rPr>
        <w:t xml:space="preserve"> </w:t>
      </w:r>
      <w:r w:rsidRPr="006958C4">
        <w:rPr>
          <w:lang w:val="sr-Cyrl-CS"/>
        </w:rPr>
        <w:t xml:space="preserve">јавне чесме на територији града, које имају сопствене изворе напајања. Од овог броја, на </w:t>
      </w:r>
      <w:r w:rsidR="00E57D4B">
        <w:rPr>
          <w:lang w:val="en-US"/>
        </w:rPr>
        <w:t>9</w:t>
      </w:r>
      <w:r w:rsidRPr="006958C4">
        <w:rPr>
          <w:lang w:val="ru-RU"/>
        </w:rPr>
        <w:t xml:space="preserve"> </w:t>
      </w:r>
      <w:r w:rsidRPr="006958C4">
        <w:rPr>
          <w:lang w:val="sr-Cyrl-CS"/>
        </w:rPr>
        <w:t xml:space="preserve">јавних чесми вода је била хигијенски исправна, на </w:t>
      </w:r>
      <w:r w:rsidR="00E57D4B">
        <w:rPr>
          <w:lang w:val="ru-RU"/>
        </w:rPr>
        <w:t>2</w:t>
      </w:r>
      <w:r w:rsidR="00E57D4B">
        <w:rPr>
          <w:lang w:val="en-US"/>
        </w:rPr>
        <w:t>2</w:t>
      </w:r>
      <w:r w:rsidRPr="006958C4">
        <w:rPr>
          <w:lang w:val="ru-RU"/>
        </w:rPr>
        <w:t xml:space="preserve"> </w:t>
      </w:r>
      <w:r w:rsidRPr="006958C4">
        <w:rPr>
          <w:lang w:val="sr-Cyrl-CS"/>
        </w:rPr>
        <w:t xml:space="preserve">јавних чесми вода је била бактериолошки неисправна, </w:t>
      </w:r>
      <w:r w:rsidR="00962A0D">
        <w:rPr>
          <w:lang w:val="sr-Cyrl-CS"/>
        </w:rPr>
        <w:t xml:space="preserve">а </w:t>
      </w:r>
      <w:r w:rsidRPr="006958C4">
        <w:rPr>
          <w:lang w:val="sr-Cyrl-CS"/>
        </w:rPr>
        <w:t xml:space="preserve">на </w:t>
      </w:r>
      <w:r w:rsidR="00E57D4B">
        <w:t>једној</w:t>
      </w:r>
      <w:r w:rsidR="00962A0D">
        <w:rPr>
          <w:lang w:val="sr-Cyrl-CS"/>
        </w:rPr>
        <w:t xml:space="preserve"> чесме је</w:t>
      </w:r>
      <w:r w:rsidRPr="006958C4">
        <w:rPr>
          <w:lang w:val="sr-Cyrl-CS"/>
        </w:rPr>
        <w:t xml:space="preserve"> неиспра</w:t>
      </w:r>
      <w:r w:rsidR="00962A0D">
        <w:rPr>
          <w:lang w:val="sr-Cyrl-CS"/>
        </w:rPr>
        <w:t>вна са бактериолошког и физичко хемијског аспекта</w:t>
      </w:r>
      <w:r w:rsidRPr="006958C4">
        <w:rPr>
          <w:lang w:val="sr-Cyrl-CS"/>
        </w:rPr>
        <w:t xml:space="preserve">. Све неисправне јавне чесме су на одговарајући начин обележене и истакнуто је видно упозорење да се не могу користити за пиће. </w:t>
      </w:r>
    </w:p>
    <w:p w:rsidR="001632EE" w:rsidRDefault="001632EE" w:rsidP="00F240EA">
      <w:pPr>
        <w:tabs>
          <w:tab w:val="left" w:pos="0"/>
        </w:tabs>
        <w:jc w:val="both"/>
        <w:rPr>
          <w:lang w:val="sr-Cyrl-CS"/>
        </w:rPr>
      </w:pPr>
    </w:p>
    <w:p w:rsidR="00094527" w:rsidRPr="006958C4" w:rsidRDefault="00094527" w:rsidP="00F240EA">
      <w:pPr>
        <w:tabs>
          <w:tab w:val="left" w:pos="0"/>
        </w:tabs>
        <w:jc w:val="both"/>
        <w:rPr>
          <w:lang w:val="sr-Cyrl-CS"/>
        </w:rPr>
      </w:pPr>
    </w:p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sr-Cyrl-CS"/>
        </w:rPr>
      </w:pPr>
    </w:p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ru-RU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1620"/>
        <w:gridCol w:w="3060"/>
        <w:gridCol w:w="1800"/>
      </w:tblGrid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lastRenderedPageBreak/>
              <w:t>Назив чесме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Исправност (+)</w:t>
            </w:r>
          </w:p>
          <w:p w:rsidR="007F7613" w:rsidRPr="006958C4" w:rsidRDefault="007F7613" w:rsidP="00B4323F">
            <w:pPr>
              <w:tabs>
                <w:tab w:val="left" w:pos="-468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Неисправност 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Назив чесме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Исправност (+)</w:t>
            </w:r>
          </w:p>
          <w:p w:rsidR="007F7613" w:rsidRPr="006958C4" w:rsidRDefault="007F7613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 w:rsidRPr="006958C4">
              <w:rPr>
                <w:b/>
                <w:sz w:val="20"/>
                <w:szCs w:val="20"/>
                <w:lang w:val="sr-Cyrl-CS"/>
              </w:rPr>
              <w:t>Неисправност 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Сланушка чесма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13" w:rsidRPr="00AC50C6" w:rsidRDefault="00985712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</w:t>
            </w:r>
            <w:r w:rsidR="004B0236" w:rsidRPr="00AC50C6">
              <w:rPr>
                <w:sz w:val="20"/>
                <w:szCs w:val="20"/>
                <w:lang w:val="sr-Cyrl-CS"/>
              </w:rPr>
              <w:t>),Бакт(-</w:t>
            </w:r>
            <w:r w:rsidR="007F7613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B11637" w:rsidP="00B4323F">
            <w:pPr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у Биосци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0A598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</w:t>
            </w:r>
            <w:r>
              <w:rPr>
                <w:sz w:val="20"/>
                <w:szCs w:val="20"/>
                <w:lang w:val="en-US"/>
              </w:rPr>
              <w:t>+</w:t>
            </w:r>
            <w:r w:rsidR="00B11637" w:rsidRPr="00AC50C6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</w:rPr>
            </w:pPr>
            <w:r w:rsidRPr="00AC50C6">
              <w:rPr>
                <w:sz w:val="20"/>
                <w:szCs w:val="20"/>
              </w:rPr>
              <w:t>Велика чесма у Таковској улице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25530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</w:t>
            </w:r>
            <w:r w:rsidR="007F7613" w:rsidRPr="00AC50C6">
              <w:rPr>
                <w:sz w:val="20"/>
                <w:szCs w:val="20"/>
                <w:lang w:val="sr-Cyrl-CS"/>
              </w:rPr>
              <w:t>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8B20FE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у Равнима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8B20FE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Бадањ чесма у ул.Хецеговачка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0A598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</w:t>
            </w:r>
            <w:r>
              <w:rPr>
                <w:sz w:val="20"/>
                <w:szCs w:val="20"/>
                <w:lang w:val="en-US"/>
              </w:rPr>
              <w:t>+</w:t>
            </w:r>
            <w:r w:rsidR="007F7613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Камено корито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Цоклина чесма у ул.Солунска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4B0236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</w:t>
            </w:r>
            <w:r w:rsidR="007F7613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апотекара Суботића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7F7613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на Куки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E57D4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Хем.(-</w:t>
            </w:r>
            <w:r w:rsidR="007F7613" w:rsidRPr="00AC50C6">
              <w:rPr>
                <w:sz w:val="20"/>
                <w:szCs w:val="20"/>
                <w:lang w:val="sr-Cyrl-CS"/>
              </w:rPr>
              <w:t>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Грозничавац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13" w:rsidRPr="00AC50C6" w:rsidRDefault="007F7613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код тунела у Шаргану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</w:t>
            </w:r>
            <w:r w:rsidR="000A598C">
              <w:rPr>
                <w:sz w:val="20"/>
                <w:szCs w:val="20"/>
                <w:lang w:val="sr-Cyrl-CS"/>
              </w:rPr>
              <w:t>т(</w:t>
            </w:r>
            <w:r w:rsidR="000A598C">
              <w:rPr>
                <w:sz w:val="20"/>
                <w:szCs w:val="20"/>
                <w:lang w:val="en-US"/>
              </w:rPr>
              <w:t>+</w:t>
            </w:r>
            <w:r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EB7820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у близини Стапарске бање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0A598C" w:rsidP="00EB7820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</w:t>
            </w:r>
            <w:r>
              <w:rPr>
                <w:sz w:val="20"/>
                <w:szCs w:val="20"/>
                <w:lang w:val="en-US"/>
              </w:rPr>
              <w:t>+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Пера Барјактаревића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AC50C6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Панића чесма у Кремнима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Јованова вода на Јеловој Гори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0A598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</w:t>
            </w:r>
            <w:r>
              <w:rPr>
                <w:sz w:val="20"/>
                <w:szCs w:val="20"/>
                <w:lang w:val="en-US"/>
              </w:rPr>
              <w:t>+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Жунића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AC50C6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Десанкина чесма на  Јеловој Гори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57D4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</w:t>
            </w:r>
            <w:r w:rsidR="000A598C">
              <w:rPr>
                <w:sz w:val="20"/>
                <w:szCs w:val="20"/>
                <w:lang w:val="sr-Cyrl-CS"/>
              </w:rPr>
              <w:t>),Бакт(</w:t>
            </w:r>
            <w:r w:rsidR="000A598C">
              <w:rPr>
                <w:sz w:val="20"/>
                <w:szCs w:val="20"/>
                <w:lang w:val="en-US"/>
              </w:rPr>
              <w:t>+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Видића чесма у 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код Потпећке пећине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Голубовића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AC50C6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Јованова вода у Врелима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0A598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</w:t>
            </w:r>
            <w:r>
              <w:rPr>
                <w:sz w:val="20"/>
                <w:szCs w:val="20"/>
                <w:lang w:val="en-US"/>
              </w:rPr>
              <w:t>+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Савића чесма у Скржутима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 xml:space="preserve">Крсманова чесма ул. Војвођанска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</w:t>
            </w:r>
            <w:r w:rsidRPr="00AC50C6">
              <w:rPr>
                <w:sz w:val="20"/>
                <w:szCs w:val="20"/>
                <w:lang w:val="en-US"/>
              </w:rPr>
              <w:t>+</w:t>
            </w:r>
            <w:r w:rsidRPr="00AC50C6">
              <w:rPr>
                <w:sz w:val="20"/>
                <w:szCs w:val="20"/>
                <w:lang w:val="sr-Cyrl-CS"/>
              </w:rPr>
              <w:t>),Бакт(</w:t>
            </w:r>
            <w:r w:rsidRPr="00AC50C6">
              <w:rPr>
                <w:sz w:val="20"/>
                <w:szCs w:val="20"/>
                <w:lang w:val="en-US"/>
              </w:rPr>
              <w:t>-</w:t>
            </w:r>
            <w:r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у Збојштици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Спаловића чесма Севојно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C64CD1" w:rsidP="00C4261E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Олгина Чесма у ул. Олге Ђуровић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C64CD1" w:rsidP="00C4261E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у Царинској улици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AC50C6" w:rsidRDefault="000A598C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Хем.(+),Бакт(</w:t>
            </w:r>
            <w:r>
              <w:rPr>
                <w:b/>
                <w:sz w:val="20"/>
                <w:szCs w:val="20"/>
                <w:lang w:val="en-US"/>
              </w:rPr>
              <w:t>+</w:t>
            </w:r>
            <w:r w:rsidR="00E4568B" w:rsidRPr="00AC50C6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25530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Јавна чесма у Крцуновој улици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25530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Бисер вода у Крчагову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Јовановац у Врелима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Јованкина чесма,ул.Немањина 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0A598C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Хем.(+),Бакт(</w:t>
            </w:r>
            <w:r>
              <w:rPr>
                <w:sz w:val="20"/>
                <w:szCs w:val="20"/>
                <w:lang w:val="en-US"/>
              </w:rPr>
              <w:t>+</w:t>
            </w:r>
            <w:r w:rsidR="00E4568B" w:rsidRPr="00AC50C6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4568B" w:rsidRPr="006958C4" w:rsidTr="00B4323F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Ј.чесма Зуковина Ужице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  <w:r w:rsidRPr="00AC50C6">
              <w:rPr>
                <w:sz w:val="20"/>
                <w:szCs w:val="20"/>
                <w:lang w:val="sr-Cyrl-CS"/>
              </w:rPr>
              <w:t>Хем.(+),Бакт(-)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B" w:rsidRPr="00AC50C6" w:rsidRDefault="00E4568B" w:rsidP="00B4323F">
            <w:pPr>
              <w:tabs>
                <w:tab w:val="left" w:pos="0"/>
              </w:tabs>
              <w:ind w:right="-136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7F7613" w:rsidRPr="006958C4" w:rsidRDefault="007F7613" w:rsidP="007F7613">
      <w:pPr>
        <w:tabs>
          <w:tab w:val="left" w:pos="0"/>
        </w:tabs>
        <w:ind w:right="48"/>
        <w:jc w:val="both"/>
        <w:rPr>
          <w:lang w:val="ru-RU"/>
        </w:rPr>
      </w:pPr>
    </w:p>
    <w:p w:rsidR="007F7613" w:rsidRPr="006958C4" w:rsidRDefault="007F7613" w:rsidP="007F7613">
      <w:pPr>
        <w:jc w:val="both"/>
        <w:rPr>
          <w:b/>
        </w:rPr>
      </w:pPr>
    </w:p>
    <w:p w:rsidR="007F7613" w:rsidRPr="006958C4" w:rsidRDefault="00346970" w:rsidP="007F7613">
      <w:pPr>
        <w:jc w:val="both"/>
        <w:rPr>
          <w:b/>
          <w:lang w:val="sr-Cyrl-CS"/>
        </w:rPr>
      </w:pPr>
      <w:r>
        <w:rPr>
          <w:b/>
          <w:lang w:val="sr-Latn-CS"/>
        </w:rPr>
        <w:t>IV</w:t>
      </w:r>
      <w:r w:rsidR="007F7613" w:rsidRPr="006958C4">
        <w:rPr>
          <w:b/>
          <w:lang w:val="sr-Cyrl-CS"/>
        </w:rPr>
        <w:t xml:space="preserve"> УПРАВЉАЊЕ ОТПАДОМ</w:t>
      </w:r>
    </w:p>
    <w:p w:rsidR="007F7613" w:rsidRPr="006958C4" w:rsidRDefault="007F7613" w:rsidP="007F7613">
      <w:pPr>
        <w:jc w:val="both"/>
        <w:rPr>
          <w:b/>
          <w:lang w:val="sr-Cyrl-CS"/>
        </w:rPr>
      </w:pPr>
    </w:p>
    <w:p w:rsidR="007F7613" w:rsidRPr="006958C4" w:rsidRDefault="007F7613" w:rsidP="007F7613">
      <w:pPr>
        <w:tabs>
          <w:tab w:val="left" w:pos="2880"/>
        </w:tabs>
        <w:jc w:val="both"/>
        <w:rPr>
          <w:b/>
          <w:bCs/>
          <w:lang w:val="sr-Cyrl-CS"/>
        </w:rPr>
      </w:pPr>
      <w:r w:rsidRPr="006958C4">
        <w:rPr>
          <w:b/>
          <w:bCs/>
          <w:lang w:val="sr-Cyrl-CS"/>
        </w:rPr>
        <w:t>Дивље депоније</w:t>
      </w:r>
    </w:p>
    <w:p w:rsidR="007F7613" w:rsidRPr="006958C4" w:rsidRDefault="007F7613" w:rsidP="007F7613">
      <w:pPr>
        <w:jc w:val="both"/>
        <w:rPr>
          <w:b/>
          <w:lang w:val="sr-Cyrl-CS"/>
        </w:rPr>
      </w:pPr>
    </w:p>
    <w:p w:rsidR="007F7613" w:rsidRPr="006958C4" w:rsidRDefault="007F7613" w:rsidP="007F7613">
      <w:pPr>
        <w:jc w:val="both"/>
        <w:rPr>
          <w:lang w:val="sr-Cyrl-CS"/>
        </w:rPr>
      </w:pPr>
      <w:r w:rsidRPr="006958C4">
        <w:rPr>
          <w:lang w:val="sr-Cyrl-CS"/>
        </w:rPr>
        <w:t>У претходном периоду велики напори су предузети на превенцији стварања отпада. На локацијама где су у ранијем периоду биле дивље депоније, углавном се више не депонује отпад.</w:t>
      </w:r>
      <w:r w:rsidRPr="006958C4">
        <w:rPr>
          <w:lang w:val="sr-Latn-CS"/>
        </w:rPr>
        <w:t xml:space="preserve"> </w:t>
      </w:r>
      <w:r w:rsidRPr="006958C4">
        <w:rPr>
          <w:lang w:val="sr-Cyrl-CS"/>
        </w:rPr>
        <w:t xml:space="preserve">Недостатак комуналне опреме на државним путевима представља велики проблем и дуж свих саобраћајних праваца налазе се велике количине расутог отпада. </w:t>
      </w:r>
    </w:p>
    <w:p w:rsidR="007F7613" w:rsidRPr="006958C4" w:rsidRDefault="007F7613" w:rsidP="007F7613">
      <w:pPr>
        <w:autoSpaceDE w:val="0"/>
        <w:autoSpaceDN w:val="0"/>
        <w:adjustRightInd w:val="0"/>
        <w:jc w:val="both"/>
        <w:rPr>
          <w:bCs/>
          <w:color w:val="FF0000"/>
          <w:lang w:val="sr-Cyrl-CS"/>
        </w:rPr>
      </w:pPr>
      <w:r w:rsidRPr="006958C4">
        <w:rPr>
          <w:lang w:val="sr-Cyrl-CS"/>
        </w:rPr>
        <w:t>По посебном програму прикупља се отпад на сеоском подручју, на локацијама које нису покривене редовним сакупљањем отпада (локације бивших дивљих депонија, раскрснице локалних путева и слично). За прикупљање отпада на 3</w:t>
      </w:r>
      <w:r w:rsidR="00AB2729">
        <w:t>4</w:t>
      </w:r>
      <w:r w:rsidRPr="006958C4">
        <w:rPr>
          <w:lang w:val="sr-Cyrl-CS"/>
        </w:rPr>
        <w:t xml:space="preserve"> локациј</w:t>
      </w:r>
      <w:r w:rsidRPr="006958C4">
        <w:rPr>
          <w:lang w:val="en-US"/>
        </w:rPr>
        <w:t>e</w:t>
      </w:r>
      <w:r w:rsidRPr="006958C4">
        <w:rPr>
          <w:lang w:val="sr-Cyrl-CS"/>
        </w:rPr>
        <w:t xml:space="preserve"> постављени су кошеви запремине 5 </w:t>
      </w:r>
      <w:r w:rsidRPr="006958C4">
        <w:rPr>
          <w:lang w:val="en-US"/>
        </w:rPr>
        <w:t>m</w:t>
      </w:r>
      <w:r w:rsidRPr="006958C4">
        <w:rPr>
          <w:vertAlign w:val="superscript"/>
          <w:lang w:val="sr-Cyrl-CS"/>
        </w:rPr>
        <w:t>3</w:t>
      </w:r>
      <w:r w:rsidR="00741AED">
        <w:rPr>
          <w:lang w:val="sr-Cyrl-CS"/>
        </w:rPr>
        <w:t>. У 202</w:t>
      </w:r>
      <w:r w:rsidR="00741AED">
        <w:rPr>
          <w:lang w:val="en-US"/>
        </w:rPr>
        <w:t>2</w:t>
      </w:r>
      <w:r w:rsidRPr="006958C4">
        <w:rPr>
          <w:lang w:val="sr-Cyrl-CS"/>
        </w:rPr>
        <w:t xml:space="preserve">.години прикупљено </w:t>
      </w:r>
      <w:r w:rsidRPr="006958C4">
        <w:rPr>
          <w:bCs/>
          <w:lang w:val="sr-Cyrl-CS"/>
        </w:rPr>
        <w:t xml:space="preserve">је </w:t>
      </w:r>
      <w:r w:rsidR="00741AED">
        <w:rPr>
          <w:bCs/>
        </w:rPr>
        <w:t>825</w:t>
      </w:r>
      <w:r w:rsidRPr="006958C4">
        <w:rPr>
          <w:bCs/>
          <w:lang w:val="sr-Cyrl-CS"/>
        </w:rPr>
        <w:t xml:space="preserve"> тона отпада,</w:t>
      </w:r>
      <w:r w:rsidRPr="006958C4">
        <w:rPr>
          <w:bCs/>
          <w:lang w:val="en-US"/>
        </w:rPr>
        <w:t xml:space="preserve"> </w:t>
      </w:r>
      <w:r w:rsidRPr="006958C4">
        <w:rPr>
          <w:bCs/>
          <w:lang w:val="sr-Cyrl-CS"/>
        </w:rPr>
        <w:t xml:space="preserve">који би без оваквог начина прикупљања завршио на дивљим депонијама. </w:t>
      </w:r>
    </w:p>
    <w:p w:rsidR="007F7613" w:rsidRPr="001E40AE" w:rsidRDefault="007054E6" w:rsidP="007F7613">
      <w:pPr>
        <w:jc w:val="both"/>
      </w:pPr>
      <w:r>
        <w:rPr>
          <w:lang w:val="sr-Cyrl-CS"/>
        </w:rPr>
        <w:t>У 202</w:t>
      </w:r>
      <w:r>
        <w:rPr>
          <w:lang w:val="en-US"/>
        </w:rPr>
        <w:t>2</w:t>
      </w:r>
      <w:r w:rsidR="007F7613" w:rsidRPr="001E40AE">
        <w:rPr>
          <w:lang w:val="sr-Cyrl-CS"/>
        </w:rPr>
        <w:t xml:space="preserve">. години </w:t>
      </w:r>
      <w:r>
        <w:rPr>
          <w:lang w:val="sr-Cyrl-CS"/>
        </w:rPr>
        <w:t xml:space="preserve">у оквиру пројекта </w:t>
      </w:r>
      <w:r>
        <w:t>Успостављање система за одрживо управљање кабастим отпадом, на те</w:t>
      </w:r>
      <w:r w:rsidR="008F7F99">
        <w:t xml:space="preserve">риторији градова Ужице и Тузла - </w:t>
      </w:r>
      <w:r>
        <w:rPr>
          <w:lang w:val="en-US"/>
        </w:rPr>
        <w:t xml:space="preserve">BWL </w:t>
      </w:r>
      <w:r>
        <w:t>пројекат</w:t>
      </w:r>
      <w:r w:rsidR="00636200">
        <w:rPr>
          <w:lang w:val="en-US"/>
        </w:rPr>
        <w:t xml:space="preserve"> </w:t>
      </w:r>
      <w:r w:rsidR="00636200">
        <w:rPr>
          <w:lang w:val="sr-Cyrl-CS"/>
        </w:rPr>
        <w:t xml:space="preserve">очишћен је отпад на </w:t>
      </w:r>
      <w:r w:rsidR="00636200">
        <w:t>3</w:t>
      </w:r>
      <w:r w:rsidR="001E40AE" w:rsidRPr="001E40AE">
        <w:rPr>
          <w:lang w:val="sr-Cyrl-CS"/>
        </w:rPr>
        <w:t xml:space="preserve"> локације</w:t>
      </w:r>
      <w:r w:rsidR="008F7F99">
        <w:t>, једнe</w:t>
      </w:r>
      <w:r w:rsidR="00636200">
        <w:t xml:space="preserve"> </w:t>
      </w:r>
      <w:r w:rsidR="008F7F99">
        <w:t>локацијe</w:t>
      </w:r>
      <w:r w:rsidR="001E40AE" w:rsidRPr="001E40AE">
        <w:rPr>
          <w:lang w:val="sr-Cyrl-CS"/>
        </w:rPr>
        <w:t xml:space="preserve"> у сливном подручју акумулуције Врут</w:t>
      </w:r>
      <w:r w:rsidR="008F7F99">
        <w:rPr>
          <w:lang w:val="sr-Cyrl-CS"/>
        </w:rPr>
        <w:t>ци и једн</w:t>
      </w:r>
      <w:r w:rsidR="008F7F99">
        <w:rPr>
          <w:lang w:val="en-US"/>
        </w:rPr>
        <w:t>e</w:t>
      </w:r>
      <w:r w:rsidR="008F7F99">
        <w:rPr>
          <w:lang w:val="sr-Cyrl-CS"/>
        </w:rPr>
        <w:t xml:space="preserve"> локациј</w:t>
      </w:r>
      <w:r w:rsidR="008F7F99">
        <w:rPr>
          <w:lang w:val="en-US"/>
        </w:rPr>
        <w:t>e</w:t>
      </w:r>
      <w:r w:rsidR="00636200">
        <w:rPr>
          <w:lang w:val="sr-Cyrl-CS"/>
        </w:rPr>
        <w:t xml:space="preserve"> у ул. Десанке Максимовић. Са локација</w:t>
      </w:r>
      <w:r w:rsidR="00DB3432">
        <w:rPr>
          <w:lang w:val="sr-Cyrl-CS"/>
        </w:rPr>
        <w:t xml:space="preserve"> је уклоњено </w:t>
      </w:r>
      <w:r>
        <w:rPr>
          <w:lang w:val="en-US"/>
        </w:rPr>
        <w:t>4</w:t>
      </w:r>
      <w:r w:rsidR="00636200">
        <w:t>9,6</w:t>
      </w:r>
      <w:r w:rsidR="001E40AE" w:rsidRPr="001E40AE">
        <w:rPr>
          <w:lang w:val="sr-Cyrl-CS"/>
        </w:rPr>
        <w:t xml:space="preserve"> тона отпада који је одложен на регионалној санитарној депонији „Дубоко“.</w:t>
      </w:r>
    </w:p>
    <w:p w:rsidR="007F7613" w:rsidRPr="001E40AE" w:rsidRDefault="007F7613" w:rsidP="00C85A2E">
      <w:pPr>
        <w:jc w:val="both"/>
        <w:rPr>
          <w:lang w:val="sr-Cyrl-CS"/>
        </w:rPr>
      </w:pPr>
    </w:p>
    <w:p w:rsidR="00E55DB7" w:rsidRPr="006958C4" w:rsidRDefault="00E55DB7" w:rsidP="00E55DB7">
      <w:pPr>
        <w:ind w:right="48"/>
        <w:jc w:val="both"/>
        <w:rPr>
          <w:lang w:val="sr-Cyrl-CS"/>
        </w:rPr>
      </w:pPr>
    </w:p>
    <w:p w:rsidR="007F64CB" w:rsidRPr="006958C4" w:rsidRDefault="007F64CB">
      <w:pPr>
        <w:spacing w:after="200" w:line="276" w:lineRule="auto"/>
        <w:rPr>
          <w:lang w:val="sr-Cyrl-CS"/>
        </w:rPr>
      </w:pPr>
      <w:r w:rsidRPr="006958C4">
        <w:rPr>
          <w:lang w:val="sr-Cyrl-CS"/>
        </w:rPr>
        <w:br w:type="page"/>
      </w:r>
    </w:p>
    <w:p w:rsidR="009A0735" w:rsidRPr="00390ECE" w:rsidRDefault="009A0735" w:rsidP="009A0735">
      <w:pPr>
        <w:tabs>
          <w:tab w:val="left" w:pos="0"/>
        </w:tabs>
        <w:ind w:right="48"/>
        <w:jc w:val="both"/>
        <w:rPr>
          <w:lang w:val="ru-RU"/>
        </w:rPr>
      </w:pPr>
    </w:p>
    <w:p w:rsidR="00E1346D" w:rsidRPr="00302AB8" w:rsidRDefault="00B14918" w:rsidP="00C85A2E">
      <w:pPr>
        <w:ind w:right="-504"/>
        <w:jc w:val="both"/>
        <w:rPr>
          <w:b/>
        </w:rPr>
      </w:pPr>
      <w:r w:rsidRPr="00302AB8">
        <w:rPr>
          <w:b/>
          <w:lang w:val="sr-Latn-CS"/>
        </w:rPr>
        <w:t>V</w:t>
      </w:r>
      <w:r w:rsidR="00E1346D" w:rsidRPr="00302AB8">
        <w:rPr>
          <w:b/>
        </w:rPr>
        <w:t xml:space="preserve"> ОТПАДНЕ ВОДЕ</w:t>
      </w:r>
    </w:p>
    <w:p w:rsidR="00E1346D" w:rsidRPr="00302AB8" w:rsidRDefault="00E1346D" w:rsidP="00C85A2E">
      <w:pPr>
        <w:ind w:right="-504"/>
        <w:jc w:val="both"/>
        <w:rPr>
          <w:b/>
        </w:rPr>
      </w:pPr>
    </w:p>
    <w:p w:rsidR="00E1346D" w:rsidRPr="00302AB8" w:rsidRDefault="00E1346D" w:rsidP="00E1346D">
      <w:pPr>
        <w:jc w:val="both"/>
        <w:rPr>
          <w:lang w:val="sr-Cyrl-CS"/>
        </w:rPr>
      </w:pPr>
      <w:r w:rsidRPr="00302AB8">
        <w:rPr>
          <w:lang w:val="sr-Cyrl-CS"/>
        </w:rPr>
        <w:t xml:space="preserve">Комуналне отпадне воде се не пречишћавају на територији града Ужица. Изузетак је пречистач </w:t>
      </w:r>
      <w:r w:rsidR="00F25759" w:rsidRPr="00302AB8">
        <w:rPr>
          <w:lang w:val="sr-Cyrl-CS"/>
        </w:rPr>
        <w:t xml:space="preserve">комуналних </w:t>
      </w:r>
      <w:r w:rsidRPr="00302AB8">
        <w:rPr>
          <w:lang w:val="sr-Cyrl-CS"/>
        </w:rPr>
        <w:t>отпадних вода у насељу Злакуса капацитата 500 ЕС и пречистач у насељу Мокра Гора</w:t>
      </w:r>
      <w:r w:rsidR="00F25759" w:rsidRPr="00302AB8">
        <w:rPr>
          <w:lang w:val="sr-Cyrl-CS"/>
        </w:rPr>
        <w:t xml:space="preserve"> капацитета 500 ЕС.</w:t>
      </w:r>
    </w:p>
    <w:p w:rsidR="00F25759" w:rsidRPr="00302AB8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Канализациона мрежа је добро развијена на територији ГУП-а, док је готово нема на сеоском подручју.</w:t>
      </w:r>
    </w:p>
    <w:p w:rsidR="005339FE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Постројења за пречишћавање индустријских отпадних вода постоје у Ваљаоници бакра, Импол Севал-у, Првом Партизану-Наменска производња.</w:t>
      </w:r>
    </w:p>
    <w:p w:rsidR="00F25759" w:rsidRPr="00302AB8" w:rsidRDefault="00F25759" w:rsidP="00E1346D">
      <w:pPr>
        <w:jc w:val="both"/>
        <w:rPr>
          <w:lang w:val="sr-Cyrl-CS"/>
        </w:rPr>
      </w:pPr>
    </w:p>
    <w:p w:rsidR="00F25759" w:rsidRPr="00302AB8" w:rsidRDefault="00F25759" w:rsidP="00E1346D">
      <w:pPr>
        <w:jc w:val="both"/>
        <w:rPr>
          <w:lang w:val="sr-Cyrl-CS"/>
        </w:rPr>
      </w:pPr>
      <w:r w:rsidRPr="00302AB8">
        <w:rPr>
          <w:lang w:val="sr-Cyrl-CS"/>
        </w:rPr>
        <w:t>Републичке институције су иницирале израду Студије изводљивости за изградњу Регионалног постројења за пречишћавање отпадних вода за град Ужице, општине Пожага и Ариље.</w:t>
      </w:r>
    </w:p>
    <w:p w:rsidR="00E1346D" w:rsidRPr="00302AB8" w:rsidRDefault="00E1346D" w:rsidP="00C85A2E">
      <w:pPr>
        <w:ind w:right="-504"/>
        <w:jc w:val="both"/>
        <w:rPr>
          <w:b/>
          <w:lang w:val="sr-Cyrl-CS"/>
        </w:rPr>
      </w:pPr>
    </w:p>
    <w:p w:rsidR="00873278" w:rsidRPr="00302AB8" w:rsidRDefault="00E1346D" w:rsidP="00C85A2E">
      <w:pPr>
        <w:ind w:right="-504"/>
        <w:jc w:val="both"/>
        <w:rPr>
          <w:b/>
          <w:u w:val="single"/>
          <w:lang w:val="sr-Cyrl-CS"/>
        </w:rPr>
      </w:pPr>
      <w:r w:rsidRPr="00302AB8">
        <w:rPr>
          <w:b/>
        </w:rPr>
        <w:t>V</w:t>
      </w:r>
      <w:r w:rsidR="00346970">
        <w:rPr>
          <w:b/>
        </w:rPr>
        <w:t>I</w:t>
      </w:r>
      <w:r w:rsidRPr="00302AB8">
        <w:rPr>
          <w:b/>
        </w:rPr>
        <w:t xml:space="preserve"> </w:t>
      </w:r>
      <w:r w:rsidR="00873278" w:rsidRPr="00302AB8">
        <w:rPr>
          <w:b/>
          <w:lang w:val="sr-Cyrl-CS"/>
        </w:rPr>
        <w:t>ПРИРОДНА И БИОЛОШКА РАЗНОЛИКОСТ</w:t>
      </w:r>
      <w:r w:rsidR="00D0522A" w:rsidRPr="00302AB8">
        <w:rPr>
          <w:b/>
          <w:lang w:val="sr-Cyrl-CS"/>
        </w:rPr>
        <w:t xml:space="preserve"> 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ind w:right="-504"/>
        <w:jc w:val="both"/>
        <w:rPr>
          <w:rFonts w:eastAsia="Arial Unicode MS"/>
          <w:b/>
          <w:lang w:val="sr-Cyrl-CS"/>
        </w:rPr>
      </w:pPr>
      <w:r w:rsidRPr="00302AB8">
        <w:rPr>
          <w:rFonts w:eastAsia="Arial Unicode MS"/>
          <w:b/>
          <w:lang w:val="sr-Cyrl-CS"/>
        </w:rPr>
        <w:t>Флора и фауна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noProof/>
          <w:lang w:val="sr-Cyrl-CS"/>
        </w:rPr>
      </w:pPr>
      <w:r w:rsidRPr="00302AB8">
        <w:rPr>
          <w:noProof/>
          <w:lang w:val="sr-Cyrl-CS"/>
        </w:rPr>
        <w:t xml:space="preserve">Територије Златиборске регије, укључујући и Град Ужице, се сматрају областима са најквалитетнијим и најбоље очуваним биолошким ресурсима и биодиверзитетом уопште у Републици Србији. </w:t>
      </w: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en-US"/>
        </w:rPr>
      </w:pPr>
      <w:r w:rsidRPr="00302AB8">
        <w:rPr>
          <w:rFonts w:eastAsia="Arial Unicode MS"/>
          <w:lang w:val="sr-Cyrl-CS"/>
        </w:rPr>
        <w:t xml:space="preserve">Шуме се простиру на 37,5 % територије града, што је мање од очекиваног просека за средње планински појас. По подацима из 2008. године, Град располаже са укупно 28.238 </w:t>
      </w:r>
      <w:r w:rsidRPr="00302AB8">
        <w:rPr>
          <w:rFonts w:eastAsia="Arial Unicode MS"/>
        </w:rPr>
        <w:t>ha</w:t>
      </w:r>
      <w:r w:rsidRPr="00302AB8">
        <w:rPr>
          <w:rFonts w:eastAsia="Arial Unicode MS"/>
          <w:lang w:val="sr-Cyrl-CS"/>
        </w:rPr>
        <w:t xml:space="preserve"> шумских површина - просечна дрвна маса лишћара била је 12.764 </w:t>
      </w:r>
      <w:r w:rsidRPr="00302AB8">
        <w:rPr>
          <w:rFonts w:eastAsia="Arial Unicode MS"/>
        </w:rPr>
        <w:t>m</w:t>
      </w:r>
      <w:r w:rsidRPr="00302AB8">
        <w:rPr>
          <w:rFonts w:eastAsia="Arial Unicode MS"/>
          <w:vertAlign w:val="superscript"/>
          <w:lang w:val="sr-Cyrl-CS"/>
        </w:rPr>
        <w:t>3</w:t>
      </w:r>
      <w:r w:rsidRPr="00302AB8">
        <w:rPr>
          <w:rFonts w:eastAsia="Arial Unicode MS"/>
          <w:lang w:val="sr-Cyrl-CS"/>
        </w:rPr>
        <w:t xml:space="preserve"> (46,7 %), а четинара 14.582 </w:t>
      </w:r>
      <w:r w:rsidRPr="00302AB8">
        <w:rPr>
          <w:rFonts w:eastAsia="Arial Unicode MS"/>
        </w:rPr>
        <w:t>m</w:t>
      </w:r>
      <w:r w:rsidRPr="00302AB8">
        <w:rPr>
          <w:rFonts w:eastAsia="Arial Unicode MS"/>
          <w:vertAlign w:val="superscript"/>
          <w:lang w:val="sr-Cyrl-CS"/>
        </w:rPr>
        <w:t>3</w:t>
      </w:r>
      <w:r w:rsidRPr="00302AB8">
        <w:rPr>
          <w:rFonts w:eastAsia="Arial Unicode MS"/>
          <w:lang w:val="sr-Cyrl-CS"/>
        </w:rPr>
        <w:t xml:space="preserve"> (53,3 %).</w:t>
      </w:r>
    </w:p>
    <w:p w:rsidR="0061646B" w:rsidRPr="00302AB8" w:rsidRDefault="0061646B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en-US"/>
        </w:rPr>
      </w:pPr>
    </w:p>
    <w:p w:rsidR="00873278" w:rsidRPr="00302AB8" w:rsidRDefault="00873278" w:rsidP="00C85A2E">
      <w:pPr>
        <w:ind w:right="-504"/>
        <w:jc w:val="both"/>
        <w:rPr>
          <w:rFonts w:eastAsia="Arial Unicode MS"/>
          <w:b/>
          <w:lang w:val="sr-Cyrl-CS"/>
        </w:rPr>
      </w:pPr>
      <w:r w:rsidRPr="00302AB8">
        <w:rPr>
          <w:rFonts w:eastAsia="Arial Unicode MS"/>
          <w:b/>
          <w:lang w:val="sr-Cyrl-CS"/>
        </w:rPr>
        <w:t>Заштићена природна добра</w:t>
      </w:r>
    </w:p>
    <w:p w:rsidR="00873278" w:rsidRPr="00302AB8" w:rsidRDefault="00873278" w:rsidP="00C85A2E">
      <w:pPr>
        <w:ind w:right="-504"/>
        <w:jc w:val="both"/>
        <w:rPr>
          <w:b/>
          <w:lang w:val="sr-Cyrl-CS"/>
        </w:rPr>
      </w:pP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rFonts w:eastAsia="Arial Unicode MS"/>
          <w:lang w:val="sr-Cyrl-CS"/>
        </w:rPr>
      </w:pPr>
      <w:r w:rsidRPr="00302AB8">
        <w:rPr>
          <w:rFonts w:eastAsia="Arial Unicode MS"/>
          <w:lang w:val="sr-Cyrl-CS"/>
        </w:rPr>
        <w:t>На територији града Ужица налази се више заштићених природних добара, као и добра у поступку заштите. Такође, делови територије припадају заштићеним природним добрима других јединица локалне самоуправе.</w:t>
      </w:r>
    </w:p>
    <w:p w:rsidR="00525073" w:rsidRPr="00302AB8" w:rsidRDefault="00873278" w:rsidP="005A103F">
      <w:pPr>
        <w:ind w:right="90"/>
        <w:jc w:val="both"/>
        <w:rPr>
          <w:lang w:val="sr-Cyrl-CS"/>
        </w:rPr>
      </w:pPr>
      <w:r w:rsidRPr="00302AB8">
        <w:rPr>
          <w:rFonts w:eastAsia="Arial Unicode MS"/>
          <w:b/>
          <w:lang w:val="sr-Cyrl-CS"/>
        </w:rPr>
        <w:t>Парк природе „Шарган – Мокра Гора“,</w:t>
      </w:r>
      <w:r w:rsidRPr="00302AB8">
        <w:rPr>
          <w:rFonts w:eastAsia="Arial Unicode MS"/>
          <w:lang w:val="sr-Cyrl-CS"/>
        </w:rPr>
        <w:t xml:space="preserve"> укупне површине 10,813,73 </w:t>
      </w:r>
      <w:r w:rsidRPr="00302AB8">
        <w:rPr>
          <w:rFonts w:eastAsia="Arial Unicode MS"/>
        </w:rPr>
        <w:t>ha</w:t>
      </w:r>
      <w:r w:rsidRPr="00302AB8">
        <w:rPr>
          <w:rFonts w:eastAsia="Arial Unicode MS"/>
          <w:lang w:val="sr-Cyrl-CS"/>
        </w:rPr>
        <w:t xml:space="preserve"> је заштићено природно добро од изузетног значаја (I категорија заштите). Обухвата </w:t>
      </w:r>
      <w:r w:rsidRPr="00302AB8">
        <w:rPr>
          <w:lang w:val="sr-Cyrl-CS"/>
        </w:rPr>
        <w:t xml:space="preserve">подручје планине Шарган, мокрогорске котлине, долине Белог Рзава и јужних делова планине Таре са Добрим и Љутим пољем и долином потока Братешина. </w:t>
      </w:r>
    </w:p>
    <w:p w:rsidR="00873278" w:rsidRPr="00302AB8" w:rsidRDefault="00873278" w:rsidP="00C85A2E">
      <w:pPr>
        <w:autoSpaceDE w:val="0"/>
        <w:autoSpaceDN w:val="0"/>
        <w:adjustRightInd w:val="0"/>
        <w:ind w:right="90"/>
        <w:jc w:val="both"/>
        <w:rPr>
          <w:lang w:val="sr-Cyrl-CS"/>
        </w:rPr>
      </w:pPr>
      <w:r w:rsidRPr="00302AB8">
        <w:rPr>
          <w:b/>
          <w:lang w:val="sr-Cyrl-CS"/>
        </w:rPr>
        <w:t>Споменик природе „Потпећка пећина“</w:t>
      </w:r>
      <w:r w:rsidRPr="00302AB8">
        <w:rPr>
          <w:lang w:val="sr-Cyrl-CS"/>
        </w:rPr>
        <w:t xml:space="preserve"> штити се као значајно природно добро (III категорија заштите).Потпећка пећина се налази на 14 </w:t>
      </w:r>
      <w:r w:rsidRPr="00302AB8">
        <w:t>km</w:t>
      </w:r>
      <w:r w:rsidRPr="00302AB8">
        <w:rPr>
          <w:lang w:val="sr-Cyrl-CS"/>
        </w:rPr>
        <w:t xml:space="preserve"> од Ужица, у селу Потпећ, у подножју Дрежничке градине. Висина улаза облика потковице је 50 </w:t>
      </w:r>
      <w:r w:rsidRPr="00302AB8">
        <w:t>m</w:t>
      </w:r>
      <w:r w:rsidRPr="00302AB8">
        <w:rPr>
          <w:lang w:val="sr-Cyrl-CS"/>
        </w:rPr>
        <w:t xml:space="preserve">, ширина 12 </w:t>
      </w:r>
      <w:r w:rsidRPr="00302AB8">
        <w:t>m</w:t>
      </w:r>
      <w:r w:rsidRPr="00302AB8">
        <w:rPr>
          <w:lang w:val="sr-Cyrl-CS"/>
        </w:rPr>
        <w:t xml:space="preserve">, и то је највећи пећински улаз у Србији. </w:t>
      </w:r>
      <w:r w:rsidRPr="00302AB8">
        <w:rPr>
          <w:noProof/>
          <w:lang w:val="sr-Cyrl-CS"/>
        </w:rPr>
        <w:t xml:space="preserve">У пећини се налазе два извора, која се састављају и чине 2 </w:t>
      </w:r>
      <w:r w:rsidRPr="00302AB8">
        <w:rPr>
          <w:noProof/>
        </w:rPr>
        <w:t>km</w:t>
      </w:r>
      <w:r w:rsidRPr="00302AB8">
        <w:rPr>
          <w:noProof/>
          <w:lang w:val="sr-Cyrl-CS"/>
        </w:rPr>
        <w:t xml:space="preserve"> дугу реку Петницу. </w:t>
      </w:r>
      <w:r w:rsidRPr="00302AB8">
        <w:rPr>
          <w:lang w:val="sr-Cyrl-CS"/>
        </w:rPr>
        <w:t xml:space="preserve">За посетиоце је уређено 555 </w:t>
      </w:r>
      <w:r w:rsidRPr="00302AB8">
        <w:t>m</w:t>
      </w:r>
      <w:r w:rsidRPr="00302AB8">
        <w:rPr>
          <w:lang w:val="sr-Cyrl-CS"/>
        </w:rPr>
        <w:t xml:space="preserve"> пећине. Спомеником природе управља Туристичка организација Ужица.</w:t>
      </w:r>
    </w:p>
    <w:p w:rsidR="00873278" w:rsidRPr="00302AB8" w:rsidRDefault="00873278" w:rsidP="005A103F">
      <w:pPr>
        <w:autoSpaceDE w:val="0"/>
        <w:autoSpaceDN w:val="0"/>
        <w:adjustRightInd w:val="0"/>
        <w:ind w:right="90"/>
        <w:jc w:val="both"/>
        <w:rPr>
          <w:lang w:val="sr-Cyrl-CS"/>
        </w:rPr>
      </w:pPr>
      <w:r w:rsidRPr="00302AB8">
        <w:rPr>
          <w:b/>
          <w:lang w:val="sr-Cyrl-CS"/>
        </w:rPr>
        <w:t>Споменик природе „Мечје леске на тргу Светог Саве“,</w:t>
      </w:r>
      <w:r w:rsidRPr="00302AB8">
        <w:rPr>
          <w:lang w:val="sr-Cyrl-CS"/>
        </w:rPr>
        <w:t xml:space="preserve"> укупне површине припадајућег простора од 365 </w:t>
      </w:r>
      <w:r w:rsidRPr="00302AB8">
        <w:t>m</w:t>
      </w:r>
      <w:r w:rsidRPr="00302AB8">
        <w:rPr>
          <w:vertAlign w:val="superscript"/>
          <w:lang w:val="sr-Cyrl-CS"/>
        </w:rPr>
        <w:t>2</w:t>
      </w:r>
      <w:r w:rsidRPr="00302AB8">
        <w:rPr>
          <w:lang w:val="sr-Cyrl-CS"/>
        </w:rPr>
        <w:t>, налази се у ужем центру града. Штити се као значајно природно добро (III категорија заштите), а њиме управља Јавно комунално предузеће „Биоктош“. Стабла мечје леске, као типични репрезенти ретке врсте опстају у условима урбане средине, мада је у претходном периоду једно стабло уклоњено због оштећења и замењено новим.</w:t>
      </w:r>
    </w:p>
    <w:p w:rsidR="00946F00" w:rsidRPr="00302AB8" w:rsidRDefault="00946F00" w:rsidP="005A103F">
      <w:pPr>
        <w:autoSpaceDE w:val="0"/>
        <w:autoSpaceDN w:val="0"/>
        <w:adjustRightInd w:val="0"/>
        <w:ind w:right="90"/>
        <w:jc w:val="both"/>
        <w:rPr>
          <w:lang w:val="sr-Cyrl-CS"/>
        </w:rPr>
      </w:pPr>
    </w:p>
    <w:p w:rsidR="005339FE" w:rsidRDefault="00873278" w:rsidP="00C85A2E">
      <w:pPr>
        <w:jc w:val="both"/>
        <w:rPr>
          <w:lang w:val="sr-Cyrl-CS"/>
        </w:rPr>
      </w:pPr>
      <w:r w:rsidRPr="00302AB8">
        <w:rPr>
          <w:b/>
          <w:lang w:val="sr-Cyrl-CS"/>
        </w:rPr>
        <w:t xml:space="preserve">Предео изузетних одлика „Клисура Ђетиње“, </w:t>
      </w:r>
      <w:r w:rsidR="00E76EC7" w:rsidRPr="00302AB8">
        <w:rPr>
          <w:lang w:val="sr-Cyrl-CS"/>
        </w:rPr>
        <w:t>заштићено подручје локалног значаја</w:t>
      </w:r>
      <w:r w:rsidR="00E76EC7" w:rsidRPr="00302AB8">
        <w:rPr>
          <w:b/>
          <w:lang w:val="sr-Cyrl-CS"/>
        </w:rPr>
        <w:t xml:space="preserve"> </w:t>
      </w:r>
      <w:r w:rsidRPr="00302AB8">
        <w:rPr>
          <w:lang w:val="sr-Cyrl-CS"/>
        </w:rPr>
        <w:t>(II</w:t>
      </w:r>
      <w:r w:rsidR="00E76EC7" w:rsidRPr="00302AB8">
        <w:rPr>
          <w:lang w:val="en-US"/>
        </w:rPr>
        <w:t>I</w:t>
      </w:r>
      <w:r w:rsidRPr="00302AB8">
        <w:rPr>
          <w:lang w:val="sr-Cyrl-CS"/>
        </w:rPr>
        <w:t xml:space="preserve"> категорија заштите) </w:t>
      </w:r>
      <w:r w:rsidRPr="00302AB8">
        <w:rPr>
          <w:b/>
          <w:i/>
          <w:lang w:val="sr-Cyrl-CS"/>
        </w:rPr>
        <w:t>је у поступку заштите</w:t>
      </w:r>
      <w:r w:rsidRPr="00302AB8">
        <w:rPr>
          <w:lang w:val="sr-Cyrl-CS"/>
        </w:rPr>
        <w:t xml:space="preserve">. Овај предео налази се на западном ободу Ужица и </w:t>
      </w:r>
      <w:r w:rsidRPr="00302AB8">
        <w:rPr>
          <w:lang w:val="sr-Cyrl-CS"/>
        </w:rPr>
        <w:lastRenderedPageBreak/>
        <w:t xml:space="preserve">обухвата површину од </w:t>
      </w:r>
      <w:r w:rsidR="00E76EC7" w:rsidRPr="00302AB8">
        <w:rPr>
          <w:lang w:val="sr-Cyrl-CS"/>
        </w:rPr>
        <w:t>853,13,43</w:t>
      </w:r>
      <w:r w:rsidRPr="00302AB8">
        <w:t>ha</w:t>
      </w:r>
      <w:r w:rsidRPr="00302AB8">
        <w:rPr>
          <w:lang w:val="sr-Cyrl-CS"/>
        </w:rPr>
        <w:t xml:space="preserve">, од чега је </w:t>
      </w:r>
      <w:r w:rsidR="00E76EC7" w:rsidRPr="00302AB8">
        <w:rPr>
          <w:lang w:val="sr-Cyrl-CS"/>
        </w:rPr>
        <w:t>829,08,15</w:t>
      </w:r>
      <w:r w:rsidRPr="00302AB8">
        <w:t>ha</w:t>
      </w:r>
      <w:r w:rsidR="00E76EC7" w:rsidRPr="00302AB8">
        <w:rPr>
          <w:lang w:val="sr-Cyrl-CS"/>
        </w:rPr>
        <w:t xml:space="preserve"> на територији Ужица, а 24,05,28</w:t>
      </w:r>
      <w:r w:rsidRPr="00302AB8">
        <w:rPr>
          <w:lang w:val="sr-Cyrl-CS"/>
        </w:rPr>
        <w:t xml:space="preserve"> </w:t>
      </w:r>
      <w:r w:rsidRPr="00302AB8">
        <w:t>ha</w:t>
      </w:r>
      <w:r w:rsidRPr="00302AB8">
        <w:rPr>
          <w:lang w:val="sr-Cyrl-CS"/>
        </w:rPr>
        <w:t xml:space="preserve"> на територији општине Чајетина. </w:t>
      </w:r>
    </w:p>
    <w:p w:rsidR="005339FE" w:rsidRDefault="005339FE" w:rsidP="00C85A2E">
      <w:pPr>
        <w:jc w:val="both"/>
        <w:rPr>
          <w:lang w:val="sr-Cyrl-CS"/>
        </w:rPr>
      </w:pPr>
    </w:p>
    <w:p w:rsidR="005339FE" w:rsidRDefault="00873278" w:rsidP="00C85A2E">
      <w:pPr>
        <w:jc w:val="both"/>
        <w:rPr>
          <w:lang w:val="sr-Cyrl-CS"/>
        </w:rPr>
      </w:pPr>
      <w:r w:rsidRPr="00302AB8">
        <w:rPr>
          <w:lang w:val="sr-Cyrl-CS"/>
        </w:rPr>
        <w:t>Град Ужице и Општина Чајет</w:t>
      </w:r>
      <w:r w:rsidR="00235A47" w:rsidRPr="00302AB8">
        <w:rPr>
          <w:lang w:val="sr-Cyrl-CS"/>
        </w:rPr>
        <w:t>ина потписали су Споразум о пок</w:t>
      </w:r>
      <w:r w:rsidR="00235A47" w:rsidRPr="00302AB8">
        <w:t>р</w:t>
      </w:r>
      <w:r w:rsidRPr="00302AB8">
        <w:rPr>
          <w:lang w:val="sr-Cyrl-CS"/>
        </w:rPr>
        <w:t xml:space="preserve">етању поступка заштите. </w:t>
      </w:r>
    </w:p>
    <w:p w:rsidR="00E76EC7" w:rsidRDefault="0061646B" w:rsidP="00C85A2E">
      <w:pPr>
        <w:jc w:val="both"/>
        <w:rPr>
          <w:lang w:val="sr-Cyrl-CS"/>
        </w:rPr>
      </w:pPr>
      <w:r w:rsidRPr="00302AB8">
        <w:rPr>
          <w:lang w:val="sr-Cyrl-CS"/>
        </w:rPr>
        <w:t>У 2016.години Завод за заштиту природе Србије извршио је допуну Студије заштите Предео изузетних одлика ''Клисура Ђетиње''. Стручне службе Града Ужица су у сарадњи са Заводом за заштиту природе Србије</w:t>
      </w:r>
      <w:r w:rsidR="005339FE">
        <w:rPr>
          <w:lang w:val="sr-Cyrl-CS"/>
        </w:rPr>
        <w:t xml:space="preserve"> </w:t>
      </w:r>
      <w:r w:rsidRPr="00302AB8">
        <w:rPr>
          <w:lang w:val="sr-Cyrl-CS"/>
        </w:rPr>
        <w:t>израдили предлог Одлуке о проглашењу заштите. У складу са Законом и потписаним Сразумом са Општином Чајетина обављен је јавни увид и јавна расправа Предлога акта заштићеног подручја и Студије заштите.</w:t>
      </w:r>
    </w:p>
    <w:p w:rsidR="00B0014D" w:rsidRPr="00302AB8" w:rsidRDefault="001E40AE" w:rsidP="00B0014D">
      <w:pPr>
        <w:jc w:val="both"/>
        <w:rPr>
          <w:lang w:val="sr-Cyrl-CS"/>
        </w:rPr>
      </w:pPr>
      <w:r>
        <w:rPr>
          <w:lang w:val="sr-Cyrl-CS"/>
        </w:rPr>
        <w:t>Због усаглашавања са изменама Закона о заштити природе Предлог одлуке је повучен из п</w:t>
      </w:r>
      <w:r w:rsidR="00F86057">
        <w:rPr>
          <w:lang w:val="sr-Cyrl-CS"/>
        </w:rPr>
        <w:t xml:space="preserve">роцедуре добијања сагласности. </w:t>
      </w:r>
      <w:r w:rsidR="001F0F73">
        <w:rPr>
          <w:lang w:val="sr-Cyrl-CS"/>
        </w:rPr>
        <w:t xml:space="preserve"> Израђен је нови Предлог одлуке, спроведена је процедура ј</w:t>
      </w:r>
      <w:r w:rsidR="005D0C8A">
        <w:rPr>
          <w:lang w:val="sr-Cyrl-CS"/>
        </w:rPr>
        <w:t>авног увида и јавне расправе и П</w:t>
      </w:r>
      <w:r w:rsidR="001F0F73">
        <w:rPr>
          <w:lang w:val="sr-Cyrl-CS"/>
        </w:rPr>
        <w:t xml:space="preserve">редлог одлуке је </w:t>
      </w:r>
      <w:r>
        <w:rPr>
          <w:lang w:val="sr-Cyrl-CS"/>
        </w:rPr>
        <w:t>достављен надлежном Министарству на сагласност.</w:t>
      </w:r>
    </w:p>
    <w:p w:rsidR="00873278" w:rsidRPr="003557AD" w:rsidRDefault="00873278" w:rsidP="007C61B6">
      <w:pPr>
        <w:jc w:val="both"/>
      </w:pPr>
    </w:p>
    <w:p w:rsidR="007C61B6" w:rsidRDefault="007C61B6" w:rsidP="007C61B6">
      <w:pPr>
        <w:jc w:val="both"/>
        <w:rPr>
          <w:lang w:val="sr-Cyrl-CS"/>
        </w:rPr>
      </w:pPr>
    </w:p>
    <w:p w:rsidR="005A3A1D" w:rsidRPr="00C126E9" w:rsidRDefault="005A3A1D" w:rsidP="005A3A1D">
      <w:pPr>
        <w:jc w:val="center"/>
        <w:rPr>
          <w:b/>
          <w:lang w:val="sr-Cyrl-CS"/>
        </w:rPr>
      </w:pPr>
      <w:r w:rsidRPr="00C126E9">
        <w:rPr>
          <w:b/>
          <w:lang w:val="sr-Cyrl-CS"/>
        </w:rPr>
        <w:t>Члан 2.</w:t>
      </w:r>
    </w:p>
    <w:p w:rsidR="005A3A1D" w:rsidRPr="00C126E9" w:rsidRDefault="005A3A1D" w:rsidP="005A3A1D">
      <w:pPr>
        <w:jc w:val="center"/>
        <w:rPr>
          <w:b/>
          <w:lang w:val="sr-Cyrl-CS"/>
        </w:rPr>
      </w:pPr>
    </w:p>
    <w:p w:rsidR="005A3A1D" w:rsidRPr="00C126E9" w:rsidRDefault="005A3A1D" w:rsidP="005A3A1D">
      <w:pPr>
        <w:jc w:val="center"/>
        <w:rPr>
          <w:lang w:val="sr-Cyrl-CS"/>
        </w:rPr>
      </w:pPr>
      <w:r w:rsidRPr="00C126E9">
        <w:rPr>
          <w:lang w:val="sr-Cyrl-CS"/>
        </w:rPr>
        <w:t xml:space="preserve">Овај </w:t>
      </w:r>
      <w:r>
        <w:rPr>
          <w:lang w:val="sr-Cyrl-CS"/>
        </w:rPr>
        <w:t xml:space="preserve">Извештај </w:t>
      </w:r>
      <w:r w:rsidRPr="00C126E9">
        <w:rPr>
          <w:lang w:val="sr-Cyrl-CS"/>
        </w:rPr>
        <w:t>објавити у ''Службеном листу Града Ужица''</w:t>
      </w:r>
    </w:p>
    <w:p w:rsidR="00873278" w:rsidRDefault="00873278" w:rsidP="00C85A2E">
      <w:pPr>
        <w:jc w:val="both"/>
        <w:rPr>
          <w:b/>
          <w:bCs/>
          <w:i/>
          <w:lang w:val="en-US"/>
        </w:rPr>
      </w:pPr>
    </w:p>
    <w:p w:rsidR="0041061C" w:rsidRPr="00302AB8" w:rsidRDefault="0041061C" w:rsidP="00C85A2E">
      <w:pPr>
        <w:jc w:val="both"/>
        <w:rPr>
          <w:b/>
          <w:bCs/>
          <w:i/>
          <w:lang w:val="en-US"/>
        </w:rPr>
      </w:pPr>
    </w:p>
    <w:p w:rsidR="00873278" w:rsidRPr="00302AB8" w:rsidRDefault="00873278" w:rsidP="005A3A1D">
      <w:pPr>
        <w:jc w:val="center"/>
        <w:rPr>
          <w:b/>
          <w:bCs/>
          <w:i/>
          <w:lang w:val="sr-Cyrl-CS"/>
        </w:rPr>
      </w:pPr>
      <w:r w:rsidRPr="00302AB8">
        <w:rPr>
          <w:b/>
          <w:bCs/>
          <w:i/>
          <w:lang w:val="sr-Cyrl-CS"/>
        </w:rPr>
        <w:t>Извештај припремил</w:t>
      </w:r>
      <w:r w:rsidR="002016CA" w:rsidRPr="00302AB8">
        <w:rPr>
          <w:b/>
          <w:bCs/>
          <w:i/>
          <w:lang w:val="sr-Cyrl-CS"/>
        </w:rPr>
        <w:t>о</w:t>
      </w:r>
    </w:p>
    <w:p w:rsidR="002016CA" w:rsidRPr="00302AB8" w:rsidRDefault="002016CA" w:rsidP="005A3A1D">
      <w:pPr>
        <w:jc w:val="center"/>
        <w:rPr>
          <w:lang w:val="ru-RU"/>
        </w:rPr>
      </w:pPr>
      <w:r w:rsidRPr="00302AB8">
        <w:rPr>
          <w:b/>
          <w:bCs/>
          <w:i/>
          <w:lang w:val="sr-Cyrl-CS"/>
        </w:rPr>
        <w:t>Одељење за заштиту животне средине и одрживи развој</w:t>
      </w:r>
    </w:p>
    <w:p w:rsidR="00873278" w:rsidRPr="00302AB8" w:rsidRDefault="00873278" w:rsidP="00C85A2E">
      <w:pPr>
        <w:jc w:val="both"/>
        <w:rPr>
          <w:lang w:val="ru-RU"/>
        </w:rPr>
      </w:pPr>
    </w:p>
    <w:p w:rsidR="00873278" w:rsidRPr="00302AB8" w:rsidRDefault="00873278" w:rsidP="00C85A2E">
      <w:pPr>
        <w:jc w:val="both"/>
        <w:rPr>
          <w:lang w:val="ru-RU"/>
        </w:rPr>
      </w:pPr>
    </w:p>
    <w:p w:rsidR="004D47E9" w:rsidRPr="00C126E9" w:rsidRDefault="004D47E9" w:rsidP="004D47E9">
      <w:pPr>
        <w:jc w:val="both"/>
        <w:rPr>
          <w:lang w:val="sr-Cyrl-CS"/>
        </w:rPr>
      </w:pPr>
      <w:r w:rsidRPr="00C126E9">
        <w:rPr>
          <w:lang w:val="sr-Cyrl-CS"/>
        </w:rPr>
        <w:t>ГРАД УЖИЦЕ</w:t>
      </w:r>
    </w:p>
    <w:p w:rsidR="004D47E9" w:rsidRPr="00C126E9" w:rsidRDefault="004D47E9" w:rsidP="004D47E9">
      <w:pPr>
        <w:jc w:val="both"/>
        <w:rPr>
          <w:lang w:val="sr-Cyrl-CS"/>
        </w:rPr>
      </w:pPr>
      <w:r w:rsidRPr="00C126E9">
        <w:rPr>
          <w:lang w:val="sr-Cyrl-CS"/>
        </w:rPr>
        <w:t>ГРАДСКО ВЕЋЕ</w:t>
      </w:r>
    </w:p>
    <w:p w:rsidR="00346970" w:rsidRPr="00610262" w:rsidRDefault="004D47E9" w:rsidP="00346970">
      <w:pPr>
        <w:jc w:val="both"/>
      </w:pPr>
      <w:r w:rsidRPr="00C126E9">
        <w:rPr>
          <w:lang w:val="sr-Latn-CS"/>
        </w:rPr>
        <w:t xml:space="preserve">III </w:t>
      </w:r>
      <w:r>
        <w:rPr>
          <w:lang w:val="sr-Cyrl-CS"/>
        </w:rPr>
        <w:t>Број 503-</w:t>
      </w:r>
      <w:r w:rsidR="006D4BBF">
        <w:t>14</w:t>
      </w:r>
      <w:r w:rsidR="00610262">
        <w:rPr>
          <w:lang w:val="en-US"/>
        </w:rPr>
        <w:t>/2</w:t>
      </w:r>
      <w:r w:rsidR="00FF3C0B">
        <w:t>3</w:t>
      </w:r>
    </w:p>
    <w:p w:rsidR="00B23C22" w:rsidRPr="00C126E9" w:rsidRDefault="002A42CA" w:rsidP="00346970">
      <w:pPr>
        <w:jc w:val="both"/>
        <w:rPr>
          <w:lang w:val="sr-Cyrl-CS"/>
        </w:rPr>
      </w:pPr>
      <w:r>
        <w:rPr>
          <w:lang w:val="sr-Cyrl-CS"/>
        </w:rPr>
        <w:t>.....03.202</w:t>
      </w:r>
      <w:r w:rsidR="00FF3C0B">
        <w:rPr>
          <w:lang w:val="en-US"/>
        </w:rPr>
        <w:t>3</w:t>
      </w:r>
      <w:r w:rsidR="00B23C22">
        <w:rPr>
          <w:lang w:val="sr-Cyrl-CS"/>
        </w:rPr>
        <w:t>.године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ab/>
        <w:t xml:space="preserve"> 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  <w:r w:rsidRPr="00C126E9">
        <w:rPr>
          <w:lang w:val="sr-Cyrl-CS"/>
        </w:rPr>
        <w:t>Ужице</w:t>
      </w: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Pr="00C126E9" w:rsidRDefault="004D47E9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Default="004D47E9" w:rsidP="004D47E9">
      <w:pPr>
        <w:tabs>
          <w:tab w:val="center" w:pos="4702"/>
        </w:tabs>
        <w:jc w:val="both"/>
        <w:rPr>
          <w:b/>
          <w:lang w:val="sr-Cyrl-CS"/>
        </w:rPr>
      </w:pPr>
      <w:r>
        <w:rPr>
          <w:lang w:val="sr-Cyrl-CS"/>
        </w:rPr>
        <w:tab/>
        <w:t xml:space="preserve">                                                                         </w:t>
      </w:r>
      <w:r w:rsidRPr="00C126E9">
        <w:rPr>
          <w:lang w:val="sr-Cyrl-CS"/>
        </w:rPr>
        <w:t xml:space="preserve">    </w:t>
      </w:r>
      <w:r w:rsidRPr="00C126E9">
        <w:rPr>
          <w:b/>
          <w:lang w:val="sr-Cyrl-CS"/>
        </w:rPr>
        <w:t>ПРЕДСЕДАВАЈУЋИ ГРАДСКОГ ВЕЋА</w:t>
      </w:r>
    </w:p>
    <w:p w:rsidR="00343330" w:rsidRPr="00C126E9" w:rsidRDefault="00343330" w:rsidP="004D47E9">
      <w:pPr>
        <w:tabs>
          <w:tab w:val="center" w:pos="4702"/>
        </w:tabs>
        <w:jc w:val="both"/>
        <w:rPr>
          <w:lang w:val="sr-Cyrl-CS"/>
        </w:rPr>
      </w:pPr>
    </w:p>
    <w:p w:rsidR="004D47E9" w:rsidRDefault="004D47E9" w:rsidP="004D47E9">
      <w:pPr>
        <w:tabs>
          <w:tab w:val="left" w:pos="5735"/>
        </w:tabs>
        <w:jc w:val="both"/>
        <w:rPr>
          <w:b/>
          <w:lang w:val="sr-Cyrl-CS"/>
        </w:rPr>
      </w:pPr>
      <w:r w:rsidRPr="00C126E9">
        <w:rPr>
          <w:lang w:val="sr-Cyrl-CS"/>
        </w:rPr>
        <w:t xml:space="preserve">                                                 </w:t>
      </w:r>
      <w:r w:rsidR="00950F71">
        <w:rPr>
          <w:b/>
          <w:lang w:val="sr-Cyrl-CS"/>
        </w:rPr>
        <w:t xml:space="preserve">                                     </w:t>
      </w:r>
      <w:r w:rsidR="00A86406">
        <w:rPr>
          <w:b/>
          <w:lang w:val="sr-Cyrl-CS"/>
        </w:rPr>
        <w:t xml:space="preserve">        </w:t>
      </w:r>
      <w:r w:rsidR="00610262">
        <w:rPr>
          <w:b/>
          <w:lang w:val="sr-Cyrl-CS"/>
        </w:rPr>
        <w:t>ГРАДОНАЧЕЛНИЦА</w:t>
      </w:r>
    </w:p>
    <w:p w:rsidR="00610262" w:rsidRDefault="00610262" w:rsidP="004D47E9">
      <w:pPr>
        <w:tabs>
          <w:tab w:val="left" w:pos="5735"/>
        </w:tabs>
        <w:jc w:val="both"/>
        <w:rPr>
          <w:b/>
          <w:lang w:val="sr-Cyrl-CS"/>
        </w:rPr>
      </w:pPr>
    </w:p>
    <w:p w:rsidR="00610262" w:rsidRPr="00C126E9" w:rsidRDefault="00610262" w:rsidP="004D47E9">
      <w:pPr>
        <w:tabs>
          <w:tab w:val="left" w:pos="5735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Др Јелена Раковић Радивојевић</w:t>
      </w:r>
    </w:p>
    <w:p w:rsidR="004D47E9" w:rsidRPr="00C126E9" w:rsidRDefault="004D47E9" w:rsidP="004D47E9">
      <w:pPr>
        <w:tabs>
          <w:tab w:val="left" w:pos="5735"/>
        </w:tabs>
        <w:jc w:val="both"/>
        <w:rPr>
          <w:b/>
          <w:lang w:val="sr-Cyrl-CS"/>
        </w:rPr>
      </w:pPr>
    </w:p>
    <w:p w:rsidR="004D47E9" w:rsidRPr="00C126E9" w:rsidRDefault="004D47E9" w:rsidP="004D47E9">
      <w:pPr>
        <w:jc w:val="center"/>
        <w:rPr>
          <w:lang w:val="sr-Cyrl-CS"/>
        </w:rPr>
      </w:pPr>
      <w:r w:rsidRPr="00C126E9">
        <w:rPr>
          <w:lang w:val="sr-Cyrl-CS"/>
        </w:rPr>
        <w:t xml:space="preserve">                  </w:t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  <w:r w:rsidRPr="00C126E9">
        <w:rPr>
          <w:lang w:val="sr-Cyrl-CS"/>
        </w:rPr>
        <w:tab/>
      </w:r>
    </w:p>
    <w:p w:rsidR="004D47E9" w:rsidRPr="00C126E9" w:rsidRDefault="004D47E9" w:rsidP="004D47E9">
      <w:pPr>
        <w:jc w:val="both"/>
        <w:rPr>
          <w:lang w:val="sr-Cyrl-CS"/>
        </w:rPr>
      </w:pPr>
    </w:p>
    <w:p w:rsidR="004D47E9" w:rsidRPr="00C126E9" w:rsidRDefault="004D47E9" w:rsidP="004D47E9">
      <w:pPr>
        <w:jc w:val="both"/>
        <w:rPr>
          <w:lang w:val="sr-Cyrl-CS"/>
        </w:rPr>
      </w:pPr>
    </w:p>
    <w:p w:rsidR="004D47E9" w:rsidRPr="00C126E9" w:rsidRDefault="004D47E9" w:rsidP="004D47E9">
      <w:pPr>
        <w:rPr>
          <w:b/>
        </w:rPr>
      </w:pPr>
      <w:r w:rsidRPr="00C126E9">
        <w:tab/>
      </w:r>
    </w:p>
    <w:p w:rsidR="00C36D23" w:rsidRPr="00302AB8" w:rsidRDefault="00C36D23" w:rsidP="00C85A2E">
      <w:pPr>
        <w:jc w:val="both"/>
      </w:pPr>
    </w:p>
    <w:sectPr w:rsidR="00C36D23" w:rsidRPr="00302AB8" w:rsidSect="00BB71E9">
      <w:headerReference w:type="default" r:id="rId8"/>
      <w:footerReference w:type="default" r:id="rId9"/>
      <w:pgSz w:w="12240" w:h="15840"/>
      <w:pgMar w:top="1008" w:right="75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73" w:rsidRDefault="001F0F73" w:rsidP="004E2B94">
      <w:r>
        <w:separator/>
      </w:r>
    </w:p>
  </w:endnote>
  <w:endnote w:type="continuationSeparator" w:id="0">
    <w:p w:rsidR="001F0F73" w:rsidRDefault="001F0F73" w:rsidP="004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219"/>
      <w:docPartObj>
        <w:docPartGallery w:val="Page Numbers (Bottom of Page)"/>
        <w:docPartUnique/>
      </w:docPartObj>
    </w:sdtPr>
    <w:sdtContent>
      <w:p w:rsidR="001F0F73" w:rsidRDefault="00561304">
        <w:pPr>
          <w:pStyle w:val="Footer"/>
          <w:jc w:val="center"/>
        </w:pPr>
        <w:fldSimple w:instr=" PAGE   \* MERGEFORMAT ">
          <w:r w:rsidR="000A598C">
            <w:rPr>
              <w:noProof/>
            </w:rPr>
            <w:t>21</w:t>
          </w:r>
        </w:fldSimple>
      </w:p>
    </w:sdtContent>
  </w:sdt>
  <w:p w:rsidR="001F0F73" w:rsidRPr="00302AB8" w:rsidRDefault="001F0F73" w:rsidP="00302AB8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73" w:rsidRDefault="001F0F73" w:rsidP="004E2B94">
      <w:r>
        <w:separator/>
      </w:r>
    </w:p>
  </w:footnote>
  <w:footnote w:type="continuationSeparator" w:id="0">
    <w:p w:rsidR="001F0F73" w:rsidRDefault="001F0F73" w:rsidP="004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73" w:rsidRDefault="001F0F73" w:rsidP="00180A5D">
    <w:pPr>
      <w:pStyle w:val="Header"/>
      <w:jc w:val="center"/>
    </w:pPr>
    <w:r>
      <w:rPr>
        <w:rStyle w:val="PageNumber"/>
        <w:i/>
        <w:lang w:val="sr-Cyrl-CS"/>
      </w:rPr>
      <w:t>Извештај о стању животне средине у Граду Ужицу за 2</w:t>
    </w:r>
    <w:r>
      <w:rPr>
        <w:rStyle w:val="PageNumber"/>
        <w:i/>
      </w:rPr>
      <w:t>022</w:t>
    </w:r>
    <w:r>
      <w:rPr>
        <w:rStyle w:val="PageNumber"/>
        <w:i/>
        <w:lang w:val="sr-Cyrl-CS"/>
      </w:rPr>
      <w:t>.годину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F5E"/>
    <w:multiLevelType w:val="hybridMultilevel"/>
    <w:tmpl w:val="33B89F22"/>
    <w:lvl w:ilvl="0" w:tplc="8B22F89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744E1"/>
    <w:multiLevelType w:val="hybridMultilevel"/>
    <w:tmpl w:val="E200D6DE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41B5460"/>
    <w:multiLevelType w:val="hybridMultilevel"/>
    <w:tmpl w:val="6728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13FD"/>
    <w:multiLevelType w:val="hybridMultilevel"/>
    <w:tmpl w:val="CF44F4EE"/>
    <w:lvl w:ilvl="0" w:tplc="BC5CD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27F07"/>
    <w:multiLevelType w:val="hybridMultilevel"/>
    <w:tmpl w:val="1662EE4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8B47360"/>
    <w:multiLevelType w:val="hybridMultilevel"/>
    <w:tmpl w:val="FC3AF51E"/>
    <w:lvl w:ilvl="0" w:tplc="5DF6FEAC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D78C3"/>
    <w:multiLevelType w:val="hybridMultilevel"/>
    <w:tmpl w:val="6B5621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93340"/>
    <w:multiLevelType w:val="hybridMultilevel"/>
    <w:tmpl w:val="D08C3EF8"/>
    <w:lvl w:ilvl="0" w:tplc="45D695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873278"/>
    <w:rsid w:val="00003D33"/>
    <w:rsid w:val="0000518A"/>
    <w:rsid w:val="00006824"/>
    <w:rsid w:val="00010BE5"/>
    <w:rsid w:val="000231DA"/>
    <w:rsid w:val="000251B9"/>
    <w:rsid w:val="00027AFA"/>
    <w:rsid w:val="000353BC"/>
    <w:rsid w:val="0003597E"/>
    <w:rsid w:val="0003768F"/>
    <w:rsid w:val="0005042F"/>
    <w:rsid w:val="00051F93"/>
    <w:rsid w:val="00054682"/>
    <w:rsid w:val="00054913"/>
    <w:rsid w:val="00055283"/>
    <w:rsid w:val="00061F73"/>
    <w:rsid w:val="00082ABB"/>
    <w:rsid w:val="000906C9"/>
    <w:rsid w:val="00094527"/>
    <w:rsid w:val="0009682B"/>
    <w:rsid w:val="00096B3B"/>
    <w:rsid w:val="000A1AA7"/>
    <w:rsid w:val="000A598C"/>
    <w:rsid w:val="000A7012"/>
    <w:rsid w:val="000A76EB"/>
    <w:rsid w:val="000B024B"/>
    <w:rsid w:val="000B7B4F"/>
    <w:rsid w:val="000C172D"/>
    <w:rsid w:val="000D2FAB"/>
    <w:rsid w:val="000D5172"/>
    <w:rsid w:val="000E598D"/>
    <w:rsid w:val="000F13F0"/>
    <w:rsid w:val="000F1D13"/>
    <w:rsid w:val="000F4651"/>
    <w:rsid w:val="00111F35"/>
    <w:rsid w:val="001165F3"/>
    <w:rsid w:val="00125755"/>
    <w:rsid w:val="00125846"/>
    <w:rsid w:val="00126273"/>
    <w:rsid w:val="001324F3"/>
    <w:rsid w:val="0014217C"/>
    <w:rsid w:val="001449AE"/>
    <w:rsid w:val="00147955"/>
    <w:rsid w:val="00150BAF"/>
    <w:rsid w:val="00156E1C"/>
    <w:rsid w:val="001632EE"/>
    <w:rsid w:val="0016405A"/>
    <w:rsid w:val="001762BA"/>
    <w:rsid w:val="001777DD"/>
    <w:rsid w:val="00180A5D"/>
    <w:rsid w:val="0018414B"/>
    <w:rsid w:val="0018747B"/>
    <w:rsid w:val="00191F34"/>
    <w:rsid w:val="001A4F0D"/>
    <w:rsid w:val="001A598D"/>
    <w:rsid w:val="001B3EFC"/>
    <w:rsid w:val="001C34B0"/>
    <w:rsid w:val="001E40AE"/>
    <w:rsid w:val="001E530B"/>
    <w:rsid w:val="001F084A"/>
    <w:rsid w:val="001F0F73"/>
    <w:rsid w:val="001F51D2"/>
    <w:rsid w:val="002016CA"/>
    <w:rsid w:val="00202EBF"/>
    <w:rsid w:val="002134F3"/>
    <w:rsid w:val="00232B01"/>
    <w:rsid w:val="00235A47"/>
    <w:rsid w:val="002375CA"/>
    <w:rsid w:val="00247934"/>
    <w:rsid w:val="00252509"/>
    <w:rsid w:val="0025530C"/>
    <w:rsid w:val="0026076B"/>
    <w:rsid w:val="00266E50"/>
    <w:rsid w:val="00270F46"/>
    <w:rsid w:val="002756A0"/>
    <w:rsid w:val="00277D03"/>
    <w:rsid w:val="002843FA"/>
    <w:rsid w:val="00297023"/>
    <w:rsid w:val="002A07D4"/>
    <w:rsid w:val="002A42CA"/>
    <w:rsid w:val="002A68D0"/>
    <w:rsid w:val="002B14A0"/>
    <w:rsid w:val="002B1FE4"/>
    <w:rsid w:val="002C6D65"/>
    <w:rsid w:val="002D7E73"/>
    <w:rsid w:val="002E0CE8"/>
    <w:rsid w:val="002E19C5"/>
    <w:rsid w:val="002E352E"/>
    <w:rsid w:val="002E3F98"/>
    <w:rsid w:val="002F0332"/>
    <w:rsid w:val="002F2320"/>
    <w:rsid w:val="002F410A"/>
    <w:rsid w:val="002F4488"/>
    <w:rsid w:val="002F7C3F"/>
    <w:rsid w:val="003027E4"/>
    <w:rsid w:val="00302AB8"/>
    <w:rsid w:val="00302E02"/>
    <w:rsid w:val="003071E5"/>
    <w:rsid w:val="0031116E"/>
    <w:rsid w:val="00312DE8"/>
    <w:rsid w:val="003144F7"/>
    <w:rsid w:val="00317860"/>
    <w:rsid w:val="003243C7"/>
    <w:rsid w:val="0032578D"/>
    <w:rsid w:val="00325C6B"/>
    <w:rsid w:val="00327E3A"/>
    <w:rsid w:val="00341A49"/>
    <w:rsid w:val="00342497"/>
    <w:rsid w:val="00343330"/>
    <w:rsid w:val="00344D54"/>
    <w:rsid w:val="003465E5"/>
    <w:rsid w:val="00346970"/>
    <w:rsid w:val="00353F9A"/>
    <w:rsid w:val="003557AD"/>
    <w:rsid w:val="00355CEC"/>
    <w:rsid w:val="00366597"/>
    <w:rsid w:val="00375742"/>
    <w:rsid w:val="00377FA1"/>
    <w:rsid w:val="003808A3"/>
    <w:rsid w:val="00381A3C"/>
    <w:rsid w:val="0038564D"/>
    <w:rsid w:val="00391617"/>
    <w:rsid w:val="00393F02"/>
    <w:rsid w:val="003A3B20"/>
    <w:rsid w:val="003B34B6"/>
    <w:rsid w:val="003B41F4"/>
    <w:rsid w:val="003C1601"/>
    <w:rsid w:val="003C2A05"/>
    <w:rsid w:val="003C45D5"/>
    <w:rsid w:val="003C56C9"/>
    <w:rsid w:val="003D0AE9"/>
    <w:rsid w:val="003D5F04"/>
    <w:rsid w:val="003E4785"/>
    <w:rsid w:val="00400E66"/>
    <w:rsid w:val="0041061C"/>
    <w:rsid w:val="004106AC"/>
    <w:rsid w:val="00411B30"/>
    <w:rsid w:val="00412399"/>
    <w:rsid w:val="004142AD"/>
    <w:rsid w:val="00422262"/>
    <w:rsid w:val="00424A0E"/>
    <w:rsid w:val="00424A1A"/>
    <w:rsid w:val="00427B0A"/>
    <w:rsid w:val="00447289"/>
    <w:rsid w:val="00450282"/>
    <w:rsid w:val="0046486B"/>
    <w:rsid w:val="00465D32"/>
    <w:rsid w:val="004775DA"/>
    <w:rsid w:val="00481DD3"/>
    <w:rsid w:val="00495FDD"/>
    <w:rsid w:val="00497B31"/>
    <w:rsid w:val="004A62B0"/>
    <w:rsid w:val="004A7268"/>
    <w:rsid w:val="004B0236"/>
    <w:rsid w:val="004B753B"/>
    <w:rsid w:val="004B7D96"/>
    <w:rsid w:val="004C2629"/>
    <w:rsid w:val="004D12CD"/>
    <w:rsid w:val="004D47E9"/>
    <w:rsid w:val="004D6171"/>
    <w:rsid w:val="004E141F"/>
    <w:rsid w:val="004E26D3"/>
    <w:rsid w:val="004E2B94"/>
    <w:rsid w:val="004F2F9D"/>
    <w:rsid w:val="004F7C51"/>
    <w:rsid w:val="0050475E"/>
    <w:rsid w:val="005103F8"/>
    <w:rsid w:val="00517354"/>
    <w:rsid w:val="00520265"/>
    <w:rsid w:val="005221FD"/>
    <w:rsid w:val="00523EC7"/>
    <w:rsid w:val="00525073"/>
    <w:rsid w:val="00531B26"/>
    <w:rsid w:val="005339FE"/>
    <w:rsid w:val="0054338C"/>
    <w:rsid w:val="005559C3"/>
    <w:rsid w:val="00561304"/>
    <w:rsid w:val="005616F7"/>
    <w:rsid w:val="00562F2D"/>
    <w:rsid w:val="00581E1F"/>
    <w:rsid w:val="00594DAA"/>
    <w:rsid w:val="005A103F"/>
    <w:rsid w:val="005A3A1D"/>
    <w:rsid w:val="005A6758"/>
    <w:rsid w:val="005B3D40"/>
    <w:rsid w:val="005B6850"/>
    <w:rsid w:val="005C1A58"/>
    <w:rsid w:val="005D0C8A"/>
    <w:rsid w:val="005D1881"/>
    <w:rsid w:val="005D1A10"/>
    <w:rsid w:val="005D731C"/>
    <w:rsid w:val="005E1F3F"/>
    <w:rsid w:val="005E34C9"/>
    <w:rsid w:val="005F1C85"/>
    <w:rsid w:val="006025D0"/>
    <w:rsid w:val="00610262"/>
    <w:rsid w:val="0061646B"/>
    <w:rsid w:val="00620A54"/>
    <w:rsid w:val="00636200"/>
    <w:rsid w:val="00637F68"/>
    <w:rsid w:val="00640CCA"/>
    <w:rsid w:val="0064399D"/>
    <w:rsid w:val="0065550D"/>
    <w:rsid w:val="006556B7"/>
    <w:rsid w:val="0065716D"/>
    <w:rsid w:val="00662CF3"/>
    <w:rsid w:val="00670786"/>
    <w:rsid w:val="00676FCD"/>
    <w:rsid w:val="006958C4"/>
    <w:rsid w:val="006B6D47"/>
    <w:rsid w:val="006C1985"/>
    <w:rsid w:val="006C5728"/>
    <w:rsid w:val="006D2174"/>
    <w:rsid w:val="006D4BBF"/>
    <w:rsid w:val="006E25C8"/>
    <w:rsid w:val="006F0621"/>
    <w:rsid w:val="006F538B"/>
    <w:rsid w:val="006F7CA3"/>
    <w:rsid w:val="00700278"/>
    <w:rsid w:val="007054E6"/>
    <w:rsid w:val="0071014F"/>
    <w:rsid w:val="00711263"/>
    <w:rsid w:val="0071652E"/>
    <w:rsid w:val="00720C64"/>
    <w:rsid w:val="00724C37"/>
    <w:rsid w:val="00741AED"/>
    <w:rsid w:val="00743DC7"/>
    <w:rsid w:val="00752AB4"/>
    <w:rsid w:val="007576D4"/>
    <w:rsid w:val="00763452"/>
    <w:rsid w:val="0076468E"/>
    <w:rsid w:val="00766E95"/>
    <w:rsid w:val="00771491"/>
    <w:rsid w:val="007732E9"/>
    <w:rsid w:val="00775DC2"/>
    <w:rsid w:val="007835EF"/>
    <w:rsid w:val="00787CF1"/>
    <w:rsid w:val="00793A8B"/>
    <w:rsid w:val="007959D5"/>
    <w:rsid w:val="007A4B01"/>
    <w:rsid w:val="007A52E9"/>
    <w:rsid w:val="007B0B7E"/>
    <w:rsid w:val="007B2538"/>
    <w:rsid w:val="007C00EE"/>
    <w:rsid w:val="007C5609"/>
    <w:rsid w:val="007C61B6"/>
    <w:rsid w:val="007D036F"/>
    <w:rsid w:val="007D70C4"/>
    <w:rsid w:val="007E32F4"/>
    <w:rsid w:val="007E57B3"/>
    <w:rsid w:val="007E60F8"/>
    <w:rsid w:val="007E6835"/>
    <w:rsid w:val="007F06A9"/>
    <w:rsid w:val="007F2742"/>
    <w:rsid w:val="007F64CB"/>
    <w:rsid w:val="007F7613"/>
    <w:rsid w:val="00802E8F"/>
    <w:rsid w:val="008031F8"/>
    <w:rsid w:val="008238E0"/>
    <w:rsid w:val="00827F0A"/>
    <w:rsid w:val="00831EB8"/>
    <w:rsid w:val="00835276"/>
    <w:rsid w:val="008473E8"/>
    <w:rsid w:val="0085793D"/>
    <w:rsid w:val="008645C8"/>
    <w:rsid w:val="00867783"/>
    <w:rsid w:val="0087068C"/>
    <w:rsid w:val="00873278"/>
    <w:rsid w:val="00874D4A"/>
    <w:rsid w:val="00883B10"/>
    <w:rsid w:val="00883D6D"/>
    <w:rsid w:val="0088605F"/>
    <w:rsid w:val="00891AD4"/>
    <w:rsid w:val="00893131"/>
    <w:rsid w:val="00896F85"/>
    <w:rsid w:val="008A1110"/>
    <w:rsid w:val="008A4174"/>
    <w:rsid w:val="008A59BB"/>
    <w:rsid w:val="008B070A"/>
    <w:rsid w:val="008B20FE"/>
    <w:rsid w:val="008B645D"/>
    <w:rsid w:val="008C0283"/>
    <w:rsid w:val="008D1F89"/>
    <w:rsid w:val="008D3F55"/>
    <w:rsid w:val="008D49F0"/>
    <w:rsid w:val="008D718B"/>
    <w:rsid w:val="008E3F87"/>
    <w:rsid w:val="008F3DEA"/>
    <w:rsid w:val="008F7BCA"/>
    <w:rsid w:val="008F7F99"/>
    <w:rsid w:val="009000CE"/>
    <w:rsid w:val="00900FDF"/>
    <w:rsid w:val="00913366"/>
    <w:rsid w:val="00921CA0"/>
    <w:rsid w:val="00930254"/>
    <w:rsid w:val="00936F3F"/>
    <w:rsid w:val="00937AF6"/>
    <w:rsid w:val="00943922"/>
    <w:rsid w:val="00946F00"/>
    <w:rsid w:val="00950F71"/>
    <w:rsid w:val="009514A1"/>
    <w:rsid w:val="00956210"/>
    <w:rsid w:val="00962A0D"/>
    <w:rsid w:val="00964787"/>
    <w:rsid w:val="00967CC3"/>
    <w:rsid w:val="00967EC4"/>
    <w:rsid w:val="00970755"/>
    <w:rsid w:val="009745FB"/>
    <w:rsid w:val="00980F95"/>
    <w:rsid w:val="00984D7F"/>
    <w:rsid w:val="00985712"/>
    <w:rsid w:val="009858B9"/>
    <w:rsid w:val="00987579"/>
    <w:rsid w:val="009A0735"/>
    <w:rsid w:val="009A42F6"/>
    <w:rsid w:val="009A76D7"/>
    <w:rsid w:val="009B094B"/>
    <w:rsid w:val="009C217B"/>
    <w:rsid w:val="009C31D9"/>
    <w:rsid w:val="009C5B43"/>
    <w:rsid w:val="009C63A1"/>
    <w:rsid w:val="009E614E"/>
    <w:rsid w:val="009E6FEB"/>
    <w:rsid w:val="009E7C5E"/>
    <w:rsid w:val="009F27CB"/>
    <w:rsid w:val="00A03B2D"/>
    <w:rsid w:val="00A068C6"/>
    <w:rsid w:val="00A10047"/>
    <w:rsid w:val="00A12BE4"/>
    <w:rsid w:val="00A14972"/>
    <w:rsid w:val="00A151C9"/>
    <w:rsid w:val="00A16E44"/>
    <w:rsid w:val="00A22FF0"/>
    <w:rsid w:val="00A25D0E"/>
    <w:rsid w:val="00A36818"/>
    <w:rsid w:val="00A41927"/>
    <w:rsid w:val="00A47305"/>
    <w:rsid w:val="00A50A0F"/>
    <w:rsid w:val="00A5268E"/>
    <w:rsid w:val="00A5654F"/>
    <w:rsid w:val="00A62C8B"/>
    <w:rsid w:val="00A63827"/>
    <w:rsid w:val="00A662E7"/>
    <w:rsid w:val="00A86406"/>
    <w:rsid w:val="00A86B21"/>
    <w:rsid w:val="00A87888"/>
    <w:rsid w:val="00A87B1B"/>
    <w:rsid w:val="00A908D4"/>
    <w:rsid w:val="00AA73A4"/>
    <w:rsid w:val="00AB2729"/>
    <w:rsid w:val="00AB7953"/>
    <w:rsid w:val="00AB7CD6"/>
    <w:rsid w:val="00AC2789"/>
    <w:rsid w:val="00AC50C6"/>
    <w:rsid w:val="00AD1DC9"/>
    <w:rsid w:val="00AD46F8"/>
    <w:rsid w:val="00AD75F6"/>
    <w:rsid w:val="00AE0E23"/>
    <w:rsid w:val="00AE0ED2"/>
    <w:rsid w:val="00AE402A"/>
    <w:rsid w:val="00AE7BD0"/>
    <w:rsid w:val="00AF16A6"/>
    <w:rsid w:val="00B0014D"/>
    <w:rsid w:val="00B11637"/>
    <w:rsid w:val="00B14918"/>
    <w:rsid w:val="00B15CB0"/>
    <w:rsid w:val="00B17F90"/>
    <w:rsid w:val="00B23C22"/>
    <w:rsid w:val="00B3615A"/>
    <w:rsid w:val="00B369C1"/>
    <w:rsid w:val="00B4323F"/>
    <w:rsid w:val="00B50685"/>
    <w:rsid w:val="00B51C0F"/>
    <w:rsid w:val="00B56283"/>
    <w:rsid w:val="00B60BB1"/>
    <w:rsid w:val="00B66120"/>
    <w:rsid w:val="00B754A1"/>
    <w:rsid w:val="00B826B4"/>
    <w:rsid w:val="00B86E8F"/>
    <w:rsid w:val="00B876F1"/>
    <w:rsid w:val="00B948C3"/>
    <w:rsid w:val="00B97467"/>
    <w:rsid w:val="00BA1073"/>
    <w:rsid w:val="00BA11A3"/>
    <w:rsid w:val="00BA36B4"/>
    <w:rsid w:val="00BB4C32"/>
    <w:rsid w:val="00BB71E9"/>
    <w:rsid w:val="00BC1E0D"/>
    <w:rsid w:val="00BD38E0"/>
    <w:rsid w:val="00BE03E5"/>
    <w:rsid w:val="00BF0281"/>
    <w:rsid w:val="00C041E1"/>
    <w:rsid w:val="00C04CFD"/>
    <w:rsid w:val="00C14DE7"/>
    <w:rsid w:val="00C17721"/>
    <w:rsid w:val="00C21937"/>
    <w:rsid w:val="00C223F5"/>
    <w:rsid w:val="00C24407"/>
    <w:rsid w:val="00C27DD9"/>
    <w:rsid w:val="00C35BC7"/>
    <w:rsid w:val="00C36D23"/>
    <w:rsid w:val="00C4261E"/>
    <w:rsid w:val="00C46702"/>
    <w:rsid w:val="00C56D80"/>
    <w:rsid w:val="00C5791F"/>
    <w:rsid w:val="00C61B73"/>
    <w:rsid w:val="00C62ADA"/>
    <w:rsid w:val="00C64CD1"/>
    <w:rsid w:val="00C67C99"/>
    <w:rsid w:val="00C735A7"/>
    <w:rsid w:val="00C85A2E"/>
    <w:rsid w:val="00C87DFA"/>
    <w:rsid w:val="00C957D1"/>
    <w:rsid w:val="00CA2E15"/>
    <w:rsid w:val="00CA4D8A"/>
    <w:rsid w:val="00CA7435"/>
    <w:rsid w:val="00CB280D"/>
    <w:rsid w:val="00CB55DC"/>
    <w:rsid w:val="00CB6F9A"/>
    <w:rsid w:val="00CC17A7"/>
    <w:rsid w:val="00CC1806"/>
    <w:rsid w:val="00CC2D5C"/>
    <w:rsid w:val="00CC3A5C"/>
    <w:rsid w:val="00CC4820"/>
    <w:rsid w:val="00CC61EC"/>
    <w:rsid w:val="00CD194B"/>
    <w:rsid w:val="00CD1DE0"/>
    <w:rsid w:val="00CD2923"/>
    <w:rsid w:val="00CE2483"/>
    <w:rsid w:val="00CE31F7"/>
    <w:rsid w:val="00CE63A4"/>
    <w:rsid w:val="00CE7C20"/>
    <w:rsid w:val="00CF0FAE"/>
    <w:rsid w:val="00D0522A"/>
    <w:rsid w:val="00D060B0"/>
    <w:rsid w:val="00D108CA"/>
    <w:rsid w:val="00D13C17"/>
    <w:rsid w:val="00D14A96"/>
    <w:rsid w:val="00D14F1F"/>
    <w:rsid w:val="00D1528B"/>
    <w:rsid w:val="00D20D9D"/>
    <w:rsid w:val="00D25CFF"/>
    <w:rsid w:val="00D2631D"/>
    <w:rsid w:val="00D31601"/>
    <w:rsid w:val="00D321AC"/>
    <w:rsid w:val="00D42D36"/>
    <w:rsid w:val="00D43484"/>
    <w:rsid w:val="00D53E00"/>
    <w:rsid w:val="00D56AF4"/>
    <w:rsid w:val="00D7038B"/>
    <w:rsid w:val="00D7303F"/>
    <w:rsid w:val="00D742DD"/>
    <w:rsid w:val="00D77F60"/>
    <w:rsid w:val="00D80B3C"/>
    <w:rsid w:val="00D9051D"/>
    <w:rsid w:val="00D919BC"/>
    <w:rsid w:val="00D92A14"/>
    <w:rsid w:val="00D961BE"/>
    <w:rsid w:val="00DA2951"/>
    <w:rsid w:val="00DB290D"/>
    <w:rsid w:val="00DB3432"/>
    <w:rsid w:val="00DB3C25"/>
    <w:rsid w:val="00DB65DE"/>
    <w:rsid w:val="00DC35C0"/>
    <w:rsid w:val="00DC67A8"/>
    <w:rsid w:val="00DD034B"/>
    <w:rsid w:val="00DD2E5B"/>
    <w:rsid w:val="00DF0987"/>
    <w:rsid w:val="00DF6BAD"/>
    <w:rsid w:val="00E015A5"/>
    <w:rsid w:val="00E024F6"/>
    <w:rsid w:val="00E106AD"/>
    <w:rsid w:val="00E11CFA"/>
    <w:rsid w:val="00E1346D"/>
    <w:rsid w:val="00E16011"/>
    <w:rsid w:val="00E23289"/>
    <w:rsid w:val="00E2366C"/>
    <w:rsid w:val="00E25A9B"/>
    <w:rsid w:val="00E31764"/>
    <w:rsid w:val="00E32EA7"/>
    <w:rsid w:val="00E35974"/>
    <w:rsid w:val="00E35D6F"/>
    <w:rsid w:val="00E36D42"/>
    <w:rsid w:val="00E37EB9"/>
    <w:rsid w:val="00E4293B"/>
    <w:rsid w:val="00E4568B"/>
    <w:rsid w:val="00E473F8"/>
    <w:rsid w:val="00E533D0"/>
    <w:rsid w:val="00E55DB7"/>
    <w:rsid w:val="00E57D4B"/>
    <w:rsid w:val="00E60F12"/>
    <w:rsid w:val="00E70857"/>
    <w:rsid w:val="00E72855"/>
    <w:rsid w:val="00E763C1"/>
    <w:rsid w:val="00E7683A"/>
    <w:rsid w:val="00E76EC7"/>
    <w:rsid w:val="00E83C74"/>
    <w:rsid w:val="00E9007F"/>
    <w:rsid w:val="00EA470E"/>
    <w:rsid w:val="00EB22A1"/>
    <w:rsid w:val="00EB32D7"/>
    <w:rsid w:val="00EB3837"/>
    <w:rsid w:val="00EB3C8B"/>
    <w:rsid w:val="00EB3DE5"/>
    <w:rsid w:val="00EB7820"/>
    <w:rsid w:val="00EB79C9"/>
    <w:rsid w:val="00EC1962"/>
    <w:rsid w:val="00ED3B21"/>
    <w:rsid w:val="00ED7222"/>
    <w:rsid w:val="00EE5227"/>
    <w:rsid w:val="00EE6E92"/>
    <w:rsid w:val="00EF0C8F"/>
    <w:rsid w:val="00EF4C82"/>
    <w:rsid w:val="00F110D0"/>
    <w:rsid w:val="00F17942"/>
    <w:rsid w:val="00F17BF1"/>
    <w:rsid w:val="00F236CC"/>
    <w:rsid w:val="00F240EA"/>
    <w:rsid w:val="00F25759"/>
    <w:rsid w:val="00F25FBD"/>
    <w:rsid w:val="00F30854"/>
    <w:rsid w:val="00F40885"/>
    <w:rsid w:val="00F45EB6"/>
    <w:rsid w:val="00F462FF"/>
    <w:rsid w:val="00F544B6"/>
    <w:rsid w:val="00F756D8"/>
    <w:rsid w:val="00F75CF6"/>
    <w:rsid w:val="00F86057"/>
    <w:rsid w:val="00F8788C"/>
    <w:rsid w:val="00FA0E1E"/>
    <w:rsid w:val="00FA384D"/>
    <w:rsid w:val="00FA7D98"/>
    <w:rsid w:val="00FA7E98"/>
    <w:rsid w:val="00FC38C9"/>
    <w:rsid w:val="00FC718F"/>
    <w:rsid w:val="00FD1413"/>
    <w:rsid w:val="00FD35D2"/>
    <w:rsid w:val="00FD4F31"/>
    <w:rsid w:val="00FD6020"/>
    <w:rsid w:val="00FD6B64"/>
    <w:rsid w:val="00FE50B7"/>
    <w:rsid w:val="00FF21EA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3278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78"/>
    <w:pPr>
      <w:keepNext/>
      <w:ind w:left="360"/>
      <w:outlineLvl w:val="1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873278"/>
    <w:pPr>
      <w:keepNext/>
      <w:jc w:val="center"/>
      <w:outlineLvl w:val="5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2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732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73278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rsid w:val="00873278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3278"/>
    <w:rPr>
      <w:rFonts w:ascii="Times New Roman" w:eastAsia="Times New Roman" w:hAnsi="Times New Roman" w:cs="Times New Roman"/>
      <w:sz w:val="24"/>
      <w:szCs w:val="24"/>
    </w:rPr>
  </w:style>
  <w:style w:type="character" w:customStyle="1" w:styleId="indeks1">
    <w:name w:val="indeks1"/>
    <w:basedOn w:val="DefaultParagraphFont"/>
    <w:rsid w:val="00873278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873278"/>
    <w:rPr>
      <w:sz w:val="15"/>
      <w:szCs w:val="15"/>
      <w:vertAlign w:val="superscript"/>
    </w:rPr>
  </w:style>
  <w:style w:type="character" w:styleId="Hyperlink">
    <w:name w:val="Hyperlink"/>
    <w:basedOn w:val="DefaultParagraphFont"/>
    <w:rsid w:val="00873278"/>
    <w:rPr>
      <w:color w:val="0000FF"/>
      <w:u w:val="single"/>
    </w:rPr>
  </w:style>
  <w:style w:type="character" w:styleId="PageNumber">
    <w:name w:val="page number"/>
    <w:basedOn w:val="DefaultParagraphFont"/>
    <w:rsid w:val="00873278"/>
  </w:style>
  <w:style w:type="paragraph" w:styleId="ListParagraph">
    <w:name w:val="List Paragraph"/>
    <w:basedOn w:val="Normal"/>
    <w:uiPriority w:val="34"/>
    <w:qFormat/>
    <w:rsid w:val="005A6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rsid w:val="00D905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905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3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06"/>
    <w:rPr>
      <w:rFonts w:ascii="Tahoma" w:eastAsia="Times New Roman" w:hAnsi="Tahoma" w:cs="Tahoma"/>
      <w:sz w:val="16"/>
      <w:szCs w:val="16"/>
      <w:lang w:val="en-GB"/>
    </w:rPr>
  </w:style>
  <w:style w:type="table" w:customStyle="1" w:styleId="LightShading-Accent11">
    <w:name w:val="Light Shading - Accent 11"/>
    <w:basedOn w:val="TableNormal"/>
    <w:uiPriority w:val="60"/>
    <w:rsid w:val="0046486B"/>
    <w:pPr>
      <w:spacing w:after="0" w:line="240" w:lineRule="auto"/>
    </w:pPr>
    <w:rPr>
      <w:rFonts w:ascii="Arial" w:hAnsi="Arial"/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77F60"/>
    <w:rPr>
      <w:color w:val="808080"/>
    </w:rPr>
  </w:style>
  <w:style w:type="table" w:styleId="TableGrid">
    <w:name w:val="Table Grid"/>
    <w:basedOn w:val="TableNormal"/>
    <w:uiPriority w:val="39"/>
    <w:rsid w:val="0002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D13"/>
    <w:pPr>
      <w:widowControl w:val="0"/>
      <w:autoSpaceDE w:val="0"/>
      <w:autoSpaceDN w:val="0"/>
      <w:jc w:val="center"/>
    </w:pPr>
    <w:rPr>
      <w:rFonts w:ascii="Cambria" w:eastAsia="Cambria" w:hAnsi="Cambria" w:cs="Cambria"/>
      <w:sz w:val="22"/>
      <w:szCs w:val="22"/>
      <w:lang w:val="en-US"/>
    </w:rPr>
  </w:style>
  <w:style w:type="paragraph" w:customStyle="1" w:styleId="Char1CharCharCharCharCharChar2CharCharChar">
    <w:name w:val="Char1 Char Char Char Char Char Char2 Char Char Char"/>
    <w:basedOn w:val="Normal"/>
    <w:semiHidden/>
    <w:rsid w:val="00720C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1"/>
    <w:qFormat/>
    <w:rsid w:val="00270F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270F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A39A-7480-4F65-902C-9808121B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23</Pages>
  <Words>7268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48605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Marija Kutlešić</cp:lastModifiedBy>
  <cp:revision>19</cp:revision>
  <cp:lastPrinted>2021-03-08T10:44:00Z</cp:lastPrinted>
  <dcterms:created xsi:type="dcterms:W3CDTF">2023-01-10T09:29:00Z</dcterms:created>
  <dcterms:modified xsi:type="dcterms:W3CDTF">2023-04-21T05:53:00Z</dcterms:modified>
</cp:coreProperties>
</file>