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483BDA" w:rsidRPr="0070106C" w:rsidRDefault="00483BDA" w:rsidP="00483BD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>На основу члана 24. Закона о јавном информисању (''Службени гласник РС'' број 83/14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0106C">
        <w:rPr>
          <w:rFonts w:ascii="Times New Roman" w:hAnsi="Times New Roman"/>
          <w:sz w:val="24"/>
          <w:szCs w:val="24"/>
        </w:rPr>
        <w:t xml:space="preserve"> 58/15</w:t>
      </w:r>
      <w:r>
        <w:rPr>
          <w:rFonts w:ascii="Times New Roman" w:hAnsi="Times New Roman"/>
          <w:sz w:val="24"/>
          <w:szCs w:val="24"/>
        </w:rPr>
        <w:t xml:space="preserve"> и 12/16-аутентично тумачење</w:t>
      </w:r>
      <w:r w:rsidRPr="0070106C">
        <w:rPr>
          <w:rFonts w:ascii="Times New Roman" w:hAnsi="Times New Roman"/>
          <w:sz w:val="24"/>
          <w:szCs w:val="24"/>
        </w:rPr>
        <w:t>) и  чл. 19 - 22. Правилника о суфинансирају пројеката за остваривање јавног интереса у области јавног информисања (''Служб</w:t>
      </w:r>
      <w:r w:rsidR="00AD3DEF">
        <w:rPr>
          <w:rFonts w:ascii="Times New Roman" w:hAnsi="Times New Roman"/>
          <w:sz w:val="24"/>
          <w:szCs w:val="24"/>
        </w:rPr>
        <w:t>ени гласник РС'' број 16/2016,</w:t>
      </w:r>
      <w:r w:rsidRPr="0070106C">
        <w:rPr>
          <w:rFonts w:ascii="Times New Roman" w:hAnsi="Times New Roman"/>
          <w:sz w:val="24"/>
          <w:szCs w:val="24"/>
        </w:rPr>
        <w:t xml:space="preserve"> 8/2017</w:t>
      </w:r>
      <w:r w:rsidR="00AD3DEF">
        <w:rPr>
          <w:rFonts w:ascii="Times New Roman" w:hAnsi="Times New Roman"/>
          <w:sz w:val="24"/>
          <w:szCs w:val="24"/>
        </w:rPr>
        <w:t xml:space="preserve"> и 6/2023</w:t>
      </w:r>
      <w:r w:rsidRPr="0070106C">
        <w:rPr>
          <w:rFonts w:ascii="Times New Roman" w:hAnsi="Times New Roman"/>
          <w:sz w:val="24"/>
          <w:szCs w:val="24"/>
        </w:rPr>
        <w:t xml:space="preserve">) </w:t>
      </w:r>
      <w:r w:rsidRPr="00295D96">
        <w:rPr>
          <w:rFonts w:ascii="Times New Roman" w:hAnsi="Times New Roman"/>
          <w:sz w:val="24"/>
          <w:szCs w:val="24"/>
        </w:rPr>
        <w:t xml:space="preserve">а у вези са </w:t>
      </w:r>
      <w:r w:rsidRPr="00295D96">
        <w:rPr>
          <w:rFonts w:ascii="Times New Roman" w:hAnsi="Times New Roman" w:cs="Times New Roman"/>
          <w:sz w:val="24"/>
          <w:szCs w:val="24"/>
        </w:rPr>
        <w:t>Конкурс</w:t>
      </w:r>
      <w:r w:rsidRPr="00295D96">
        <w:rPr>
          <w:rFonts w:ascii="Times New Roman" w:hAnsi="Times New Roman"/>
          <w:sz w:val="24"/>
          <w:szCs w:val="24"/>
        </w:rPr>
        <w:t>ом</w:t>
      </w:r>
      <w:r w:rsidRPr="0029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за суфинансирање пројеката производње медијских садржаја у области јавног информисања н</w:t>
      </w:r>
      <w:r w:rsidR="00AD3DEF">
        <w:rPr>
          <w:rStyle w:val="Strong"/>
          <w:rFonts w:ascii="Times New Roman" w:hAnsi="Times New Roman" w:cs="Times New Roman"/>
          <w:b w:val="0"/>
          <w:sz w:val="24"/>
          <w:szCs w:val="24"/>
        </w:rPr>
        <w:t>а територији града Ужица за 2023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годину </w:t>
      </w:r>
      <w:r w:rsidR="00AD3DEF">
        <w:rPr>
          <w:rFonts w:ascii="Times New Roman" w:hAnsi="Times New Roman" w:cs="Times New Roman"/>
          <w:sz w:val="24"/>
          <w:szCs w:val="24"/>
        </w:rPr>
        <w:t>II број 651-1/23</w:t>
      </w:r>
      <w:r w:rsidRPr="00295D96">
        <w:rPr>
          <w:rFonts w:ascii="Times New Roman" w:hAnsi="Times New Roman" w:cs="Times New Roman"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/>
          <w:b w:val="0"/>
          <w:sz w:val="24"/>
          <w:szCs w:val="24"/>
        </w:rPr>
        <w:t xml:space="preserve">од </w:t>
      </w:r>
      <w:r w:rsidR="00AD3DE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</w:t>
      </w:r>
      <w:r w:rsidR="000526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3B0B8E">
        <w:rPr>
          <w:rStyle w:val="Strong"/>
          <w:rFonts w:ascii="Times New Roman" w:hAnsi="Times New Roman" w:cs="Times New Roman"/>
          <w:b w:val="0"/>
          <w:sz w:val="24"/>
          <w:szCs w:val="24"/>
        </w:rPr>
        <w:t>марта</w:t>
      </w:r>
      <w:r w:rsidR="0005268E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AD3DE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23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.године</w:t>
      </w:r>
      <w:r w:rsidRPr="00295D96">
        <w:rPr>
          <w:rFonts w:ascii="Times New Roman" w:hAnsi="Times New Roman"/>
          <w:b/>
          <w:sz w:val="24"/>
          <w:szCs w:val="24"/>
        </w:rPr>
        <w:t>,</w:t>
      </w:r>
      <w:r w:rsidR="003B0B8E">
        <w:rPr>
          <w:rFonts w:ascii="Times New Roman" w:hAnsi="Times New Roman"/>
          <w:sz w:val="24"/>
          <w:szCs w:val="24"/>
        </w:rPr>
        <w:t xml:space="preserve"> градоначелница града Ужица, </w:t>
      </w:r>
      <w:r w:rsidRPr="0070106C">
        <w:rPr>
          <w:rFonts w:ascii="Times New Roman" w:hAnsi="Times New Roman"/>
          <w:sz w:val="24"/>
          <w:szCs w:val="24"/>
        </w:rPr>
        <w:t>доноси</w:t>
      </w:r>
    </w:p>
    <w:p w:rsidR="00483BDA" w:rsidRPr="0070106C" w:rsidRDefault="00483BDA" w:rsidP="00483B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>РЕШЕЊЕ О ИМЕНОВАЊУ СТРУЧНЕ КОМИСИЈЕ</w:t>
      </w:r>
    </w:p>
    <w:p w:rsidR="00483BDA" w:rsidRPr="0070106C" w:rsidRDefault="00483BDA" w:rsidP="00483BD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 xml:space="preserve">ЗА ОЦЕНУ ПРОЈЕКАТА </w:t>
      </w:r>
      <w:r w:rsidRPr="0070106C">
        <w:rPr>
          <w:rFonts w:ascii="Times New Roman" w:eastAsia="Times New Roman" w:hAnsi="Times New Roman"/>
          <w:b/>
          <w:bCs/>
          <w:sz w:val="24"/>
          <w:szCs w:val="24"/>
        </w:rPr>
        <w:t>У О</w:t>
      </w:r>
      <w:r w:rsidR="0005268E">
        <w:rPr>
          <w:rFonts w:ascii="Times New Roman" w:eastAsia="Times New Roman" w:hAnsi="Times New Roman"/>
          <w:b/>
          <w:bCs/>
          <w:sz w:val="24"/>
          <w:szCs w:val="24"/>
        </w:rPr>
        <w:t>БЛАСТИ ЈАВНОГ ИНФОРМИСАЊА ЗА 20</w:t>
      </w:r>
      <w:r w:rsidR="00AD3DEF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23</w:t>
      </w:r>
      <w:r w:rsidRPr="0070106C">
        <w:rPr>
          <w:rFonts w:ascii="Times New Roman" w:eastAsia="Times New Roman" w:hAnsi="Times New Roman"/>
          <w:b/>
          <w:bCs/>
          <w:sz w:val="24"/>
          <w:szCs w:val="24"/>
        </w:rPr>
        <w:t>. ГОДИНУ</w:t>
      </w:r>
    </w:p>
    <w:p w:rsidR="00483BDA" w:rsidRPr="0070106C" w:rsidRDefault="00483BDA" w:rsidP="00483BD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83BDA" w:rsidRPr="0070106C" w:rsidRDefault="00483BDA" w:rsidP="00FF15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>I</w:t>
      </w:r>
      <w:r w:rsidRPr="0070106C">
        <w:rPr>
          <w:rFonts w:ascii="Times New Roman" w:hAnsi="Times New Roman"/>
          <w:sz w:val="24"/>
          <w:szCs w:val="24"/>
        </w:rPr>
        <w:t xml:space="preserve"> Именује се Стручна комисија за оцену пројеката у области јавног информисања поднетих</w:t>
      </w:r>
      <w:r w:rsidR="00FF1564">
        <w:rPr>
          <w:rFonts w:ascii="Times New Roman" w:hAnsi="Times New Roman"/>
          <w:sz w:val="24"/>
          <w:szCs w:val="24"/>
        </w:rPr>
        <w:t xml:space="preserve"> на</w:t>
      </w:r>
      <w:r w:rsidRPr="0070106C">
        <w:rPr>
          <w:rFonts w:ascii="Times New Roman" w:hAnsi="Times New Roman"/>
          <w:sz w:val="24"/>
          <w:szCs w:val="24"/>
        </w:rPr>
        <w:t xml:space="preserve"> </w:t>
      </w:r>
      <w:r w:rsidRPr="00295D96">
        <w:rPr>
          <w:rFonts w:ascii="Times New Roman" w:hAnsi="Times New Roman" w:cs="Times New Roman"/>
          <w:sz w:val="24"/>
          <w:szCs w:val="24"/>
        </w:rPr>
        <w:t>Конкурс</w:t>
      </w:r>
      <w:r w:rsidRPr="0029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за суфинансирање пројеката производње медијских садржаја у области јавног информисања н</w:t>
      </w:r>
      <w:r w:rsidR="0005268E">
        <w:rPr>
          <w:rStyle w:val="Strong"/>
          <w:rFonts w:ascii="Times New Roman" w:hAnsi="Times New Roman" w:cs="Times New Roman"/>
          <w:b w:val="0"/>
          <w:sz w:val="24"/>
          <w:szCs w:val="24"/>
        </w:rPr>
        <w:t>а територији града Ужица за 20</w:t>
      </w:r>
      <w:r w:rsidR="00AD3DEF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23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. годину</w:t>
      </w:r>
      <w:r w:rsidRPr="0070106C">
        <w:rPr>
          <w:rFonts w:ascii="Times New Roman" w:hAnsi="Times New Roman"/>
          <w:sz w:val="24"/>
          <w:szCs w:val="24"/>
        </w:rPr>
        <w:t xml:space="preserve"> (у даљем тексту: Комисија) у саставу:</w:t>
      </w:r>
    </w:p>
    <w:p w:rsidR="00483BDA" w:rsidRPr="0070106C" w:rsidRDefault="00483BDA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DEF" w:rsidRPr="002A2848" w:rsidRDefault="00C31FB5" w:rsidP="00AD3D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Сања Ћир</w:t>
      </w:r>
      <w:r w:rsidR="002A2848" w:rsidRPr="002A2848">
        <w:rPr>
          <w:rFonts w:ascii="Times New Roman" w:hAnsi="Times New Roman"/>
          <w:b/>
          <w:sz w:val="24"/>
          <w:szCs w:val="24"/>
          <w:lang w:val="sr-Cyrl-CS"/>
        </w:rPr>
        <w:t>овић</w:t>
      </w:r>
      <w:r w:rsidR="003B0B8E" w:rsidRPr="002A2848">
        <w:rPr>
          <w:rFonts w:ascii="Times New Roman" w:hAnsi="Times New Roman"/>
          <w:b/>
          <w:sz w:val="24"/>
          <w:szCs w:val="24"/>
        </w:rPr>
        <w:t xml:space="preserve">, </w:t>
      </w:r>
    </w:p>
    <w:p w:rsidR="00483BDA" w:rsidRPr="002A2848" w:rsidRDefault="00AD3DEF" w:rsidP="00AD3DE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848">
        <w:rPr>
          <w:rFonts w:ascii="Times New Roman" w:hAnsi="Times New Roman"/>
          <w:sz w:val="24"/>
          <w:szCs w:val="24"/>
        </w:rPr>
        <w:t xml:space="preserve">Предлог: </w:t>
      </w:r>
      <w:r w:rsidR="002A2848" w:rsidRPr="002A2848">
        <w:rPr>
          <w:rFonts w:ascii="Times New Roman" w:hAnsi="Times New Roman"/>
          <w:sz w:val="24"/>
          <w:szCs w:val="24"/>
        </w:rPr>
        <w:t>Удружење електронских медија Србије</w:t>
      </w:r>
      <w:r w:rsidR="002A2848" w:rsidRPr="002A2848">
        <w:rPr>
          <w:rFonts w:ascii="Times New Roman" w:hAnsi="Times New Roman"/>
          <w:b/>
          <w:sz w:val="24"/>
          <w:szCs w:val="24"/>
        </w:rPr>
        <w:t xml:space="preserve"> (ComNet)</w:t>
      </w:r>
      <w:r w:rsidR="003B0B8E" w:rsidRPr="002A2848">
        <w:rPr>
          <w:rFonts w:ascii="Times New Roman" w:hAnsi="Times New Roman"/>
          <w:b/>
          <w:sz w:val="24"/>
          <w:szCs w:val="24"/>
        </w:rPr>
        <w:t>;</w:t>
      </w:r>
    </w:p>
    <w:p w:rsidR="00E05D2F" w:rsidRPr="002A2848" w:rsidRDefault="00E05D2F" w:rsidP="00E05D2F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3DEF" w:rsidRPr="002A2848" w:rsidRDefault="002A2848" w:rsidP="00AD3DE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2848">
        <w:rPr>
          <w:rFonts w:ascii="Times New Roman" w:hAnsi="Times New Roman"/>
          <w:b/>
          <w:sz w:val="24"/>
          <w:szCs w:val="24"/>
        </w:rPr>
        <w:t>Жарко Мандић</w:t>
      </w:r>
      <w:r w:rsidR="00483BDA" w:rsidRPr="002A2848">
        <w:rPr>
          <w:rFonts w:ascii="Times New Roman" w:hAnsi="Times New Roman"/>
          <w:b/>
          <w:sz w:val="24"/>
          <w:szCs w:val="24"/>
        </w:rPr>
        <w:t xml:space="preserve">, </w:t>
      </w:r>
    </w:p>
    <w:p w:rsidR="00483BDA" w:rsidRPr="002A2848" w:rsidRDefault="00AD3DEF" w:rsidP="00AD3D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A2848">
        <w:rPr>
          <w:rFonts w:ascii="Times New Roman" w:hAnsi="Times New Roman"/>
          <w:sz w:val="24"/>
          <w:szCs w:val="24"/>
        </w:rPr>
        <w:t>П</w:t>
      </w:r>
      <w:r w:rsidR="00483BDA" w:rsidRPr="002A2848">
        <w:rPr>
          <w:rFonts w:ascii="Times New Roman" w:hAnsi="Times New Roman"/>
          <w:sz w:val="24"/>
          <w:szCs w:val="24"/>
        </w:rPr>
        <w:t>редлог</w:t>
      </w:r>
      <w:r w:rsidRPr="002A2848">
        <w:rPr>
          <w:rFonts w:ascii="Times New Roman" w:hAnsi="Times New Roman"/>
          <w:sz w:val="24"/>
          <w:szCs w:val="24"/>
        </w:rPr>
        <w:t>:</w:t>
      </w:r>
      <w:r w:rsidR="002A2848" w:rsidRPr="002A2848">
        <w:rPr>
          <w:rFonts w:ascii="Times New Roman" w:hAnsi="Times New Roman"/>
          <w:sz w:val="24"/>
          <w:szCs w:val="24"/>
        </w:rPr>
        <w:t xml:space="preserve"> Удружење нова мрежа Србије</w:t>
      </w:r>
      <w:r w:rsidR="002A2848" w:rsidRPr="002A2848">
        <w:rPr>
          <w:rFonts w:ascii="Times New Roman" w:hAnsi="Times New Roman"/>
          <w:b/>
          <w:sz w:val="24"/>
          <w:szCs w:val="24"/>
        </w:rPr>
        <w:t xml:space="preserve"> (NMS</w:t>
      </w:r>
      <w:r w:rsidR="009F4D6E" w:rsidRPr="002A2848">
        <w:rPr>
          <w:rFonts w:ascii="Times New Roman" w:hAnsi="Times New Roman"/>
          <w:b/>
          <w:sz w:val="24"/>
          <w:szCs w:val="24"/>
        </w:rPr>
        <w:t>);</w:t>
      </w:r>
    </w:p>
    <w:p w:rsidR="00F92EF1" w:rsidRPr="002A2848" w:rsidRDefault="00F92EF1" w:rsidP="00F92EF1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D3DEF" w:rsidRPr="002A2848" w:rsidRDefault="002A2848" w:rsidP="00AD3D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Горан Рековић</w:t>
      </w:r>
      <w:r w:rsidR="00483BDA" w:rsidRPr="002A2848">
        <w:rPr>
          <w:rFonts w:ascii="Times New Roman" w:hAnsi="Times New Roman"/>
          <w:b/>
          <w:sz w:val="24"/>
          <w:szCs w:val="24"/>
        </w:rPr>
        <w:t>,</w:t>
      </w:r>
      <w:r w:rsidR="009F4D6E" w:rsidRPr="002A2848">
        <w:rPr>
          <w:rFonts w:ascii="Times New Roman" w:hAnsi="Times New Roman"/>
          <w:b/>
          <w:sz w:val="24"/>
          <w:szCs w:val="24"/>
        </w:rPr>
        <w:t xml:space="preserve"> </w:t>
      </w:r>
    </w:p>
    <w:p w:rsidR="00483BDA" w:rsidRPr="002A2848" w:rsidRDefault="00AD3DEF" w:rsidP="00AD3D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A2848">
        <w:rPr>
          <w:rFonts w:ascii="Times New Roman" w:hAnsi="Times New Roman"/>
          <w:sz w:val="24"/>
          <w:szCs w:val="24"/>
        </w:rPr>
        <w:t>П</w:t>
      </w:r>
      <w:r w:rsidR="009F4D6E" w:rsidRPr="002A2848">
        <w:rPr>
          <w:rFonts w:ascii="Times New Roman" w:hAnsi="Times New Roman"/>
          <w:sz w:val="24"/>
          <w:szCs w:val="24"/>
        </w:rPr>
        <w:t>редлог</w:t>
      </w:r>
      <w:r w:rsidRPr="002A2848">
        <w:rPr>
          <w:rFonts w:ascii="Times New Roman" w:hAnsi="Times New Roman"/>
          <w:sz w:val="24"/>
          <w:szCs w:val="24"/>
        </w:rPr>
        <w:t>:</w:t>
      </w:r>
      <w:r w:rsidR="002A2848" w:rsidRPr="002A2848">
        <w:rPr>
          <w:rFonts w:ascii="Times New Roman" w:hAnsi="Times New Roman"/>
          <w:sz w:val="24"/>
          <w:szCs w:val="24"/>
        </w:rPr>
        <w:t xml:space="preserve"> Самостални медијски стручњак</w:t>
      </w:r>
      <w:r w:rsidR="009F4D6E" w:rsidRPr="002A2848">
        <w:rPr>
          <w:rFonts w:ascii="Times New Roman" w:hAnsi="Times New Roman"/>
          <w:sz w:val="24"/>
          <w:szCs w:val="24"/>
        </w:rPr>
        <w:t>;</w:t>
      </w:r>
    </w:p>
    <w:p w:rsidR="00483BDA" w:rsidRPr="0070106C" w:rsidRDefault="00483BDA" w:rsidP="00483BD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83BDA" w:rsidRPr="0070106C" w:rsidRDefault="00483BDA" w:rsidP="00FF15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>II</w:t>
      </w:r>
      <w:r w:rsidRPr="0070106C">
        <w:rPr>
          <w:rFonts w:ascii="Times New Roman" w:hAnsi="Times New Roman"/>
          <w:sz w:val="24"/>
          <w:szCs w:val="24"/>
        </w:rPr>
        <w:t xml:space="preserve"> Задатак Комисије је да: </w:t>
      </w:r>
    </w:p>
    <w:p w:rsidR="000E5CDA" w:rsidRPr="000E5CDA" w:rsidRDefault="000E5CDA" w:rsidP="00483B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</w:t>
      </w:r>
      <w:r w:rsidR="00483BDA" w:rsidRPr="0070106C">
        <w:rPr>
          <w:rFonts w:ascii="Times New Roman" w:hAnsi="Times New Roman"/>
          <w:sz w:val="24"/>
          <w:szCs w:val="24"/>
        </w:rPr>
        <w:t>зврши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стручну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оцену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при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чему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сваки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члан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конкурсне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комисије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врши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оцењивање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независно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за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сваки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ројекат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критеријуму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</w:p>
    <w:p w:rsidR="00483BDA" w:rsidRPr="000E5CDA" w:rsidRDefault="00483BDA" w:rsidP="00483B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за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сваки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пројекат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који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се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разматра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сачини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70106C">
        <w:rPr>
          <w:rFonts w:ascii="Times New Roman" w:hAnsi="Times New Roman"/>
          <w:sz w:val="24"/>
          <w:szCs w:val="24"/>
        </w:rPr>
        <w:t>коме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се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наводе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разлози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за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прихватање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односно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06C">
        <w:rPr>
          <w:rFonts w:ascii="Times New Roman" w:hAnsi="Times New Roman"/>
          <w:sz w:val="24"/>
          <w:szCs w:val="24"/>
        </w:rPr>
        <w:t>неприхватање</w:t>
      </w:r>
      <w:proofErr w:type="spellEnd"/>
      <w:r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5CDA">
        <w:rPr>
          <w:rFonts w:ascii="Times New Roman" w:hAnsi="Times New Roman"/>
          <w:sz w:val="24"/>
          <w:szCs w:val="24"/>
        </w:rPr>
        <w:t>пројекта</w:t>
      </w:r>
      <w:proofErr w:type="spellEnd"/>
      <w:r w:rsidR="000E5CDA">
        <w:rPr>
          <w:rFonts w:ascii="Times New Roman" w:hAnsi="Times New Roman"/>
          <w:sz w:val="24"/>
          <w:szCs w:val="24"/>
        </w:rPr>
        <w:t>;</w:t>
      </w:r>
    </w:p>
    <w:p w:rsidR="000E5CDA" w:rsidRPr="0070106C" w:rsidRDefault="000E5CDA" w:rsidP="00483B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 записник о спровођењу поступка Јавног конкурса;</w:t>
      </w:r>
    </w:p>
    <w:p w:rsidR="00483BDA" w:rsidRPr="004D07AB" w:rsidRDefault="000E5CDA" w:rsidP="00483B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сачини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образложен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предлог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Одлуке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додели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средстава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из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буџета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града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Ужица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за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суфинансирање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пројеката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производње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медијских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садржаја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области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јавног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BDA" w:rsidRPr="0070106C">
        <w:rPr>
          <w:rFonts w:ascii="Times New Roman" w:hAnsi="Times New Roman"/>
          <w:sz w:val="24"/>
          <w:szCs w:val="24"/>
        </w:rPr>
        <w:t>информисања</w:t>
      </w:r>
      <w:proofErr w:type="spellEnd"/>
      <w:r w:rsidR="00483BDA" w:rsidRPr="00701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549" w:rsidRPr="00295D96">
        <w:rPr>
          <w:rStyle w:val="Strong"/>
          <w:rFonts w:ascii="Times New Roman" w:hAnsi="Times New Roman"/>
          <w:b w:val="0"/>
          <w:sz w:val="24"/>
          <w:szCs w:val="24"/>
        </w:rPr>
        <w:t>н</w:t>
      </w:r>
      <w:r w:rsidR="0005268E">
        <w:rPr>
          <w:rStyle w:val="Strong"/>
          <w:rFonts w:ascii="Times New Roman" w:hAnsi="Times New Roman"/>
          <w:b w:val="0"/>
          <w:sz w:val="24"/>
          <w:szCs w:val="24"/>
        </w:rPr>
        <w:t>а</w:t>
      </w:r>
      <w:proofErr w:type="spellEnd"/>
      <w:r w:rsidR="0005268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268E">
        <w:rPr>
          <w:rStyle w:val="Strong"/>
          <w:rFonts w:ascii="Times New Roman" w:hAnsi="Times New Roman"/>
          <w:b w:val="0"/>
          <w:sz w:val="24"/>
          <w:szCs w:val="24"/>
        </w:rPr>
        <w:t>територији</w:t>
      </w:r>
      <w:proofErr w:type="spellEnd"/>
      <w:r w:rsidR="0005268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268E">
        <w:rPr>
          <w:rStyle w:val="Strong"/>
          <w:rFonts w:ascii="Times New Roman" w:hAnsi="Times New Roman"/>
          <w:b w:val="0"/>
          <w:sz w:val="24"/>
          <w:szCs w:val="24"/>
        </w:rPr>
        <w:t>града</w:t>
      </w:r>
      <w:proofErr w:type="spellEnd"/>
      <w:r w:rsidR="0005268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268E">
        <w:rPr>
          <w:rStyle w:val="Strong"/>
          <w:rFonts w:ascii="Times New Roman" w:hAnsi="Times New Roman"/>
          <w:b w:val="0"/>
          <w:sz w:val="24"/>
          <w:szCs w:val="24"/>
        </w:rPr>
        <w:t>Ужица</w:t>
      </w:r>
      <w:proofErr w:type="spellEnd"/>
      <w:r w:rsidR="0005268E">
        <w:rPr>
          <w:rStyle w:val="Strong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05268E">
        <w:rPr>
          <w:rStyle w:val="Strong"/>
          <w:rFonts w:ascii="Times New Roman" w:hAnsi="Times New Roman"/>
          <w:b w:val="0"/>
          <w:sz w:val="24"/>
          <w:szCs w:val="24"/>
        </w:rPr>
        <w:t>за</w:t>
      </w:r>
      <w:proofErr w:type="spellEnd"/>
      <w:r w:rsidR="0005268E">
        <w:rPr>
          <w:rStyle w:val="Strong"/>
          <w:rFonts w:ascii="Times New Roman" w:hAnsi="Times New Roman"/>
          <w:b w:val="0"/>
          <w:sz w:val="24"/>
          <w:szCs w:val="24"/>
        </w:rPr>
        <w:t xml:space="preserve"> 20</w:t>
      </w:r>
      <w:r>
        <w:rPr>
          <w:rStyle w:val="Strong"/>
          <w:rFonts w:ascii="Times New Roman" w:hAnsi="Times New Roman"/>
          <w:b w:val="0"/>
          <w:sz w:val="24"/>
          <w:szCs w:val="24"/>
          <w:lang w:val="sr-Cyrl-CS"/>
        </w:rPr>
        <w:t>23</w:t>
      </w:r>
      <w:r w:rsidR="00867549" w:rsidRPr="00295D96">
        <w:rPr>
          <w:rStyle w:val="Strong"/>
          <w:rFonts w:ascii="Times New Roman" w:hAnsi="Times New Roman"/>
          <w:b w:val="0"/>
          <w:sz w:val="24"/>
          <w:szCs w:val="24"/>
        </w:rPr>
        <w:t xml:space="preserve">. </w:t>
      </w: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г</w:t>
      </w:r>
      <w:r w:rsidR="00867549" w:rsidRPr="00295D96">
        <w:rPr>
          <w:rStyle w:val="Strong"/>
          <w:rFonts w:ascii="Times New Roman" w:hAnsi="Times New Roman"/>
          <w:b w:val="0"/>
          <w:sz w:val="24"/>
          <w:szCs w:val="24"/>
        </w:rPr>
        <w:t>одину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потписује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сваки</w:t>
      </w:r>
      <w:proofErr w:type="spellEnd"/>
      <w:r>
        <w:rPr>
          <w:rFonts w:ascii="Times New Roman" w:hAnsi="Times New Roman"/>
          <w:sz w:val="24"/>
          <w:szCs w:val="24"/>
        </w:rPr>
        <w:t xml:space="preserve"> члан Комисије и који се доставља Градском већу града Ужица;</w:t>
      </w:r>
    </w:p>
    <w:p w:rsidR="004D07AB" w:rsidRPr="00A904CC" w:rsidRDefault="004D07AB" w:rsidP="00483BD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донесе Пословник о раду Комисије.</w:t>
      </w:r>
    </w:p>
    <w:p w:rsidR="00A904CC" w:rsidRPr="0070106C" w:rsidRDefault="00A904CC" w:rsidP="00A904CC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483BDA" w:rsidRDefault="00483BDA" w:rsidP="00483B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>Записник са састанака Комисије као и предлог о расподели средстава се објављују на званичном сајту града Ужица.</w:t>
      </w:r>
    </w:p>
    <w:p w:rsidR="00867549" w:rsidRPr="00867549" w:rsidRDefault="00867549" w:rsidP="00483B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3BDA" w:rsidRDefault="00483BDA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>III</w:t>
      </w:r>
      <w:r w:rsidRPr="0070106C">
        <w:rPr>
          <w:rFonts w:ascii="Times New Roman" w:hAnsi="Times New Roman"/>
          <w:sz w:val="24"/>
          <w:szCs w:val="24"/>
        </w:rPr>
        <w:t xml:space="preserve"> За секретара Комисије именује </w:t>
      </w:r>
      <w:r w:rsidRPr="002E3AF9">
        <w:rPr>
          <w:rFonts w:ascii="Times New Roman" w:hAnsi="Times New Roman"/>
          <w:sz w:val="24"/>
          <w:szCs w:val="24"/>
        </w:rPr>
        <w:t>се</w:t>
      </w:r>
      <w:r w:rsidRPr="002E3AF9">
        <w:rPr>
          <w:rFonts w:ascii="Times New Roman" w:hAnsi="Times New Roman"/>
          <w:b/>
          <w:sz w:val="24"/>
          <w:szCs w:val="24"/>
        </w:rPr>
        <w:t xml:space="preserve"> </w:t>
      </w:r>
      <w:r w:rsidR="0005268E" w:rsidRPr="009A06FC">
        <w:rPr>
          <w:rFonts w:ascii="Times New Roman" w:hAnsi="Times New Roman"/>
          <w:b/>
          <w:sz w:val="24"/>
          <w:szCs w:val="24"/>
          <w:lang w:val="sr-Cyrl-CS"/>
        </w:rPr>
        <w:t>Јелена Суботић</w:t>
      </w:r>
      <w:r w:rsidRPr="009A06FC">
        <w:rPr>
          <w:rFonts w:ascii="Times New Roman" w:hAnsi="Times New Roman"/>
          <w:sz w:val="24"/>
          <w:szCs w:val="24"/>
        </w:rPr>
        <w:t>,</w:t>
      </w:r>
      <w:r w:rsidRPr="0070106C">
        <w:rPr>
          <w:rFonts w:ascii="Times New Roman" w:hAnsi="Times New Roman"/>
          <w:sz w:val="24"/>
          <w:szCs w:val="24"/>
        </w:rPr>
        <w:t xml:space="preserve"> запослена у Градској управи за послове органа града, општу управу и друштвене делатности.</w:t>
      </w:r>
    </w:p>
    <w:p w:rsidR="00E51460" w:rsidRPr="0070106C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3BDA" w:rsidRDefault="00483BDA" w:rsidP="00E514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 xml:space="preserve">IV </w:t>
      </w:r>
      <w:r w:rsidRPr="0070106C">
        <w:rPr>
          <w:rFonts w:ascii="Times New Roman" w:hAnsi="Times New Roman"/>
          <w:sz w:val="24"/>
          <w:szCs w:val="24"/>
        </w:rPr>
        <w:t xml:space="preserve">Сваки члан Комисије након увида у конкурсну документацију даје писмену изјаву да није у сукобу интереса и да не обавља јавну функцију. </w:t>
      </w:r>
    </w:p>
    <w:p w:rsidR="00E51460" w:rsidRPr="0070106C" w:rsidRDefault="00E51460" w:rsidP="00483B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83BDA" w:rsidRPr="0070106C" w:rsidRDefault="00483BDA" w:rsidP="001506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>У случају да постоји сукоб интереса, уместо члана који је у сукобу интереса, а који је именован на предлог новинског односно медијског удружења,</w:t>
      </w:r>
      <w:r w:rsidR="0005268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67549">
        <w:rPr>
          <w:rFonts w:ascii="Times New Roman" w:hAnsi="Times New Roman"/>
          <w:sz w:val="24"/>
          <w:szCs w:val="24"/>
        </w:rPr>
        <w:t>или из реда медисјких стручњака</w:t>
      </w:r>
      <w:r w:rsidR="00EE652F">
        <w:rPr>
          <w:rFonts w:ascii="Times New Roman" w:hAnsi="Times New Roman"/>
          <w:sz w:val="24"/>
          <w:szCs w:val="24"/>
        </w:rPr>
        <w:t xml:space="preserve"> градоначелница</w:t>
      </w:r>
      <w:r w:rsidRPr="0070106C">
        <w:rPr>
          <w:rFonts w:ascii="Times New Roman" w:hAnsi="Times New Roman"/>
          <w:sz w:val="24"/>
          <w:szCs w:val="24"/>
        </w:rPr>
        <w:t xml:space="preserve"> именује другог члана Комисије са списка кандидата за које су достављене благовремене пријаве. Ако такв</w:t>
      </w:r>
      <w:r w:rsidR="00EE652F">
        <w:rPr>
          <w:rFonts w:ascii="Times New Roman" w:hAnsi="Times New Roman"/>
          <w:sz w:val="24"/>
          <w:szCs w:val="24"/>
        </w:rPr>
        <w:t>их кандидата нема, градоначелница</w:t>
      </w:r>
      <w:r w:rsidRPr="0070106C">
        <w:rPr>
          <w:rFonts w:ascii="Times New Roman" w:hAnsi="Times New Roman"/>
          <w:sz w:val="24"/>
          <w:szCs w:val="24"/>
        </w:rPr>
        <w:t xml:space="preserve"> именује члана из реда новинских и медијских радника.</w:t>
      </w:r>
    </w:p>
    <w:p w:rsidR="00483BDA" w:rsidRPr="0070106C" w:rsidRDefault="00483BDA" w:rsidP="001506D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>У случају сумње на постојање сукоба интереса, свако заинтересовано лице може поднети приговор Локалном антикорупцијском форуму (ЛАФ) града Ужица.</w:t>
      </w:r>
    </w:p>
    <w:p w:rsidR="00483BDA" w:rsidRDefault="00483BDA" w:rsidP="004D07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sz w:val="24"/>
          <w:szCs w:val="24"/>
        </w:rPr>
        <w:t xml:space="preserve">Ако ЛАФ утврди да је приговор основан, предложиће градоначелнику да раскине Уговор са учесником конкурса за кога се утврди да је био у сукобу интереса са чланом Комисије.  </w:t>
      </w:r>
    </w:p>
    <w:p w:rsidR="004D07AB" w:rsidRPr="004D07AB" w:rsidRDefault="004D07AB" w:rsidP="004D07A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BDA" w:rsidRPr="0070106C" w:rsidRDefault="00483BDA" w:rsidP="00483B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0106C">
        <w:rPr>
          <w:rFonts w:ascii="Times New Roman" w:hAnsi="Times New Roman"/>
          <w:b/>
          <w:sz w:val="24"/>
          <w:szCs w:val="24"/>
        </w:rPr>
        <w:t>V</w:t>
      </w:r>
      <w:r w:rsidRPr="0070106C">
        <w:rPr>
          <w:rFonts w:ascii="Times New Roman" w:hAnsi="Times New Roman"/>
          <w:sz w:val="24"/>
          <w:szCs w:val="24"/>
        </w:rPr>
        <w:t xml:space="preserve"> Ово решења ступа на снагу даном доношења и објавиће се на веб сајту града Ужица: </w:t>
      </w:r>
      <w:r w:rsidR="00FA558C">
        <w:fldChar w:fldCharType="begin"/>
      </w:r>
      <w:r w:rsidR="00207275">
        <w:instrText>HYPERLINK "http://www.uzice.rs"</w:instrText>
      </w:r>
      <w:r w:rsidR="00FA558C">
        <w:fldChar w:fldCharType="separate"/>
      </w:r>
      <w:r w:rsidRPr="0070106C">
        <w:rPr>
          <w:rStyle w:val="Hyperlink"/>
          <w:rFonts w:ascii="Times New Roman" w:hAnsi="Times New Roman"/>
          <w:sz w:val="24"/>
          <w:szCs w:val="24"/>
        </w:rPr>
        <w:t>www.uzice.rs</w:t>
      </w:r>
      <w:r w:rsidR="00FA558C">
        <w:fldChar w:fldCharType="end"/>
      </w:r>
      <w:r w:rsidRPr="0070106C">
        <w:rPr>
          <w:rFonts w:ascii="Times New Roman" w:hAnsi="Times New Roman"/>
          <w:sz w:val="24"/>
          <w:szCs w:val="24"/>
        </w:rPr>
        <w:t>.</w:t>
      </w:r>
    </w:p>
    <w:p w:rsidR="00E51460" w:rsidRPr="0070106C" w:rsidRDefault="00E51460" w:rsidP="00E514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460" w:rsidRDefault="00E51460" w:rsidP="00E514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6483">
        <w:rPr>
          <w:rFonts w:ascii="Times New Roman" w:hAnsi="Times New Roman"/>
          <w:b/>
          <w:sz w:val="24"/>
          <w:szCs w:val="24"/>
        </w:rPr>
        <w:t>Образложење</w:t>
      </w:r>
    </w:p>
    <w:p w:rsidR="00E51460" w:rsidRDefault="00E51460" w:rsidP="001506DB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Чланом 19. Правилника о суфинансирању пројеката за остваривање јавног интереса у области јавног информисања (''Служ</w:t>
      </w:r>
      <w:r w:rsidR="002A2848">
        <w:rPr>
          <w:rStyle w:val="Strong"/>
          <w:rFonts w:ascii="Times New Roman" w:hAnsi="Times New Roman" w:cs="Times New Roman"/>
          <w:b w:val="0"/>
          <w:sz w:val="24"/>
          <w:szCs w:val="24"/>
        </w:rPr>
        <w:t>бени гласник РС'' број 16/2016,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8/2017</w:t>
      </w:r>
      <w:r w:rsidR="002A28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2A2848">
        <w:rPr>
          <w:rFonts w:ascii="Times New Roman" w:hAnsi="Times New Roman"/>
          <w:sz w:val="24"/>
          <w:szCs w:val="24"/>
        </w:rPr>
        <w:t>6/2023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 прописано је да оцену пројеката поднетих на конкурс, као и предлог о расподели средстава са образложењем доноси стручна комисија коју решењем именује руководилац органа који је расписао конкурс.</w:t>
      </w:r>
    </w:p>
    <w:p w:rsidR="00E51460" w:rsidRPr="00514376" w:rsidRDefault="00E51460" w:rsidP="001506DB">
      <w:pPr>
        <w:pStyle w:val="1tekst"/>
        <w:spacing w:before="0" w:beforeAutospacing="0" w:after="0" w:afterAutospacing="0"/>
        <w:ind w:left="125" w:right="125" w:firstLine="240"/>
        <w:jc w:val="both"/>
        <w:rPr>
          <w:color w:val="000000"/>
        </w:rPr>
      </w:pPr>
      <w:r>
        <w:rPr>
          <w:rStyle w:val="Strong"/>
          <w:b w:val="0"/>
        </w:rPr>
        <w:tab/>
      </w:r>
      <w:proofErr w:type="spellStart"/>
      <w:proofErr w:type="gramStart"/>
      <w:r w:rsidRPr="00514376">
        <w:rPr>
          <w:rStyle w:val="Strong"/>
          <w:b w:val="0"/>
        </w:rPr>
        <w:t>Чланом</w:t>
      </w:r>
      <w:proofErr w:type="spellEnd"/>
      <w:r w:rsidRPr="00514376">
        <w:rPr>
          <w:rStyle w:val="Strong"/>
          <w:b w:val="0"/>
        </w:rPr>
        <w:t xml:space="preserve"> 21.</w:t>
      </w:r>
      <w:proofErr w:type="gramEnd"/>
      <w:r w:rsidRPr="00514376">
        <w:rPr>
          <w:rStyle w:val="Strong"/>
          <w:b w:val="0"/>
        </w:rPr>
        <w:t xml:space="preserve"> </w:t>
      </w:r>
      <w:proofErr w:type="spellStart"/>
      <w:proofErr w:type="gramStart"/>
      <w:r w:rsidRPr="00514376">
        <w:rPr>
          <w:rStyle w:val="Strong"/>
          <w:b w:val="0"/>
        </w:rPr>
        <w:t>Правилника</w:t>
      </w:r>
      <w:proofErr w:type="spellEnd"/>
      <w:r w:rsidRPr="00514376">
        <w:rPr>
          <w:rStyle w:val="Strong"/>
          <w:b w:val="0"/>
        </w:rPr>
        <w:t xml:space="preserve"> </w:t>
      </w:r>
      <w:proofErr w:type="spellStart"/>
      <w:r w:rsidRPr="00514376">
        <w:rPr>
          <w:rStyle w:val="Strong"/>
          <w:b w:val="0"/>
        </w:rPr>
        <w:t>прописано</w:t>
      </w:r>
      <w:proofErr w:type="spellEnd"/>
      <w:r w:rsidRPr="00514376"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је</w:t>
      </w:r>
      <w:proofErr w:type="spellEnd"/>
      <w:r>
        <w:rPr>
          <w:rStyle w:val="Strong"/>
          <w:b w:val="0"/>
        </w:rPr>
        <w:t xml:space="preserve"> </w:t>
      </w:r>
      <w:proofErr w:type="spellStart"/>
      <w:r w:rsidRPr="00514376">
        <w:rPr>
          <w:rStyle w:val="Strong"/>
          <w:b w:val="0"/>
        </w:rPr>
        <w:t>да</w:t>
      </w:r>
      <w:proofErr w:type="spellEnd"/>
      <w:r w:rsidRPr="00514376">
        <w:rPr>
          <w:rStyle w:val="Strong"/>
          <w:b w:val="0"/>
        </w:rPr>
        <w:t xml:space="preserve"> </w:t>
      </w:r>
      <w:proofErr w:type="spellStart"/>
      <w:r w:rsidRPr="00514376">
        <w:rPr>
          <w:color w:val="000000"/>
        </w:rPr>
        <w:t>Комисија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може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имати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три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или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пет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чланова</w:t>
      </w:r>
      <w:proofErr w:type="spellEnd"/>
      <w:r w:rsidRPr="00514376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2.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истог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 w:rsidRPr="00514376">
        <w:rPr>
          <w:color w:val="000000"/>
        </w:rPr>
        <w:t>рган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који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расписује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кроз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јавни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позив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учешће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конкурсу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обавештава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новинарска</w:t>
      </w:r>
      <w:proofErr w:type="spellEnd"/>
      <w:r w:rsidRPr="00514376">
        <w:rPr>
          <w:color w:val="000000"/>
        </w:rPr>
        <w:t xml:space="preserve"> и </w:t>
      </w:r>
      <w:proofErr w:type="spellStart"/>
      <w:r w:rsidRPr="00514376">
        <w:rPr>
          <w:color w:val="000000"/>
        </w:rPr>
        <w:t>медијска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удружења</w:t>
      </w:r>
      <w:proofErr w:type="spellEnd"/>
      <w:r w:rsidRPr="00514376">
        <w:rPr>
          <w:color w:val="000000"/>
        </w:rPr>
        <w:t xml:space="preserve">, </w:t>
      </w:r>
      <w:proofErr w:type="spellStart"/>
      <w:r w:rsidRPr="00514376">
        <w:rPr>
          <w:color w:val="000000"/>
        </w:rPr>
        <w:t>као</w:t>
      </w:r>
      <w:proofErr w:type="spellEnd"/>
      <w:r w:rsidRPr="00514376">
        <w:rPr>
          <w:color w:val="000000"/>
        </w:rPr>
        <w:t xml:space="preserve"> и </w:t>
      </w:r>
      <w:proofErr w:type="spellStart"/>
      <w:r w:rsidRPr="00514376">
        <w:rPr>
          <w:color w:val="000000"/>
        </w:rPr>
        <w:t>медијске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стручњаке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заинтересоване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рад</w:t>
      </w:r>
      <w:proofErr w:type="spellEnd"/>
      <w:r w:rsidRPr="00514376">
        <w:rPr>
          <w:color w:val="000000"/>
        </w:rPr>
        <w:t xml:space="preserve"> у </w:t>
      </w:r>
      <w:proofErr w:type="spellStart"/>
      <w:r w:rsidRPr="00514376">
        <w:rPr>
          <w:color w:val="000000"/>
        </w:rPr>
        <w:t>комисији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да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доставе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предлог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чланове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комисија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са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биографијом</w:t>
      </w:r>
      <w:proofErr w:type="spellEnd"/>
      <w:r w:rsidRPr="00514376">
        <w:rPr>
          <w:color w:val="000000"/>
        </w:rPr>
        <w:t xml:space="preserve">,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сваки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посебно</w:t>
      </w:r>
      <w:proofErr w:type="spellEnd"/>
      <w:r w:rsidRPr="00514376">
        <w:rPr>
          <w:color w:val="000000"/>
        </w:rPr>
        <w:t>.</w:t>
      </w:r>
    </w:p>
    <w:p w:rsidR="00E51460" w:rsidRPr="00514376" w:rsidRDefault="00E51460" w:rsidP="001506DB">
      <w:pPr>
        <w:pStyle w:val="1tekst"/>
        <w:spacing w:before="0" w:beforeAutospacing="0" w:after="0" w:afterAutospacing="0"/>
        <w:ind w:left="125" w:right="125" w:firstLine="584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4.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истог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r w:rsidRPr="00514376">
        <w:rPr>
          <w:color w:val="000000"/>
        </w:rPr>
        <w:t>ећина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чланова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комисије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именује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предлог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новинарских</w:t>
      </w:r>
      <w:proofErr w:type="spellEnd"/>
      <w:r w:rsidRPr="00514376">
        <w:rPr>
          <w:color w:val="000000"/>
        </w:rPr>
        <w:t xml:space="preserve"> и </w:t>
      </w:r>
      <w:proofErr w:type="spellStart"/>
      <w:r w:rsidRPr="00514376">
        <w:rPr>
          <w:color w:val="000000"/>
        </w:rPr>
        <w:t>медијских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удружења</w:t>
      </w:r>
      <w:proofErr w:type="spellEnd"/>
      <w:r w:rsidRPr="00514376">
        <w:rPr>
          <w:color w:val="000000"/>
        </w:rPr>
        <w:t xml:space="preserve">, </w:t>
      </w:r>
      <w:proofErr w:type="spellStart"/>
      <w:r w:rsidRPr="00514376">
        <w:rPr>
          <w:color w:val="000000"/>
        </w:rPr>
        <w:t>уколико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такав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предлог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постоји</w:t>
      </w:r>
      <w:proofErr w:type="spellEnd"/>
      <w:r w:rsidRPr="00514376">
        <w:rPr>
          <w:color w:val="000000"/>
        </w:rPr>
        <w:t>.</w:t>
      </w:r>
    </w:p>
    <w:p w:rsidR="00E51460" w:rsidRPr="00514376" w:rsidRDefault="00E51460" w:rsidP="001506DB">
      <w:pPr>
        <w:pStyle w:val="1tekst"/>
        <w:spacing w:before="0" w:beforeAutospacing="0" w:after="0" w:afterAutospacing="0"/>
        <w:ind w:left="125" w:right="125" w:firstLine="584"/>
        <w:jc w:val="both"/>
        <w:rPr>
          <w:b/>
        </w:rPr>
      </w:pPr>
      <w:proofErr w:type="spellStart"/>
      <w:proofErr w:type="gram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6.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 w:rsidRPr="00514376">
        <w:rPr>
          <w:color w:val="000000"/>
        </w:rPr>
        <w:t>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основу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приспелих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предлога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новинарских</w:t>
      </w:r>
      <w:proofErr w:type="spellEnd"/>
      <w:r w:rsidRPr="00514376">
        <w:rPr>
          <w:color w:val="000000"/>
        </w:rPr>
        <w:t xml:space="preserve"> и </w:t>
      </w:r>
      <w:proofErr w:type="spellStart"/>
      <w:r w:rsidRPr="00514376">
        <w:rPr>
          <w:color w:val="000000"/>
        </w:rPr>
        <w:t>медијских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удружења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чланове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комисије</w:t>
      </w:r>
      <w:proofErr w:type="spellEnd"/>
      <w:r w:rsidRPr="00514376">
        <w:rPr>
          <w:color w:val="000000"/>
        </w:rPr>
        <w:t xml:space="preserve">, </w:t>
      </w:r>
      <w:proofErr w:type="spellStart"/>
      <w:r w:rsidRPr="00514376">
        <w:rPr>
          <w:color w:val="000000"/>
        </w:rPr>
        <w:t>руководилац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органа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који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расписао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бира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8.прописано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Одлука</w:t>
      </w:r>
      <w:proofErr w:type="spellEnd"/>
      <w:r w:rsidRPr="00514376">
        <w:rPr>
          <w:color w:val="000000"/>
        </w:rPr>
        <w:t xml:space="preserve"> о </w:t>
      </w:r>
      <w:proofErr w:type="spellStart"/>
      <w:r w:rsidRPr="00514376">
        <w:rPr>
          <w:color w:val="000000"/>
        </w:rPr>
        <w:t>именовању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комисиј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 w:rsidRPr="00514376">
        <w:rPr>
          <w:color w:val="000000"/>
        </w:rPr>
        <w:t xml:space="preserve"> у </w:t>
      </w:r>
      <w:proofErr w:type="spellStart"/>
      <w:r w:rsidRPr="00514376">
        <w:rPr>
          <w:color w:val="000000"/>
        </w:rPr>
        <w:t>форми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решења</w:t>
      </w:r>
      <w:proofErr w:type="spellEnd"/>
      <w:r w:rsidRPr="00514376">
        <w:rPr>
          <w:color w:val="000000"/>
        </w:rPr>
        <w:t xml:space="preserve"> и </w:t>
      </w:r>
      <w:proofErr w:type="spellStart"/>
      <w:r w:rsidRPr="00514376">
        <w:rPr>
          <w:color w:val="000000"/>
        </w:rPr>
        <w:t>објављује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се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веб-сајту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органа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који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расписује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</w:t>
      </w:r>
      <w:proofErr w:type="spellEnd"/>
      <w:r w:rsidRPr="00514376">
        <w:rPr>
          <w:color w:val="000000"/>
        </w:rPr>
        <w:t xml:space="preserve">, </w:t>
      </w:r>
      <w:proofErr w:type="spellStart"/>
      <w:r w:rsidRPr="00514376">
        <w:rPr>
          <w:color w:val="000000"/>
        </w:rPr>
        <w:t>за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сваки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конкурс</w:t>
      </w:r>
      <w:proofErr w:type="spellEnd"/>
      <w:r w:rsidRPr="00514376">
        <w:rPr>
          <w:color w:val="000000"/>
        </w:rPr>
        <w:t xml:space="preserve"> </w:t>
      </w:r>
      <w:proofErr w:type="spellStart"/>
      <w:r w:rsidRPr="00514376">
        <w:rPr>
          <w:color w:val="000000"/>
        </w:rPr>
        <w:t>посебно</w:t>
      </w:r>
      <w:proofErr w:type="spellEnd"/>
      <w:r w:rsidRPr="00514376">
        <w:rPr>
          <w:color w:val="000000"/>
        </w:rPr>
        <w:t>.</w:t>
      </w:r>
      <w:r>
        <w:rPr>
          <w:b/>
        </w:rPr>
        <w:t xml:space="preserve">  </w:t>
      </w:r>
      <w:r w:rsidRPr="00514376">
        <w:rPr>
          <w:b/>
        </w:rPr>
        <w:t xml:space="preserve">                                                                              </w:t>
      </w:r>
    </w:p>
    <w:p w:rsidR="00E51460" w:rsidRDefault="00E51460" w:rsidP="001506DB">
      <w:pPr>
        <w:spacing w:after="0"/>
        <w:ind w:firstLine="709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295D96">
        <w:rPr>
          <w:rFonts w:ascii="Times New Roman" w:hAnsi="Times New Roman" w:cs="Times New Roman"/>
          <w:sz w:val="24"/>
          <w:szCs w:val="24"/>
        </w:rPr>
        <w:t>Конкурс</w:t>
      </w:r>
      <w:r w:rsidRPr="00295D96">
        <w:rPr>
          <w:rFonts w:ascii="Times New Roman" w:hAnsi="Times New Roman"/>
          <w:sz w:val="24"/>
          <w:szCs w:val="24"/>
        </w:rPr>
        <w:t>ом</w:t>
      </w:r>
      <w:r w:rsidRPr="00295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за суфинансирање пројеката производње медијских садржаја у области јавног информисања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н</w:t>
      </w:r>
      <w:r w:rsidR="002A2848">
        <w:rPr>
          <w:rStyle w:val="Strong"/>
          <w:rFonts w:ascii="Times New Roman" w:hAnsi="Times New Roman" w:cs="Times New Roman"/>
          <w:b w:val="0"/>
          <w:sz w:val="24"/>
          <w:szCs w:val="24"/>
        </w:rPr>
        <w:t>а територији града Ужица за 2023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годину </w:t>
      </w:r>
      <w:r>
        <w:rPr>
          <w:rFonts w:ascii="Times New Roman" w:hAnsi="Times New Roman" w:cs="Times New Roman"/>
          <w:sz w:val="24"/>
          <w:szCs w:val="24"/>
        </w:rPr>
        <w:t>II број 651-1/22</w:t>
      </w:r>
      <w:r w:rsidRPr="00295D96">
        <w:rPr>
          <w:rFonts w:ascii="Times New Roman" w:hAnsi="Times New Roman" w:cs="Times New Roman"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/>
          <w:b w:val="0"/>
          <w:sz w:val="24"/>
          <w:szCs w:val="24"/>
        </w:rPr>
        <w:t xml:space="preserve">од </w:t>
      </w:r>
      <w:r w:rsidR="002A284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14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 марта 20</w:t>
      </w:r>
      <w:r w:rsidR="002A2848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23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.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5D96">
        <w:rPr>
          <w:rStyle w:val="Strong"/>
          <w:rFonts w:ascii="Times New Roman" w:hAnsi="Times New Roman" w:cs="Times New Roman"/>
          <w:b w:val="0"/>
          <w:sz w:val="24"/>
          <w:szCs w:val="24"/>
        </w:rPr>
        <w:t>године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расписан је и позив за учешће у раду Комисије као и документцију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коју је потребно доставити уз предлог. Рок </w:t>
      </w:r>
      <w:r w:rsidR="0020573A">
        <w:rPr>
          <w:rStyle w:val="Strong"/>
          <w:rFonts w:ascii="Times New Roman" w:hAnsi="Times New Roman" w:cs="Times New Roman"/>
          <w:b w:val="0"/>
          <w:sz w:val="24"/>
          <w:szCs w:val="24"/>
        </w:rPr>
        <w:t>за достављање предлога био је 6. априла 2023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.године.</w:t>
      </w:r>
    </w:p>
    <w:p w:rsidR="00E51460" w:rsidRDefault="00E51460" w:rsidP="001506DB">
      <w:pPr>
        <w:spacing w:after="0"/>
        <w:ind w:firstLine="709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Конкурсом је прописано да ће оцене пројеката вршити стручна комисија од три члана, а изузетно ако буде поднето преко 50 пројеката, биће именована стручна комисија која се састоји од  пет чланова.</w:t>
      </w:r>
    </w:p>
    <w:p w:rsidR="00E51460" w:rsidRDefault="00E51460" w:rsidP="001506DB">
      <w:pPr>
        <w:spacing w:after="0"/>
        <w:ind w:firstLine="709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У складу са објављеним пози</w:t>
      </w:r>
      <w:r w:rsidR="0020573A">
        <w:rPr>
          <w:rStyle w:val="Strong"/>
          <w:rFonts w:ascii="Times New Roman" w:hAnsi="Times New Roman" w:cs="Times New Roman"/>
          <w:b w:val="0"/>
          <w:sz w:val="24"/>
          <w:szCs w:val="24"/>
        </w:rPr>
        <w:t>вом, благовремено је приспело 9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предлога за ч</w:t>
      </w:r>
      <w:r w:rsidR="0020573A">
        <w:rPr>
          <w:rStyle w:val="Strong"/>
          <w:rFonts w:ascii="Times New Roman" w:hAnsi="Times New Roman" w:cs="Times New Roman"/>
          <w:b w:val="0"/>
          <w:sz w:val="24"/>
          <w:szCs w:val="24"/>
        </w:rPr>
        <w:t>ланове Комисије, од чега је пет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предлога од стране новинар</w:t>
      </w:r>
      <w:r w:rsidR="0020573A">
        <w:rPr>
          <w:rStyle w:val="Strong"/>
          <w:rFonts w:ascii="Times New Roman" w:hAnsi="Times New Roman" w:cs="Times New Roman"/>
          <w:b w:val="0"/>
          <w:sz w:val="24"/>
          <w:szCs w:val="24"/>
        </w:rPr>
        <w:t>ских и медијских удружења, а четири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 предлога су самостални медијски стручњаци који су благовремено поднели предлог.</w:t>
      </w:r>
    </w:p>
    <w:p w:rsidR="00E51460" w:rsidRDefault="0020573A" w:rsidP="001506D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С о</w:t>
      </w:r>
      <w:r w:rsidR="00E51460">
        <w:rPr>
          <w:rStyle w:val="Strong"/>
          <w:rFonts w:ascii="Times New Roman" w:hAnsi="Times New Roman" w:cs="Times New Roman"/>
          <w:b w:val="0"/>
          <w:sz w:val="24"/>
          <w:szCs w:val="24"/>
        </w:rPr>
        <w:t>бзир</w:t>
      </w:r>
      <w:r w:rsidR="00424B74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ом да је на конкурс поднето </w:t>
      </w:r>
      <w:r w:rsidR="00F55CF0" w:rsidRPr="00F55CF0">
        <w:rPr>
          <w:rStyle w:val="Strong"/>
          <w:rFonts w:ascii="Times New Roman" w:hAnsi="Times New Roman" w:cs="Times New Roman"/>
          <w:b w:val="0"/>
          <w:sz w:val="24"/>
          <w:szCs w:val="24"/>
        </w:rPr>
        <w:t>40</w:t>
      </w:r>
      <w:r w:rsidR="00E51460" w:rsidRPr="00F55CF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1460">
        <w:rPr>
          <w:rStyle w:val="Strong"/>
          <w:rFonts w:ascii="Times New Roman" w:hAnsi="Times New Roman" w:cs="Times New Roman"/>
          <w:b w:val="0"/>
          <w:sz w:val="24"/>
          <w:szCs w:val="24"/>
        </w:rPr>
        <w:t>пројеката, а имајући у виду напред наведено, донето је решење као у диспозитиву.</w:t>
      </w:r>
    </w:p>
    <w:p w:rsidR="00E51460" w:rsidRDefault="00E51460" w:rsidP="001506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51460" w:rsidRPr="00756F07" w:rsidRDefault="00E51460" w:rsidP="00E51460">
      <w:pPr>
        <w:spacing w:after="0"/>
        <w:ind w:left="496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ГРАДОНАЧЕЛНИЦА</w:t>
      </w:r>
    </w:p>
    <w:p w:rsidR="00E51460" w:rsidRDefault="0020573A" w:rsidP="00E51460">
      <w:pPr>
        <w:spacing w:after="0"/>
        <w:ind w:left="56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E51460">
        <w:rPr>
          <w:rFonts w:ascii="Times New Roman" w:hAnsi="Times New Roman"/>
          <w:b/>
          <w:sz w:val="24"/>
          <w:szCs w:val="24"/>
        </w:rPr>
        <w:t>р Јелена Раковић Радивојевић</w:t>
      </w:r>
    </w:p>
    <w:p w:rsidR="00E51460" w:rsidRPr="006E75DC" w:rsidRDefault="00E51460" w:rsidP="00E51460">
      <w:pPr>
        <w:spacing w:after="0"/>
        <w:ind w:left="567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E51460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460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460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460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460" w:rsidRDefault="00E51460" w:rsidP="00483BD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F825D0" w:rsidRDefault="00F825D0" w:rsidP="00F825D0">
      <w:pPr>
        <w:rPr>
          <w:rFonts w:ascii="Times New Roman" w:hAnsi="Times New Roman" w:cs="Times New Roman"/>
          <w:sz w:val="24"/>
          <w:szCs w:val="24"/>
        </w:rPr>
      </w:pPr>
    </w:p>
    <w:p w:rsidR="004B03CB" w:rsidRDefault="004B03CB" w:rsidP="004B03CB">
      <w:pPr>
        <w:tabs>
          <w:tab w:val="left" w:pos="2859"/>
        </w:tabs>
        <w:rPr>
          <w:rFonts w:ascii="Times New Roman" w:hAnsi="Times New Roman" w:cs="Times New Roman"/>
          <w:sz w:val="24"/>
          <w:szCs w:val="24"/>
        </w:rPr>
      </w:pPr>
    </w:p>
    <w:p w:rsidR="004B03CB" w:rsidRDefault="004B03CB" w:rsidP="004B03CB">
      <w:pPr>
        <w:tabs>
          <w:tab w:val="left" w:pos="2859"/>
        </w:tabs>
        <w:rPr>
          <w:rFonts w:ascii="Times New Roman" w:hAnsi="Times New Roman" w:cs="Times New Roman"/>
          <w:sz w:val="24"/>
          <w:szCs w:val="24"/>
        </w:rPr>
      </w:pPr>
    </w:p>
    <w:p w:rsidR="0025313B" w:rsidRDefault="0025313B" w:rsidP="004B03CB">
      <w:pPr>
        <w:tabs>
          <w:tab w:val="left" w:pos="2859"/>
        </w:tabs>
        <w:rPr>
          <w:rFonts w:ascii="Times New Roman" w:hAnsi="Times New Roman" w:cs="Times New Roman"/>
          <w:sz w:val="24"/>
          <w:szCs w:val="24"/>
        </w:rPr>
      </w:pPr>
    </w:p>
    <w:p w:rsidR="0025313B" w:rsidRDefault="0025313B" w:rsidP="004B03CB">
      <w:pPr>
        <w:tabs>
          <w:tab w:val="left" w:pos="2859"/>
        </w:tabs>
        <w:rPr>
          <w:rFonts w:ascii="Times New Roman" w:hAnsi="Times New Roman" w:cs="Times New Roman"/>
          <w:sz w:val="24"/>
          <w:szCs w:val="24"/>
        </w:rPr>
      </w:pPr>
    </w:p>
    <w:p w:rsidR="0025313B" w:rsidRDefault="0025313B" w:rsidP="004B03CB">
      <w:pPr>
        <w:tabs>
          <w:tab w:val="left" w:pos="2859"/>
        </w:tabs>
        <w:rPr>
          <w:rFonts w:ascii="Times New Roman" w:hAnsi="Times New Roman" w:cs="Times New Roman"/>
          <w:sz w:val="24"/>
          <w:szCs w:val="24"/>
        </w:rPr>
      </w:pPr>
    </w:p>
    <w:sectPr w:rsidR="0025313B" w:rsidSect="00615AA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EA" w:rsidRDefault="003F03EA" w:rsidP="00A54467">
      <w:pPr>
        <w:spacing w:after="0" w:line="240" w:lineRule="auto"/>
      </w:pPr>
      <w:r>
        <w:separator/>
      </w:r>
    </w:p>
  </w:endnote>
  <w:endnote w:type="continuationSeparator" w:id="0">
    <w:p w:rsidR="003F03EA" w:rsidRDefault="003F03EA" w:rsidP="00A54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1690" cy="469127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85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9642" cy="469127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2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EA" w:rsidRDefault="003F03EA" w:rsidP="00A54467">
      <w:pPr>
        <w:spacing w:after="0" w:line="240" w:lineRule="auto"/>
      </w:pPr>
      <w:r>
        <w:separator/>
      </w:r>
    </w:p>
  </w:footnote>
  <w:footnote w:type="continuationSeparator" w:id="0">
    <w:p w:rsidR="003F03EA" w:rsidRDefault="003F03EA" w:rsidP="00A54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Default="004F248F" w:rsidP="004F248F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noProof/>
        <w:lang w:val="en-US"/>
      </w:rPr>
      <w:drawing>
        <wp:inline distT="0" distB="0" distL="0" distR="0">
          <wp:extent cx="874644" cy="709537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13445"/>
                  <a:stretch/>
                </pic:blipFill>
                <pic:spPr bwMode="auto">
                  <a:xfrm>
                    <a:off x="0" y="0"/>
                    <a:ext cx="876687" cy="711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4F248F" w:rsidRDefault="004F248F" w:rsidP="004F248F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ГРАДОНАЧЕЛНИК</w:t>
    </w:r>
  </w:p>
  <w:p w:rsidR="004F248F" w:rsidRPr="00EE652F" w:rsidRDefault="004F248F" w:rsidP="004F248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II Број:</w:t>
    </w:r>
    <w:r w:rsidR="002F648D" w:rsidRPr="002F648D">
      <w:rPr>
        <w:rFonts w:ascii="Times New Roman" w:hAnsi="Times New Roman"/>
        <w:b/>
        <w:sz w:val="24"/>
        <w:szCs w:val="24"/>
      </w:rPr>
      <w:t xml:space="preserve"> </w:t>
    </w:r>
    <w:r w:rsidR="00AD3DEF">
      <w:rPr>
        <w:rFonts w:ascii="Times New Roman" w:hAnsi="Times New Roman"/>
        <w:b/>
        <w:sz w:val="24"/>
        <w:szCs w:val="24"/>
      </w:rPr>
      <w:t>651-1/23</w:t>
    </w:r>
  </w:p>
  <w:p w:rsidR="001C3707" w:rsidRPr="002F648D" w:rsidRDefault="004F248F" w:rsidP="004F248F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Датум:</w:t>
    </w:r>
    <w:bookmarkStart w:id="0" w:name="_GoBack"/>
    <w:bookmarkEnd w:id="0"/>
    <w:r w:rsidR="009A06FC">
      <w:rPr>
        <w:rFonts w:ascii="Times New Roman" w:hAnsi="Times New Roman" w:cs="Times New Roman"/>
        <w:sz w:val="24"/>
        <w:szCs w:val="24"/>
        <w:lang w:val="en-US"/>
      </w:rPr>
      <w:t xml:space="preserve"> 20</w:t>
    </w:r>
    <w:r w:rsidR="00F55CF0">
      <w:rPr>
        <w:rFonts w:ascii="Times New Roman" w:hAnsi="Times New Roman" w:cs="Times New Roman"/>
        <w:sz w:val="24"/>
        <w:szCs w:val="24"/>
        <w:lang w:val="en-US"/>
      </w:rPr>
      <w:t>.4</w:t>
    </w:r>
    <w:r w:rsidR="00EE652F" w:rsidRPr="00260544">
      <w:rPr>
        <w:rFonts w:ascii="Times New Roman" w:hAnsi="Times New Roman" w:cs="Times New Roman"/>
        <w:sz w:val="24"/>
        <w:szCs w:val="24"/>
        <w:lang w:val="en-US"/>
      </w:rPr>
      <w:t>.</w:t>
    </w:r>
    <w:r w:rsidR="00EE652F">
      <w:rPr>
        <w:rFonts w:ascii="Times New Roman" w:hAnsi="Times New Roman" w:cs="Times New Roman"/>
        <w:sz w:val="24"/>
        <w:szCs w:val="24"/>
        <w:lang w:val="en-US"/>
      </w:rPr>
      <w:t>202</w:t>
    </w:r>
    <w:r w:rsidR="00AD3DEF">
      <w:rPr>
        <w:rFonts w:ascii="Times New Roman" w:hAnsi="Times New Roman" w:cs="Times New Roman"/>
        <w:sz w:val="24"/>
        <w:szCs w:val="24"/>
      </w:rPr>
      <w:t>3</w:t>
    </w:r>
    <w:r w:rsidR="002F648D">
      <w:rPr>
        <w:rFonts w:ascii="Times New Roman" w:hAnsi="Times New Roman" w:cs="Times New Roman"/>
        <w:sz w:val="24"/>
        <w:szCs w:val="24"/>
        <w:lang w:val="en-US"/>
      </w:rPr>
      <w:t>.</w:t>
    </w:r>
    <w:proofErr w:type="spellStart"/>
    <w:r w:rsidR="002F648D">
      <w:rPr>
        <w:rFonts w:ascii="Times New Roman" w:hAnsi="Times New Roman" w:cs="Times New Roman"/>
        <w:sz w:val="24"/>
        <w:szCs w:val="24"/>
        <w:lang w:val="en-US"/>
      </w:rPr>
      <w:t>године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46C"/>
    <w:multiLevelType w:val="hybridMultilevel"/>
    <w:tmpl w:val="BE40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6A61"/>
    <w:multiLevelType w:val="hybridMultilevel"/>
    <w:tmpl w:val="CD024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D4499"/>
    <w:multiLevelType w:val="hybridMultilevel"/>
    <w:tmpl w:val="07C8C54C"/>
    <w:lvl w:ilvl="0" w:tplc="9AD2D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6C7E"/>
    <w:rsid w:val="000112BA"/>
    <w:rsid w:val="0003779D"/>
    <w:rsid w:val="00037AD7"/>
    <w:rsid w:val="000441C7"/>
    <w:rsid w:val="00047F63"/>
    <w:rsid w:val="0005268E"/>
    <w:rsid w:val="000856B7"/>
    <w:rsid w:val="000A6628"/>
    <w:rsid w:val="000A779F"/>
    <w:rsid w:val="000D0387"/>
    <w:rsid w:val="000E5CDA"/>
    <w:rsid w:val="000F37EC"/>
    <w:rsid w:val="00122684"/>
    <w:rsid w:val="001506DB"/>
    <w:rsid w:val="00152988"/>
    <w:rsid w:val="001C3707"/>
    <w:rsid w:val="001C5645"/>
    <w:rsid w:val="0020573A"/>
    <w:rsid w:val="00207275"/>
    <w:rsid w:val="0025313B"/>
    <w:rsid w:val="00260544"/>
    <w:rsid w:val="002671B5"/>
    <w:rsid w:val="00276109"/>
    <w:rsid w:val="0029599A"/>
    <w:rsid w:val="002A2848"/>
    <w:rsid w:val="002B6C7E"/>
    <w:rsid w:val="002F648D"/>
    <w:rsid w:val="00306CBE"/>
    <w:rsid w:val="00317A08"/>
    <w:rsid w:val="00321276"/>
    <w:rsid w:val="00323786"/>
    <w:rsid w:val="00327FF3"/>
    <w:rsid w:val="00355C63"/>
    <w:rsid w:val="00361462"/>
    <w:rsid w:val="00382C3E"/>
    <w:rsid w:val="003A190F"/>
    <w:rsid w:val="003B0B8E"/>
    <w:rsid w:val="003B0E80"/>
    <w:rsid w:val="003D7EC4"/>
    <w:rsid w:val="003F03EA"/>
    <w:rsid w:val="00424B74"/>
    <w:rsid w:val="00435D5D"/>
    <w:rsid w:val="00483BDA"/>
    <w:rsid w:val="00493B0F"/>
    <w:rsid w:val="004A23FA"/>
    <w:rsid w:val="004B03CB"/>
    <w:rsid w:val="004B20BA"/>
    <w:rsid w:val="004B57D9"/>
    <w:rsid w:val="004D07AB"/>
    <w:rsid w:val="004E70D0"/>
    <w:rsid w:val="004F248F"/>
    <w:rsid w:val="00510FE3"/>
    <w:rsid w:val="0055163A"/>
    <w:rsid w:val="005562CA"/>
    <w:rsid w:val="005B5C70"/>
    <w:rsid w:val="005E03E2"/>
    <w:rsid w:val="00615AA2"/>
    <w:rsid w:val="00653D88"/>
    <w:rsid w:val="00756C8B"/>
    <w:rsid w:val="007C2D96"/>
    <w:rsid w:val="007F17F1"/>
    <w:rsid w:val="008024D8"/>
    <w:rsid w:val="00821BB3"/>
    <w:rsid w:val="0083626D"/>
    <w:rsid w:val="00867549"/>
    <w:rsid w:val="00874A84"/>
    <w:rsid w:val="00895E48"/>
    <w:rsid w:val="008C3E79"/>
    <w:rsid w:val="008D2D72"/>
    <w:rsid w:val="008D6F71"/>
    <w:rsid w:val="008E4CD4"/>
    <w:rsid w:val="00993D5A"/>
    <w:rsid w:val="009A06FC"/>
    <w:rsid w:val="009E10C6"/>
    <w:rsid w:val="009F4D6E"/>
    <w:rsid w:val="009F5073"/>
    <w:rsid w:val="00A20F1A"/>
    <w:rsid w:val="00A22EC6"/>
    <w:rsid w:val="00A54467"/>
    <w:rsid w:val="00A817E7"/>
    <w:rsid w:val="00A904CC"/>
    <w:rsid w:val="00A90762"/>
    <w:rsid w:val="00AD3DEF"/>
    <w:rsid w:val="00AF6368"/>
    <w:rsid w:val="00B50490"/>
    <w:rsid w:val="00B95026"/>
    <w:rsid w:val="00BC5927"/>
    <w:rsid w:val="00C31FB5"/>
    <w:rsid w:val="00C97549"/>
    <w:rsid w:val="00CA1F49"/>
    <w:rsid w:val="00CB30E4"/>
    <w:rsid w:val="00D64346"/>
    <w:rsid w:val="00D83F40"/>
    <w:rsid w:val="00D84CCA"/>
    <w:rsid w:val="00DA7732"/>
    <w:rsid w:val="00DB6FB5"/>
    <w:rsid w:val="00DC46FA"/>
    <w:rsid w:val="00DC6433"/>
    <w:rsid w:val="00E04EB9"/>
    <w:rsid w:val="00E05D2F"/>
    <w:rsid w:val="00E16009"/>
    <w:rsid w:val="00E36942"/>
    <w:rsid w:val="00E51460"/>
    <w:rsid w:val="00E87D58"/>
    <w:rsid w:val="00EA6DFA"/>
    <w:rsid w:val="00EB7971"/>
    <w:rsid w:val="00EE33B2"/>
    <w:rsid w:val="00EE652F"/>
    <w:rsid w:val="00F55CF0"/>
    <w:rsid w:val="00F825D0"/>
    <w:rsid w:val="00F92EF1"/>
    <w:rsid w:val="00FA08AB"/>
    <w:rsid w:val="00FA558C"/>
    <w:rsid w:val="00FA72F6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BD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483BDA"/>
    <w:rPr>
      <w:b/>
      <w:bCs/>
    </w:rPr>
  </w:style>
  <w:style w:type="paragraph" w:styleId="NormalWeb">
    <w:name w:val="Normal (Web)"/>
    <w:basedOn w:val="Normal"/>
    <w:uiPriority w:val="99"/>
    <w:unhideWhenUsed/>
    <w:rsid w:val="00EE6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EE652F"/>
    <w:rPr>
      <w:i/>
      <w:iCs/>
    </w:rPr>
  </w:style>
  <w:style w:type="paragraph" w:customStyle="1" w:styleId="1tekst">
    <w:name w:val="_1tekst"/>
    <w:basedOn w:val="Normal"/>
    <w:rsid w:val="00E51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GN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4EF1-DFF8-4E7A-B211-5C02376E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 cir</Template>
  <TotalTime>218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jelena.subotic</cp:lastModifiedBy>
  <cp:revision>25</cp:revision>
  <cp:lastPrinted>2023-04-18T11:31:00Z</cp:lastPrinted>
  <dcterms:created xsi:type="dcterms:W3CDTF">2019-05-28T12:21:00Z</dcterms:created>
  <dcterms:modified xsi:type="dcterms:W3CDTF">2023-04-21T09:16:00Z</dcterms:modified>
</cp:coreProperties>
</file>