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65" w:rsidRPr="00954C30" w:rsidRDefault="00516065" w:rsidP="001C7A72">
      <w:pPr>
        <w:jc w:val="right"/>
        <w:rPr>
          <w:b/>
        </w:rPr>
      </w:pPr>
    </w:p>
    <w:p w:rsidR="00FC3E2C" w:rsidRPr="00954C30" w:rsidRDefault="00FC3E2C" w:rsidP="00FC3E2C">
      <w:pPr>
        <w:ind w:right="-737"/>
        <w:jc w:val="both"/>
      </w:pPr>
      <w:r w:rsidRPr="00954C30">
        <w:rPr>
          <w:lang w:val="sr-Cyrl-CS"/>
        </w:rPr>
        <w:tab/>
        <w:t xml:space="preserve">На основу члана </w:t>
      </w:r>
      <w:r w:rsidR="003E41D4" w:rsidRPr="00954C30">
        <w:rPr>
          <w:lang w:val="sr-Cyrl-CS"/>
        </w:rPr>
        <w:t xml:space="preserve">32. став 1. тачка 6. Закона о локалној самоуправи </w:t>
      </w:r>
      <w:r w:rsidR="003E41D4" w:rsidRPr="00954C30">
        <w:t>(''Службени гласник РС'' број 129/2007, 83/2014 – др.закон, 101/2016 – др. закон и 47/2018), члана</w:t>
      </w:r>
      <w:r w:rsidR="003E41D4" w:rsidRPr="00954C30">
        <w:rPr>
          <w:lang w:val="sr-Cyrl-CS"/>
        </w:rPr>
        <w:t xml:space="preserve"> </w:t>
      </w:r>
      <w:r w:rsidRPr="00954C30">
        <w:t xml:space="preserve">60. став 1. тачка 7. Статута града Ужица </w:t>
      </w:r>
      <w:r w:rsidRPr="00954C30">
        <w:rPr>
          <w:lang w:val="sr-Cyrl-CS"/>
        </w:rPr>
        <w:t>(''Сл</w:t>
      </w:r>
      <w:r w:rsidRPr="00954C30">
        <w:t>ужбени</w:t>
      </w:r>
      <w:r w:rsidRPr="00954C30">
        <w:rPr>
          <w:lang w:val="sr-Cyrl-CS"/>
        </w:rPr>
        <w:t xml:space="preserve"> лист </w:t>
      </w:r>
      <w:r w:rsidRPr="00954C30">
        <w:t>г</w:t>
      </w:r>
      <w:r w:rsidRPr="00954C30">
        <w:rPr>
          <w:lang w:val="sr-Cyrl-CS"/>
        </w:rPr>
        <w:t xml:space="preserve">рада Ужица“ број </w:t>
      </w:r>
      <w:r w:rsidRPr="00954C30">
        <w:t>4/19</w:t>
      </w:r>
      <w:r w:rsidRPr="00954C30">
        <w:rPr>
          <w:lang w:val="sr-Cyrl-CS"/>
        </w:rPr>
        <w:t>),</w:t>
      </w:r>
      <w:r w:rsidRPr="00954C30">
        <w:rPr>
          <w:lang w:val="ru-RU"/>
        </w:rPr>
        <w:t xml:space="preserve"> </w:t>
      </w:r>
      <w:r w:rsidRPr="00954C30">
        <w:t xml:space="preserve">Плана развоја Града Ужица за 2023-2030  </w:t>
      </w:r>
      <w:r w:rsidRPr="00954C30">
        <w:rPr>
          <w:lang w:val="sr-Cyrl-CS"/>
        </w:rPr>
        <w:t>(''Сл</w:t>
      </w:r>
      <w:r w:rsidRPr="00954C30">
        <w:t>ужбени</w:t>
      </w:r>
      <w:r w:rsidRPr="00954C30">
        <w:rPr>
          <w:lang w:val="sr-Cyrl-CS"/>
        </w:rPr>
        <w:t xml:space="preserve"> лист </w:t>
      </w:r>
      <w:r w:rsidRPr="00954C30">
        <w:t>г</w:t>
      </w:r>
      <w:r w:rsidRPr="00954C30">
        <w:rPr>
          <w:lang w:val="sr-Cyrl-CS"/>
        </w:rPr>
        <w:t>рада Ужица“ број 7/23)</w:t>
      </w:r>
      <w:r w:rsidRPr="00954C30">
        <w:t xml:space="preserve"> и Акционог плана за укључивање грађана у доношење доношење одлука 2022-2025. година </w:t>
      </w:r>
      <w:r w:rsidRPr="00954C30">
        <w:rPr>
          <w:lang w:val="sr-Cyrl-CS"/>
        </w:rPr>
        <w:t>(''Сл</w:t>
      </w:r>
      <w:r w:rsidRPr="00954C30">
        <w:t>ужбени</w:t>
      </w:r>
      <w:r w:rsidRPr="00954C30">
        <w:rPr>
          <w:lang w:val="sr-Cyrl-CS"/>
        </w:rPr>
        <w:t xml:space="preserve"> лист </w:t>
      </w:r>
      <w:r w:rsidRPr="00954C30">
        <w:t>г</w:t>
      </w:r>
      <w:r w:rsidRPr="00954C30">
        <w:rPr>
          <w:lang w:val="sr-Cyrl-CS"/>
        </w:rPr>
        <w:t xml:space="preserve">рада Ужица“ број </w:t>
      </w:r>
      <w:r w:rsidRPr="00954C30">
        <w:t>61/22</w:t>
      </w:r>
      <w:r w:rsidRPr="00954C30">
        <w:rPr>
          <w:lang w:val="sr-Cyrl-CS"/>
        </w:rPr>
        <w:t>),</w:t>
      </w:r>
      <w:r w:rsidRPr="00954C30">
        <w:t xml:space="preserve"> Скупштина</w:t>
      </w:r>
      <w:r w:rsidRPr="00954C30">
        <w:rPr>
          <w:lang w:val="sr-Cyrl-CS"/>
        </w:rPr>
        <w:t xml:space="preserve"> </w:t>
      </w:r>
      <w:r w:rsidRPr="00954C30">
        <w:t>г</w:t>
      </w:r>
      <w:r w:rsidRPr="00954C30">
        <w:rPr>
          <w:lang w:val="sr-Cyrl-CS"/>
        </w:rPr>
        <w:t>рада Ужица на седници одржаној _______</w:t>
      </w:r>
      <w:r w:rsidRPr="00954C30">
        <w:t>.</w:t>
      </w:r>
      <w:r w:rsidRPr="00954C30">
        <w:rPr>
          <w:lang w:val="ru-RU"/>
        </w:rPr>
        <w:t>20</w:t>
      </w:r>
      <w:r w:rsidRPr="00954C30">
        <w:rPr>
          <w:lang w:val="en-US"/>
        </w:rPr>
        <w:t>23</w:t>
      </w:r>
      <w:r w:rsidRPr="00954C30">
        <w:rPr>
          <w:lang w:val="ru-RU"/>
        </w:rPr>
        <w:t xml:space="preserve">. </w:t>
      </w:r>
      <w:r w:rsidRPr="00954C30">
        <w:rPr>
          <w:lang w:val="sr-Cyrl-CS"/>
        </w:rPr>
        <w:t xml:space="preserve">године, доноси </w:t>
      </w:r>
    </w:p>
    <w:p w:rsidR="00FC3E2C" w:rsidRPr="00954C30" w:rsidRDefault="00FC3E2C" w:rsidP="00FC3E2C">
      <w:pPr>
        <w:jc w:val="both"/>
        <w:rPr>
          <w:lang w:val="sr-Cyrl-CS"/>
        </w:rPr>
      </w:pPr>
    </w:p>
    <w:p w:rsidR="00FC3E2C" w:rsidRPr="00954C30" w:rsidRDefault="00FC3E2C" w:rsidP="00FC3E2C">
      <w:pPr>
        <w:jc w:val="center"/>
        <w:rPr>
          <w:b/>
          <w:lang w:val="sr-Cyrl-CS"/>
        </w:rPr>
      </w:pPr>
      <w:r w:rsidRPr="00954C30">
        <w:rPr>
          <w:b/>
        </w:rPr>
        <w:t>ОДЛУКУ</w:t>
      </w:r>
    </w:p>
    <w:p w:rsidR="00FC3E2C" w:rsidRPr="00954C30" w:rsidRDefault="00FC3E2C" w:rsidP="00FC3E2C">
      <w:pPr>
        <w:jc w:val="center"/>
        <w:rPr>
          <w:b/>
        </w:rPr>
      </w:pPr>
      <w:r w:rsidRPr="00954C30">
        <w:rPr>
          <w:b/>
          <w:lang w:val="sr-Cyrl-CS"/>
        </w:rPr>
        <w:t xml:space="preserve">о </w:t>
      </w:r>
      <w:r w:rsidRPr="00954C30">
        <w:rPr>
          <w:b/>
        </w:rPr>
        <w:t xml:space="preserve">укључивању грађана у буџетски процес кроз спровођење Акције </w:t>
      </w:r>
    </w:p>
    <w:p w:rsidR="00FC3E2C" w:rsidRPr="00954C30" w:rsidRDefault="00FC3E2C" w:rsidP="00FC3E2C">
      <w:pPr>
        <w:jc w:val="center"/>
        <w:rPr>
          <w:b/>
          <w:lang w:val="sr-Cyrl-CS"/>
        </w:rPr>
      </w:pPr>
      <w:r w:rsidRPr="00954C30">
        <w:rPr>
          <w:b/>
        </w:rPr>
        <w:t>"Ужички програм локалног партнерства – УДРУЖИМО СЕ"</w:t>
      </w:r>
      <w:r w:rsidRPr="00954C30">
        <w:rPr>
          <w:b/>
          <w:lang w:val="sr-Cyrl-CS"/>
        </w:rPr>
        <w:t xml:space="preserve"> </w:t>
      </w:r>
    </w:p>
    <w:p w:rsidR="00FC3E2C" w:rsidRPr="00954C30" w:rsidRDefault="00FC3E2C" w:rsidP="00FC3E2C">
      <w:pPr>
        <w:jc w:val="center"/>
        <w:rPr>
          <w:b/>
          <w:lang w:val="sr-Cyrl-CS"/>
        </w:rPr>
      </w:pPr>
    </w:p>
    <w:p w:rsidR="00FC3E2C" w:rsidRPr="00954C30" w:rsidRDefault="00FC3E2C" w:rsidP="00FC3E2C">
      <w:pPr>
        <w:jc w:val="center"/>
        <w:rPr>
          <w:b/>
          <w:lang w:val="sr-Cyrl-CS"/>
        </w:rPr>
      </w:pPr>
      <w:r w:rsidRPr="00954C30">
        <w:rPr>
          <w:b/>
          <w:lang w:val="sr-Cyrl-CS"/>
        </w:rPr>
        <w:t>Члан 1.</w:t>
      </w:r>
    </w:p>
    <w:p w:rsidR="00FC3E2C" w:rsidRPr="00954C30" w:rsidRDefault="00FC3E2C" w:rsidP="00FC3E2C">
      <w:pPr>
        <w:ind w:right="-662"/>
        <w:jc w:val="both"/>
      </w:pPr>
      <w:r w:rsidRPr="00954C30">
        <w:rPr>
          <w:lang w:val="sr-Cyrl-CS"/>
        </w:rPr>
        <w:tab/>
        <w:t>Ов</w:t>
      </w:r>
      <w:r w:rsidRPr="00954C30">
        <w:t>о</w:t>
      </w:r>
      <w:r w:rsidRPr="00954C30">
        <w:rPr>
          <w:lang w:val="sr-Cyrl-CS"/>
        </w:rPr>
        <w:t xml:space="preserve">м </w:t>
      </w:r>
      <w:r w:rsidRPr="00954C30">
        <w:t xml:space="preserve">одлуком </w:t>
      </w:r>
      <w:r w:rsidRPr="00954C30">
        <w:rPr>
          <w:lang w:val="sr-Cyrl-CS"/>
        </w:rPr>
        <w:t xml:space="preserve">уређују се начин, </w:t>
      </w:r>
      <w:r w:rsidRPr="00954C30">
        <w:t xml:space="preserve">услови и </w:t>
      </w:r>
      <w:r w:rsidRPr="00954C30">
        <w:rPr>
          <w:lang w:val="sr-Cyrl-CS"/>
        </w:rPr>
        <w:t xml:space="preserve">поступак </w:t>
      </w:r>
      <w:r w:rsidRPr="00954C30">
        <w:t>укључивања грађана у опредељивању средстава предвиђених Одлуком о буџету града Ужица за спровођење Акције "Ужички програм локалног партнерства – УДРУЖИМО СЕ".</w:t>
      </w:r>
    </w:p>
    <w:p w:rsidR="00FC3E2C" w:rsidRPr="00954C30" w:rsidRDefault="00FC3E2C" w:rsidP="00FC3E2C">
      <w:pPr>
        <w:jc w:val="both"/>
        <w:rPr>
          <w:lang w:val="sr-Cyrl-CS"/>
        </w:rPr>
      </w:pPr>
      <w:r w:rsidRPr="00954C30">
        <w:tab/>
      </w:r>
    </w:p>
    <w:p w:rsidR="00FC3E2C" w:rsidRPr="00954C30" w:rsidRDefault="00FC3E2C" w:rsidP="00FC3E2C">
      <w:pPr>
        <w:jc w:val="center"/>
        <w:rPr>
          <w:b/>
          <w:lang w:val="sr-Cyrl-CS"/>
        </w:rPr>
      </w:pPr>
      <w:r w:rsidRPr="00954C30">
        <w:rPr>
          <w:b/>
          <w:lang w:val="sr-Cyrl-CS"/>
        </w:rPr>
        <w:t>Члан 2.</w:t>
      </w:r>
    </w:p>
    <w:p w:rsidR="00FC3E2C" w:rsidRPr="00954C30" w:rsidRDefault="00FC3E2C" w:rsidP="00FC3E2C">
      <w:pPr>
        <w:ind w:right="-662"/>
        <w:jc w:val="both"/>
      </w:pPr>
      <w:r w:rsidRPr="00954C30">
        <w:rPr>
          <w:lang w:val="sr-Cyrl-CS"/>
        </w:rPr>
        <w:tab/>
      </w:r>
      <w:r w:rsidRPr="00954C30">
        <w:t xml:space="preserve">Средства предвиђена у </w:t>
      </w:r>
      <w:r w:rsidR="008500D6" w:rsidRPr="00954C30">
        <w:t>б</w:t>
      </w:r>
      <w:r w:rsidRPr="00954C30">
        <w:t xml:space="preserve">уџету </w:t>
      </w:r>
      <w:r w:rsidR="008500D6" w:rsidRPr="00954C30">
        <w:t xml:space="preserve">града Ужица </w:t>
      </w:r>
      <w:r w:rsidRPr="00954C30">
        <w:t>за намену из члана 1. ове одлуке представљају део средстава прикупљених од грађана по основу пореза на имовину.</w:t>
      </w:r>
    </w:p>
    <w:p w:rsidR="00B024A8" w:rsidRPr="00954C30" w:rsidRDefault="00FC3E2C" w:rsidP="00FC3E2C">
      <w:pPr>
        <w:ind w:right="-662"/>
        <w:jc w:val="both"/>
      </w:pPr>
      <w:r w:rsidRPr="00954C30">
        <w:tab/>
        <w:t>Акција "Ужички програм локалног партнерства – УДРУЖИМО СЕ"</w:t>
      </w:r>
      <w:r w:rsidRPr="00954C30">
        <w:rPr>
          <w:lang w:val="sr-Cyrl-CS"/>
        </w:rPr>
        <w:t xml:space="preserve"> </w:t>
      </w:r>
      <w:r w:rsidRPr="00954C30">
        <w:t>омогућава да се непосредним учешћем грађана у сарадњи са Градом</w:t>
      </w:r>
      <w:r w:rsidR="008500D6" w:rsidRPr="00954C30">
        <w:t>,</w:t>
      </w:r>
      <w:r w:rsidRPr="00954C30">
        <w:t xml:space="preserve"> реши део проблема локалн</w:t>
      </w:r>
      <w:r w:rsidR="008500D6" w:rsidRPr="00954C30">
        <w:t>е</w:t>
      </w:r>
      <w:r w:rsidRPr="00954C30">
        <w:t xml:space="preserve"> заједниц</w:t>
      </w:r>
      <w:r w:rsidR="008500D6" w:rsidRPr="00954C30">
        <w:t>е</w:t>
      </w:r>
      <w:r w:rsidR="00B024A8" w:rsidRPr="00954C30">
        <w:t>:</w:t>
      </w:r>
    </w:p>
    <w:p w:rsidR="00B024A8" w:rsidRPr="00954C30" w:rsidRDefault="00B024A8" w:rsidP="00B024A8">
      <w:pPr>
        <w:ind w:right="-662" w:firstLine="709"/>
        <w:jc w:val="both"/>
      </w:pPr>
      <w:r w:rsidRPr="00954C30">
        <w:t xml:space="preserve">- </w:t>
      </w:r>
      <w:r w:rsidR="00FC3E2C" w:rsidRPr="00954C30">
        <w:t xml:space="preserve">уређење мањих јавних површина, </w:t>
      </w:r>
    </w:p>
    <w:p w:rsidR="00FC3E2C" w:rsidRPr="00954C30" w:rsidRDefault="00B024A8" w:rsidP="00B024A8">
      <w:pPr>
        <w:ind w:right="-662" w:firstLine="709"/>
        <w:jc w:val="both"/>
        <w:rPr>
          <w:lang w:val="en-US"/>
        </w:rPr>
      </w:pPr>
      <w:r w:rsidRPr="00954C30">
        <w:t>- унапређење</w:t>
      </w:r>
      <w:r w:rsidR="00FC3E2C" w:rsidRPr="00954C30">
        <w:t xml:space="preserve"> </w:t>
      </w:r>
      <w:r w:rsidRPr="00954C30">
        <w:t>положаја</w:t>
      </w:r>
      <w:r w:rsidR="00FC3E2C" w:rsidRPr="00954C30">
        <w:t xml:space="preserve"> осетљивих група</w:t>
      </w:r>
      <w:r w:rsidR="008500D6" w:rsidRPr="00954C30">
        <w:t xml:space="preserve">, а </w:t>
      </w:r>
      <w:r w:rsidR="00FC3E2C" w:rsidRPr="00954C30">
        <w:t xml:space="preserve">нарочито </w:t>
      </w:r>
      <w:r w:rsidR="008500D6" w:rsidRPr="00954C30">
        <w:t>особа</w:t>
      </w:r>
      <w:r w:rsidR="00FC3E2C" w:rsidRPr="00954C30">
        <w:t xml:space="preserve"> са инвалидитетом, </w:t>
      </w:r>
      <w:r w:rsidRPr="00954C30">
        <w:t>корисника права или услуга социјалне заштите</w:t>
      </w:r>
      <w:r w:rsidR="00FC3E2C" w:rsidRPr="00954C30">
        <w:t xml:space="preserve">, припадника ромске популације и </w:t>
      </w:r>
      <w:r w:rsidRPr="00954C30">
        <w:t>др</w:t>
      </w:r>
      <w:r w:rsidR="00FC3E2C" w:rsidRPr="00954C30">
        <w:t>.</w:t>
      </w:r>
    </w:p>
    <w:p w:rsidR="00E95B46" w:rsidRPr="00954C30" w:rsidRDefault="00E95B46" w:rsidP="00E95B46">
      <w:pPr>
        <w:ind w:right="-662" w:firstLine="709"/>
        <w:jc w:val="both"/>
      </w:pPr>
      <w:r w:rsidRPr="00954C30">
        <w:t xml:space="preserve">Акција "Ужички програм локалног партнерства – УДРУЖИМО СЕ", </w:t>
      </w:r>
      <w:r w:rsidRPr="00954C30">
        <w:rPr>
          <w:lang w:val="sr-Cyrl-CS"/>
        </w:rPr>
        <w:t xml:space="preserve"> </w:t>
      </w:r>
      <w:r w:rsidRPr="00954C30">
        <w:t>омогућава и да се непосредним учешћем ученика кроз сарадњу средњих ш</w:t>
      </w:r>
      <w:r w:rsidR="00D34DF2" w:rsidRPr="00954C30">
        <w:t>кола са Градом унапреди положај</w:t>
      </w:r>
      <w:r w:rsidRPr="00954C30">
        <w:t xml:space="preserve"> младих у оквиру средњих школа.</w:t>
      </w:r>
    </w:p>
    <w:p w:rsidR="00D603D9" w:rsidRPr="00954C30" w:rsidRDefault="00D603D9" w:rsidP="00E95B46">
      <w:pPr>
        <w:ind w:right="-662" w:firstLine="709"/>
        <w:jc w:val="both"/>
      </w:pPr>
      <w:r w:rsidRPr="00954C30">
        <w:t>За финансирање Акције из става 2. овог члана користиће</w:t>
      </w:r>
      <w:r w:rsidR="00D34DF2" w:rsidRPr="00954C30">
        <w:t xml:space="preserve"> </w:t>
      </w:r>
      <w:r w:rsidRPr="00954C30">
        <w:t xml:space="preserve">се и средства добијена из других извора финансирања за ове намене: програма, пројеката и слично. </w:t>
      </w:r>
    </w:p>
    <w:p w:rsidR="00E95B46" w:rsidRPr="00954C30" w:rsidRDefault="00E95B46" w:rsidP="00E95B46">
      <w:pPr>
        <w:ind w:right="-662"/>
        <w:jc w:val="both"/>
      </w:pPr>
    </w:p>
    <w:p w:rsidR="00FC3E2C" w:rsidRPr="00954C30" w:rsidRDefault="00FC3E2C" w:rsidP="00FC3E2C">
      <w:pPr>
        <w:jc w:val="both"/>
      </w:pPr>
    </w:p>
    <w:p w:rsidR="00FC3E2C" w:rsidRPr="00954C30" w:rsidRDefault="00FC3E2C" w:rsidP="00FC3E2C">
      <w:pPr>
        <w:jc w:val="center"/>
        <w:rPr>
          <w:b/>
        </w:rPr>
      </w:pPr>
      <w:r w:rsidRPr="00954C30">
        <w:rPr>
          <w:b/>
        </w:rPr>
        <w:t>Члан 3.</w:t>
      </w:r>
    </w:p>
    <w:p w:rsidR="00FC3E2C" w:rsidRPr="00954C30" w:rsidRDefault="00FC3E2C" w:rsidP="00FC3E2C">
      <w:pPr>
        <w:ind w:right="-662"/>
        <w:jc w:val="both"/>
      </w:pPr>
      <w:r w:rsidRPr="00954C30">
        <w:tab/>
        <w:t xml:space="preserve">Под локалном заједницом, у смислу </w:t>
      </w:r>
      <w:r w:rsidR="00607270" w:rsidRPr="00954C30">
        <w:t>члана 2. став 2. алинеја 1. ове одлуке</w:t>
      </w:r>
      <w:r w:rsidRPr="00954C30">
        <w:t xml:space="preserve">, сматра се одређени део </w:t>
      </w:r>
      <w:r w:rsidR="00B64EA1" w:rsidRPr="00954C30">
        <w:t>насеља</w:t>
      </w:r>
      <w:r w:rsidRPr="00954C30">
        <w:t xml:space="preserve"> - улица, део улице, блок зграда, стамбена заједница или месна</w:t>
      </w:r>
      <w:r w:rsidR="00607270" w:rsidRPr="00954C30">
        <w:t xml:space="preserve"> заједница као најшире подручје.</w:t>
      </w:r>
    </w:p>
    <w:p w:rsidR="00E95B46" w:rsidRPr="00954C30" w:rsidRDefault="00E95B46" w:rsidP="00E95B46">
      <w:pPr>
        <w:ind w:right="-662" w:firstLine="709"/>
        <w:jc w:val="both"/>
      </w:pPr>
      <w:r w:rsidRPr="00954C30">
        <w:t xml:space="preserve">Под локалном заједницом, у смислу члана 2. став 2. алинеје </w:t>
      </w:r>
      <w:r w:rsidR="001E668E" w:rsidRPr="00954C30">
        <w:t>2</w:t>
      </w:r>
      <w:r w:rsidRPr="00954C30">
        <w:t xml:space="preserve">. ове одлуке, сматра се: </w:t>
      </w:r>
      <w:r w:rsidR="00962246" w:rsidRPr="00954C30">
        <w:t xml:space="preserve">неформална група: </w:t>
      </w:r>
      <w:r w:rsidRPr="00954C30">
        <w:t>особ</w:t>
      </w:r>
      <w:r w:rsidR="00962246" w:rsidRPr="00954C30">
        <w:t xml:space="preserve">а са инвалидитетом, корисника </w:t>
      </w:r>
      <w:r w:rsidRPr="00954C30">
        <w:t>права или услуга социјалне заштите, припадни</w:t>
      </w:r>
      <w:r w:rsidR="00962246" w:rsidRPr="00954C30">
        <w:t>ка ромске популације</w:t>
      </w:r>
      <w:r w:rsidRPr="00954C30">
        <w:t xml:space="preserve"> и друго</w:t>
      </w:r>
      <w:r w:rsidR="00962246" w:rsidRPr="00954C30">
        <w:t>.</w:t>
      </w:r>
    </w:p>
    <w:p w:rsidR="00FC3E2C" w:rsidRPr="00954C30" w:rsidRDefault="00FC3E2C" w:rsidP="00FC3E2C">
      <w:pPr>
        <w:ind w:right="-662"/>
        <w:jc w:val="both"/>
      </w:pPr>
      <w:r w:rsidRPr="00954C30">
        <w:lastRenderedPageBreak/>
        <w:tab/>
        <w:t>Пројекти које локална заједница предлаже могу се односити искључиво на мање захвате у комуналној инфраструктури као што је уређење паркова, дечјих игралишта, дрвореда, шеталишта, неуређених зелених површина, уређење прилаза за лица са инвалидитетом, уклањање мањих дивљих депонија и слично.</w:t>
      </w:r>
    </w:p>
    <w:p w:rsidR="00FC3E2C" w:rsidRPr="00954C30" w:rsidRDefault="00FC3E2C" w:rsidP="00FC3E2C">
      <w:pPr>
        <w:ind w:right="-662"/>
        <w:jc w:val="both"/>
      </w:pPr>
      <w:r w:rsidRPr="00954C30">
        <w:tab/>
        <w:t>Пројекти које млади у оквиру средњих школа предлажу могу се односити на уређење простора средњих школа, укључујући и опремање, у циљу унапређења услова и положаја младих.</w:t>
      </w:r>
    </w:p>
    <w:p w:rsidR="00FC3E2C" w:rsidRPr="00954C30" w:rsidRDefault="00FC3E2C" w:rsidP="00FC3E2C">
      <w:pPr>
        <w:ind w:right="-662"/>
        <w:jc w:val="both"/>
      </w:pPr>
      <w:r w:rsidRPr="00954C30">
        <w:tab/>
        <w:t>Пројекти који се предлажу за унапређење положаја лица из осетљивих група могу се односити</w:t>
      </w:r>
      <w:r w:rsidR="00962246" w:rsidRPr="00954C30">
        <w:t>, поред захтева из става 2.овог члана</w:t>
      </w:r>
      <w:r w:rsidRPr="00954C30">
        <w:t xml:space="preserve"> и на набавку неопходне опреме. </w:t>
      </w:r>
    </w:p>
    <w:p w:rsidR="00FC3E2C" w:rsidRPr="00954C30" w:rsidRDefault="00FC3E2C" w:rsidP="00FC3E2C">
      <w:pPr>
        <w:ind w:right="-662"/>
        <w:jc w:val="both"/>
      </w:pPr>
      <w:r w:rsidRPr="00954C30">
        <w:tab/>
        <w:t xml:space="preserve">  </w:t>
      </w:r>
    </w:p>
    <w:p w:rsidR="00FC3E2C" w:rsidRPr="00954C30" w:rsidRDefault="00FC3E2C" w:rsidP="00FC3E2C">
      <w:pPr>
        <w:jc w:val="center"/>
        <w:rPr>
          <w:b/>
        </w:rPr>
      </w:pPr>
      <w:r w:rsidRPr="00954C30">
        <w:rPr>
          <w:b/>
        </w:rPr>
        <w:t>Члан 4.</w:t>
      </w:r>
    </w:p>
    <w:p w:rsidR="00FC3E2C" w:rsidRPr="00954C30" w:rsidRDefault="00FC3E2C" w:rsidP="00FC3E2C">
      <w:pPr>
        <w:jc w:val="both"/>
      </w:pPr>
      <w:r w:rsidRPr="00954C30">
        <w:rPr>
          <w:lang w:val="sr-Cyrl-CS"/>
        </w:rPr>
        <w:tab/>
        <w:t xml:space="preserve">Средства из </w:t>
      </w:r>
      <w:r w:rsidRPr="00954C30">
        <w:t>члана</w:t>
      </w:r>
      <w:r w:rsidRPr="00954C30">
        <w:rPr>
          <w:lang w:val="sr-Cyrl-CS"/>
        </w:rPr>
        <w:t xml:space="preserve"> 1. ов</w:t>
      </w:r>
      <w:r w:rsidRPr="00954C30">
        <w:t>е одлуке</w:t>
      </w:r>
      <w:r w:rsidRPr="00954C30">
        <w:rPr>
          <w:lang w:val="sr-Cyrl-CS"/>
        </w:rPr>
        <w:t xml:space="preserve">  додељују се на основу јавног </w:t>
      </w:r>
      <w:r w:rsidRPr="00954C30">
        <w:t>позива.</w:t>
      </w:r>
    </w:p>
    <w:p w:rsidR="00FC3E2C" w:rsidRPr="00954C30" w:rsidRDefault="00FC3E2C" w:rsidP="00FC3E2C">
      <w:pPr>
        <w:ind w:right="-662"/>
        <w:jc w:val="both"/>
      </w:pPr>
      <w:r w:rsidRPr="00954C30">
        <w:tab/>
        <w:t>Право уче</w:t>
      </w:r>
      <w:r w:rsidR="00962246" w:rsidRPr="00954C30">
        <w:t>шћа</w:t>
      </w:r>
      <w:r w:rsidRPr="00954C30">
        <w:t xml:space="preserve"> на јавном позиву имају неформалне групе грађана са подручја града Ужица окупљене око поднете иницијативе – пројекта и то:</w:t>
      </w:r>
    </w:p>
    <w:p w:rsidR="00FC3E2C" w:rsidRPr="00954C30" w:rsidRDefault="00FC3E2C" w:rsidP="00FC3E2C">
      <w:pPr>
        <w:numPr>
          <w:ilvl w:val="0"/>
          <w:numId w:val="42"/>
        </w:numPr>
        <w:ind w:right="-662"/>
        <w:jc w:val="both"/>
      </w:pPr>
      <w:r w:rsidRPr="00954C30">
        <w:t>за пројекте уређења јавних површина у сеоском подручју до 2.000.000,00 динара, најмање 20 потписа грађана, који су измирили пореске о</w:t>
      </w:r>
      <w:r w:rsidR="00BE69FB" w:rsidRPr="00954C30">
        <w:t>бавезе по основу пореза на имовину,</w:t>
      </w:r>
    </w:p>
    <w:p w:rsidR="00FC3E2C" w:rsidRPr="00954C30" w:rsidRDefault="00FC3E2C" w:rsidP="00FC3E2C">
      <w:pPr>
        <w:numPr>
          <w:ilvl w:val="0"/>
          <w:numId w:val="42"/>
        </w:numPr>
        <w:ind w:right="-662"/>
        <w:jc w:val="both"/>
      </w:pPr>
      <w:r w:rsidRPr="00954C30">
        <w:t>за пројекте уређења јавних површина у сеоском подручју од 2.000.000 до 4.000.000,00 динара, најмање 30 потписа грађана, који су измирили пореске обавезе</w:t>
      </w:r>
      <w:r w:rsidR="00BE69FB" w:rsidRPr="00954C30">
        <w:t xml:space="preserve"> по основу пореза на имовину</w:t>
      </w:r>
      <w:r w:rsidRPr="00954C30">
        <w:t>,</w:t>
      </w:r>
    </w:p>
    <w:p w:rsidR="00FC3E2C" w:rsidRPr="00954C30" w:rsidRDefault="00FC3E2C" w:rsidP="00FC3E2C">
      <w:pPr>
        <w:numPr>
          <w:ilvl w:val="0"/>
          <w:numId w:val="42"/>
        </w:numPr>
        <w:ind w:right="-662"/>
        <w:jc w:val="both"/>
      </w:pPr>
      <w:r w:rsidRPr="00954C30">
        <w:t>за пројекте уређења јавних површина у градском подручју до 2.000.000,00 динара, најмање 25 потписа грађана, који су измирили пореске обавезе</w:t>
      </w:r>
      <w:r w:rsidR="00BE69FB" w:rsidRPr="00954C30">
        <w:t xml:space="preserve"> по основу пореза на имовину</w:t>
      </w:r>
      <w:r w:rsidRPr="00954C30">
        <w:t>,</w:t>
      </w:r>
    </w:p>
    <w:p w:rsidR="00FC3E2C" w:rsidRPr="00954C30" w:rsidRDefault="00FC3E2C" w:rsidP="00FC3E2C">
      <w:pPr>
        <w:numPr>
          <w:ilvl w:val="0"/>
          <w:numId w:val="42"/>
        </w:numPr>
        <w:ind w:right="-662"/>
        <w:jc w:val="both"/>
      </w:pPr>
      <w:r w:rsidRPr="00954C30">
        <w:t>за пројекте уређења јавних површина у градском подручју од 2.000.000</w:t>
      </w:r>
      <w:r w:rsidR="00D34DF2" w:rsidRPr="00954C30">
        <w:t>,00 динара</w:t>
      </w:r>
      <w:r w:rsidRPr="00954C30">
        <w:t xml:space="preserve"> до 4.000.000,00 динара, најмање 40 потписа грађана, који су измирили пореске обавезе</w:t>
      </w:r>
      <w:r w:rsidR="00BE69FB" w:rsidRPr="00954C30">
        <w:t xml:space="preserve"> по основу пореза на имовину</w:t>
      </w:r>
      <w:r w:rsidRPr="00954C30">
        <w:t>,</w:t>
      </w:r>
    </w:p>
    <w:p w:rsidR="00FC3E2C" w:rsidRPr="00954C30" w:rsidRDefault="00FC3E2C" w:rsidP="00FC3E2C">
      <w:pPr>
        <w:numPr>
          <w:ilvl w:val="0"/>
          <w:numId w:val="42"/>
        </w:numPr>
        <w:ind w:right="-662"/>
        <w:jc w:val="both"/>
      </w:pPr>
      <w:r w:rsidRPr="00954C30">
        <w:t>за пројекте ради унапређења положаја лица из осетљивих гр</w:t>
      </w:r>
      <w:r w:rsidR="00BE69FB" w:rsidRPr="00954C30">
        <w:t>упа, најмање 20 потписа грађана.</w:t>
      </w:r>
      <w:r w:rsidRPr="00954C30">
        <w:t xml:space="preserve"> </w:t>
      </w:r>
      <w:r w:rsidR="00BE69FB" w:rsidRPr="00954C30">
        <w:t xml:space="preserve">Најмање 20% потписника за пројекте намењене унапређењу положаја лица из осетљивих група морају да буду пунолетни припадници осетљивих група или старатељи / законски заступници лица из осетљивих група. Потписници који су пунолетни припадници осетљивих група не морају бити порески обвезници. Преостали потписници за пројекте намењене унапређењу положаја лица из осетљивих група морају да буду порески обвезници са измиреним пореским обавезама </w:t>
      </w:r>
      <w:bookmarkStart w:id="0" w:name="_Hlk129688213"/>
      <w:r w:rsidR="00BE69FB" w:rsidRPr="00954C30">
        <w:t>по основу пореза на имовину</w:t>
      </w:r>
      <w:bookmarkEnd w:id="0"/>
      <w:r w:rsidR="00BE69FB" w:rsidRPr="00954C30">
        <w:t>.</w:t>
      </w:r>
    </w:p>
    <w:p w:rsidR="00FC3E2C" w:rsidRPr="00954C30" w:rsidRDefault="00FC3E2C" w:rsidP="00FC3E2C">
      <w:pPr>
        <w:ind w:right="-662"/>
        <w:jc w:val="both"/>
      </w:pPr>
      <w:r w:rsidRPr="00954C30">
        <w:tab/>
        <w:t xml:space="preserve">Потписници могу бити грађани који имају пребивалиште, имовину или су из других разлога заинтересовани да се одређена акција спроведе у том делу града. </w:t>
      </w:r>
    </w:p>
    <w:p w:rsidR="00FC3E2C" w:rsidRPr="00954C30" w:rsidRDefault="00FC3E2C" w:rsidP="00FC3E2C">
      <w:pPr>
        <w:ind w:right="-662" w:firstLine="720"/>
        <w:jc w:val="both"/>
      </w:pPr>
      <w:r w:rsidRPr="00954C30">
        <w:t xml:space="preserve"> Све предложене активности у оквиру пројекта (уређење јавних површина) се морају спроводити на земљишту које је у јавној својини града Ужица. Изузетно, активности се могу спроводити и на земљишту које је у јавној својини Републике Србије, уз сагласност носиоца јавне својине, односно корисника земљишта. Надлежне службе Града ће на захтев групе грађана, у фази припреме предлога пројекта, извршити проверу власништва и о томе издати одговарајућу потврду, без накнаде.</w:t>
      </w:r>
      <w:r w:rsidRPr="00954C30">
        <w:rPr>
          <w:lang w:val="sr-Cyrl-CS"/>
        </w:rPr>
        <w:t xml:space="preserve">            </w:t>
      </w:r>
    </w:p>
    <w:p w:rsidR="00FC3E2C" w:rsidRPr="00954C30" w:rsidRDefault="00FC3E2C" w:rsidP="00FC3E2C"/>
    <w:p w:rsidR="00FC3E2C" w:rsidRPr="00954C30" w:rsidRDefault="00FC3E2C" w:rsidP="00FC3E2C">
      <w:pPr>
        <w:tabs>
          <w:tab w:val="left" w:pos="3299"/>
          <w:tab w:val="center" w:pos="4513"/>
        </w:tabs>
        <w:rPr>
          <w:b/>
        </w:rPr>
      </w:pPr>
      <w:r w:rsidRPr="00954C30">
        <w:rPr>
          <w:b/>
          <w:lang w:val="sr-Cyrl-CS"/>
        </w:rPr>
        <w:tab/>
      </w:r>
      <w:r w:rsidRPr="00954C30">
        <w:rPr>
          <w:b/>
          <w:lang w:val="sr-Cyrl-CS"/>
        </w:rPr>
        <w:tab/>
        <w:t>Члан 5.</w:t>
      </w:r>
    </w:p>
    <w:p w:rsidR="00FC3E2C" w:rsidRPr="00954C30" w:rsidRDefault="00FC3E2C" w:rsidP="00FC3E2C">
      <w:pPr>
        <w:ind w:right="-662"/>
        <w:jc w:val="both"/>
      </w:pPr>
      <w:r w:rsidRPr="00954C30">
        <w:tab/>
        <w:t>Укључивање грађана у спровођење Акције "Ужички програм локалног партнерства – УДРУЖИМО СЕ "</w:t>
      </w:r>
      <w:r w:rsidRPr="00954C30">
        <w:rPr>
          <w:lang w:val="sr-Cyrl-CS"/>
        </w:rPr>
        <w:t xml:space="preserve"> </w:t>
      </w:r>
      <w:r w:rsidRPr="00954C30">
        <w:t>врши се кроз следеће активности градских управа:</w:t>
      </w:r>
    </w:p>
    <w:p w:rsidR="00FC3E2C" w:rsidRPr="00954C30" w:rsidRDefault="00FC3E2C" w:rsidP="00FC3E2C">
      <w:pPr>
        <w:ind w:right="-662"/>
        <w:jc w:val="both"/>
      </w:pPr>
      <w:r w:rsidRPr="00954C30">
        <w:tab/>
        <w:t>- редовно информисање јавности о Акцији "Ужички програм локалног партнерства – УДРУЖИМО СЕ"</w:t>
      </w:r>
      <w:r w:rsidRPr="00954C30">
        <w:rPr>
          <w:lang w:val="sr-Cyrl-CS"/>
        </w:rPr>
        <w:t xml:space="preserve"> </w:t>
      </w:r>
      <w:r w:rsidRPr="00954C30">
        <w:t>кроз: припрему и дистрибуцију флајера са основним информацијама о Акцији, прослеђивање информација медијима, објављивање информација на званичном веб-сајту Града, друштвеним мрежама и организацију гостовања представника Града у медијима,</w:t>
      </w:r>
    </w:p>
    <w:p w:rsidR="00FC3E2C" w:rsidRPr="00954C30" w:rsidRDefault="00FC3E2C" w:rsidP="00FC3E2C">
      <w:pPr>
        <w:ind w:right="-737"/>
        <w:jc w:val="both"/>
      </w:pPr>
      <w:r w:rsidRPr="00954C30">
        <w:tab/>
        <w:t>-припрему пакета докумената за објављивање јавног позива - конкурса, формуларе за пријаву пројекта, услови и критеријуми за одабир пројекта,</w:t>
      </w:r>
    </w:p>
    <w:p w:rsidR="00FC3E2C" w:rsidRPr="00954C30" w:rsidRDefault="00FC3E2C" w:rsidP="00FC3E2C">
      <w:pPr>
        <w:jc w:val="both"/>
      </w:pPr>
      <w:r w:rsidRPr="00954C30">
        <w:tab/>
        <w:t>- информисање јавности о изабраним пројектима,</w:t>
      </w:r>
    </w:p>
    <w:p w:rsidR="00FC3E2C" w:rsidRPr="00954C30" w:rsidRDefault="00FC3E2C" w:rsidP="00FC3E2C">
      <w:pPr>
        <w:jc w:val="both"/>
      </w:pPr>
      <w:r w:rsidRPr="00954C30">
        <w:tab/>
        <w:t>- информисање јавности о реализацији пројеката и</w:t>
      </w:r>
    </w:p>
    <w:p w:rsidR="00FC3E2C" w:rsidRPr="00954C30" w:rsidRDefault="00FC3E2C" w:rsidP="00FC3E2C">
      <w:pPr>
        <w:jc w:val="both"/>
      </w:pPr>
      <w:r w:rsidRPr="00954C30">
        <w:lastRenderedPageBreak/>
        <w:tab/>
        <w:t>- објављивање завршног извештаја о реализацији Акције.</w:t>
      </w:r>
    </w:p>
    <w:p w:rsidR="00FC3E2C" w:rsidRPr="00954C30" w:rsidRDefault="00FC3E2C" w:rsidP="00FC3E2C">
      <w:pPr>
        <w:jc w:val="both"/>
      </w:pPr>
    </w:p>
    <w:p w:rsidR="00FC3E2C" w:rsidRPr="00954C30" w:rsidRDefault="00FC3E2C" w:rsidP="00FC3E2C">
      <w:pPr>
        <w:jc w:val="center"/>
        <w:rPr>
          <w:b/>
        </w:rPr>
      </w:pPr>
      <w:r w:rsidRPr="00954C30">
        <w:rPr>
          <w:b/>
        </w:rPr>
        <w:t>Члан 6.</w:t>
      </w:r>
    </w:p>
    <w:p w:rsidR="00FC3E2C" w:rsidRPr="00954C30" w:rsidRDefault="00FC3E2C" w:rsidP="00FC3E2C">
      <w:pPr>
        <w:jc w:val="both"/>
      </w:pPr>
      <w:r w:rsidRPr="00954C30">
        <w:rPr>
          <w:lang w:val="sr-Cyrl-CS"/>
        </w:rPr>
        <w:tab/>
      </w:r>
      <w:r w:rsidRPr="00954C30">
        <w:t>Циљеви Акције "Ужички програм локалног партнерства – УДРУЖИМО СЕ"</w:t>
      </w:r>
      <w:r w:rsidRPr="00954C30">
        <w:rPr>
          <w:lang w:val="sr-Cyrl-CS"/>
        </w:rPr>
        <w:t xml:space="preserve"> </w:t>
      </w:r>
      <w:r w:rsidRPr="00954C30">
        <w:t>су:</w:t>
      </w:r>
    </w:p>
    <w:p w:rsidR="00FC3E2C" w:rsidRPr="00954C30" w:rsidRDefault="00FC3E2C" w:rsidP="00FC3E2C">
      <w:pPr>
        <w:jc w:val="both"/>
      </w:pPr>
      <w:r w:rsidRPr="00954C30">
        <w:tab/>
        <w:t>- подстицање грађана да активно учествују у решавању проблема локалних заједница, унапређење положаја младих, као и припадника осетљивих група,</w:t>
      </w:r>
    </w:p>
    <w:p w:rsidR="00FC3E2C" w:rsidRPr="00954C30" w:rsidRDefault="00FC3E2C" w:rsidP="00FC3E2C">
      <w:pPr>
        <w:ind w:right="-737"/>
        <w:jc w:val="both"/>
      </w:pPr>
      <w:r w:rsidRPr="00954C30">
        <w:tab/>
        <w:t>- развој партнерских односа између грађана и града Ужица у решавању дела проблема кроз заједничку реализацију пројеката и омогућавање грађанима да учествују у планирању расподеле дела буџетских средстава обезбеђених кроз наплату пореза на имовину,</w:t>
      </w:r>
    </w:p>
    <w:p w:rsidR="00FC3E2C" w:rsidRPr="00954C30" w:rsidRDefault="00FC3E2C" w:rsidP="00FC3E2C">
      <w:pPr>
        <w:pStyle w:val="ListParagraph"/>
        <w:shd w:val="clear" w:color="auto" w:fill="FFFFFF"/>
        <w:spacing w:line="259" w:lineRule="auto"/>
        <w:ind w:left="0" w:right="-737"/>
        <w:jc w:val="both"/>
        <w:rPr>
          <w:lang w:val="ru-RU"/>
        </w:rPr>
      </w:pPr>
      <w:r w:rsidRPr="00954C30">
        <w:rPr>
          <w:lang w:val="ru-RU"/>
        </w:rPr>
        <w:tab/>
        <w:t>- омогућавањ</w:t>
      </w:r>
      <w:r w:rsidRPr="00954C30">
        <w:t>е</w:t>
      </w:r>
      <w:r w:rsidRPr="00954C30">
        <w:rPr>
          <w:lang w:val="ru-RU"/>
        </w:rPr>
        <w:t xml:space="preserve"> брже реализације  пројеката којима се решава део проблема за оне групе грађана који су исказали спремност на додатно лично ангажовање и активно учествовање у реализацији пројеката</w:t>
      </w:r>
      <w:r w:rsidRPr="00954C30">
        <w:t>,</w:t>
      </w:r>
    </w:p>
    <w:p w:rsidR="00FC3E2C" w:rsidRPr="00954C30" w:rsidRDefault="00FC3E2C" w:rsidP="00FC3E2C">
      <w:pPr>
        <w:shd w:val="clear" w:color="auto" w:fill="FFFFFF"/>
        <w:spacing w:line="259" w:lineRule="auto"/>
        <w:ind w:left="-360" w:right="-737"/>
        <w:jc w:val="both"/>
        <w:rPr>
          <w:lang w:val="sr-Cyrl-CS"/>
        </w:rPr>
      </w:pPr>
      <w:r w:rsidRPr="00954C30">
        <w:tab/>
      </w:r>
      <w:r w:rsidRPr="00954C30">
        <w:tab/>
        <w:t xml:space="preserve">- подстицање вредности волонтирања и друштвено одговорног пословања у локалној заједници. </w:t>
      </w:r>
    </w:p>
    <w:p w:rsidR="00FC3E2C" w:rsidRPr="00954C30" w:rsidRDefault="00FC3E2C" w:rsidP="00FC3E2C">
      <w:pPr>
        <w:jc w:val="both"/>
        <w:rPr>
          <w:lang w:val="sr-Cyrl-CS"/>
        </w:rPr>
      </w:pPr>
    </w:p>
    <w:p w:rsidR="00FC3E2C" w:rsidRPr="00954C30" w:rsidRDefault="00FC3E2C" w:rsidP="00FC3E2C">
      <w:pPr>
        <w:jc w:val="center"/>
        <w:rPr>
          <w:b/>
          <w:lang w:val="sr-Cyrl-CS"/>
        </w:rPr>
      </w:pPr>
      <w:r w:rsidRPr="00954C30">
        <w:rPr>
          <w:b/>
          <w:lang w:val="sr-Cyrl-CS"/>
        </w:rPr>
        <w:t xml:space="preserve">Члан </w:t>
      </w:r>
      <w:r w:rsidRPr="00954C30">
        <w:rPr>
          <w:b/>
        </w:rPr>
        <w:t>7</w:t>
      </w:r>
      <w:r w:rsidRPr="00954C30">
        <w:rPr>
          <w:b/>
          <w:lang w:val="sr-Cyrl-CS"/>
        </w:rPr>
        <w:t>.</w:t>
      </w:r>
    </w:p>
    <w:p w:rsidR="00FC3E2C" w:rsidRPr="00954C30" w:rsidRDefault="00FC3E2C" w:rsidP="00FC3E2C">
      <w:pPr>
        <w:shd w:val="clear" w:color="auto" w:fill="FFFFFF"/>
        <w:spacing w:line="259" w:lineRule="auto"/>
        <w:ind w:right="-737"/>
        <w:jc w:val="both"/>
        <w:rPr>
          <w:lang w:val="sr-Cyrl-CS"/>
        </w:rPr>
      </w:pPr>
      <w:r w:rsidRPr="00954C30">
        <w:rPr>
          <w:lang w:val="sr-Cyrl-CS"/>
        </w:rPr>
        <w:tab/>
        <w:t>Укупна вредност појединачног пројекта не може бити мања од 300.000 динара.</w:t>
      </w:r>
    </w:p>
    <w:p w:rsidR="00FC3E2C" w:rsidRPr="00954C30" w:rsidRDefault="00FC3E2C" w:rsidP="00FC3E2C">
      <w:pPr>
        <w:shd w:val="clear" w:color="auto" w:fill="FFFFFF"/>
        <w:spacing w:line="259" w:lineRule="auto"/>
        <w:ind w:right="-737" w:firstLine="720"/>
        <w:jc w:val="both"/>
        <w:rPr>
          <w:noProof/>
        </w:rPr>
      </w:pPr>
      <w:r w:rsidRPr="00954C30">
        <w:rPr>
          <w:noProof/>
        </w:rPr>
        <w:t>Група грађана може поднети највише 1 пројекат.</w:t>
      </w:r>
    </w:p>
    <w:p w:rsidR="00FC3E2C" w:rsidRPr="00954C30" w:rsidRDefault="00FC3E2C" w:rsidP="00FC3E2C">
      <w:pPr>
        <w:shd w:val="clear" w:color="auto" w:fill="FFFFFF"/>
        <w:spacing w:line="259" w:lineRule="auto"/>
        <w:ind w:right="-737"/>
        <w:jc w:val="both"/>
      </w:pPr>
      <w:r w:rsidRPr="00954C30">
        <w:rPr>
          <w:noProof/>
        </w:rPr>
        <w:tab/>
        <w:t xml:space="preserve">Пројекте уређења јавних површина Град Ужице суфинансира максимално 90% </w:t>
      </w:r>
      <w:r w:rsidRPr="00954C30">
        <w:t>оправданих трошкова пројекта</w:t>
      </w:r>
      <w:r w:rsidRPr="00954C30">
        <w:rPr>
          <w:noProof/>
        </w:rPr>
        <w:t>, с тим да тај износ не може бити већи од 4.000.000,00 динара, док и</w:t>
      </w:r>
      <w:r w:rsidRPr="00954C30">
        <w:t>знос од минимално 10% оправданих трошкова пројекта обезбеђује подносилац  пројекта (група грађана) из сопствених средстава, и то волонтерским радом или кроз нефинансијску подршку локалних привредника.</w:t>
      </w:r>
    </w:p>
    <w:p w:rsidR="00FC3E2C" w:rsidRPr="00954C30" w:rsidRDefault="00FC3E2C" w:rsidP="00FC3E2C">
      <w:pPr>
        <w:shd w:val="clear" w:color="auto" w:fill="FFFFFF"/>
        <w:spacing w:line="259" w:lineRule="auto"/>
        <w:ind w:right="-737"/>
        <w:jc w:val="both"/>
      </w:pPr>
      <w:r w:rsidRPr="00954C30">
        <w:tab/>
        <w:t xml:space="preserve">Пројекте за унапређење положаја лица припадника осетљивих група Град може да суфинансира и до 100% оправданих трошкова пројекта, с тим да тај износ не може бити већи од 4.000.000,00 динара. </w:t>
      </w:r>
    </w:p>
    <w:p w:rsidR="00FC3E2C" w:rsidRPr="00954C30" w:rsidRDefault="00FC3E2C" w:rsidP="00FC3E2C">
      <w:pPr>
        <w:shd w:val="clear" w:color="auto" w:fill="FFFFFF"/>
        <w:spacing w:line="259" w:lineRule="auto"/>
        <w:ind w:right="-737"/>
        <w:jc w:val="both"/>
      </w:pPr>
      <w:r w:rsidRPr="00954C30">
        <w:tab/>
        <w:t>Пројекте за унапређење положаја младих у оквиру средњих школа Град може да суфинансира и до 100% оправданих трошкова пројекта, с тим да тај износ не може бити већи од 400.000,00 динара у оквиру једне средње школе.</w:t>
      </w:r>
    </w:p>
    <w:p w:rsidR="00FC3E2C" w:rsidRPr="00954C30" w:rsidRDefault="00FC3E2C" w:rsidP="00FC3E2C">
      <w:pPr>
        <w:shd w:val="clear" w:color="auto" w:fill="FFFFFF"/>
        <w:spacing w:line="259" w:lineRule="auto"/>
        <w:ind w:right="-737"/>
        <w:jc w:val="both"/>
      </w:pPr>
      <w:r w:rsidRPr="00954C30">
        <w:tab/>
        <w:t>Сви предложени пројекти који испуњавају конкурсне услове биће рангирани</w:t>
      </w:r>
      <w:r w:rsidR="00CE01A4" w:rsidRPr="00954C30">
        <w:t xml:space="preserve"> (пројекти уређења јавних површина и пројекти осетљивих група)</w:t>
      </w:r>
      <w:r w:rsidRPr="00954C30">
        <w:t>.</w:t>
      </w:r>
    </w:p>
    <w:p w:rsidR="00FC3E2C" w:rsidRPr="00954C30" w:rsidRDefault="00FC3E2C" w:rsidP="00FC3E2C">
      <w:pPr>
        <w:shd w:val="clear" w:color="auto" w:fill="FFFFFF"/>
        <w:spacing w:line="259" w:lineRule="auto"/>
        <w:ind w:right="-737" w:firstLine="720"/>
        <w:jc w:val="both"/>
      </w:pPr>
      <w:r w:rsidRPr="00954C30">
        <w:t>Подносилац предлога пројекта чији пројекат буде прихваћен за суфинансирање неће имати могућност управљања финансијским средствима, већ ће све процедуре и планирана плаћања вршити управа града Ужица.</w:t>
      </w:r>
    </w:p>
    <w:p w:rsidR="00FC3E2C" w:rsidRPr="00954C30" w:rsidRDefault="00FC3E2C" w:rsidP="00FC3E2C">
      <w:pPr>
        <w:shd w:val="clear" w:color="auto" w:fill="FFFFFF"/>
        <w:spacing w:line="259" w:lineRule="auto"/>
        <w:ind w:right="-737" w:firstLine="720"/>
        <w:jc w:val="both"/>
      </w:pPr>
      <w:r w:rsidRPr="00954C30">
        <w:t>Уколико буде предложено више пројеката са територије једне месне заједнице (пројекти уређења јавних површина), а испуњавају услове  предвиђене Одлуком и Јавним позивом, Град ће суфинансирати пројекте узимајући у обзир прво критеријум да све месне заједнице буду равномерно заступљене.</w:t>
      </w:r>
    </w:p>
    <w:p w:rsidR="00E63BD8" w:rsidRPr="00954C30" w:rsidRDefault="00BE69FB" w:rsidP="00FC3E2C">
      <w:pPr>
        <w:shd w:val="clear" w:color="auto" w:fill="FFFFFF"/>
        <w:spacing w:line="259" w:lineRule="auto"/>
        <w:ind w:right="-737" w:firstLine="720"/>
        <w:jc w:val="both"/>
      </w:pPr>
      <w:r w:rsidRPr="00954C30">
        <w:t>Уколико испуњавају услове јавног позива, до 20% укупно планираних средстава за спровођење Акције "Ужички програм локалног партнерства – УДРУЖИМО СЕ" биће опредељено за подршку реализацији пројеката за унапређење положаја лица припадника осетљивих група.</w:t>
      </w:r>
    </w:p>
    <w:p w:rsidR="00FC3E2C" w:rsidRPr="00954C30" w:rsidRDefault="00E63BD8" w:rsidP="00FC3E2C">
      <w:pPr>
        <w:shd w:val="clear" w:color="auto" w:fill="FFFFFF"/>
        <w:spacing w:line="259" w:lineRule="auto"/>
        <w:ind w:right="-737" w:firstLine="720"/>
        <w:jc w:val="both"/>
      </w:pPr>
      <w:r w:rsidRPr="00954C30">
        <w:t>Пројекти младих у оквиру средњих школа реализоваће се путем непосредног учешћа ученика, предлагањем и избором једног пројекта за реализацију у оквиру сваке средње школе.</w:t>
      </w:r>
      <w:r w:rsidR="00FC3E2C" w:rsidRPr="00954C30">
        <w:t xml:space="preserve">   </w:t>
      </w:r>
    </w:p>
    <w:p w:rsidR="00FC3E2C" w:rsidRPr="00954C30" w:rsidRDefault="00FC3E2C" w:rsidP="00FC3E2C">
      <w:pPr>
        <w:shd w:val="clear" w:color="auto" w:fill="FFFFFF"/>
        <w:spacing w:line="259" w:lineRule="auto"/>
        <w:jc w:val="both"/>
      </w:pPr>
    </w:p>
    <w:p w:rsidR="00FC3E2C" w:rsidRPr="00954C30" w:rsidRDefault="00FC3E2C" w:rsidP="00FC3E2C">
      <w:pPr>
        <w:shd w:val="clear" w:color="auto" w:fill="FFFFFF"/>
        <w:spacing w:line="259" w:lineRule="auto"/>
        <w:jc w:val="center"/>
        <w:rPr>
          <w:b/>
        </w:rPr>
      </w:pPr>
      <w:r w:rsidRPr="00954C30">
        <w:rPr>
          <w:b/>
        </w:rPr>
        <w:t>Члан 8.</w:t>
      </w:r>
    </w:p>
    <w:p w:rsidR="00FC3E2C" w:rsidRPr="00954C30" w:rsidRDefault="00FC3E2C" w:rsidP="00FC3E2C">
      <w:pPr>
        <w:shd w:val="clear" w:color="auto" w:fill="FFFFFF"/>
        <w:spacing w:line="259" w:lineRule="auto"/>
        <w:jc w:val="both"/>
      </w:pPr>
      <w:r w:rsidRPr="00954C30">
        <w:tab/>
        <w:t>Трошкови прихватљиви за суфинансирање пројеката из буџета града Ужица укључују:</w:t>
      </w:r>
    </w:p>
    <w:p w:rsidR="00FC3E2C" w:rsidRPr="00954C30" w:rsidRDefault="00FC3E2C" w:rsidP="00FC3E2C">
      <w:pPr>
        <w:pStyle w:val="ListParagraph"/>
        <w:shd w:val="clear" w:color="auto" w:fill="FFFFFF"/>
        <w:spacing w:line="259" w:lineRule="auto"/>
        <w:ind w:left="360" w:right="-737"/>
        <w:jc w:val="both"/>
      </w:pPr>
      <w:r w:rsidRPr="00954C30">
        <w:tab/>
        <w:t xml:space="preserve">- трошкове пројектних активности које се спроводе </w:t>
      </w:r>
      <w:r w:rsidRPr="00954C30">
        <w:rPr>
          <w:iCs/>
        </w:rPr>
        <w:t>на земљишту које је у јавној својини града Ужица</w:t>
      </w:r>
      <w:r w:rsidR="005736D7" w:rsidRPr="00954C30">
        <w:rPr>
          <w:iCs/>
        </w:rPr>
        <w:t xml:space="preserve">, a </w:t>
      </w:r>
      <w:r w:rsidRPr="00954C30">
        <w:rPr>
          <w:iCs/>
        </w:rPr>
        <w:t>изузетно Републике Србије, уз сагласност носиоца односно корисника права јавне својине,</w:t>
      </w:r>
      <w:r w:rsidR="00E63BD8" w:rsidRPr="00954C30">
        <w:rPr>
          <w:iCs/>
        </w:rPr>
        <w:t xml:space="preserve"> или у јавним објектима чији су корисници лица из осетљивих група.</w:t>
      </w:r>
    </w:p>
    <w:p w:rsidR="00FC3E2C" w:rsidRPr="00954C30" w:rsidRDefault="00FC3E2C" w:rsidP="00FC3E2C">
      <w:pPr>
        <w:pStyle w:val="ListParagraph"/>
        <w:shd w:val="clear" w:color="auto" w:fill="FFFFFF"/>
        <w:spacing w:line="259" w:lineRule="auto"/>
        <w:ind w:left="360"/>
        <w:jc w:val="both"/>
      </w:pPr>
      <w:r w:rsidRPr="00954C30">
        <w:lastRenderedPageBreak/>
        <w:tab/>
        <w:t>- трошкове услуга у оквиру проје</w:t>
      </w:r>
      <w:r w:rsidR="00D609A7" w:rsidRPr="00954C30">
        <w:t>к</w:t>
      </w:r>
      <w:r w:rsidRPr="00954C30">
        <w:t>тних активности,</w:t>
      </w:r>
    </w:p>
    <w:p w:rsidR="00FC3E2C" w:rsidRPr="00954C30" w:rsidRDefault="00FC3E2C" w:rsidP="00FC3E2C">
      <w:pPr>
        <w:pStyle w:val="ListParagraph"/>
        <w:shd w:val="clear" w:color="auto" w:fill="FFFFFF"/>
        <w:spacing w:line="259" w:lineRule="auto"/>
        <w:ind w:left="360"/>
        <w:jc w:val="both"/>
      </w:pPr>
      <w:r w:rsidRPr="00954C30">
        <w:tab/>
        <w:t>- трошкове набавке опреме,</w:t>
      </w:r>
    </w:p>
    <w:p w:rsidR="00FC3E2C" w:rsidRPr="00954C30" w:rsidRDefault="00FC3E2C" w:rsidP="00FC3E2C">
      <w:pPr>
        <w:pStyle w:val="ListParagraph"/>
        <w:shd w:val="clear" w:color="auto" w:fill="FFFFFF"/>
        <w:spacing w:line="259" w:lineRule="auto"/>
        <w:ind w:left="360"/>
        <w:jc w:val="both"/>
      </w:pPr>
      <w:r w:rsidRPr="00954C30">
        <w:tab/>
        <w:t>- трошкове који директно произилазе из реализације пројекта и</w:t>
      </w:r>
    </w:p>
    <w:p w:rsidR="00FC3E2C" w:rsidRPr="00954C30" w:rsidRDefault="00FC3E2C" w:rsidP="00FC3E2C">
      <w:pPr>
        <w:pStyle w:val="ListParagraph"/>
        <w:shd w:val="clear" w:color="auto" w:fill="FFFFFF"/>
        <w:spacing w:line="259" w:lineRule="auto"/>
        <w:ind w:left="360"/>
        <w:jc w:val="both"/>
      </w:pPr>
      <w:r w:rsidRPr="00954C30">
        <w:tab/>
        <w:t>- остале трошкове.</w:t>
      </w:r>
    </w:p>
    <w:p w:rsidR="00FC3E2C" w:rsidRPr="00954C30" w:rsidRDefault="00FC3E2C" w:rsidP="00FC3E2C">
      <w:pPr>
        <w:shd w:val="clear" w:color="auto" w:fill="FFFFFF"/>
        <w:spacing w:line="259" w:lineRule="auto"/>
        <w:jc w:val="both"/>
      </w:pPr>
    </w:p>
    <w:p w:rsidR="00FC3E2C" w:rsidRPr="00954C30" w:rsidRDefault="00FC3E2C" w:rsidP="00FC3E2C">
      <w:pPr>
        <w:shd w:val="clear" w:color="auto" w:fill="FFFFFF"/>
        <w:spacing w:line="259" w:lineRule="auto"/>
        <w:jc w:val="center"/>
        <w:rPr>
          <w:b/>
        </w:rPr>
      </w:pPr>
      <w:r w:rsidRPr="00954C30">
        <w:rPr>
          <w:b/>
        </w:rPr>
        <w:t>Члан 9.</w:t>
      </w:r>
    </w:p>
    <w:p w:rsidR="00FC3E2C" w:rsidRPr="00954C30" w:rsidRDefault="00FC3E2C" w:rsidP="00FC3E2C">
      <w:pPr>
        <w:spacing w:before="60"/>
        <w:jc w:val="both"/>
        <w:rPr>
          <w:lang w:val="sr-Cyrl-CS"/>
        </w:rPr>
      </w:pPr>
      <w:r w:rsidRPr="00954C30">
        <w:tab/>
      </w:r>
      <w:r w:rsidRPr="00954C30">
        <w:rPr>
          <w:lang w:val="sr-Cyrl-CS"/>
        </w:rPr>
        <w:t xml:space="preserve">Трошкови који </w:t>
      </w:r>
      <w:r w:rsidRPr="00954C30">
        <w:t>не могу</w:t>
      </w:r>
      <w:r w:rsidRPr="00954C30">
        <w:rPr>
          <w:lang w:val="sr-Cyrl-CS"/>
        </w:rPr>
        <w:t xml:space="preserve"> бити финансирани из буџета града Ужица</w:t>
      </w:r>
      <w:r w:rsidRPr="00954C30">
        <w:t xml:space="preserve"> су</w:t>
      </w:r>
      <w:r w:rsidRPr="00954C30">
        <w:rPr>
          <w:lang w:val="sr-Cyrl-CS"/>
        </w:rPr>
        <w:t>:</w:t>
      </w:r>
    </w:p>
    <w:p w:rsidR="00FC3E2C" w:rsidRPr="00954C30" w:rsidRDefault="00FC3E2C" w:rsidP="00FC3E2C">
      <w:pPr>
        <w:spacing w:before="60"/>
        <w:ind w:left="360"/>
        <w:jc w:val="both"/>
        <w:rPr>
          <w:lang w:val="sr-Cyrl-CS"/>
        </w:rPr>
      </w:pPr>
      <w:r w:rsidRPr="00954C30">
        <w:tab/>
        <w:t xml:space="preserve">- </w:t>
      </w:r>
      <w:r w:rsidRPr="00954C30">
        <w:rPr>
          <w:lang w:val="sr-Cyrl-CS"/>
        </w:rPr>
        <w:t>зараде</w:t>
      </w:r>
      <w:r w:rsidRPr="00954C30">
        <w:t xml:space="preserve"> и</w:t>
      </w:r>
      <w:r w:rsidRPr="00954C30">
        <w:rPr>
          <w:lang w:val="sr-Cyrl-CS"/>
        </w:rPr>
        <w:t xml:space="preserve"> хонорари за управљање реализацијом пројекта,</w:t>
      </w:r>
    </w:p>
    <w:p w:rsidR="00FC3E2C" w:rsidRPr="00954C30" w:rsidRDefault="00FC3E2C" w:rsidP="00FC3E2C">
      <w:pPr>
        <w:spacing w:before="60"/>
        <w:ind w:left="360"/>
        <w:jc w:val="both"/>
      </w:pPr>
      <w:r w:rsidRPr="00954C30">
        <w:tab/>
        <w:t xml:space="preserve">- активности које се спроводе </w:t>
      </w:r>
      <w:r w:rsidRPr="00954C30">
        <w:rPr>
          <w:iCs/>
        </w:rPr>
        <w:t>на земљишту које није у јавној својини града Ужица,</w:t>
      </w:r>
    </w:p>
    <w:p w:rsidR="00FC3E2C" w:rsidRPr="00954C30" w:rsidRDefault="00FC3E2C" w:rsidP="00FC3E2C">
      <w:pPr>
        <w:spacing w:before="60"/>
        <w:ind w:left="360"/>
        <w:jc w:val="both"/>
        <w:rPr>
          <w:lang w:val="sr-Cyrl-CS"/>
        </w:rPr>
      </w:pPr>
      <w:r w:rsidRPr="00954C30">
        <w:tab/>
        <w:t xml:space="preserve">- </w:t>
      </w:r>
      <w:r w:rsidRPr="00954C30">
        <w:rPr>
          <w:lang w:val="sr-Cyrl-CS"/>
        </w:rPr>
        <w:t>пројекти са комерцијалним ефектима</w:t>
      </w:r>
      <w:r w:rsidRPr="00954C30">
        <w:t>,</w:t>
      </w:r>
    </w:p>
    <w:p w:rsidR="00FC3E2C" w:rsidRPr="00954C30" w:rsidRDefault="00FC3E2C" w:rsidP="00FC3E2C">
      <w:pPr>
        <w:spacing w:before="60"/>
        <w:ind w:left="360"/>
        <w:jc w:val="both"/>
        <w:rPr>
          <w:lang w:val="sr-Cyrl-CS"/>
        </w:rPr>
      </w:pPr>
      <w:r w:rsidRPr="00954C30">
        <w:tab/>
        <w:t xml:space="preserve">- </w:t>
      </w:r>
      <w:r w:rsidRPr="00954C30">
        <w:rPr>
          <w:lang w:val="sr-Cyrl-CS"/>
        </w:rPr>
        <w:t>пројектне активности који су претходне године већ бил</w:t>
      </w:r>
      <w:r w:rsidRPr="00954C30">
        <w:t>е</w:t>
      </w:r>
      <w:r w:rsidRPr="00954C30">
        <w:rPr>
          <w:lang w:val="sr-Cyrl-CS"/>
        </w:rPr>
        <w:t xml:space="preserve"> финансиран</w:t>
      </w:r>
      <w:r w:rsidRPr="00954C30">
        <w:t>е,</w:t>
      </w:r>
    </w:p>
    <w:p w:rsidR="00FC3E2C" w:rsidRPr="00954C30" w:rsidRDefault="00FC3E2C" w:rsidP="00FC3E2C">
      <w:pPr>
        <w:spacing w:before="60"/>
        <w:ind w:left="360"/>
        <w:jc w:val="both"/>
        <w:rPr>
          <w:lang w:val="sr-Cyrl-CS"/>
        </w:rPr>
      </w:pPr>
      <w:r w:rsidRPr="00954C30">
        <w:tab/>
        <w:t xml:space="preserve">- </w:t>
      </w:r>
      <w:r w:rsidRPr="00954C30">
        <w:rPr>
          <w:lang w:val="sr-Cyrl-CS"/>
        </w:rPr>
        <w:t>инвестициона улагања у изградњу и одржавање комуналне инфраструктуре</w:t>
      </w:r>
      <w:r w:rsidRPr="00954C30">
        <w:t>,</w:t>
      </w:r>
    </w:p>
    <w:p w:rsidR="00FC3E2C" w:rsidRPr="00954C30" w:rsidRDefault="00FC3E2C" w:rsidP="00FC3E2C">
      <w:pPr>
        <w:spacing w:before="60"/>
        <w:ind w:left="360" w:right="-737"/>
        <w:jc w:val="both"/>
        <w:rPr>
          <w:lang w:val="sr-Cyrl-CS"/>
        </w:rPr>
      </w:pPr>
      <w:r w:rsidRPr="00954C30">
        <w:tab/>
        <w:t xml:space="preserve">- </w:t>
      </w:r>
      <w:r w:rsidRPr="00954C30">
        <w:rPr>
          <w:lang w:val="sr-Cyrl-CS"/>
        </w:rPr>
        <w:t>инвестициона улагања у изградњу и одржавање пословног простора, куповин</w:t>
      </w:r>
      <w:r w:rsidRPr="00954C30">
        <w:t>у</w:t>
      </w:r>
      <w:r w:rsidRPr="00954C30">
        <w:rPr>
          <w:lang w:val="sr-Cyrl-CS"/>
        </w:rPr>
        <w:t xml:space="preserve"> земље или зграда</w:t>
      </w:r>
      <w:r w:rsidRPr="00954C30">
        <w:t>,</w:t>
      </w:r>
    </w:p>
    <w:p w:rsidR="00FC3E2C" w:rsidRPr="00954C30" w:rsidRDefault="00FC3E2C" w:rsidP="00FC3E2C">
      <w:pPr>
        <w:spacing w:before="60"/>
        <w:ind w:left="360" w:right="-737"/>
        <w:jc w:val="both"/>
        <w:rPr>
          <w:lang w:val="sr-Cyrl-CS"/>
        </w:rPr>
      </w:pPr>
      <w:r w:rsidRPr="00954C30">
        <w:tab/>
        <w:t xml:space="preserve">- </w:t>
      </w:r>
      <w:r w:rsidRPr="00954C30">
        <w:rPr>
          <w:lang w:val="sr-Cyrl-CS"/>
        </w:rPr>
        <w:t>активности путовања, студије, учешће на конференцијама, предавања стручњака и сличне активности</w:t>
      </w:r>
      <w:r w:rsidRPr="00954C30">
        <w:t>,</w:t>
      </w:r>
    </w:p>
    <w:p w:rsidR="00FC3E2C" w:rsidRPr="00954C30" w:rsidRDefault="00FC3E2C" w:rsidP="00FC3E2C">
      <w:pPr>
        <w:spacing w:before="60"/>
        <w:ind w:left="360"/>
        <w:jc w:val="both"/>
        <w:rPr>
          <w:lang w:val="sr-Cyrl-CS"/>
        </w:rPr>
      </w:pPr>
      <w:r w:rsidRPr="00954C30">
        <w:tab/>
        <w:t xml:space="preserve">- </w:t>
      </w:r>
      <w:r w:rsidRPr="00954C30">
        <w:rPr>
          <w:lang w:val="sr-Cyrl-CS"/>
        </w:rPr>
        <w:t>организација манифестација</w:t>
      </w:r>
      <w:r w:rsidRPr="00954C30">
        <w:t>,</w:t>
      </w:r>
    </w:p>
    <w:p w:rsidR="00FC3E2C" w:rsidRPr="00954C30" w:rsidRDefault="00FC3E2C" w:rsidP="00FC3E2C">
      <w:pPr>
        <w:spacing w:before="60"/>
        <w:ind w:left="360" w:right="-737"/>
        <w:jc w:val="both"/>
        <w:rPr>
          <w:lang w:val="sr-Cyrl-CS"/>
        </w:rPr>
      </w:pPr>
      <w:r w:rsidRPr="00954C30">
        <w:tab/>
        <w:t xml:space="preserve">- </w:t>
      </w:r>
      <w:r w:rsidRPr="00954C30">
        <w:rPr>
          <w:lang w:val="sr-Cyrl-CS"/>
        </w:rPr>
        <w:t>пројекти чије су активности награде и спонзорства појединцима и другим организацијама</w:t>
      </w:r>
      <w:r w:rsidRPr="00954C30">
        <w:t>,</w:t>
      </w:r>
    </w:p>
    <w:p w:rsidR="00FC3E2C" w:rsidRPr="00954C30" w:rsidRDefault="00FC3E2C" w:rsidP="00FC3E2C">
      <w:pPr>
        <w:spacing w:before="60"/>
        <w:ind w:left="360"/>
        <w:jc w:val="both"/>
        <w:rPr>
          <w:lang w:val="sr-Cyrl-CS"/>
        </w:rPr>
      </w:pPr>
      <w:r w:rsidRPr="00954C30">
        <w:tab/>
        <w:t xml:space="preserve">- </w:t>
      </w:r>
      <w:r w:rsidRPr="00954C30">
        <w:rPr>
          <w:lang w:val="sr-Cyrl-CS"/>
        </w:rPr>
        <w:t>покривање губитака или дуговања</w:t>
      </w:r>
      <w:r w:rsidRPr="00954C30">
        <w:t>,</w:t>
      </w:r>
    </w:p>
    <w:p w:rsidR="00FC3E2C" w:rsidRPr="00954C30" w:rsidRDefault="00FC3E2C" w:rsidP="00FC3E2C">
      <w:pPr>
        <w:spacing w:before="60"/>
        <w:ind w:left="360" w:right="-737"/>
        <w:jc w:val="both"/>
      </w:pPr>
      <w:r w:rsidRPr="00954C30">
        <w:tab/>
        <w:t xml:space="preserve">- </w:t>
      </w:r>
      <w:r w:rsidRPr="00954C30">
        <w:rPr>
          <w:lang w:val="sr-Cyrl-CS"/>
        </w:rPr>
        <w:t>трошкови настали пре почетка реализације пројекта (пре потписивања Уговора о реализацији)</w:t>
      </w:r>
      <w:r w:rsidRPr="00954C30">
        <w:t xml:space="preserve"> и</w:t>
      </w:r>
    </w:p>
    <w:p w:rsidR="00FC3E2C" w:rsidRPr="00954C30" w:rsidRDefault="00FC3E2C" w:rsidP="00FC3E2C">
      <w:pPr>
        <w:spacing w:before="60"/>
        <w:ind w:left="360"/>
        <w:jc w:val="both"/>
        <w:rPr>
          <w:lang w:val="sr-Cyrl-CS"/>
        </w:rPr>
      </w:pPr>
      <w:r w:rsidRPr="00954C30">
        <w:tab/>
        <w:t xml:space="preserve">-  </w:t>
      </w:r>
      <w:r w:rsidRPr="00954C30">
        <w:rPr>
          <w:lang w:val="sr-Cyrl-CS"/>
        </w:rPr>
        <w:t>активности пројекта који се већ финансирају из других извора.</w:t>
      </w:r>
    </w:p>
    <w:p w:rsidR="00FC3E2C" w:rsidRPr="00954C30" w:rsidRDefault="00FC3E2C" w:rsidP="00FC3E2C">
      <w:pPr>
        <w:jc w:val="both"/>
        <w:rPr>
          <w:lang w:val="sr-Cyrl-CS"/>
        </w:rPr>
      </w:pPr>
    </w:p>
    <w:p w:rsidR="00FC3E2C" w:rsidRPr="00954C30" w:rsidRDefault="00FC3E2C" w:rsidP="00FC3E2C">
      <w:pPr>
        <w:jc w:val="center"/>
        <w:rPr>
          <w:b/>
        </w:rPr>
      </w:pPr>
      <w:r w:rsidRPr="00954C30">
        <w:rPr>
          <w:b/>
        </w:rPr>
        <w:t>Члан 10.</w:t>
      </w:r>
    </w:p>
    <w:p w:rsidR="00FC3E2C" w:rsidRPr="00954C30" w:rsidRDefault="00FC3E2C" w:rsidP="00084573">
      <w:pPr>
        <w:jc w:val="both"/>
      </w:pPr>
      <w:r w:rsidRPr="00954C30">
        <w:tab/>
        <w:t>Критеријуми за оцену пројеката</w:t>
      </w:r>
      <w:r w:rsidR="00E63BD8" w:rsidRPr="00954C30">
        <w:t xml:space="preserve"> </w:t>
      </w:r>
      <w:r w:rsidR="005736D7" w:rsidRPr="00954C30">
        <w:t xml:space="preserve">и то за </w:t>
      </w:r>
      <w:r w:rsidR="00E63BD8" w:rsidRPr="00954C30">
        <w:t>пројект</w:t>
      </w:r>
      <w:r w:rsidR="005736D7" w:rsidRPr="00954C30">
        <w:t>е</w:t>
      </w:r>
      <w:r w:rsidR="00E63BD8" w:rsidRPr="00954C30">
        <w:t xml:space="preserve"> уређења јавних површина и пројект</w:t>
      </w:r>
      <w:r w:rsidR="005736D7" w:rsidRPr="00954C30">
        <w:t>е</w:t>
      </w:r>
      <w:r w:rsidR="00E63BD8" w:rsidRPr="00954C30">
        <w:t xml:space="preserve"> осетљивих група</w:t>
      </w:r>
      <w:r w:rsidRPr="00954C30">
        <w:t xml:space="preserve"> су:</w:t>
      </w:r>
    </w:p>
    <w:p w:rsidR="00FC3E2C" w:rsidRPr="00954C30" w:rsidRDefault="00FC3E2C" w:rsidP="00FC3E2C">
      <w:pPr>
        <w:jc w:val="both"/>
      </w:pPr>
      <w:r w:rsidRPr="00954C30">
        <w:t>1. Квалитет пројекта који се оцењује у односу на:</w:t>
      </w:r>
    </w:p>
    <w:p w:rsidR="00DB2F24" w:rsidRPr="00954C30" w:rsidRDefault="00FC3E2C" w:rsidP="00FC3E2C">
      <w:pPr>
        <w:ind w:right="-737"/>
        <w:jc w:val="both"/>
      </w:pPr>
      <w:r w:rsidRPr="00954C30">
        <w:tab/>
        <w:t>- да ли је пројекат у складу са циљевима јавног позива</w:t>
      </w:r>
      <w:r w:rsidR="00DB2F24" w:rsidRPr="00954C30">
        <w:t>,</w:t>
      </w:r>
    </w:p>
    <w:p w:rsidR="00FC3E2C" w:rsidRPr="00954C30" w:rsidRDefault="00FC3E2C" w:rsidP="00FC3E2C">
      <w:pPr>
        <w:ind w:right="-737"/>
        <w:jc w:val="both"/>
      </w:pPr>
      <w:r w:rsidRPr="00954C30">
        <w:tab/>
        <w:t>- да су у пројекту јасно описани проблеми и потребе локалне заједнице који се решавају пројектом,</w:t>
      </w:r>
    </w:p>
    <w:p w:rsidR="00FC3E2C" w:rsidRPr="00954C30" w:rsidRDefault="00FC3E2C" w:rsidP="00FC3E2C">
      <w:pPr>
        <w:jc w:val="both"/>
      </w:pPr>
      <w:r w:rsidRPr="00954C30">
        <w:tab/>
        <w:t>- предложене активности су одговарајуће за постављене циљеве пројекта,</w:t>
      </w:r>
    </w:p>
    <w:p w:rsidR="00FC3E2C" w:rsidRPr="00954C30" w:rsidRDefault="00FC3E2C" w:rsidP="00FC3E2C">
      <w:pPr>
        <w:jc w:val="both"/>
      </w:pPr>
      <w:r w:rsidRPr="00954C30">
        <w:tab/>
        <w:t xml:space="preserve">- пројекат има детаљно разрађен план реализације и технички је изводљив и </w:t>
      </w:r>
    </w:p>
    <w:p w:rsidR="00FC3E2C" w:rsidRPr="00954C30" w:rsidRDefault="00FC3E2C" w:rsidP="00FC3E2C">
      <w:pPr>
        <w:jc w:val="both"/>
      </w:pPr>
      <w:r w:rsidRPr="00954C30">
        <w:tab/>
        <w:t>- висина трошкова је прихватљива, оправдана и тржишно утемељена.</w:t>
      </w:r>
    </w:p>
    <w:p w:rsidR="00FC3E2C" w:rsidRPr="00954C30" w:rsidRDefault="00FC3E2C" w:rsidP="00FC3E2C">
      <w:pPr>
        <w:jc w:val="both"/>
      </w:pPr>
      <w:r w:rsidRPr="00954C30">
        <w:t>2. Утицај пројекта на локалну заједницу се оцењује у односу на:</w:t>
      </w:r>
    </w:p>
    <w:p w:rsidR="00FC3E2C" w:rsidRPr="00954C30" w:rsidRDefault="00FC3E2C" w:rsidP="00FC3E2C">
      <w:pPr>
        <w:jc w:val="both"/>
      </w:pPr>
      <w:r w:rsidRPr="00954C30">
        <w:tab/>
        <w:t>- пројекат доводи до позитивних и видљивих промена на подручју локалне заједнице,</w:t>
      </w:r>
    </w:p>
    <w:p w:rsidR="00FC3E2C" w:rsidRPr="00954C30" w:rsidRDefault="00FC3E2C" w:rsidP="00FC3E2C">
      <w:pPr>
        <w:jc w:val="both"/>
      </w:pPr>
      <w:r w:rsidRPr="00954C30">
        <w:tab/>
        <w:t>- пројекат промовише волонтерски рад и/или друш</w:t>
      </w:r>
      <w:r w:rsidRPr="00954C30">
        <w:rPr>
          <w:lang w:val="en-US"/>
        </w:rPr>
        <w:t>т</w:t>
      </w:r>
      <w:r w:rsidRPr="00954C30">
        <w:t>вено одговорно понашање,</w:t>
      </w:r>
    </w:p>
    <w:p w:rsidR="00FC3E2C" w:rsidRPr="00954C30" w:rsidRDefault="00FC3E2C" w:rsidP="00FC3E2C">
      <w:pPr>
        <w:jc w:val="both"/>
      </w:pPr>
      <w:r w:rsidRPr="00954C30">
        <w:tab/>
        <w:t>- пројекат доводи до дугорочно одрживог утицаја на кориснике пројекта и</w:t>
      </w:r>
    </w:p>
    <w:p w:rsidR="00FC3E2C" w:rsidRPr="00954C30" w:rsidRDefault="00FC3E2C" w:rsidP="00FC3E2C">
      <w:pPr>
        <w:ind w:right="-737"/>
        <w:jc w:val="both"/>
      </w:pPr>
      <w:r w:rsidRPr="00954C30">
        <w:tab/>
        <w:t>- постоји иновативност у приступу решавања проблема, односно задовољавања потребе локалне заједнице.</w:t>
      </w:r>
    </w:p>
    <w:p w:rsidR="00FC3E2C" w:rsidRPr="00954C30" w:rsidRDefault="00FC3E2C" w:rsidP="00FC3E2C">
      <w:pPr>
        <w:jc w:val="both"/>
      </w:pPr>
      <w:r w:rsidRPr="00954C30">
        <w:tab/>
        <w:t>Јавним позивом се могу одредити и допунски критеријуми за оцену пројеката.</w:t>
      </w:r>
    </w:p>
    <w:p w:rsidR="00FC3E2C" w:rsidRPr="00954C30" w:rsidRDefault="00FC3E2C" w:rsidP="00FC3E2C">
      <w:pPr>
        <w:jc w:val="both"/>
      </w:pPr>
    </w:p>
    <w:p w:rsidR="00FC3E2C" w:rsidRPr="00954C30" w:rsidRDefault="00FC3E2C" w:rsidP="00FC3E2C">
      <w:pPr>
        <w:jc w:val="center"/>
        <w:rPr>
          <w:b/>
        </w:rPr>
      </w:pPr>
      <w:r w:rsidRPr="00954C30">
        <w:rPr>
          <w:b/>
        </w:rPr>
        <w:t>Члан 11.</w:t>
      </w:r>
    </w:p>
    <w:p w:rsidR="00FC3E2C" w:rsidRPr="00954C30" w:rsidRDefault="00FC3E2C" w:rsidP="00FC3E2C">
      <w:pPr>
        <w:ind w:right="-737"/>
        <w:jc w:val="both"/>
        <w:rPr>
          <w:lang w:val="sr-Cyrl-CS"/>
        </w:rPr>
      </w:pPr>
      <w:r w:rsidRPr="00954C30">
        <w:rPr>
          <w:lang w:val="sr-Cyrl-CS"/>
        </w:rPr>
        <w:tab/>
      </w:r>
      <w:r w:rsidRPr="00954C30">
        <w:t xml:space="preserve">Јавни позив за </w:t>
      </w:r>
      <w:r w:rsidRPr="00954C30">
        <w:rPr>
          <w:lang w:val="sr-Cyrl-CS"/>
        </w:rPr>
        <w:t>суфинансирањ</w:t>
      </w:r>
      <w:r w:rsidRPr="00954C30">
        <w:t>е</w:t>
      </w:r>
      <w:r w:rsidRPr="00954C30">
        <w:rPr>
          <w:lang w:val="sr-Cyrl-CS"/>
        </w:rPr>
        <w:t xml:space="preserve"> пројеката</w:t>
      </w:r>
      <w:r w:rsidRPr="00954C30">
        <w:t xml:space="preserve"> у спровођењу Акције "Ужички програм локалног партнерства – УДРУЖИМО СЕ"</w:t>
      </w:r>
      <w:r w:rsidRPr="00954C30">
        <w:rPr>
          <w:lang w:val="sr-Cyrl-CS"/>
        </w:rPr>
        <w:t xml:space="preserve"> </w:t>
      </w:r>
      <w:r w:rsidRPr="00954C30">
        <w:t xml:space="preserve">расписује </w:t>
      </w:r>
      <w:r w:rsidR="005447E7" w:rsidRPr="00954C30">
        <w:t>Градоначелница</w:t>
      </w:r>
      <w:r w:rsidRPr="00954C30">
        <w:t xml:space="preserve">, у складу са </w:t>
      </w:r>
      <w:r w:rsidR="005736D7" w:rsidRPr="00954C30">
        <w:t xml:space="preserve">овом одлуком и </w:t>
      </w:r>
      <w:r w:rsidRPr="00954C30">
        <w:t>Одлуком о буџету Града</w:t>
      </w:r>
      <w:r w:rsidR="005736D7" w:rsidRPr="00954C30">
        <w:t xml:space="preserve"> за годину у којој се јавни позив расписује</w:t>
      </w:r>
      <w:r w:rsidRPr="00954C30">
        <w:t>.</w:t>
      </w:r>
    </w:p>
    <w:p w:rsidR="00FC3E2C" w:rsidRPr="00954C30" w:rsidRDefault="00FC3E2C" w:rsidP="00FC3E2C">
      <w:pPr>
        <w:jc w:val="both"/>
        <w:rPr>
          <w:lang w:val="sr-Cyrl-CS"/>
        </w:rPr>
      </w:pPr>
      <w:r w:rsidRPr="00954C30">
        <w:rPr>
          <w:lang w:val="sr-Cyrl-CS"/>
        </w:rPr>
        <w:tab/>
      </w:r>
      <w:r w:rsidRPr="00954C30">
        <w:rPr>
          <w:lang w:val="sr-Cyrl-CS"/>
        </w:rPr>
        <w:tab/>
      </w:r>
    </w:p>
    <w:p w:rsidR="00FC3E2C" w:rsidRPr="00954C30" w:rsidRDefault="00FC3E2C" w:rsidP="00FC3E2C">
      <w:pPr>
        <w:jc w:val="center"/>
        <w:rPr>
          <w:b/>
          <w:lang w:val="sr-Cyrl-CS"/>
        </w:rPr>
      </w:pPr>
      <w:r w:rsidRPr="00954C30">
        <w:rPr>
          <w:b/>
          <w:lang w:val="sr-Cyrl-CS"/>
        </w:rPr>
        <w:t xml:space="preserve">Члан </w:t>
      </w:r>
      <w:r w:rsidRPr="00954C30">
        <w:rPr>
          <w:b/>
        </w:rPr>
        <w:t>12</w:t>
      </w:r>
      <w:r w:rsidRPr="00954C30">
        <w:rPr>
          <w:b/>
          <w:lang w:val="sr-Cyrl-CS"/>
        </w:rPr>
        <w:t>.</w:t>
      </w:r>
    </w:p>
    <w:p w:rsidR="00FC3E2C" w:rsidRPr="00954C30" w:rsidRDefault="00FC3E2C" w:rsidP="00FC3E2C">
      <w:pPr>
        <w:ind w:right="-737"/>
        <w:jc w:val="both"/>
      </w:pPr>
      <w:r w:rsidRPr="00954C30">
        <w:rPr>
          <w:lang w:val="sr-Cyrl-CS"/>
        </w:rPr>
        <w:tab/>
      </w:r>
      <w:r w:rsidRPr="00954C30">
        <w:t>Конкурсни поступак спровод</w:t>
      </w:r>
      <w:r w:rsidRPr="00954C30">
        <w:rPr>
          <w:lang w:val="sr-Cyrl-CS"/>
        </w:rPr>
        <w:t>и</w:t>
      </w:r>
      <w:r w:rsidRPr="00954C30">
        <w:t xml:space="preserve"> Комисиј</w:t>
      </w:r>
      <w:r w:rsidRPr="00954C30">
        <w:rPr>
          <w:lang w:val="sr-Cyrl-CS"/>
        </w:rPr>
        <w:t xml:space="preserve">а за доделу средстава </w:t>
      </w:r>
      <w:r w:rsidRPr="00954C30">
        <w:t>кој</w:t>
      </w:r>
      <w:r w:rsidRPr="00954C30">
        <w:rPr>
          <w:lang w:val="sr-Cyrl-CS"/>
        </w:rPr>
        <w:t>у именује градоначелник</w:t>
      </w:r>
      <w:r w:rsidRPr="00954C30">
        <w:t>.</w:t>
      </w:r>
    </w:p>
    <w:p w:rsidR="00FC3E2C" w:rsidRPr="00954C30" w:rsidRDefault="00FC3E2C" w:rsidP="00FC3E2C">
      <w:pPr>
        <w:ind w:right="-737"/>
        <w:jc w:val="both"/>
      </w:pPr>
      <w:r w:rsidRPr="00954C30">
        <w:lastRenderedPageBreak/>
        <w:tab/>
        <w:t>Комисија на основу критеријума из члана 10. ове одлуке и на основу испуњености других формалних услова (рок за подношење пријава, потпуна приложена документација и друго) који су наведени у јавном позиву, утврђује предлог ранг-листе и предлаже износ средстава којим ће се суфинансирати сваки прихваћен пројекат.</w:t>
      </w:r>
    </w:p>
    <w:p w:rsidR="00FC3E2C" w:rsidRPr="00954C30" w:rsidRDefault="00FC3E2C" w:rsidP="00FC3E2C">
      <w:pPr>
        <w:ind w:right="-737"/>
        <w:jc w:val="both"/>
      </w:pPr>
      <w:r w:rsidRPr="00954C30">
        <w:tab/>
        <w:t>Комисију чине представници градских управа одговарајуће струке, представници грађана, удружења, медија.</w:t>
      </w:r>
    </w:p>
    <w:p w:rsidR="00FC3E2C" w:rsidRPr="00954C30" w:rsidRDefault="00FC3E2C" w:rsidP="00FC3E2C">
      <w:pPr>
        <w:ind w:right="-737"/>
        <w:jc w:val="both"/>
        <w:rPr>
          <w:lang w:val="sr-Cyrl-CS"/>
        </w:rPr>
      </w:pPr>
      <w:r w:rsidRPr="00954C30">
        <w:rPr>
          <w:lang w:val="sr-Cyrl-CS"/>
        </w:rPr>
        <w:tab/>
      </w:r>
      <w:r w:rsidRPr="00954C30">
        <w:t>Решењем о именовању Комисије утврђују се задаци и друга питања од значаја за рад Комисије.</w:t>
      </w:r>
    </w:p>
    <w:p w:rsidR="00FC3E2C" w:rsidRPr="00954C30" w:rsidRDefault="00FC3E2C" w:rsidP="00FC3E2C">
      <w:pPr>
        <w:jc w:val="center"/>
        <w:rPr>
          <w:lang w:val="sr-Cyrl-CS"/>
        </w:rPr>
      </w:pPr>
    </w:p>
    <w:p w:rsidR="00FC3E2C" w:rsidRPr="00954C30" w:rsidRDefault="00FC3E2C" w:rsidP="00FC3E2C">
      <w:pPr>
        <w:jc w:val="center"/>
        <w:rPr>
          <w:b/>
          <w:lang w:val="sr-Cyrl-CS"/>
        </w:rPr>
      </w:pPr>
      <w:r w:rsidRPr="00954C30">
        <w:rPr>
          <w:b/>
          <w:lang w:val="sr-Cyrl-CS"/>
        </w:rPr>
        <w:t xml:space="preserve">Члан </w:t>
      </w:r>
      <w:r w:rsidRPr="00954C30">
        <w:rPr>
          <w:b/>
        </w:rPr>
        <w:t>13</w:t>
      </w:r>
      <w:r w:rsidRPr="00954C30">
        <w:rPr>
          <w:b/>
          <w:lang w:val="sr-Cyrl-CS"/>
        </w:rPr>
        <w:t>.</w:t>
      </w:r>
    </w:p>
    <w:p w:rsidR="00FC3E2C" w:rsidRPr="00954C30" w:rsidRDefault="00FC3E2C" w:rsidP="00084573">
      <w:pPr>
        <w:ind w:right="-737"/>
        <w:jc w:val="both"/>
      </w:pPr>
      <w:r w:rsidRPr="00954C30">
        <w:rPr>
          <w:lang w:val="sr-Cyrl-CS"/>
        </w:rPr>
        <w:tab/>
        <w:t xml:space="preserve">Јавни </w:t>
      </w:r>
      <w:r w:rsidRPr="00954C30">
        <w:t xml:space="preserve">позив се објављује на званичном сајту </w:t>
      </w:r>
      <w:r w:rsidRPr="00954C30">
        <w:rPr>
          <w:lang w:val="sr-Cyrl-CS"/>
        </w:rPr>
        <w:t xml:space="preserve">града Ужица  и </w:t>
      </w:r>
      <w:r w:rsidRPr="00954C30">
        <w:t xml:space="preserve">на </w:t>
      </w:r>
      <w:r w:rsidRPr="00954C30">
        <w:rPr>
          <w:lang w:val="sr-Cyrl-CS"/>
        </w:rPr>
        <w:t>огласној табли градских управа.</w:t>
      </w:r>
    </w:p>
    <w:p w:rsidR="00FC3E2C" w:rsidRPr="00954C30" w:rsidRDefault="00FC3E2C" w:rsidP="00084573">
      <w:pPr>
        <w:jc w:val="both"/>
      </w:pPr>
      <w:r w:rsidRPr="00954C30">
        <w:rPr>
          <w:lang w:val="sr-Cyrl-CS"/>
        </w:rPr>
        <w:tab/>
        <w:t xml:space="preserve">Јавни </w:t>
      </w:r>
      <w:r w:rsidRPr="00954C30">
        <w:t>позив садржи:</w:t>
      </w:r>
    </w:p>
    <w:p w:rsidR="00FC3E2C" w:rsidRPr="00954C30" w:rsidRDefault="00FC3E2C" w:rsidP="00084573">
      <w:pPr>
        <w:jc w:val="both"/>
      </w:pPr>
      <w:r w:rsidRPr="00954C30">
        <w:tab/>
        <w:t xml:space="preserve">- </w:t>
      </w:r>
      <w:r w:rsidRPr="00954C30">
        <w:rPr>
          <w:lang w:val="sr-Cyrl-CS"/>
        </w:rPr>
        <w:t xml:space="preserve">врсте пројеката </w:t>
      </w:r>
      <w:r w:rsidRPr="00954C30">
        <w:t>и укупан износ средстава за који се јавни позив расписује ,</w:t>
      </w:r>
    </w:p>
    <w:p w:rsidR="00FC3E2C" w:rsidRPr="00954C30" w:rsidRDefault="00FC3E2C" w:rsidP="00084573">
      <w:pPr>
        <w:jc w:val="both"/>
      </w:pPr>
      <w:r w:rsidRPr="00954C30">
        <w:tab/>
        <w:t xml:space="preserve">- </w:t>
      </w:r>
      <w:r w:rsidRPr="00954C30">
        <w:rPr>
          <w:lang w:val="sr-Cyrl-CS"/>
        </w:rPr>
        <w:t>услове</w:t>
      </w:r>
      <w:r w:rsidRPr="00954C30">
        <w:t xml:space="preserve"> и критеријуме за подносиоце пријаве, </w:t>
      </w:r>
    </w:p>
    <w:p w:rsidR="00FC3E2C" w:rsidRPr="00954C30" w:rsidRDefault="005736D7" w:rsidP="00084573">
      <w:pPr>
        <w:jc w:val="both"/>
      </w:pPr>
      <w:r w:rsidRPr="00954C30">
        <w:tab/>
        <w:t xml:space="preserve">- </w:t>
      </w:r>
      <w:r w:rsidR="00FC3E2C" w:rsidRPr="00954C30">
        <w:t>обавезу да учесници одреде свог представника који ће поднети пријаву, контактирати са Комисијом и обављати друге послове у име свих учесника,</w:t>
      </w:r>
    </w:p>
    <w:p w:rsidR="00FC3E2C" w:rsidRPr="00954C30" w:rsidRDefault="00FC3E2C" w:rsidP="00084573">
      <w:pPr>
        <w:jc w:val="both"/>
      </w:pPr>
      <w:r w:rsidRPr="00954C30">
        <w:tab/>
        <w:t>- начин вредновања критеријума за оцену пројеката,</w:t>
      </w:r>
    </w:p>
    <w:p w:rsidR="00FC3E2C" w:rsidRPr="00954C30" w:rsidRDefault="00FC3E2C" w:rsidP="00084573">
      <w:pPr>
        <w:jc w:val="both"/>
        <w:rPr>
          <w:lang w:val="sr-Cyrl-CS"/>
        </w:rPr>
      </w:pPr>
      <w:r w:rsidRPr="00954C30">
        <w:tab/>
        <w:t xml:space="preserve">- </w:t>
      </w:r>
      <w:r w:rsidRPr="00954C30">
        <w:rPr>
          <w:lang w:val="sr-Cyrl-CS"/>
        </w:rPr>
        <w:t>конкурсну документацију (обрасце),</w:t>
      </w:r>
    </w:p>
    <w:p w:rsidR="00FC3E2C" w:rsidRPr="00954C30" w:rsidRDefault="00FC3E2C" w:rsidP="00084573">
      <w:pPr>
        <w:jc w:val="both"/>
      </w:pPr>
      <w:r w:rsidRPr="00954C30">
        <w:tab/>
        <w:t>- рок за подношење пријаве,</w:t>
      </w:r>
    </w:p>
    <w:p w:rsidR="00DF4B31" w:rsidRPr="00954C30" w:rsidRDefault="00DF4B31" w:rsidP="00084573">
      <w:pPr>
        <w:ind w:firstLine="709"/>
        <w:jc w:val="both"/>
      </w:pPr>
      <w:r w:rsidRPr="00954C30">
        <w:t>- напомену да ће се неблаговремено поднета пријава, као и пријава лица које нема право да поднесе пријаву одбацити закључком</w:t>
      </w:r>
      <w:r w:rsidR="00E133E5" w:rsidRPr="00954C30">
        <w:t xml:space="preserve"> </w:t>
      </w:r>
      <w:r w:rsidRPr="00954C30">
        <w:t>Комисије и неће узимати у разматрање,</w:t>
      </w:r>
    </w:p>
    <w:p w:rsidR="00FC3E2C" w:rsidRPr="00954C30" w:rsidRDefault="00FC3E2C" w:rsidP="00084573">
      <w:pPr>
        <w:jc w:val="both"/>
        <w:rPr>
          <w:lang w:val="en-US"/>
        </w:rPr>
      </w:pPr>
      <w:r w:rsidRPr="00954C30">
        <w:tab/>
        <w:t>- и друге одредбе од важности за реализацију јавног позива.</w:t>
      </w:r>
    </w:p>
    <w:p w:rsidR="00FC3E2C" w:rsidRPr="00954C30" w:rsidRDefault="00FC3E2C" w:rsidP="00FC3E2C">
      <w:pPr>
        <w:jc w:val="center"/>
        <w:rPr>
          <w:lang w:val="en-US"/>
        </w:rPr>
      </w:pPr>
    </w:p>
    <w:p w:rsidR="00FC3E2C" w:rsidRPr="00954C30" w:rsidRDefault="00FC3E2C" w:rsidP="00FC3E2C">
      <w:pPr>
        <w:jc w:val="center"/>
        <w:rPr>
          <w:b/>
          <w:lang w:val="sr-Cyrl-CS"/>
        </w:rPr>
      </w:pPr>
      <w:r w:rsidRPr="00954C30">
        <w:rPr>
          <w:b/>
          <w:lang w:val="sr-Cyrl-CS"/>
        </w:rPr>
        <w:t>Члан 1</w:t>
      </w:r>
      <w:r w:rsidRPr="00954C30">
        <w:rPr>
          <w:b/>
        </w:rPr>
        <w:t>4</w:t>
      </w:r>
      <w:r w:rsidRPr="00954C30">
        <w:rPr>
          <w:b/>
          <w:lang w:val="sr-Cyrl-CS"/>
        </w:rPr>
        <w:t>.</w:t>
      </w:r>
    </w:p>
    <w:p w:rsidR="00FC3E2C" w:rsidRPr="00954C30" w:rsidRDefault="00FC3E2C" w:rsidP="00FC3E2C">
      <w:pPr>
        <w:ind w:right="-737"/>
        <w:jc w:val="both"/>
        <w:rPr>
          <w:lang w:val="sr-Cyrl-CS"/>
        </w:rPr>
      </w:pPr>
      <w:r w:rsidRPr="00954C30">
        <w:rPr>
          <w:lang w:val="sr-Cyrl-CS"/>
        </w:rPr>
        <w:tab/>
      </w:r>
      <w:r w:rsidRPr="00954C30">
        <w:t>Пријава на јавни позив подноси се Комисији</w:t>
      </w:r>
      <w:r w:rsidRPr="00954C30">
        <w:rPr>
          <w:lang w:val="sr-Cyrl-CS"/>
        </w:rPr>
        <w:t xml:space="preserve"> </w:t>
      </w:r>
      <w:r w:rsidRPr="00954C30">
        <w:t>у року који не може бити краћи од 15</w:t>
      </w:r>
      <w:r w:rsidRPr="00954C30">
        <w:rPr>
          <w:lang w:val="sr-Cyrl-CS"/>
        </w:rPr>
        <w:t xml:space="preserve"> дана од дана обј</w:t>
      </w:r>
      <w:r w:rsidRPr="00954C30">
        <w:t>а</w:t>
      </w:r>
      <w:r w:rsidRPr="00954C30">
        <w:rPr>
          <w:lang w:val="sr-Cyrl-CS"/>
        </w:rPr>
        <w:t xml:space="preserve">вљивања на званичном сајту </w:t>
      </w:r>
      <w:r w:rsidRPr="00954C30">
        <w:t>г</w:t>
      </w:r>
      <w:r w:rsidRPr="00954C30">
        <w:rPr>
          <w:lang w:val="sr-Cyrl-CS"/>
        </w:rPr>
        <w:t>рада Ужица.</w:t>
      </w:r>
      <w:r w:rsidRPr="00954C30">
        <w:t xml:space="preserve"> </w:t>
      </w:r>
    </w:p>
    <w:p w:rsidR="00FC3E2C" w:rsidRPr="00954C30" w:rsidRDefault="00FC3E2C" w:rsidP="00FC3E2C">
      <w:pPr>
        <w:jc w:val="both"/>
        <w:rPr>
          <w:lang w:val="sr-Cyrl-CS"/>
        </w:rPr>
      </w:pPr>
      <w:r w:rsidRPr="00954C30">
        <w:rPr>
          <w:lang w:val="sr-Cyrl-CS"/>
        </w:rPr>
        <w:tab/>
      </w:r>
      <w:r w:rsidRPr="00954C30">
        <w:t xml:space="preserve">Уз пријаву, подносилац је дужан да обавезно приложи: </w:t>
      </w:r>
    </w:p>
    <w:p w:rsidR="00FC3E2C" w:rsidRPr="00954C30" w:rsidRDefault="00FC3E2C" w:rsidP="00FC3E2C">
      <w:pPr>
        <w:jc w:val="both"/>
      </w:pPr>
      <w:r w:rsidRPr="00954C30">
        <w:tab/>
        <w:t>-</w:t>
      </w:r>
      <w:r w:rsidRPr="00954C30">
        <w:rPr>
          <w:lang w:val="sr-Cyrl-CS"/>
        </w:rPr>
        <w:t xml:space="preserve"> </w:t>
      </w:r>
      <w:r w:rsidRPr="00954C30">
        <w:t>попуњен формулар за пријаву пројекта,</w:t>
      </w:r>
    </w:p>
    <w:p w:rsidR="00FC3E2C" w:rsidRPr="00954C30" w:rsidRDefault="00FC3E2C" w:rsidP="00FC3E2C">
      <w:pPr>
        <w:jc w:val="both"/>
        <w:rPr>
          <w:lang w:val="sr-Cyrl-CS"/>
        </w:rPr>
      </w:pPr>
      <w:r w:rsidRPr="00954C30">
        <w:tab/>
        <w:t>- фотографије постојећег стања и скицу из које се види како ће простор изгледати после изведене акције,</w:t>
      </w:r>
    </w:p>
    <w:p w:rsidR="00FC3E2C" w:rsidRPr="00954C30" w:rsidRDefault="00FC3E2C" w:rsidP="00FC3E2C">
      <w:pPr>
        <w:jc w:val="both"/>
      </w:pPr>
      <w:r w:rsidRPr="00954C30">
        <w:tab/>
      </w:r>
      <w:r w:rsidRPr="00954C30">
        <w:rPr>
          <w:lang w:val="sr-Cyrl-CS"/>
        </w:rPr>
        <w:t>- буџет пројекта</w:t>
      </w:r>
      <w:r w:rsidRPr="00954C30">
        <w:t xml:space="preserve"> и </w:t>
      </w:r>
    </w:p>
    <w:p w:rsidR="00FC3E2C" w:rsidRPr="00954C30" w:rsidRDefault="00FC3E2C" w:rsidP="00FC3E2C">
      <w:pPr>
        <w:ind w:right="-737"/>
        <w:jc w:val="both"/>
      </w:pPr>
      <w:r w:rsidRPr="00954C30">
        <w:tab/>
        <w:t>- листу потребног број</w:t>
      </w:r>
      <w:r w:rsidR="00DF4B31" w:rsidRPr="00954C30">
        <w:t>а</w:t>
      </w:r>
      <w:r w:rsidRPr="00954C30">
        <w:t xml:space="preserve"> пунолетних грађана који су измирили обавезе по основу пореза на имовину</w:t>
      </w:r>
      <w:r w:rsidR="00DF4B31" w:rsidRPr="00954C30">
        <w:t>, из члана 4.ове одлуке</w:t>
      </w:r>
      <w:r w:rsidRPr="00954C30">
        <w:t>, са њиховим својеручним потписима.</w:t>
      </w:r>
      <w:r w:rsidRPr="00954C30">
        <w:rPr>
          <w:lang w:val="sr-Cyrl-CS"/>
        </w:rPr>
        <w:t xml:space="preserve"> </w:t>
      </w:r>
    </w:p>
    <w:p w:rsidR="00FC3E2C" w:rsidRPr="00954C30" w:rsidRDefault="00FC3E2C" w:rsidP="00FC3E2C">
      <w:pPr>
        <w:jc w:val="both"/>
        <w:rPr>
          <w:lang w:val="sr-Cyrl-CS"/>
        </w:rPr>
      </w:pPr>
      <w:r w:rsidRPr="00954C30">
        <w:rPr>
          <w:lang w:val="sr-Cyrl-CS"/>
        </w:rPr>
        <w:tab/>
        <w:t>Јавним позивом се може прописати да се подносе и други подаци и документација.</w:t>
      </w:r>
    </w:p>
    <w:p w:rsidR="00FC3E2C" w:rsidRPr="00954C30" w:rsidRDefault="00FC3E2C" w:rsidP="00FC3E2C">
      <w:pPr>
        <w:jc w:val="both"/>
        <w:rPr>
          <w:lang w:val="sr-Cyrl-CS"/>
        </w:rPr>
      </w:pPr>
    </w:p>
    <w:p w:rsidR="00FC3E2C" w:rsidRPr="00954C30" w:rsidRDefault="00FC3E2C" w:rsidP="00FC3E2C">
      <w:pPr>
        <w:jc w:val="center"/>
        <w:rPr>
          <w:b/>
          <w:lang w:val="sr-Cyrl-CS"/>
        </w:rPr>
      </w:pPr>
      <w:r w:rsidRPr="00954C30">
        <w:rPr>
          <w:b/>
          <w:lang w:val="sr-Cyrl-CS"/>
        </w:rPr>
        <w:t>Члан 1</w:t>
      </w:r>
      <w:r w:rsidRPr="00954C30">
        <w:rPr>
          <w:b/>
        </w:rPr>
        <w:t>5</w:t>
      </w:r>
      <w:r w:rsidRPr="00954C30">
        <w:rPr>
          <w:b/>
          <w:lang w:val="sr-Cyrl-CS"/>
        </w:rPr>
        <w:t>.</w:t>
      </w:r>
    </w:p>
    <w:p w:rsidR="00FC3E2C" w:rsidRPr="00954C30" w:rsidRDefault="00FC3E2C" w:rsidP="00FC3E2C">
      <w:pPr>
        <w:ind w:right="-737"/>
        <w:jc w:val="both"/>
        <w:rPr>
          <w:lang w:val="sr-Cyrl-CS"/>
        </w:rPr>
      </w:pPr>
      <w:r w:rsidRPr="00954C30">
        <w:rPr>
          <w:lang w:val="sr-Cyrl-CS"/>
        </w:rPr>
        <w:tab/>
      </w:r>
    </w:p>
    <w:p w:rsidR="00DF4B31" w:rsidRPr="00954C30" w:rsidRDefault="00DF4B31" w:rsidP="00FC3E2C">
      <w:pPr>
        <w:ind w:right="-737"/>
        <w:jc w:val="both"/>
        <w:rPr>
          <w:lang w:val="sr-Cyrl-CS"/>
        </w:rPr>
      </w:pPr>
      <w:r w:rsidRPr="00954C30">
        <w:rPr>
          <w:lang w:val="sr-Cyrl-CS"/>
        </w:rPr>
        <w:tab/>
      </w:r>
      <w:r w:rsidR="00E133E5" w:rsidRPr="00954C30">
        <w:rPr>
          <w:lang w:val="sr-Cyrl-CS"/>
        </w:rPr>
        <w:t xml:space="preserve">Након истека рока за подношење пријава, </w:t>
      </w:r>
      <w:r w:rsidRPr="00954C30">
        <w:t>Комисија разматра поднете пријаве</w:t>
      </w:r>
      <w:r w:rsidRPr="00954C30">
        <w:rPr>
          <w:lang w:val="sr-Cyrl-CS"/>
        </w:rPr>
        <w:t xml:space="preserve">, </w:t>
      </w:r>
      <w:r w:rsidR="00E133E5" w:rsidRPr="00954C30">
        <w:rPr>
          <w:lang w:val="sr-Cyrl-CS"/>
        </w:rPr>
        <w:t xml:space="preserve">Закључком одбацује неблаговремене и пријаве поднете од стране неовлашћеног лица, </w:t>
      </w:r>
      <w:r w:rsidRPr="00954C30">
        <w:rPr>
          <w:lang w:val="sr-Cyrl-CS"/>
        </w:rPr>
        <w:t>а уколико је пријава неуредна, односно није разумљива и није потпуна, Комисија налаже подносиоцу да уреди пријаву у року који не може бити краћи од осам дана.</w:t>
      </w:r>
    </w:p>
    <w:p w:rsidR="00DF4B31" w:rsidRPr="00954C30" w:rsidRDefault="00DF4B31" w:rsidP="00FC3E2C">
      <w:pPr>
        <w:ind w:right="-737"/>
        <w:jc w:val="both"/>
        <w:rPr>
          <w:lang w:val="sr-Cyrl-CS"/>
        </w:rPr>
      </w:pPr>
      <w:r w:rsidRPr="00954C30">
        <w:rPr>
          <w:lang w:val="sr-Cyrl-CS"/>
        </w:rPr>
        <w:tab/>
        <w:t>Уколико подносилац не уреди поднесак у остављеном року</w:t>
      </w:r>
      <w:r w:rsidR="00E133E5" w:rsidRPr="00954C30">
        <w:rPr>
          <w:lang w:val="sr-Cyrl-CS"/>
        </w:rPr>
        <w:t xml:space="preserve"> из става 1. овог члана</w:t>
      </w:r>
      <w:r w:rsidRPr="00954C30">
        <w:rPr>
          <w:lang w:val="sr-Cyrl-CS"/>
        </w:rPr>
        <w:t>, Комисија ће закључком одбацити пријаву.</w:t>
      </w:r>
    </w:p>
    <w:p w:rsidR="00DF4B31" w:rsidRPr="00954C30" w:rsidRDefault="00DF4B31" w:rsidP="00DF4B31">
      <w:pPr>
        <w:ind w:right="-737" w:firstLine="709"/>
        <w:jc w:val="both"/>
      </w:pPr>
      <w:r w:rsidRPr="00954C30">
        <w:t xml:space="preserve">Комисија разматра благовремено поднете пријаве, као и пријаве које су уређене у року из става </w:t>
      </w:r>
      <w:r w:rsidR="00E133E5" w:rsidRPr="00954C30">
        <w:t>1</w:t>
      </w:r>
      <w:r w:rsidRPr="00954C30">
        <w:t>.овог члана и у складу са условима јавног позива</w:t>
      </w:r>
      <w:r w:rsidRPr="00954C30">
        <w:rPr>
          <w:lang w:val="sr-Cyrl-CS"/>
        </w:rPr>
        <w:t xml:space="preserve"> врши избор пројеката</w:t>
      </w:r>
      <w:r w:rsidRPr="00954C30">
        <w:t xml:space="preserve"> и сачињава предлог ранг-листе и средстава, који заједно са записником о спроведеном поступку доставља Градском већу</w:t>
      </w:r>
      <w:r w:rsidRPr="00954C30">
        <w:rPr>
          <w:lang w:val="sr-Cyrl-CS"/>
        </w:rPr>
        <w:t>.</w:t>
      </w:r>
    </w:p>
    <w:p w:rsidR="00FC3E2C" w:rsidRPr="00954C30" w:rsidRDefault="00FC3E2C" w:rsidP="00FC3E2C">
      <w:pPr>
        <w:jc w:val="both"/>
      </w:pPr>
      <w:r w:rsidRPr="00954C30">
        <w:tab/>
        <w:t>Предлог ранг-листе се објављује на званичном сајту града Ужица.</w:t>
      </w:r>
    </w:p>
    <w:p w:rsidR="003E41D4" w:rsidRPr="00954C30" w:rsidRDefault="003E41D4" w:rsidP="00FC3E2C">
      <w:pPr>
        <w:jc w:val="both"/>
      </w:pPr>
      <w:r w:rsidRPr="00954C30">
        <w:tab/>
        <w:t>Учесници конкурса имају право приговора Комисији на предлог ранг листе, у року од осам дана од дана објављивања Предлог на званичном сајту града Ужица.</w:t>
      </w:r>
    </w:p>
    <w:p w:rsidR="00084573" w:rsidRPr="00954C30" w:rsidRDefault="00FC3E2C" w:rsidP="00FC3E2C">
      <w:pPr>
        <w:ind w:right="-737"/>
        <w:jc w:val="both"/>
      </w:pPr>
      <w:r w:rsidRPr="00954C30">
        <w:rPr>
          <w:lang w:val="sr-Cyrl-CS"/>
        </w:rPr>
        <w:tab/>
      </w:r>
      <w:r w:rsidRPr="00954C30">
        <w:t>На</w:t>
      </w:r>
      <w:r w:rsidR="003E41D4" w:rsidRPr="00954C30">
        <w:t>кон истека рока из става 6.</w:t>
      </w:r>
      <w:r w:rsidRPr="00954C30">
        <w:t xml:space="preserve"> </w:t>
      </w:r>
      <w:r w:rsidR="00084573" w:rsidRPr="00954C30">
        <w:t xml:space="preserve">Комисија утврђује Предлог </w:t>
      </w:r>
      <w:r w:rsidR="00084573" w:rsidRPr="00954C30">
        <w:rPr>
          <w:lang w:val="sr-Cyrl-CS"/>
        </w:rPr>
        <w:t xml:space="preserve">суфинансирања </w:t>
      </w:r>
      <w:r w:rsidR="00084573" w:rsidRPr="00954C30">
        <w:t>про</w:t>
      </w:r>
      <w:r w:rsidR="00084573" w:rsidRPr="00954C30">
        <w:rPr>
          <w:lang w:val="sr-Cyrl-CS"/>
        </w:rPr>
        <w:t>јек</w:t>
      </w:r>
      <w:r w:rsidR="00084573" w:rsidRPr="00954C30">
        <w:t>а</w:t>
      </w:r>
      <w:r w:rsidR="00084573" w:rsidRPr="00954C30">
        <w:rPr>
          <w:lang w:val="sr-Cyrl-CS"/>
        </w:rPr>
        <w:t>та</w:t>
      </w:r>
      <w:r w:rsidR="00084573" w:rsidRPr="00954C30">
        <w:t xml:space="preserve"> у спровођењу Акције "Ужички програм локалног партнерства – УДРУЖИМО СЕ</w:t>
      </w:r>
      <w:r w:rsidR="005447E7" w:rsidRPr="00954C30">
        <w:t>"</w:t>
      </w:r>
    </w:p>
    <w:p w:rsidR="00FC3E2C" w:rsidRPr="00954C30" w:rsidRDefault="00084573" w:rsidP="00084573">
      <w:pPr>
        <w:ind w:right="-737" w:firstLine="709"/>
        <w:jc w:val="both"/>
        <w:rPr>
          <w:lang w:val="sr-Cyrl-CS"/>
        </w:rPr>
      </w:pPr>
      <w:r w:rsidRPr="00954C30">
        <w:lastRenderedPageBreak/>
        <w:t>На основу  П</w:t>
      </w:r>
      <w:r w:rsidR="00FC3E2C" w:rsidRPr="00954C30">
        <w:rPr>
          <w:lang w:val="sr-Cyrl-CS"/>
        </w:rPr>
        <w:t>редлога Коми</w:t>
      </w:r>
      <w:r w:rsidR="00FC3E2C" w:rsidRPr="00954C30">
        <w:t xml:space="preserve">сије, Градско веће доноси </w:t>
      </w:r>
      <w:r w:rsidR="00FC3E2C" w:rsidRPr="00954C30">
        <w:rPr>
          <w:lang w:val="sr-Cyrl-CS"/>
        </w:rPr>
        <w:t>Решење</w:t>
      </w:r>
      <w:r w:rsidR="00FC3E2C" w:rsidRPr="00954C30">
        <w:t xml:space="preserve"> о </w:t>
      </w:r>
      <w:r w:rsidR="00FC3E2C" w:rsidRPr="00954C30">
        <w:rPr>
          <w:lang w:val="sr-Cyrl-CS"/>
        </w:rPr>
        <w:t xml:space="preserve">суфинансирању </w:t>
      </w:r>
      <w:r w:rsidR="00FC3E2C" w:rsidRPr="00954C30">
        <w:t>про</w:t>
      </w:r>
      <w:r w:rsidR="00FC3E2C" w:rsidRPr="00954C30">
        <w:rPr>
          <w:lang w:val="sr-Cyrl-CS"/>
        </w:rPr>
        <w:t>јек</w:t>
      </w:r>
      <w:r w:rsidR="00FC3E2C" w:rsidRPr="00954C30">
        <w:t>а</w:t>
      </w:r>
      <w:r w:rsidR="00FC3E2C" w:rsidRPr="00954C30">
        <w:rPr>
          <w:lang w:val="sr-Cyrl-CS"/>
        </w:rPr>
        <w:t>та</w:t>
      </w:r>
      <w:r w:rsidR="00FC3E2C" w:rsidRPr="00954C30">
        <w:t xml:space="preserve">  у спровођењу Акције "Ужички програм локалног партнерства – УДРУЖИМО СЕ".</w:t>
      </w:r>
    </w:p>
    <w:p w:rsidR="00FC3E2C" w:rsidRPr="00954C30" w:rsidRDefault="00FC3E2C" w:rsidP="00FC3E2C">
      <w:pPr>
        <w:jc w:val="both"/>
        <w:rPr>
          <w:lang w:val="sr-Cyrl-CS"/>
        </w:rPr>
      </w:pPr>
    </w:p>
    <w:p w:rsidR="00FC3E2C" w:rsidRPr="00954C30" w:rsidRDefault="00FC3E2C" w:rsidP="00FC3E2C">
      <w:pPr>
        <w:jc w:val="center"/>
        <w:rPr>
          <w:b/>
          <w:lang w:val="sr-Cyrl-CS"/>
        </w:rPr>
      </w:pPr>
      <w:r w:rsidRPr="00954C30">
        <w:rPr>
          <w:b/>
          <w:lang w:val="sr-Cyrl-CS"/>
        </w:rPr>
        <w:t>Члан 1</w:t>
      </w:r>
      <w:r w:rsidRPr="00954C30">
        <w:rPr>
          <w:b/>
        </w:rPr>
        <w:t>6.</w:t>
      </w:r>
    </w:p>
    <w:p w:rsidR="00FC3E2C" w:rsidRPr="00954C30" w:rsidRDefault="00FC3E2C" w:rsidP="00FC3E2C">
      <w:pPr>
        <w:ind w:right="-737"/>
        <w:jc w:val="both"/>
        <w:rPr>
          <w:lang w:val="sr-Cyrl-CS"/>
        </w:rPr>
      </w:pPr>
      <w:r w:rsidRPr="00954C30">
        <w:rPr>
          <w:lang w:val="sr-Cyrl-CS"/>
        </w:rPr>
        <w:tab/>
      </w:r>
      <w:r w:rsidRPr="00954C30">
        <w:t xml:space="preserve">На основу </w:t>
      </w:r>
      <w:r w:rsidRPr="00954C30">
        <w:rPr>
          <w:lang w:val="sr-Cyrl-CS"/>
        </w:rPr>
        <w:t>Решења</w:t>
      </w:r>
      <w:r w:rsidRPr="00954C30">
        <w:t xml:space="preserve"> из члана 15</w:t>
      </w:r>
      <w:r w:rsidRPr="00954C30">
        <w:rPr>
          <w:lang w:val="sr-Cyrl-CS"/>
        </w:rPr>
        <w:t xml:space="preserve">. став </w:t>
      </w:r>
      <w:r w:rsidRPr="00954C30">
        <w:t xml:space="preserve">3. ове одлуке  </w:t>
      </w:r>
      <w:r w:rsidR="00B92960" w:rsidRPr="00954C30">
        <w:t>Градоначелница</w:t>
      </w:r>
      <w:r w:rsidRPr="00954C30">
        <w:t xml:space="preserve"> закључује </w:t>
      </w:r>
      <w:r w:rsidRPr="00954C30">
        <w:rPr>
          <w:lang w:val="sr-Cyrl-CS"/>
        </w:rPr>
        <w:t xml:space="preserve">у име </w:t>
      </w:r>
      <w:r w:rsidRPr="00954C30">
        <w:t>г</w:t>
      </w:r>
      <w:r w:rsidRPr="00954C30">
        <w:rPr>
          <w:lang w:val="sr-Cyrl-CS"/>
        </w:rPr>
        <w:t>рада Ужица у</w:t>
      </w:r>
      <w:r w:rsidRPr="00954C30">
        <w:t xml:space="preserve">говор о </w:t>
      </w:r>
      <w:r w:rsidRPr="00954C30">
        <w:rPr>
          <w:lang w:val="sr-Cyrl-CS"/>
        </w:rPr>
        <w:t xml:space="preserve">суфинансирању </w:t>
      </w:r>
      <w:r w:rsidRPr="00954C30">
        <w:t>про</w:t>
      </w:r>
      <w:r w:rsidRPr="00954C30">
        <w:rPr>
          <w:lang w:val="sr-Cyrl-CS"/>
        </w:rPr>
        <w:t>јекта</w:t>
      </w:r>
      <w:r w:rsidRPr="00954C30">
        <w:t>. Уговор се закључује са лицем које је у поднетој документацији означено као представник грађана.</w:t>
      </w:r>
      <w:r w:rsidRPr="00954C30">
        <w:rPr>
          <w:rFonts w:ascii="Arial" w:hAnsi="Arial" w:cs="Arial"/>
          <w:b/>
        </w:rPr>
        <w:t xml:space="preserve"> </w:t>
      </w:r>
    </w:p>
    <w:p w:rsidR="00FC3E2C" w:rsidRPr="00954C30" w:rsidRDefault="00FC3E2C" w:rsidP="00FC3E2C">
      <w:pPr>
        <w:ind w:right="-737"/>
        <w:jc w:val="both"/>
      </w:pPr>
      <w:r w:rsidRPr="00954C30">
        <w:rPr>
          <w:lang w:val="sr-Cyrl-CS"/>
        </w:rPr>
        <w:tab/>
      </w:r>
      <w:r w:rsidRPr="00954C30">
        <w:t xml:space="preserve">Уговором из </w:t>
      </w:r>
      <w:r w:rsidRPr="00954C30">
        <w:rPr>
          <w:lang w:val="sr-Cyrl-CS"/>
        </w:rPr>
        <w:t>става 1. овог члана</w:t>
      </w:r>
      <w:r w:rsidRPr="00954C30">
        <w:t xml:space="preserve"> уређују се међусобна права и обавезе уговорних страна, начин и рок суфинансирања, рок за реализацију про</w:t>
      </w:r>
      <w:r w:rsidRPr="00954C30">
        <w:rPr>
          <w:lang w:val="sr-Cyrl-CS"/>
        </w:rPr>
        <w:t>јекта,</w:t>
      </w:r>
      <w:r w:rsidRPr="00954C30">
        <w:t xml:space="preserve"> обавеза подношења извештаја, начин решавања спорова, као и друга права и обавезе уговорних страна. </w:t>
      </w:r>
    </w:p>
    <w:p w:rsidR="00FC3E2C" w:rsidRPr="00954C30" w:rsidRDefault="00FC3E2C" w:rsidP="00FC3E2C">
      <w:pPr>
        <w:jc w:val="center"/>
      </w:pPr>
    </w:p>
    <w:p w:rsidR="00FC3E2C" w:rsidRPr="00954C30" w:rsidRDefault="00FC3E2C" w:rsidP="00FC3E2C">
      <w:pPr>
        <w:jc w:val="center"/>
        <w:rPr>
          <w:b/>
        </w:rPr>
      </w:pPr>
      <w:r w:rsidRPr="00954C30">
        <w:rPr>
          <w:b/>
          <w:lang w:val="sr-Cyrl-CS"/>
        </w:rPr>
        <w:t>Члан 1</w:t>
      </w:r>
      <w:r w:rsidRPr="00954C30">
        <w:rPr>
          <w:b/>
        </w:rPr>
        <w:t>7</w:t>
      </w:r>
      <w:r w:rsidRPr="00954C30">
        <w:rPr>
          <w:b/>
          <w:lang w:val="sr-Cyrl-CS"/>
        </w:rPr>
        <w:t>.</w:t>
      </w:r>
    </w:p>
    <w:p w:rsidR="00FC3E2C" w:rsidRPr="00954C30" w:rsidRDefault="00FC3E2C" w:rsidP="00FC3E2C">
      <w:pPr>
        <w:ind w:right="-737"/>
        <w:jc w:val="both"/>
      </w:pPr>
      <w:r w:rsidRPr="00954C30">
        <w:rPr>
          <w:lang w:val="sr-Cyrl-CS"/>
        </w:rPr>
        <w:tab/>
        <w:t>Подносилац пројекта</w:t>
      </w:r>
      <w:r w:rsidRPr="00954C30">
        <w:t xml:space="preserve"> је обавезан да у сваком моменту омогући </w:t>
      </w:r>
      <w:r w:rsidRPr="00954C30">
        <w:rPr>
          <w:lang w:val="sr-Cyrl-CS"/>
        </w:rPr>
        <w:t xml:space="preserve">Комисији </w:t>
      </w:r>
      <w:r w:rsidRPr="00954C30">
        <w:t>контролу реализације про</w:t>
      </w:r>
      <w:r w:rsidRPr="00954C30">
        <w:rPr>
          <w:lang w:val="sr-Cyrl-CS"/>
        </w:rPr>
        <w:t xml:space="preserve">јекта, </w:t>
      </w:r>
      <w:r w:rsidRPr="00954C30">
        <w:t>увид у сву потребну документацију и да по реализацији пројекта достави Комисији извештај.</w:t>
      </w:r>
    </w:p>
    <w:p w:rsidR="00FC3E2C" w:rsidRPr="00954C30" w:rsidRDefault="00FC3E2C" w:rsidP="00FC3E2C">
      <w:pPr>
        <w:jc w:val="both"/>
        <w:rPr>
          <w:lang w:val="sr-Cyrl-CS"/>
        </w:rPr>
      </w:pPr>
    </w:p>
    <w:p w:rsidR="00FC3E2C" w:rsidRPr="00954C30" w:rsidRDefault="00FC3E2C" w:rsidP="005447E7">
      <w:pPr>
        <w:jc w:val="center"/>
        <w:rPr>
          <w:b/>
          <w:lang w:val="sr-Cyrl-CS"/>
        </w:rPr>
      </w:pPr>
      <w:r w:rsidRPr="00954C30">
        <w:rPr>
          <w:b/>
          <w:lang w:val="sr-Cyrl-CS"/>
        </w:rPr>
        <w:t>Члан 1</w:t>
      </w:r>
      <w:r w:rsidRPr="00954C30">
        <w:rPr>
          <w:b/>
        </w:rPr>
        <w:t>8</w:t>
      </w:r>
      <w:r w:rsidRPr="00954C30">
        <w:rPr>
          <w:b/>
          <w:lang w:val="sr-Cyrl-CS"/>
        </w:rPr>
        <w:t>.</w:t>
      </w:r>
    </w:p>
    <w:p w:rsidR="00FC3E2C" w:rsidRPr="00954C30" w:rsidRDefault="00FC3E2C" w:rsidP="00084573">
      <w:pPr>
        <w:pStyle w:val="stil1tekst"/>
        <w:spacing w:before="0" w:beforeAutospacing="0" w:after="0" w:afterAutospacing="0"/>
        <w:ind w:right="-737" w:firstLine="540"/>
        <w:jc w:val="both"/>
      </w:pPr>
      <w:r w:rsidRPr="00954C30">
        <w:t>Стручне и административно-техничке послове за спровођење ове одлуке и рад Комисије, обављају Градска управа за послове ограна града, општу управу и друштвене делатности, Градска управа за финансије, Градска управа за инфраструктуру и развој</w:t>
      </w:r>
      <w:r w:rsidR="005447E7" w:rsidRPr="00954C30">
        <w:t>,</w:t>
      </w:r>
      <w:r w:rsidRPr="00954C30">
        <w:t xml:space="preserve"> Градска управа за урбанизам, изградњу и имовинско-правне послове и Градска управа за инспекцијске послове и комуналну полицију.</w:t>
      </w:r>
    </w:p>
    <w:p w:rsidR="00FC3E2C" w:rsidRPr="00954C30" w:rsidRDefault="00FC3E2C" w:rsidP="005447E7">
      <w:pPr>
        <w:jc w:val="center"/>
      </w:pPr>
      <w:r w:rsidRPr="00954C30">
        <w:rPr>
          <w:b/>
          <w:lang w:val="sr-Cyrl-CS"/>
        </w:rPr>
        <w:t>Члан</w:t>
      </w:r>
      <w:r w:rsidRPr="00954C30">
        <w:rPr>
          <w:b/>
        </w:rPr>
        <w:t xml:space="preserve"> 19.</w:t>
      </w:r>
    </w:p>
    <w:p w:rsidR="00FC3E2C" w:rsidRPr="00954C30" w:rsidRDefault="00FC3E2C" w:rsidP="00084573">
      <w:pPr>
        <w:ind w:right="-711" w:firstLine="720"/>
        <w:jc w:val="both"/>
        <w:rPr>
          <w:lang w:val="sr-Cyrl-CS"/>
        </w:rPr>
      </w:pPr>
      <w:r w:rsidRPr="00954C30">
        <w:t xml:space="preserve">Даном ступања на снагу </w:t>
      </w:r>
      <w:r w:rsidR="00D609A7" w:rsidRPr="00954C30">
        <w:t xml:space="preserve">ове одлуке </w:t>
      </w:r>
      <w:r w:rsidRPr="00954C30">
        <w:t>престаје да важи Одлука о укључивању грађана у буџетски процес кроз спровођење Акције "Ужички програм локалног партнерства</w:t>
      </w:r>
      <w:r w:rsidR="00D609A7" w:rsidRPr="00954C30">
        <w:t>''</w:t>
      </w:r>
      <w:r w:rsidRPr="00954C30">
        <w:rPr>
          <w:lang w:val="sr-Cyrl-CS"/>
        </w:rPr>
        <w:t xml:space="preserve"> (''Службени лист града Ужица'' број </w:t>
      </w:r>
      <w:r w:rsidR="00D609A7" w:rsidRPr="00954C30">
        <w:rPr>
          <w:lang w:val="sr-Cyrl-CS"/>
        </w:rPr>
        <w:t>11/19 и 4/20).</w:t>
      </w:r>
    </w:p>
    <w:p w:rsidR="00D609A7" w:rsidRPr="00954C30" w:rsidRDefault="00D609A7" w:rsidP="00FC3E2C">
      <w:pPr>
        <w:jc w:val="center"/>
        <w:rPr>
          <w:b/>
          <w:lang w:val="sr-Cyrl-CS"/>
        </w:rPr>
      </w:pPr>
    </w:p>
    <w:p w:rsidR="00FC3E2C" w:rsidRPr="00954C30" w:rsidRDefault="00FC3E2C" w:rsidP="00FC3E2C">
      <w:pPr>
        <w:jc w:val="center"/>
        <w:rPr>
          <w:b/>
          <w:lang w:val="sr-Cyrl-CS"/>
        </w:rPr>
      </w:pPr>
      <w:r w:rsidRPr="00954C30">
        <w:rPr>
          <w:b/>
          <w:lang w:val="sr-Cyrl-CS"/>
        </w:rPr>
        <w:t xml:space="preserve"> Члан 20.</w:t>
      </w:r>
    </w:p>
    <w:p w:rsidR="00FC3E2C" w:rsidRPr="00954C30" w:rsidRDefault="00FC3E2C" w:rsidP="00FC3E2C">
      <w:pPr>
        <w:ind w:right="-737"/>
        <w:jc w:val="both"/>
        <w:rPr>
          <w:lang w:val="en-US"/>
        </w:rPr>
      </w:pPr>
      <w:r w:rsidRPr="00954C30">
        <w:rPr>
          <w:lang w:val="sr-Cyrl-CS"/>
        </w:rPr>
        <w:tab/>
      </w:r>
      <w:r w:rsidRPr="00954C30">
        <w:t>Ов</w:t>
      </w:r>
      <w:r w:rsidRPr="00954C30">
        <w:rPr>
          <w:lang w:val="sr-Cyrl-CS"/>
        </w:rPr>
        <w:t>а</w:t>
      </w:r>
      <w:r w:rsidRPr="00954C30">
        <w:t xml:space="preserve"> одлука ступа на снагу осмог дана од дана објављивања</w:t>
      </w:r>
      <w:r w:rsidRPr="00954C30">
        <w:rPr>
          <w:lang w:val="sr-Cyrl-CS"/>
        </w:rPr>
        <w:t xml:space="preserve"> у </w:t>
      </w:r>
      <w:r w:rsidRPr="00954C30">
        <w:t xml:space="preserve">"Службеном </w:t>
      </w:r>
      <w:r w:rsidRPr="00954C30">
        <w:rPr>
          <w:lang w:val="sr-Cyrl-CS"/>
        </w:rPr>
        <w:t>лист</w:t>
      </w:r>
      <w:r w:rsidRPr="00954C30">
        <w:t>у</w:t>
      </w:r>
      <w:r w:rsidRPr="00954C30">
        <w:rPr>
          <w:lang w:val="sr-Cyrl-CS"/>
        </w:rPr>
        <w:t xml:space="preserve"> </w:t>
      </w:r>
      <w:r w:rsidRPr="00954C30">
        <w:t>г</w:t>
      </w:r>
      <w:r w:rsidRPr="00954C30">
        <w:rPr>
          <w:lang w:val="sr-Cyrl-CS"/>
        </w:rPr>
        <w:t>рада Ужица</w:t>
      </w:r>
      <w:r w:rsidRPr="00954C30">
        <w:t>"</w:t>
      </w:r>
      <w:r w:rsidRPr="00954C30">
        <w:rPr>
          <w:lang w:val="sr-Cyrl-CS"/>
        </w:rPr>
        <w:t>.</w:t>
      </w:r>
    </w:p>
    <w:p w:rsidR="00FC3E2C" w:rsidRPr="00954C30" w:rsidRDefault="00FC3E2C" w:rsidP="00FC3E2C">
      <w:pPr>
        <w:rPr>
          <w:lang w:val="sr-Cyrl-CS"/>
        </w:rPr>
      </w:pPr>
    </w:p>
    <w:p w:rsidR="00FC3E2C" w:rsidRPr="00954C30" w:rsidRDefault="00FC3E2C" w:rsidP="00FC3E2C">
      <w:pPr>
        <w:rPr>
          <w:lang w:val="sr-Cyrl-CS"/>
        </w:rPr>
      </w:pPr>
      <w:r w:rsidRPr="00954C30">
        <w:rPr>
          <w:lang w:val="sr-Cyrl-CS"/>
        </w:rPr>
        <w:t xml:space="preserve">                                                                                       </w:t>
      </w:r>
    </w:p>
    <w:p w:rsidR="00FC3E2C" w:rsidRPr="00954C30" w:rsidRDefault="00FC3E2C" w:rsidP="00FC3E2C">
      <w:pPr>
        <w:jc w:val="right"/>
        <w:rPr>
          <w:b/>
        </w:rPr>
      </w:pPr>
      <w:r w:rsidRPr="00954C30">
        <w:rPr>
          <w:lang w:val="sr-Cyrl-CS"/>
        </w:rPr>
        <w:t xml:space="preserve">      </w:t>
      </w:r>
      <w:r w:rsidRPr="00954C30">
        <w:rPr>
          <w:b/>
        </w:rPr>
        <w:t>ПРЕДСЕДНИК СКУПШТИНЕ</w:t>
      </w:r>
    </w:p>
    <w:p w:rsidR="00FC3E2C" w:rsidRPr="00954C30" w:rsidRDefault="00084573" w:rsidP="00084573">
      <w:pPr>
        <w:ind w:left="5760" w:firstLine="720"/>
        <w:jc w:val="center"/>
        <w:rPr>
          <w:b/>
        </w:rPr>
      </w:pPr>
      <w:r w:rsidRPr="00954C30">
        <w:rPr>
          <w:b/>
        </w:rPr>
        <w:t>Бранислав Митровић</w:t>
      </w:r>
    </w:p>
    <w:p w:rsidR="00084573" w:rsidRPr="00954C30" w:rsidRDefault="00084573" w:rsidP="00084573">
      <w:pPr>
        <w:ind w:left="5760" w:firstLine="720"/>
        <w:jc w:val="center"/>
        <w:rPr>
          <w:b/>
        </w:rPr>
      </w:pPr>
      <w:r w:rsidRPr="00954C30">
        <w:rPr>
          <w:b/>
        </w:rPr>
        <w:t>_______________________</w:t>
      </w:r>
    </w:p>
    <w:p w:rsidR="00516065" w:rsidRPr="00954C30" w:rsidRDefault="00516065" w:rsidP="001C7A72">
      <w:pPr>
        <w:jc w:val="right"/>
        <w:rPr>
          <w:b/>
        </w:rPr>
      </w:pPr>
    </w:p>
    <w:p w:rsidR="00E345A2" w:rsidRPr="00954C30" w:rsidRDefault="00E345A2" w:rsidP="001C7A72">
      <w:pPr>
        <w:jc w:val="center"/>
        <w:rPr>
          <w:b/>
        </w:rPr>
      </w:pPr>
      <w:r w:rsidRPr="00954C30">
        <w:rPr>
          <w:b/>
        </w:rPr>
        <w:t>Образложење</w:t>
      </w:r>
    </w:p>
    <w:p w:rsidR="00084573" w:rsidRPr="00954C30" w:rsidRDefault="00084573" w:rsidP="00D85098">
      <w:pPr>
        <w:ind w:firstLine="709"/>
        <w:jc w:val="both"/>
      </w:pPr>
      <w:r w:rsidRPr="00954C30">
        <w:rPr>
          <w:lang w:val="sr-Cyrl-CS"/>
        </w:rPr>
        <w:t>Чланом  32. став 1. тачка 6. Закона о локалној самоуправи прописано је да скупштина општине доноси прописе и друге опште акте</w:t>
      </w:r>
      <w:r w:rsidR="005447E7" w:rsidRPr="00954C30">
        <w:rPr>
          <w:lang w:val="sr-Cyrl-CS"/>
        </w:rPr>
        <w:t>.</w:t>
      </w:r>
    </w:p>
    <w:p w:rsidR="00084573" w:rsidRPr="00954C30" w:rsidRDefault="00084573" w:rsidP="00D85098">
      <w:pPr>
        <w:jc w:val="both"/>
      </w:pPr>
      <w:r w:rsidRPr="00954C30">
        <w:t xml:space="preserve"> </w:t>
      </w:r>
      <w:r w:rsidR="00D85098" w:rsidRPr="00954C30">
        <w:tab/>
      </w:r>
      <w:r w:rsidRPr="00954C30">
        <w:t>Чланом 60. став 1. тачка 7. Статута града Ужица</w:t>
      </w:r>
      <w:r w:rsidRPr="00954C30">
        <w:rPr>
          <w:lang w:val="sr-Cyrl-CS"/>
        </w:rPr>
        <w:t xml:space="preserve"> прописано је да скупштина града Ужица доноси прописе и друге опште акте</w:t>
      </w:r>
    </w:p>
    <w:p w:rsidR="00D85098" w:rsidRPr="00954C30" w:rsidRDefault="00D85098" w:rsidP="00D85098">
      <w:pPr>
        <w:ind w:firstLine="709"/>
        <w:jc w:val="both"/>
        <w:rPr>
          <w:b/>
        </w:rPr>
      </w:pPr>
      <w:r w:rsidRPr="00954C30">
        <w:t>План</w:t>
      </w:r>
      <w:r w:rsidR="00084573" w:rsidRPr="00954C30">
        <w:t xml:space="preserve"> развоја Града Ужица за 2023-2030, Приоритетни</w:t>
      </w:r>
      <w:r w:rsidRPr="00954C30">
        <w:t>м</w:t>
      </w:r>
      <w:r w:rsidR="00084573" w:rsidRPr="00954C30">
        <w:t xml:space="preserve"> циљ</w:t>
      </w:r>
      <w:r w:rsidRPr="00954C30">
        <w:t>ем</w:t>
      </w:r>
      <w:r w:rsidR="00084573" w:rsidRPr="00954C30">
        <w:t xml:space="preserve"> 21,</w:t>
      </w:r>
      <w:r w:rsidRPr="00954C30">
        <w:t xml:space="preserve"> дефинише</w:t>
      </w:r>
      <w:r w:rsidR="00084573" w:rsidRPr="00954C30">
        <w:t xml:space="preserve"> </w:t>
      </w:r>
      <w:r w:rsidRPr="00954C30">
        <w:t>унапређење информисања грађана и повећање њиховог учешћа у процесима планирања и доношења одлука. Доношењем ове одлуке Град директно повећава учешће грађана у доношењу одлука, а посебно у планирању буџета и опредељивању буџетских средства у директној сарадњи са грађанима и у складу са предлозима грађана.</w:t>
      </w:r>
    </w:p>
    <w:p w:rsidR="00D85098" w:rsidRPr="00954C30" w:rsidRDefault="007B6059" w:rsidP="007B6059">
      <w:pPr>
        <w:ind w:firstLine="709"/>
        <w:jc w:val="both"/>
      </w:pPr>
      <w:r w:rsidRPr="00954C30">
        <w:t>Општи циљ Акционог плана за укључивање грађан</w:t>
      </w:r>
      <w:r w:rsidR="006236B3" w:rsidRPr="00954C30">
        <w:t>а у доношење одлука 2022-2025. г</w:t>
      </w:r>
      <w:r w:rsidRPr="00954C30">
        <w:t>одина јесте унапређење и још веће укључивање грађана у рад органа локалне самоуправе, доношење одлука, укључивање на нивоу месних заједница, процес креирања буџета.</w:t>
      </w:r>
    </w:p>
    <w:p w:rsidR="00D85098" w:rsidRPr="00954C30" w:rsidRDefault="007B6059" w:rsidP="00D34DF2">
      <w:pPr>
        <w:ind w:firstLine="709"/>
        <w:jc w:val="both"/>
        <w:rPr>
          <w:b/>
        </w:rPr>
      </w:pPr>
      <w:r w:rsidRPr="00954C30">
        <w:t>Доношење ове одлуке пре</w:t>
      </w:r>
      <w:r w:rsidR="006236B3" w:rsidRPr="00954C30">
        <w:t>д</w:t>
      </w:r>
      <w:r w:rsidRPr="00954C30">
        <w:t>ставља унапређење одредби одлуке о укључивању грађана у буџетски процес кроз спровођење Акције "Ужички програм локалног партнерства''</w:t>
      </w:r>
      <w:r w:rsidRPr="00954C30">
        <w:rPr>
          <w:lang w:val="sr-Cyrl-CS"/>
        </w:rPr>
        <w:t xml:space="preserve"> (''Службени лист града Ужица'' број 11/19 и 4/20), дефинисање одређених одредби за којима се у практичној примени појавила потреба конкретизације и побољшање партнерског односа органа Града Ужица и грађана.</w:t>
      </w:r>
    </w:p>
    <w:sectPr w:rsidR="00D85098" w:rsidRPr="00954C30" w:rsidSect="00B36D67">
      <w:footerReference w:type="even" r:id="rId8"/>
      <w:footerReference w:type="default" r:id="rId9"/>
      <w:headerReference w:type="first" r:id="rId10"/>
      <w:footerReference w:type="first" r:id="rId11"/>
      <w:pgSz w:w="11906" w:h="16838" w:code="9"/>
      <w:pgMar w:top="328"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3F6" w:rsidRDefault="005473F6" w:rsidP="00A54467">
      <w:r>
        <w:separator/>
      </w:r>
    </w:p>
  </w:endnote>
  <w:endnote w:type="continuationSeparator" w:id="1">
    <w:p w:rsidR="005473F6" w:rsidRDefault="005473F6" w:rsidP="00A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0" w:rsidRDefault="00F825D0" w:rsidP="00F825D0">
    <w:pPr>
      <w:pStyle w:val="Footer"/>
      <w:ind w:left="-1418"/>
    </w:pPr>
    <w:r>
      <w:rPr>
        <w:noProof/>
        <w:lang w:val="en-US"/>
      </w:rPr>
      <w:drawing>
        <wp:inline distT="0" distB="0" distL="0" distR="0">
          <wp:extent cx="7583805" cy="80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B9" w:rsidRPr="00E04EB9" w:rsidRDefault="00E04E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5538D" w:rsidRPr="00E04EB9" w:rsidRDefault="00A5538D" w:rsidP="00A5538D">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predsednikskupstine</w:t>
    </w:r>
    <w:r w:rsidRPr="00E04EB9">
      <w:rPr>
        <w:noProof/>
        <w:color w:val="595B60"/>
        <w:sz w:val="18"/>
        <w:szCs w:val="18"/>
        <w:lang w:eastAsia="sr-Latn-BA"/>
      </w:rPr>
      <w:t>@uzice.rs</w:t>
    </w:r>
  </w:p>
  <w:p w:rsidR="0025313B" w:rsidRDefault="0025313B" w:rsidP="0025313B">
    <w:pPr>
      <w:pStyle w:val="Footer"/>
      <w:ind w:left="-1418"/>
    </w:pPr>
    <w:r>
      <w:rPr>
        <w:noProof/>
        <w:lang w:val="en-US"/>
      </w:rPr>
      <w:drawing>
        <wp:inline distT="0" distB="0" distL="0" distR="0">
          <wp:extent cx="75628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0016"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FA" w:rsidRPr="00E04EB9" w:rsidRDefault="00DC46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sidR="00A5538D">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375B7C">
      <w:rPr>
        <w:noProof/>
        <w:color w:val="595B60"/>
        <w:sz w:val="18"/>
        <w:szCs w:val="18"/>
        <w:lang w:eastAsia="sr-Latn-BA"/>
      </w:rPr>
      <w:t>predsednikskupstine</w:t>
    </w:r>
    <w:r w:rsidRPr="00E04EB9">
      <w:rPr>
        <w:noProof/>
        <w:color w:val="595B60"/>
        <w:sz w:val="18"/>
        <w:szCs w:val="18"/>
        <w:lang w:eastAsia="sr-Latn-BA"/>
      </w:rPr>
      <w:t>@uzice.rs</w:t>
    </w:r>
  </w:p>
  <w:p w:rsidR="00A20F1A" w:rsidRPr="00F825D0" w:rsidRDefault="00F825D0" w:rsidP="00E04EB9">
    <w:pPr>
      <w:pStyle w:val="Footer"/>
      <w:ind w:left="-1418"/>
    </w:pPr>
    <w:r>
      <w:rPr>
        <w:noProof/>
        <w:lang w:val="en-US"/>
      </w:rPr>
      <w:drawing>
        <wp:inline distT="0" distB="0" distL="0" distR="0">
          <wp:extent cx="756285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25155"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3F6" w:rsidRDefault="005473F6" w:rsidP="00A54467">
      <w:r>
        <w:separator/>
      </w:r>
    </w:p>
  </w:footnote>
  <w:footnote w:type="continuationSeparator" w:id="1">
    <w:p w:rsidR="005473F6" w:rsidRDefault="005473F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67" w:rsidRDefault="00A54467" w:rsidP="001C3707">
    <w:pPr>
      <w:pStyle w:val="Header"/>
      <w:spacing w:line="360" w:lineRule="auto"/>
      <w:rPr>
        <w:rFonts w:ascii="Times New Roman" w:hAnsi="Times New Roman" w:cs="Times New Roman"/>
        <w:sz w:val="24"/>
        <w:szCs w:val="24"/>
        <w:lang w:val="sr-Cyrl-CS"/>
      </w:rPr>
    </w:pPr>
  </w:p>
  <w:p w:rsidR="0034220F" w:rsidRPr="00A5538D" w:rsidRDefault="0034220F" w:rsidP="001C3707">
    <w:pPr>
      <w:pStyle w:val="Header"/>
      <w:spacing w:line="360" w:lineRule="auto"/>
      <w:rPr>
        <w:rFonts w:ascii="Times New Roman" w:hAnsi="Times New Roman" w:cs="Times New Roman"/>
        <w:sz w:val="24"/>
        <w:szCs w:val="24"/>
        <w:lang w:val="sr-Cyrl-CS"/>
      </w:rPr>
    </w:pPr>
  </w:p>
  <w:p w:rsidR="001C3707" w:rsidRDefault="009E67BB" w:rsidP="009E67BB">
    <w:pPr>
      <w:pStyle w:val="Header"/>
      <w:spacing w:line="360" w:lineRule="auto"/>
      <w:jc w:val="center"/>
      <w:rPr>
        <w:rFonts w:ascii="Times New Roman" w:hAnsi="Times New Roman" w:cs="Times New Roman"/>
        <w:sz w:val="24"/>
        <w:szCs w:val="24"/>
        <w:lang w:val="sr-Cyrl-CS"/>
      </w:rPr>
    </w:pPr>
    <w:r>
      <w:rPr>
        <w:rFonts w:ascii="Times New Roman" w:hAnsi="Times New Roman" w:cs="Times New Roman"/>
        <w:noProof/>
        <w:sz w:val="24"/>
        <w:szCs w:val="24"/>
        <w:lang w:val="en-US"/>
      </w:rPr>
      <w:drawing>
        <wp:inline distT="0" distB="0" distL="0" distR="0">
          <wp:extent cx="1238250" cy="10158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655" cy="1014527"/>
                  </a:xfrm>
                  <a:prstGeom prst="rect">
                    <a:avLst/>
                  </a:prstGeom>
                  <a:noFill/>
                </pic:spPr>
              </pic:pic>
            </a:graphicData>
          </a:graphic>
        </wp:inline>
      </w:drawing>
    </w:r>
  </w:p>
  <w:p w:rsidR="009E67BB" w:rsidRDefault="001C669A" w:rsidP="00706DB7">
    <w:pPr>
      <w:pStyle w:val="Header"/>
      <w:rPr>
        <w:rFonts w:ascii="Times New Roman" w:hAnsi="Times New Roman" w:cs="Times New Roman"/>
        <w:sz w:val="24"/>
        <w:szCs w:val="24"/>
        <w:lang w:val="sr-Cyrl-CS"/>
      </w:rPr>
    </w:pPr>
    <w:r w:rsidRPr="00BB07A2">
      <w:rPr>
        <w:rFonts w:ascii="Times New Roman" w:hAnsi="Times New Roman" w:cs="Times New Roman"/>
        <w:sz w:val="24"/>
        <w:szCs w:val="24"/>
        <w:lang w:val="sr-Cyrl-CS"/>
      </w:rPr>
      <w:t>СКУПШТИНА ГРАДА</w:t>
    </w:r>
  </w:p>
  <w:p w:rsidR="00494B00" w:rsidRPr="00743E87" w:rsidRDefault="00494B00" w:rsidP="00494B00">
    <w:pPr>
      <w:rPr>
        <w:b/>
      </w:rPr>
    </w:pPr>
    <w:bookmarkStart w:id="1" w:name="_GoBack"/>
    <w:bookmarkEnd w:id="1"/>
    <w:r w:rsidRPr="00BB07A2">
      <w:rPr>
        <w:lang w:val="sr-Cyrl-CS"/>
      </w:rPr>
      <w:t>I Број</w:t>
    </w:r>
    <w:r w:rsidR="00516065">
      <w:rPr>
        <w:rFonts w:asciiTheme="majorHAnsi" w:hAnsiTheme="majorHAnsi"/>
      </w:rPr>
      <w:t>__________</w:t>
    </w:r>
  </w:p>
  <w:p w:rsidR="00706DB7" w:rsidRDefault="00706DB7" w:rsidP="00706DB7">
    <w:pPr>
      <w:pStyle w:val="Header"/>
      <w:rPr>
        <w:rFonts w:ascii="Times New Roman" w:hAnsi="Times New Roman" w:cs="Times New Roman"/>
        <w:sz w:val="24"/>
        <w:szCs w:val="24"/>
      </w:rPr>
    </w:pPr>
    <w:r w:rsidRPr="00BB07A2">
      <w:rPr>
        <w:rFonts w:ascii="Times New Roman" w:hAnsi="Times New Roman" w:cs="Times New Roman"/>
        <w:sz w:val="24"/>
        <w:szCs w:val="24"/>
        <w:lang w:val="sr-Cyrl-CS"/>
      </w:rPr>
      <w:t>Датум</w:t>
    </w:r>
    <w:r w:rsidR="008B1393">
      <w:rPr>
        <w:rFonts w:ascii="Times New Roman" w:hAnsi="Times New Roman" w:cs="Times New Roman"/>
        <w:sz w:val="24"/>
        <w:szCs w:val="24"/>
      </w:rPr>
      <w:t xml:space="preserve">: </w:t>
    </w:r>
    <w:r w:rsidR="00516065">
      <w:rPr>
        <w:rFonts w:ascii="Times New Roman" w:hAnsi="Times New Roman" w:cs="Times New Roman"/>
        <w:sz w:val="24"/>
        <w:szCs w:val="24"/>
      </w:rPr>
      <w:t>________</w:t>
    </w:r>
    <w:r w:rsidR="0005014C">
      <w:rPr>
        <w:rFonts w:ascii="Times New Roman" w:hAnsi="Times New Roman" w:cs="Times New Roman"/>
        <w:sz w:val="24"/>
        <w:szCs w:val="24"/>
      </w:rPr>
      <w:t>.</w:t>
    </w:r>
    <w:r w:rsidR="00222BDD" w:rsidRPr="00BB07A2">
      <w:rPr>
        <w:rFonts w:ascii="Times New Roman" w:hAnsi="Times New Roman" w:cs="Times New Roman"/>
        <w:sz w:val="24"/>
        <w:szCs w:val="24"/>
      </w:rPr>
      <w:t>године</w:t>
    </w:r>
  </w:p>
  <w:p w:rsidR="0034220F" w:rsidRPr="0034220F" w:rsidRDefault="0034220F" w:rsidP="00706DB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E00"/>
    <w:multiLevelType w:val="multilevel"/>
    <w:tmpl w:val="C6682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86DA9"/>
    <w:multiLevelType w:val="hybridMultilevel"/>
    <w:tmpl w:val="33943536"/>
    <w:lvl w:ilvl="0" w:tplc="2EA01692">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E1701"/>
    <w:multiLevelType w:val="multilevel"/>
    <w:tmpl w:val="4BAA0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267D4"/>
    <w:multiLevelType w:val="multilevel"/>
    <w:tmpl w:val="DF5EA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70D6E"/>
    <w:multiLevelType w:val="hybridMultilevel"/>
    <w:tmpl w:val="C140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D7DB7"/>
    <w:multiLevelType w:val="hybridMultilevel"/>
    <w:tmpl w:val="3D9A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E3B3B"/>
    <w:multiLevelType w:val="hybridMultilevel"/>
    <w:tmpl w:val="E50EEB8A"/>
    <w:lvl w:ilvl="0" w:tplc="3D08A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E0B0A"/>
    <w:multiLevelType w:val="hybridMultilevel"/>
    <w:tmpl w:val="5F0E1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6F32BB"/>
    <w:multiLevelType w:val="multilevel"/>
    <w:tmpl w:val="D4AAF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75358"/>
    <w:multiLevelType w:val="multilevel"/>
    <w:tmpl w:val="270EA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577AB4"/>
    <w:multiLevelType w:val="hybridMultilevel"/>
    <w:tmpl w:val="7320FDA8"/>
    <w:lvl w:ilvl="0" w:tplc="DF78BCB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5E168A"/>
    <w:multiLevelType w:val="hybridMultilevel"/>
    <w:tmpl w:val="0C44F00E"/>
    <w:lvl w:ilvl="0" w:tplc="4E4E9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AC3C1F"/>
    <w:multiLevelType w:val="hybridMultilevel"/>
    <w:tmpl w:val="7218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DE310F"/>
    <w:multiLevelType w:val="hybridMultilevel"/>
    <w:tmpl w:val="47DAD590"/>
    <w:lvl w:ilvl="0" w:tplc="8E84F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E55B71"/>
    <w:multiLevelType w:val="hybridMultilevel"/>
    <w:tmpl w:val="A33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433AAC"/>
    <w:multiLevelType w:val="hybridMultilevel"/>
    <w:tmpl w:val="A38CA678"/>
    <w:lvl w:ilvl="0" w:tplc="F774C4CC">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D8731C"/>
    <w:multiLevelType w:val="multilevel"/>
    <w:tmpl w:val="755CB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465FC"/>
    <w:multiLevelType w:val="hybridMultilevel"/>
    <w:tmpl w:val="5D10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BE72D4"/>
    <w:multiLevelType w:val="hybridMultilevel"/>
    <w:tmpl w:val="0700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BE2AC2"/>
    <w:multiLevelType w:val="multilevel"/>
    <w:tmpl w:val="0DDCF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863381"/>
    <w:multiLevelType w:val="hybridMultilevel"/>
    <w:tmpl w:val="4D2A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F3074C"/>
    <w:multiLevelType w:val="multilevel"/>
    <w:tmpl w:val="3FE45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B85D27"/>
    <w:multiLevelType w:val="multilevel"/>
    <w:tmpl w:val="C48A9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F87E12"/>
    <w:multiLevelType w:val="multilevel"/>
    <w:tmpl w:val="B0B6A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9C23FD"/>
    <w:multiLevelType w:val="multilevel"/>
    <w:tmpl w:val="D6D89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2E4571"/>
    <w:multiLevelType w:val="multilevel"/>
    <w:tmpl w:val="80B07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0801E2"/>
    <w:multiLevelType w:val="multilevel"/>
    <w:tmpl w:val="60D2E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353AE6"/>
    <w:multiLevelType w:val="multilevel"/>
    <w:tmpl w:val="98D6B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A72421"/>
    <w:multiLevelType w:val="multilevel"/>
    <w:tmpl w:val="81844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111011"/>
    <w:multiLevelType w:val="hybridMultilevel"/>
    <w:tmpl w:val="7468172E"/>
    <w:lvl w:ilvl="0" w:tplc="7EB8D472">
      <w:start w:val="1"/>
      <w:numFmt w:val="decimal"/>
      <w:lvlText w:val="%1."/>
      <w:lvlJc w:val="left"/>
      <w:pPr>
        <w:ind w:left="63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7A7CFB"/>
    <w:multiLevelType w:val="hybridMultilevel"/>
    <w:tmpl w:val="1734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2B27AA"/>
    <w:multiLevelType w:val="multilevel"/>
    <w:tmpl w:val="CF92B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CF5C53"/>
    <w:multiLevelType w:val="multilevel"/>
    <w:tmpl w:val="3AAAF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622EEB"/>
    <w:multiLevelType w:val="hybridMultilevel"/>
    <w:tmpl w:val="DB5E2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B12F4D"/>
    <w:multiLevelType w:val="multilevel"/>
    <w:tmpl w:val="8E4C9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BA6FAA"/>
    <w:multiLevelType w:val="hybridMultilevel"/>
    <w:tmpl w:val="310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8A601B"/>
    <w:multiLevelType w:val="multilevel"/>
    <w:tmpl w:val="5B927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CD4746"/>
    <w:multiLevelType w:val="multilevel"/>
    <w:tmpl w:val="3D2E8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577BDD"/>
    <w:multiLevelType w:val="multilevel"/>
    <w:tmpl w:val="33300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B40C5"/>
    <w:multiLevelType w:val="hybridMultilevel"/>
    <w:tmpl w:val="C71AB0B0"/>
    <w:lvl w:ilvl="0" w:tplc="791CAC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F4AA9"/>
    <w:multiLevelType w:val="multilevel"/>
    <w:tmpl w:val="F26CA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266F85"/>
    <w:multiLevelType w:val="hybridMultilevel"/>
    <w:tmpl w:val="FBC6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FC631C"/>
    <w:multiLevelType w:val="multilevel"/>
    <w:tmpl w:val="ECC4C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41"/>
  </w:num>
  <w:num w:numId="5">
    <w:abstractNumId w:val="18"/>
  </w:num>
  <w:num w:numId="6">
    <w:abstractNumId w:val="35"/>
  </w:num>
  <w:num w:numId="7">
    <w:abstractNumId w:val="14"/>
  </w:num>
  <w:num w:numId="8">
    <w:abstractNumId w:val="12"/>
  </w:num>
  <w:num w:numId="9">
    <w:abstractNumId w:val="17"/>
  </w:num>
  <w:num w:numId="10">
    <w:abstractNumId w:val="20"/>
  </w:num>
  <w:num w:numId="11">
    <w:abstractNumId w:val="5"/>
  </w:num>
  <w:num w:numId="12">
    <w:abstractNumId w:val="30"/>
  </w:num>
  <w:num w:numId="13">
    <w:abstractNumId w:val="7"/>
  </w:num>
  <w:num w:numId="14">
    <w:abstractNumId w:val="33"/>
  </w:num>
  <w:num w:numId="15">
    <w:abstractNumId w:val="25"/>
  </w:num>
  <w:num w:numId="16">
    <w:abstractNumId w:val="38"/>
  </w:num>
  <w:num w:numId="17">
    <w:abstractNumId w:val="32"/>
  </w:num>
  <w:num w:numId="18">
    <w:abstractNumId w:val="9"/>
  </w:num>
  <w:num w:numId="19">
    <w:abstractNumId w:val="36"/>
  </w:num>
  <w:num w:numId="20">
    <w:abstractNumId w:val="22"/>
  </w:num>
  <w:num w:numId="21">
    <w:abstractNumId w:val="34"/>
  </w:num>
  <w:num w:numId="22">
    <w:abstractNumId w:val="42"/>
  </w:num>
  <w:num w:numId="23">
    <w:abstractNumId w:val="24"/>
  </w:num>
  <w:num w:numId="24">
    <w:abstractNumId w:val="40"/>
  </w:num>
  <w:num w:numId="25">
    <w:abstractNumId w:val="0"/>
  </w:num>
  <w:num w:numId="26">
    <w:abstractNumId w:val="16"/>
  </w:num>
  <w:num w:numId="27">
    <w:abstractNumId w:val="3"/>
  </w:num>
  <w:num w:numId="28">
    <w:abstractNumId w:val="37"/>
  </w:num>
  <w:num w:numId="29">
    <w:abstractNumId w:val="2"/>
  </w:num>
  <w:num w:numId="30">
    <w:abstractNumId w:val="23"/>
  </w:num>
  <w:num w:numId="31">
    <w:abstractNumId w:val="28"/>
  </w:num>
  <w:num w:numId="32">
    <w:abstractNumId w:val="27"/>
  </w:num>
  <w:num w:numId="33">
    <w:abstractNumId w:val="8"/>
  </w:num>
  <w:num w:numId="34">
    <w:abstractNumId w:val="21"/>
  </w:num>
  <w:num w:numId="35">
    <w:abstractNumId w:val="31"/>
  </w:num>
  <w:num w:numId="36">
    <w:abstractNumId w:val="19"/>
  </w:num>
  <w:num w:numId="37">
    <w:abstractNumId w:val="26"/>
  </w:num>
  <w:num w:numId="38">
    <w:abstractNumId w:val="29"/>
  </w:num>
  <w:num w:numId="39">
    <w:abstractNumId w:val="11"/>
  </w:num>
  <w:num w:numId="40">
    <w:abstractNumId w:val="13"/>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defaultTabStop w:val="709"/>
  <w:hyphenationZone w:val="425"/>
  <w:characterSpacingControl w:val="doNotCompress"/>
  <w:hdrShapeDefaults>
    <o:shapedefaults v:ext="edit" spidmax="112642"/>
  </w:hdrShapeDefaults>
  <w:footnotePr>
    <w:footnote w:id="0"/>
    <w:footnote w:id="1"/>
  </w:footnotePr>
  <w:endnotePr>
    <w:endnote w:id="0"/>
    <w:endnote w:id="1"/>
  </w:endnotePr>
  <w:compat/>
  <w:rsids>
    <w:rsidRoot w:val="002476E2"/>
    <w:rsid w:val="00005469"/>
    <w:rsid w:val="00005BD6"/>
    <w:rsid w:val="00033E8D"/>
    <w:rsid w:val="00037AD7"/>
    <w:rsid w:val="0004052A"/>
    <w:rsid w:val="000441C7"/>
    <w:rsid w:val="0005014C"/>
    <w:rsid w:val="00062345"/>
    <w:rsid w:val="000709B4"/>
    <w:rsid w:val="00084573"/>
    <w:rsid w:val="000856B7"/>
    <w:rsid w:val="00096ACF"/>
    <w:rsid w:val="000A779F"/>
    <w:rsid w:val="000A7C12"/>
    <w:rsid w:val="000C1534"/>
    <w:rsid w:val="000D0387"/>
    <w:rsid w:val="000E1F04"/>
    <w:rsid w:val="000F19D6"/>
    <w:rsid w:val="000F37EC"/>
    <w:rsid w:val="000F5678"/>
    <w:rsid w:val="00122684"/>
    <w:rsid w:val="001556BE"/>
    <w:rsid w:val="0016742A"/>
    <w:rsid w:val="0017213F"/>
    <w:rsid w:val="00176D47"/>
    <w:rsid w:val="00192C80"/>
    <w:rsid w:val="001A0370"/>
    <w:rsid w:val="001C3707"/>
    <w:rsid w:val="001C669A"/>
    <w:rsid w:val="001C7A72"/>
    <w:rsid w:val="001D7D68"/>
    <w:rsid w:val="001E668E"/>
    <w:rsid w:val="001F561A"/>
    <w:rsid w:val="00211356"/>
    <w:rsid w:val="00222BDD"/>
    <w:rsid w:val="00236DA5"/>
    <w:rsid w:val="002476E2"/>
    <w:rsid w:val="0025313B"/>
    <w:rsid w:val="00254D67"/>
    <w:rsid w:val="00276EC6"/>
    <w:rsid w:val="002920F0"/>
    <w:rsid w:val="00306CBE"/>
    <w:rsid w:val="00322943"/>
    <w:rsid w:val="00327FF3"/>
    <w:rsid w:val="00341AFA"/>
    <w:rsid w:val="0034220F"/>
    <w:rsid w:val="00361462"/>
    <w:rsid w:val="003703FD"/>
    <w:rsid w:val="00375B7C"/>
    <w:rsid w:val="003B2811"/>
    <w:rsid w:val="003C571B"/>
    <w:rsid w:val="003D2089"/>
    <w:rsid w:val="003D27CB"/>
    <w:rsid w:val="003E41D4"/>
    <w:rsid w:val="00435D5D"/>
    <w:rsid w:val="004442CD"/>
    <w:rsid w:val="004741DF"/>
    <w:rsid w:val="00494B00"/>
    <w:rsid w:val="00495771"/>
    <w:rsid w:val="004B03CB"/>
    <w:rsid w:val="004B1628"/>
    <w:rsid w:val="004B57D9"/>
    <w:rsid w:val="004C1241"/>
    <w:rsid w:val="004E3EAC"/>
    <w:rsid w:val="00503CA2"/>
    <w:rsid w:val="005117F1"/>
    <w:rsid w:val="00516065"/>
    <w:rsid w:val="005447E7"/>
    <w:rsid w:val="005473F6"/>
    <w:rsid w:val="005562CA"/>
    <w:rsid w:val="00561EE8"/>
    <w:rsid w:val="005730D1"/>
    <w:rsid w:val="005736D7"/>
    <w:rsid w:val="00585D52"/>
    <w:rsid w:val="00585EF3"/>
    <w:rsid w:val="005C4A03"/>
    <w:rsid w:val="005E6CFE"/>
    <w:rsid w:val="005F4A14"/>
    <w:rsid w:val="00607270"/>
    <w:rsid w:val="00615AA2"/>
    <w:rsid w:val="006236B3"/>
    <w:rsid w:val="00646351"/>
    <w:rsid w:val="00646B8C"/>
    <w:rsid w:val="006B3229"/>
    <w:rsid w:val="006C1AB9"/>
    <w:rsid w:val="00706DB7"/>
    <w:rsid w:val="00710B9B"/>
    <w:rsid w:val="00710CDE"/>
    <w:rsid w:val="0072337C"/>
    <w:rsid w:val="0072793A"/>
    <w:rsid w:val="007321FD"/>
    <w:rsid w:val="00734A1D"/>
    <w:rsid w:val="007402FA"/>
    <w:rsid w:val="007435D6"/>
    <w:rsid w:val="00743E87"/>
    <w:rsid w:val="00756C8B"/>
    <w:rsid w:val="00763B7C"/>
    <w:rsid w:val="00772AB0"/>
    <w:rsid w:val="007910E5"/>
    <w:rsid w:val="007939DA"/>
    <w:rsid w:val="007B6059"/>
    <w:rsid w:val="007B6842"/>
    <w:rsid w:val="007C2D96"/>
    <w:rsid w:val="007C512B"/>
    <w:rsid w:val="007D3B6B"/>
    <w:rsid w:val="007D68EB"/>
    <w:rsid w:val="007E7020"/>
    <w:rsid w:val="007F17F1"/>
    <w:rsid w:val="00810862"/>
    <w:rsid w:val="00821E4F"/>
    <w:rsid w:val="008500D6"/>
    <w:rsid w:val="0087357C"/>
    <w:rsid w:val="00874A84"/>
    <w:rsid w:val="008B1393"/>
    <w:rsid w:val="008D6F71"/>
    <w:rsid w:val="00905FCC"/>
    <w:rsid w:val="00914297"/>
    <w:rsid w:val="009333EE"/>
    <w:rsid w:val="009447C8"/>
    <w:rsid w:val="00954C30"/>
    <w:rsid w:val="00962246"/>
    <w:rsid w:val="009757EE"/>
    <w:rsid w:val="00983933"/>
    <w:rsid w:val="009A0C40"/>
    <w:rsid w:val="009A6798"/>
    <w:rsid w:val="009C519D"/>
    <w:rsid w:val="009C7352"/>
    <w:rsid w:val="009E67BB"/>
    <w:rsid w:val="009F1A5E"/>
    <w:rsid w:val="00A03423"/>
    <w:rsid w:val="00A20F1A"/>
    <w:rsid w:val="00A22EC6"/>
    <w:rsid w:val="00A4600C"/>
    <w:rsid w:val="00A54467"/>
    <w:rsid w:val="00A5538D"/>
    <w:rsid w:val="00A65A94"/>
    <w:rsid w:val="00A80779"/>
    <w:rsid w:val="00A903F3"/>
    <w:rsid w:val="00A905A5"/>
    <w:rsid w:val="00A97CF0"/>
    <w:rsid w:val="00AE2AA2"/>
    <w:rsid w:val="00AE3167"/>
    <w:rsid w:val="00AF6368"/>
    <w:rsid w:val="00B01487"/>
    <w:rsid w:val="00B019A5"/>
    <w:rsid w:val="00B024A8"/>
    <w:rsid w:val="00B14AC4"/>
    <w:rsid w:val="00B36D67"/>
    <w:rsid w:val="00B439A2"/>
    <w:rsid w:val="00B444F1"/>
    <w:rsid w:val="00B64EA1"/>
    <w:rsid w:val="00B6681A"/>
    <w:rsid w:val="00B92960"/>
    <w:rsid w:val="00BB07A2"/>
    <w:rsid w:val="00BE69FB"/>
    <w:rsid w:val="00BF50D9"/>
    <w:rsid w:val="00C21E91"/>
    <w:rsid w:val="00C25393"/>
    <w:rsid w:val="00C347EF"/>
    <w:rsid w:val="00C501A3"/>
    <w:rsid w:val="00C508FD"/>
    <w:rsid w:val="00C75768"/>
    <w:rsid w:val="00CA1F49"/>
    <w:rsid w:val="00CE01A4"/>
    <w:rsid w:val="00D01369"/>
    <w:rsid w:val="00D111E6"/>
    <w:rsid w:val="00D316A2"/>
    <w:rsid w:val="00D34DF2"/>
    <w:rsid w:val="00D511A0"/>
    <w:rsid w:val="00D54D22"/>
    <w:rsid w:val="00D55424"/>
    <w:rsid w:val="00D571BE"/>
    <w:rsid w:val="00D603D9"/>
    <w:rsid w:val="00D609A7"/>
    <w:rsid w:val="00D64346"/>
    <w:rsid w:val="00D849D4"/>
    <w:rsid w:val="00D85098"/>
    <w:rsid w:val="00D90DD9"/>
    <w:rsid w:val="00DA3718"/>
    <w:rsid w:val="00DA53FF"/>
    <w:rsid w:val="00DA7732"/>
    <w:rsid w:val="00DB2F24"/>
    <w:rsid w:val="00DC1CD5"/>
    <w:rsid w:val="00DC46FA"/>
    <w:rsid w:val="00DC6433"/>
    <w:rsid w:val="00DD319F"/>
    <w:rsid w:val="00DD7B87"/>
    <w:rsid w:val="00DE4756"/>
    <w:rsid w:val="00DF0155"/>
    <w:rsid w:val="00DF4B31"/>
    <w:rsid w:val="00DF7277"/>
    <w:rsid w:val="00DF7FAF"/>
    <w:rsid w:val="00E01E62"/>
    <w:rsid w:val="00E04EB9"/>
    <w:rsid w:val="00E072F7"/>
    <w:rsid w:val="00E133E5"/>
    <w:rsid w:val="00E16009"/>
    <w:rsid w:val="00E16303"/>
    <w:rsid w:val="00E345A2"/>
    <w:rsid w:val="00E36942"/>
    <w:rsid w:val="00E4095E"/>
    <w:rsid w:val="00E55239"/>
    <w:rsid w:val="00E63BD8"/>
    <w:rsid w:val="00E82491"/>
    <w:rsid w:val="00E95B46"/>
    <w:rsid w:val="00EA6DFA"/>
    <w:rsid w:val="00EB2A9B"/>
    <w:rsid w:val="00EB4D78"/>
    <w:rsid w:val="00EB7971"/>
    <w:rsid w:val="00EC3339"/>
    <w:rsid w:val="00EC6FD3"/>
    <w:rsid w:val="00ED0FE0"/>
    <w:rsid w:val="00EE2A68"/>
    <w:rsid w:val="00EE620F"/>
    <w:rsid w:val="00F112D9"/>
    <w:rsid w:val="00F1781D"/>
    <w:rsid w:val="00F473DA"/>
    <w:rsid w:val="00F56126"/>
    <w:rsid w:val="00F825D0"/>
    <w:rsid w:val="00F8650D"/>
    <w:rsid w:val="00F920C6"/>
    <w:rsid w:val="00FC3E2C"/>
    <w:rsid w:val="00FD36DD"/>
    <w:rsid w:val="00FF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A5"/>
    <w:pPr>
      <w:spacing w:after="0" w:line="240" w:lineRule="auto"/>
    </w:pPr>
    <w:rPr>
      <w:rFonts w:ascii="Times New Roman" w:eastAsia="Times New Roman" w:hAnsi="Times New Roman" w:cs="Times New Roman"/>
      <w:sz w:val="24"/>
      <w:szCs w:val="24"/>
      <w:lang w:val="hsb-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BB07A2"/>
    <w:pPr>
      <w:ind w:left="720"/>
      <w:contextualSpacing/>
    </w:pPr>
    <w:rPr>
      <w:lang w:val="en-US"/>
    </w:rPr>
  </w:style>
  <w:style w:type="paragraph" w:styleId="NoSpacing">
    <w:name w:val="No Spacing"/>
    <w:uiPriority w:val="1"/>
    <w:qFormat/>
    <w:rsid w:val="000F19D6"/>
    <w:pPr>
      <w:spacing w:after="0" w:line="240" w:lineRule="auto"/>
    </w:pPr>
    <w:rPr>
      <w:lang w:val="sr-Cyrl-CS"/>
    </w:rPr>
  </w:style>
  <w:style w:type="paragraph" w:customStyle="1" w:styleId="stil1tekst">
    <w:name w:val="stil_1tekst"/>
    <w:basedOn w:val="Normal"/>
    <w:rsid w:val="000F19D6"/>
    <w:pPr>
      <w:spacing w:before="100" w:beforeAutospacing="1" w:after="100" w:afterAutospacing="1"/>
    </w:pPr>
    <w:rPr>
      <w:lang w:val="sr-Cyrl-CS" w:eastAsia="sr-Cyrl-CS"/>
    </w:rPr>
  </w:style>
  <w:style w:type="paragraph" w:customStyle="1" w:styleId="stil2zakon">
    <w:name w:val="stil_2zakon"/>
    <w:basedOn w:val="Normal"/>
    <w:rsid w:val="000F19D6"/>
    <w:pPr>
      <w:spacing w:before="100" w:beforeAutospacing="1" w:after="100" w:afterAutospacing="1"/>
    </w:pPr>
    <w:rPr>
      <w:lang w:val="en-US"/>
    </w:rPr>
  </w:style>
  <w:style w:type="paragraph" w:customStyle="1" w:styleId="1tekst">
    <w:name w:val="_1tekst"/>
    <w:basedOn w:val="Normal"/>
    <w:rsid w:val="000F19D6"/>
    <w:pPr>
      <w:ind w:left="288" w:right="288" w:firstLine="240"/>
      <w:jc w:val="both"/>
    </w:pPr>
    <w:rPr>
      <w:rFonts w:ascii="Arial" w:eastAsiaTheme="minorEastAsia" w:hAnsi="Arial" w:cs="Arial"/>
      <w:sz w:val="20"/>
      <w:szCs w:val="20"/>
      <w:lang w:val="sr-Cyrl-CS" w:eastAsia="sr-Cyrl-CS"/>
    </w:rPr>
  </w:style>
  <w:style w:type="paragraph" w:customStyle="1" w:styleId="4clan">
    <w:name w:val="_4clan"/>
    <w:basedOn w:val="Normal"/>
    <w:rsid w:val="000F19D6"/>
    <w:pPr>
      <w:spacing w:before="23" w:after="23"/>
      <w:jc w:val="center"/>
    </w:pPr>
    <w:rPr>
      <w:rFonts w:ascii="Arial" w:eastAsiaTheme="minorEastAsia" w:hAnsi="Arial" w:cs="Arial"/>
      <w:b/>
      <w:bCs/>
      <w:sz w:val="20"/>
      <w:szCs w:val="20"/>
      <w:lang w:val="sr-Cyrl-CS" w:eastAsia="sr-Cyrl-CS"/>
    </w:rPr>
  </w:style>
  <w:style w:type="character" w:customStyle="1" w:styleId="apple-converted-space">
    <w:name w:val="apple-converted-space"/>
    <w:basedOn w:val="DefaultParagraphFont"/>
    <w:rsid w:val="000F19D6"/>
  </w:style>
  <w:style w:type="character" w:customStyle="1" w:styleId="ListParagraphChar">
    <w:name w:val="List Paragraph Char"/>
    <w:link w:val="ListParagraph"/>
    <w:uiPriority w:val="34"/>
    <w:locked/>
    <w:rsid w:val="00FC3E2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A5"/>
    <w:pPr>
      <w:spacing w:after="0" w:line="240" w:lineRule="auto"/>
    </w:pPr>
    <w:rPr>
      <w:rFonts w:ascii="Times New Roman" w:eastAsia="Times New Roman" w:hAnsi="Times New Roman" w:cs="Times New Roman"/>
      <w:sz w:val="24"/>
      <w:szCs w:val="24"/>
      <w:lang w:val="hsb-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62833">
      <w:bodyDiv w:val="1"/>
      <w:marLeft w:val="0"/>
      <w:marRight w:val="0"/>
      <w:marTop w:val="0"/>
      <w:marBottom w:val="0"/>
      <w:divBdr>
        <w:top w:val="none" w:sz="0" w:space="0" w:color="auto"/>
        <w:left w:val="none" w:sz="0" w:space="0" w:color="auto"/>
        <w:bottom w:val="none" w:sz="0" w:space="0" w:color="auto"/>
        <w:right w:val="none" w:sz="0" w:space="0" w:color="auto"/>
      </w:divBdr>
    </w:div>
    <w:div w:id="122384802">
      <w:bodyDiv w:val="1"/>
      <w:marLeft w:val="0"/>
      <w:marRight w:val="0"/>
      <w:marTop w:val="0"/>
      <w:marBottom w:val="0"/>
      <w:divBdr>
        <w:top w:val="none" w:sz="0" w:space="0" w:color="auto"/>
        <w:left w:val="none" w:sz="0" w:space="0" w:color="auto"/>
        <w:bottom w:val="none" w:sz="0" w:space="0" w:color="auto"/>
        <w:right w:val="none" w:sz="0" w:space="0" w:color="auto"/>
      </w:divBdr>
    </w:div>
    <w:div w:id="380445440">
      <w:bodyDiv w:val="1"/>
      <w:marLeft w:val="0"/>
      <w:marRight w:val="0"/>
      <w:marTop w:val="0"/>
      <w:marBottom w:val="0"/>
      <w:divBdr>
        <w:top w:val="none" w:sz="0" w:space="0" w:color="auto"/>
        <w:left w:val="none" w:sz="0" w:space="0" w:color="auto"/>
        <w:bottom w:val="none" w:sz="0" w:space="0" w:color="auto"/>
        <w:right w:val="none" w:sz="0" w:space="0" w:color="auto"/>
      </w:divBdr>
    </w:div>
    <w:div w:id="575164187">
      <w:bodyDiv w:val="1"/>
      <w:marLeft w:val="0"/>
      <w:marRight w:val="0"/>
      <w:marTop w:val="0"/>
      <w:marBottom w:val="0"/>
      <w:divBdr>
        <w:top w:val="none" w:sz="0" w:space="0" w:color="auto"/>
        <w:left w:val="none" w:sz="0" w:space="0" w:color="auto"/>
        <w:bottom w:val="none" w:sz="0" w:space="0" w:color="auto"/>
        <w:right w:val="none" w:sz="0" w:space="0" w:color="auto"/>
      </w:divBdr>
    </w:div>
    <w:div w:id="1334919917">
      <w:bodyDiv w:val="1"/>
      <w:marLeft w:val="0"/>
      <w:marRight w:val="0"/>
      <w:marTop w:val="0"/>
      <w:marBottom w:val="0"/>
      <w:divBdr>
        <w:top w:val="none" w:sz="0" w:space="0" w:color="auto"/>
        <w:left w:val="none" w:sz="0" w:space="0" w:color="auto"/>
        <w:bottom w:val="none" w:sz="0" w:space="0" w:color="auto"/>
        <w:right w:val="none" w:sz="0" w:space="0" w:color="auto"/>
      </w:divBdr>
    </w:div>
    <w:div w:id="1473254489">
      <w:bodyDiv w:val="1"/>
      <w:marLeft w:val="0"/>
      <w:marRight w:val="0"/>
      <w:marTop w:val="0"/>
      <w:marBottom w:val="0"/>
      <w:divBdr>
        <w:top w:val="none" w:sz="0" w:space="0" w:color="auto"/>
        <w:left w:val="none" w:sz="0" w:space="0" w:color="auto"/>
        <w:bottom w:val="none" w:sz="0" w:space="0" w:color="auto"/>
        <w:right w:val="none" w:sz="0" w:space="0" w:color="auto"/>
      </w:divBdr>
    </w:div>
    <w:div w:id="17019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jana.kostic\Local%20Settings\Temporary%20Internet%20Files\Content.Outlook\GLSPQVL6\SG%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B59F-7200-4454-B1D8-2B80CBF4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cir.dotx</Template>
  <TotalTime>21</TotalTime>
  <Pages>1</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Kostic</dc:creator>
  <cp:lastModifiedBy>user</cp:lastModifiedBy>
  <cp:revision>10</cp:revision>
  <cp:lastPrinted>2022-10-03T11:00:00Z</cp:lastPrinted>
  <dcterms:created xsi:type="dcterms:W3CDTF">2023-03-15T12:18:00Z</dcterms:created>
  <dcterms:modified xsi:type="dcterms:W3CDTF">2023-03-15T13:16:00Z</dcterms:modified>
</cp:coreProperties>
</file>