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993"/>
        <w:gridCol w:w="4678"/>
        <w:gridCol w:w="4536"/>
      </w:tblGrid>
      <w:tr w:rsidR="002B7220" w:rsidTr="002B7220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Pr="002B7220" w:rsidRDefault="002B7220" w:rsidP="002B7220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РЕД.БР.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Pr="002B7220" w:rsidRDefault="002B7220" w:rsidP="002B7220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ПРИВРЕДНИ СУБЈЕКАТ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Pr="002B7220" w:rsidRDefault="002B7220" w:rsidP="002B7220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АДРЕСА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Default="002B7220" w:rsidP="002B7220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ЈКП „Градска Топлана“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Ужице -котларница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"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Блок Златибор</w:t>
            </w:r>
            <w:r>
              <w:rPr>
                <w:rFonts w:cs="Times New Roman"/>
                <w:bCs/>
                <w:sz w:val="24"/>
                <w:szCs w:val="24"/>
              </w:rPr>
              <w:t>", "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Јоакима Вујића</w:t>
            </w:r>
            <w:r>
              <w:rPr>
                <w:rFonts w:cs="Times New Roman"/>
                <w:bCs/>
                <w:sz w:val="24"/>
                <w:szCs w:val="24"/>
              </w:rPr>
              <w:t>", "K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оштица</w:t>
            </w:r>
            <w:r>
              <w:rPr>
                <w:rFonts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Трг Партизана 26,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Предшколска установа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/>
              </w:rPr>
              <w:t xml:space="preserve">Ужице 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/>
              </w:rPr>
              <w:t xml:space="preserve">објекат </w:t>
            </w:r>
            <w:r>
              <w:rPr>
                <w:rFonts w:cs="Times New Roman"/>
                <w:sz w:val="24"/>
                <w:szCs w:val="24"/>
              </w:rPr>
              <w:t>„</w:t>
            </w:r>
            <w:r>
              <w:rPr>
                <w:rFonts w:cs="Times New Roman"/>
                <w:sz w:val="24"/>
                <w:szCs w:val="24"/>
                <w:lang/>
              </w:rPr>
              <w:t>Полетарац</w:t>
            </w:r>
            <w:r>
              <w:rPr>
                <w:rFonts w:cs="Times New Roman"/>
                <w:sz w:val="24"/>
                <w:szCs w:val="24"/>
              </w:rPr>
              <w:t xml:space="preserve">“ </w:t>
            </w:r>
            <w:r>
              <w:rPr>
                <w:rFonts w:cs="Times New Roman"/>
                <w:sz w:val="24"/>
                <w:szCs w:val="24"/>
                <w:lang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„</w:t>
            </w:r>
            <w:r>
              <w:rPr>
                <w:rFonts w:cs="Times New Roman"/>
                <w:sz w:val="24"/>
                <w:szCs w:val="24"/>
                <w:lang/>
              </w:rPr>
              <w:t>Бамби</w:t>
            </w:r>
            <w:r>
              <w:rPr>
                <w:rFonts w:cs="Times New Roman"/>
                <w:sz w:val="24"/>
                <w:szCs w:val="24"/>
              </w:rPr>
              <w:t>“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Немањина 18, Ужице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Фабрика котлова</w:t>
            </w:r>
            <w:r>
              <w:rPr>
                <w:rFonts w:cs="Times New Roman"/>
                <w:sz w:val="24"/>
                <w:szCs w:val="24"/>
              </w:rPr>
              <w:t xml:space="preserve"> "ABC proizvod"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Милоша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/>
              </w:rPr>
              <w:t>Обреновића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  <w:r>
              <w:rPr>
                <w:rFonts w:cs="Times New Roman"/>
                <w:sz w:val="24"/>
                <w:szCs w:val="24"/>
                <w:lang/>
              </w:rPr>
              <w:t>,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RPr="00FC66ED" w:rsidTr="00FC66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2B7220" w:rsidRDefault="002B7220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  <w:lang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Народно позориште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FC66ED" w:rsidRDefault="00FC66ED" w:rsidP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 w:rsidRPr="00FC66ED">
              <w:rPr>
                <w:rFonts w:eastAsia="Calibri" w:cs="Times New Roman"/>
                <w:noProof/>
                <w:sz w:val="24"/>
                <w:szCs w:val="24"/>
              </w:rPr>
              <w:t xml:space="preserve">Краља Петра I </w:t>
            </w:r>
            <w:r w:rsidRPr="00FC66ED">
              <w:rPr>
                <w:rFonts w:eastAsia="Calibri" w:cs="Times New Roman"/>
                <w:noProof/>
                <w:sz w:val="24"/>
                <w:szCs w:val="24"/>
                <w:lang/>
              </w:rPr>
              <w:t>бр. 12</w:t>
            </w:r>
            <w:r>
              <w:rPr>
                <w:rFonts w:eastAsia="Calibri" w:cs="Times New Roman"/>
                <w:noProof/>
                <w:sz w:val="24"/>
                <w:szCs w:val="24"/>
                <w:lang/>
              </w:rPr>
              <w:t>, Ужице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FC66ED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„</w:t>
            </w:r>
            <w:r w:rsidR="002B7220">
              <w:rPr>
                <w:rFonts w:cs="Times New Roman"/>
                <w:sz w:val="24"/>
                <w:szCs w:val="24"/>
              </w:rPr>
              <w:t>Uniko plus</w:t>
            </w:r>
            <w:r>
              <w:rPr>
                <w:rFonts w:cs="Times New Roman"/>
                <w:sz w:val="24"/>
                <w:szCs w:val="24"/>
                <w:lang/>
              </w:rPr>
              <w:t>“</w:t>
            </w:r>
            <w:r w:rsidR="002B722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/>
              </w:rPr>
              <w:t>д.о.о.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03148">
              <w:rPr>
                <w:rFonts w:eastAsia="Calibri" w:cs="Times New Roman"/>
                <w:noProof/>
              </w:rPr>
              <w:t>Алексе Шантића бр.20</w:t>
            </w:r>
            <w:r>
              <w:rPr>
                <w:rFonts w:eastAsia="Calibri" w:cs="Times New Roman"/>
                <w:noProof/>
                <w:lang/>
              </w:rPr>
              <w:t>, Ужице</w:t>
            </w:r>
            <w:r w:rsidRPr="00C03148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  </w:t>
            </w:r>
          </w:p>
        </w:tc>
      </w:tr>
      <w:tr w:rsidR="002B7220" w:rsidTr="00FC66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FC66ED" w:rsidRDefault="00FC66ED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  <w:lang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ЈП „Велики парк“</w:t>
            </w:r>
            <w:r w:rsidR="002B722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="002B722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спортска хала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D" w:rsidRPr="00FC66ED" w:rsidRDefault="00FC66ED" w:rsidP="00FC66ED">
            <w:pPr>
              <w:jc w:val="center"/>
              <w:rPr>
                <w:rFonts w:eastAsia="Calibri" w:cs="Times New Roman"/>
                <w:noProof/>
                <w:lang/>
              </w:rPr>
            </w:pPr>
            <w:r w:rsidRPr="00892564">
              <w:rPr>
                <w:rFonts w:eastAsia="Calibri" w:cs="Times New Roman"/>
                <w:noProof/>
              </w:rPr>
              <w:t>Велики парк бб</w:t>
            </w:r>
            <w:r>
              <w:rPr>
                <w:rFonts w:eastAsia="Calibri" w:cs="Times New Roman"/>
                <w:noProof/>
                <w:lang/>
              </w:rPr>
              <w:t>, Ужице</w:t>
            </w:r>
          </w:p>
          <w:p w:rsidR="002B7220" w:rsidRDefault="002B7220" w:rsidP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D" w:rsidRDefault="00FC66ED" w:rsidP="00FC66ED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  <w:lang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Здравствени центар</w:t>
            </w:r>
          </w:p>
          <w:p w:rsidR="002B7220" w:rsidRDefault="00FC66ED" w:rsidP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Општа болница Ужице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FC66ED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Милоша Обреновића</w:t>
            </w:r>
            <w:r w:rsidR="002B722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/>
              </w:rPr>
              <w:t>17,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Default="00FC66ED" w:rsidP="00FC66ED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/>
              </w:rPr>
              <w:t>„Дом здравља“ Ужице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Default="00FC66ED" w:rsidP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Југ Богданова 4, Ужице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D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ЈП „Пошта Србије“</w:t>
            </w:r>
            <w:r w:rsidR="002B722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7220" w:rsidRPr="00FC66ED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ПЈ поштанског саобраћаја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noProof/>
              </w:rPr>
              <w:t>Обилићева бр. 6</w:t>
            </w:r>
            <w:r>
              <w:rPr>
                <w:rFonts w:eastAsia="Calibri" w:cs="Times New Roman"/>
                <w:noProof/>
                <w:lang/>
              </w:rPr>
              <w:t>, Ужице</w:t>
            </w:r>
            <w:r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 </w:t>
            </w:r>
            <w:r w:rsidRPr="00A20995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FC66ED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„</w:t>
            </w:r>
            <w:r w:rsidR="002B7220">
              <w:rPr>
                <w:rFonts w:cs="Times New Roman"/>
                <w:sz w:val="24"/>
                <w:szCs w:val="24"/>
              </w:rPr>
              <w:t>Impol seval tehnika</w:t>
            </w:r>
            <w:r>
              <w:rPr>
                <w:rFonts w:cs="Times New Roman"/>
                <w:sz w:val="24"/>
                <w:szCs w:val="24"/>
                <w:lang/>
              </w:rPr>
              <w:t>“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noProof/>
                <w:lang/>
              </w:rPr>
              <w:t>Бадњичких жртава бб</w:t>
            </w:r>
            <w:r>
              <w:rPr>
                <w:noProof/>
                <w:lang/>
              </w:rPr>
              <w:t>, Ужице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B7220" w:rsidTr="002B7220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2B7220">
            <w:pPr>
              <w:tabs>
                <w:tab w:val="left" w:pos="1005"/>
              </w:tabs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2B7220" w:rsidRPr="00FC66ED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</w:rPr>
              <w:t>„</w:t>
            </w:r>
            <w:r w:rsidR="00FC66ED">
              <w:rPr>
                <w:rFonts w:cs="Times New Roman"/>
                <w:sz w:val="24"/>
                <w:szCs w:val="24"/>
                <w:lang/>
              </w:rPr>
              <w:t>Кадињача</w:t>
            </w:r>
            <w:r>
              <w:rPr>
                <w:rFonts w:cs="Times New Roman"/>
                <w:sz w:val="24"/>
                <w:szCs w:val="24"/>
              </w:rPr>
              <w:t xml:space="preserve">“ </w:t>
            </w:r>
            <w:r w:rsidR="00FC66ED">
              <w:rPr>
                <w:rFonts w:cs="Times New Roman"/>
                <w:sz w:val="24"/>
                <w:szCs w:val="24"/>
                <w:lang/>
              </w:rPr>
              <w:t>а.д.</w:t>
            </w:r>
          </w:p>
          <w:p w:rsidR="002B7220" w:rsidRDefault="002B7220">
            <w:pPr>
              <w:tabs>
                <w:tab w:val="left" w:pos="1005"/>
              </w:tabs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FC66ED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eastAsia="Calibri" w:cs="Times New Roman"/>
                <w:noProof/>
              </w:rPr>
              <w:t>Милоша Обреновића 4</w:t>
            </w:r>
            <w:r>
              <w:rPr>
                <w:noProof/>
                <w:lang/>
              </w:rPr>
              <w:t>, Ужице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FC66ED">
              <w:rPr>
                <w:rFonts w:eastAsia="Calibri" w:cs="Times New Roman"/>
                <w:noProof/>
                <w:sz w:val="24"/>
                <w:szCs w:val="24"/>
              </w:rPr>
              <w:t>MTK "METAL COMERC"</w:t>
            </w:r>
            <w:r w:rsidRPr="00FC66ED">
              <w:rPr>
                <w:rFonts w:cs="Times New Roman"/>
                <w:sz w:val="24"/>
                <w:szCs w:val="24"/>
              </w:rPr>
              <w:t xml:space="preserve">“ </w:t>
            </w:r>
            <w:r w:rsidRPr="00FC66ED">
              <w:rPr>
                <w:rFonts w:cs="Times New Roman"/>
                <w:sz w:val="24"/>
                <w:szCs w:val="24"/>
                <w:lang/>
              </w:rPr>
              <w:t>д</w:t>
            </w:r>
            <w:r w:rsidR="002B7220" w:rsidRPr="00FC66ED">
              <w:rPr>
                <w:rFonts w:cs="Times New Roman"/>
                <w:sz w:val="24"/>
                <w:szCs w:val="24"/>
              </w:rPr>
              <w:t>.o</w:t>
            </w:r>
            <w:r w:rsidR="002B7220">
              <w:rPr>
                <w:rFonts w:cs="Times New Roman"/>
                <w:sz w:val="24"/>
                <w:szCs w:val="24"/>
              </w:rPr>
              <w:t>.o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FC66ED" w:rsidP="00FC66E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1370E7">
              <w:rPr>
                <w:rFonts w:eastAsia="Calibri" w:cs="Times New Roman"/>
                <w:noProof/>
              </w:rPr>
              <w:t>Бела Земља бб</w:t>
            </w:r>
            <w:r>
              <w:rPr>
                <w:noProof/>
              </w:rPr>
              <w:t>.</w:t>
            </w:r>
            <w:r w:rsidRPr="00A20995">
              <w:rPr>
                <w:rFonts w:eastAsia="Calibri" w:cs="Times New Roman"/>
                <w:noProof/>
              </w:rPr>
              <w:t xml:space="preserve">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 w:rsidRPr="008833DD">
              <w:rPr>
                <w:noProof/>
                <w:sz w:val="24"/>
                <w:szCs w:val="24"/>
                <w:lang/>
              </w:rPr>
              <w:t>„</w:t>
            </w:r>
            <w:r w:rsidRPr="008833DD">
              <w:rPr>
                <w:rFonts w:eastAsia="Calibri" w:cs="Times New Roman"/>
                <w:noProof/>
                <w:sz w:val="24"/>
                <w:szCs w:val="24"/>
              </w:rPr>
              <w:t>ZIP UNIVERZAL</w:t>
            </w:r>
            <w:r w:rsidRPr="008833DD">
              <w:rPr>
                <w:noProof/>
                <w:sz w:val="24"/>
                <w:szCs w:val="24"/>
                <w:lang/>
              </w:rPr>
              <w:t>“ д.о.о.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E23D71">
              <w:rPr>
                <w:rFonts w:eastAsia="Calibri" w:cs="Times New Roman"/>
                <w:noProof/>
              </w:rPr>
              <w:t>Бела Земља</w:t>
            </w:r>
            <w:r>
              <w:rPr>
                <w:rFonts w:eastAsia="Calibri" w:cs="Times New Roman"/>
                <w:noProof/>
              </w:rPr>
              <w:t xml:space="preserve"> Алено брдо бб, Качер</w:t>
            </w:r>
            <w:r w:rsidRPr="00E23D71">
              <w:rPr>
                <w:rFonts w:eastAsia="Calibri" w:cs="Times New Roman"/>
                <w:noProof/>
              </w:rPr>
              <w:t xml:space="preserve">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8833DD">
              <w:rPr>
                <w:rFonts w:cs="Times New Roman"/>
                <w:sz w:val="24"/>
                <w:szCs w:val="24"/>
              </w:rPr>
              <w:t>„</w:t>
            </w:r>
            <w:r w:rsidRPr="008833DD">
              <w:rPr>
                <w:rFonts w:eastAsia="Calibri" w:cs="Times New Roman"/>
                <w:noProof/>
                <w:sz w:val="24"/>
                <w:szCs w:val="24"/>
              </w:rPr>
              <w:t>ATLA</w:t>
            </w:r>
            <w:r>
              <w:rPr>
                <w:noProof/>
                <w:sz w:val="24"/>
                <w:szCs w:val="24"/>
                <w:lang/>
              </w:rPr>
              <w:t>S</w:t>
            </w:r>
            <w:r w:rsidRPr="008833DD">
              <w:rPr>
                <w:noProof/>
                <w:sz w:val="24"/>
                <w:szCs w:val="24"/>
                <w:lang/>
              </w:rPr>
              <w:t xml:space="preserve">“ </w:t>
            </w:r>
            <w:r w:rsidRPr="008833DD">
              <w:rPr>
                <w:rFonts w:cs="Times New Roman"/>
                <w:sz w:val="24"/>
                <w:szCs w:val="24"/>
                <w:lang/>
              </w:rPr>
              <w:t>д</w:t>
            </w:r>
            <w:r w:rsidR="002B7220" w:rsidRPr="008833DD">
              <w:rPr>
                <w:rFonts w:cs="Times New Roman"/>
                <w:sz w:val="24"/>
                <w:szCs w:val="24"/>
              </w:rPr>
              <w:t>.o.</w:t>
            </w:r>
            <w:r w:rsidR="002B7220">
              <w:rPr>
                <w:rFonts w:cs="Times New Roman"/>
                <w:sz w:val="24"/>
                <w:szCs w:val="24"/>
              </w:rPr>
              <w:t>o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t>Јаворска бб.</w:t>
            </w:r>
            <w:r>
              <w:rPr>
                <w:noProof/>
                <w:lang/>
              </w:rPr>
              <w:t>, Севојно</w:t>
            </w:r>
            <w:r w:rsidRPr="00252168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„Fluks“ </w:t>
            </w:r>
            <w:r>
              <w:rPr>
                <w:rFonts w:cs="Times New Roman"/>
                <w:sz w:val="24"/>
                <w:szCs w:val="24"/>
                <w:lang/>
              </w:rPr>
              <w:t>д</w:t>
            </w:r>
            <w:r w:rsidR="002B7220">
              <w:rPr>
                <w:rFonts w:cs="Times New Roman"/>
                <w:sz w:val="24"/>
                <w:szCs w:val="24"/>
              </w:rPr>
              <w:t>.o.o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noProof/>
              </w:rPr>
              <w:t>Сарић Осоја бб</w:t>
            </w:r>
            <w:r>
              <w:rPr>
                <w:noProof/>
                <w:lang/>
              </w:rPr>
              <w:t>, Ужице</w:t>
            </w:r>
            <w:r w:rsidRPr="001A0F60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„Prvi </w:t>
            </w:r>
            <w:r>
              <w:rPr>
                <w:rFonts w:cs="Times New Roman"/>
                <w:sz w:val="24"/>
                <w:szCs w:val="24"/>
                <w:lang/>
              </w:rPr>
              <w:t>P</w:t>
            </w:r>
            <w:r>
              <w:rPr>
                <w:rFonts w:cs="Times New Roman"/>
                <w:sz w:val="24"/>
                <w:szCs w:val="24"/>
              </w:rPr>
              <w:t xml:space="preserve">artizan“ </w:t>
            </w:r>
            <w:r>
              <w:rPr>
                <w:rFonts w:cs="Times New Roman"/>
                <w:sz w:val="24"/>
                <w:szCs w:val="24"/>
                <w:lang/>
              </w:rPr>
              <w:t>a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/>
              </w:rPr>
              <w:t>д</w:t>
            </w:r>
            <w:r w:rsidR="002B7220">
              <w:rPr>
                <w:rFonts w:cs="Times New Roman"/>
                <w:sz w:val="24"/>
                <w:szCs w:val="24"/>
              </w:rPr>
              <w:t>.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eastAsia="Calibri" w:cs="Times New Roman"/>
                <w:noProof/>
              </w:rPr>
              <w:t>Милоша Обреновића 2</w:t>
            </w:r>
            <w:r>
              <w:rPr>
                <w:noProof/>
                <w:lang/>
              </w:rPr>
              <w:t>, Ужице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„Mark Md „</w:t>
            </w:r>
            <w:r>
              <w:rPr>
                <w:rFonts w:cs="Times New Roman"/>
                <w:sz w:val="24"/>
                <w:szCs w:val="24"/>
                <w:lang/>
              </w:rPr>
              <w:t xml:space="preserve"> д</w:t>
            </w:r>
            <w:r w:rsidR="002B7220">
              <w:rPr>
                <w:rFonts w:cs="Times New Roman"/>
                <w:sz w:val="24"/>
                <w:szCs w:val="24"/>
              </w:rPr>
              <w:t>.o.o.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1370E7">
              <w:rPr>
                <w:rFonts w:eastAsia="Calibri" w:cs="Times New Roman"/>
                <w:noProof/>
              </w:rPr>
              <w:t>Бела Земља бб</w:t>
            </w:r>
            <w:r>
              <w:rPr>
                <w:rFonts w:eastAsia="Calibri" w:cs="Times New Roman"/>
                <w:noProof/>
              </w:rPr>
              <w:t xml:space="preserve">.                                                                                         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</w:rPr>
              <w:t xml:space="preserve">„Srbija Kargo“ </w:t>
            </w:r>
            <w:r>
              <w:rPr>
                <w:rFonts w:cs="Times New Roman"/>
                <w:sz w:val="24"/>
                <w:szCs w:val="24"/>
                <w:lang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/>
              </w:rPr>
              <w:t>д</w:t>
            </w:r>
            <w:r w:rsidR="002B7220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/>
              </w:rPr>
              <w:t xml:space="preserve">Београд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2B722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Селекција за вучу возила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Хероја Луна 8,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„Dijamant Vidić“ </w:t>
            </w:r>
            <w:r>
              <w:rPr>
                <w:rFonts w:cs="Times New Roman"/>
                <w:bCs/>
                <w:sz w:val="24"/>
                <w:szCs w:val="24"/>
                <w:lang/>
              </w:rPr>
              <w:t>д</w:t>
            </w:r>
            <w:r w:rsidR="002B7220">
              <w:rPr>
                <w:rFonts w:cs="Times New Roman"/>
                <w:bCs/>
                <w:sz w:val="24"/>
                <w:szCs w:val="24"/>
              </w:rPr>
              <w:t>.o.o.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Ада 2, Ужице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7220" w:rsidTr="002B7220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АД</w:t>
            </w:r>
            <w:r w:rsidR="002B7220">
              <w:rPr>
                <w:rFonts w:cs="Times New Roman"/>
                <w:sz w:val="24"/>
                <w:szCs w:val="24"/>
              </w:rPr>
              <w:t xml:space="preserve"> „</w:t>
            </w:r>
            <w:r>
              <w:rPr>
                <w:rFonts w:cs="Times New Roman"/>
                <w:sz w:val="24"/>
                <w:szCs w:val="24"/>
                <w:lang/>
              </w:rPr>
              <w:t>Путеви Ужице</w:t>
            </w:r>
            <w:r>
              <w:rPr>
                <w:rFonts w:cs="Times New Roman"/>
                <w:sz w:val="24"/>
                <w:szCs w:val="24"/>
              </w:rPr>
              <w:t xml:space="preserve">“ </w:t>
            </w:r>
          </w:p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Асфалтна база Сурдук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1A0F60">
              <w:rPr>
                <w:rFonts w:eastAsia="Calibri" w:cs="Times New Roman"/>
                <w:noProof/>
              </w:rPr>
              <w:lastRenderedPageBreak/>
              <w:t>Николе Пашића бр.38.</w:t>
            </w:r>
            <w:r>
              <w:rPr>
                <w:noProof/>
                <w:lang/>
              </w:rPr>
              <w:t>, Ужице</w:t>
            </w:r>
            <w:r w:rsidRPr="001A0F60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</w:t>
            </w:r>
          </w:p>
        </w:tc>
      </w:tr>
      <w:tr w:rsidR="002B7220" w:rsidTr="001A34FB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2B7220" w:rsidP="001A34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„Corun Holding“ </w:t>
            </w:r>
            <w:r w:rsidR="008833DD">
              <w:rPr>
                <w:rFonts w:cs="Times New Roman"/>
                <w:sz w:val="24"/>
                <w:szCs w:val="24"/>
                <w:lang/>
              </w:rPr>
              <w:t>д</w:t>
            </w:r>
            <w:r>
              <w:rPr>
                <w:rFonts w:cs="Times New Roman"/>
                <w:sz w:val="24"/>
                <w:szCs w:val="24"/>
              </w:rPr>
              <w:t>.o.o.</w:t>
            </w:r>
          </w:p>
          <w:p w:rsidR="002B7220" w:rsidRPr="001A34FB" w:rsidRDefault="002B7220" w:rsidP="001A34FB">
            <w:pPr>
              <w:jc w:val="center"/>
              <w:rPr>
                <w:rFonts w:cs="Times New Roman"/>
                <w:sz w:val="24"/>
                <w:szCs w:val="24"/>
                <w:lang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eastAsia="Calibri" w:cs="Times New Roman"/>
                <w:noProof/>
              </w:rPr>
              <w:t>Милоша Обреновића бр.2</w:t>
            </w:r>
            <w:r>
              <w:rPr>
                <w:noProof/>
                <w:lang/>
              </w:rPr>
              <w:t>, Ужице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</w:rPr>
              <w:t xml:space="preserve">„Uniko plus“ </w:t>
            </w:r>
            <w:r>
              <w:rPr>
                <w:rFonts w:cs="Times New Roman"/>
                <w:sz w:val="24"/>
                <w:szCs w:val="24"/>
                <w:lang/>
              </w:rPr>
              <w:t>д.</w:t>
            </w:r>
            <w:r w:rsidR="002B7220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  <w:lang/>
              </w:rPr>
              <w:t>.</w:t>
            </w:r>
            <w:r w:rsidR="002B7220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  <w:lang/>
              </w:rPr>
              <w:t>.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 w:rsidRPr="00C03148">
              <w:rPr>
                <w:rFonts w:eastAsia="Calibri" w:cs="Times New Roman"/>
                <w:noProof/>
              </w:rPr>
              <w:t>Алексе Шантића бр.20</w:t>
            </w:r>
            <w:r>
              <w:rPr>
                <w:noProof/>
                <w:lang/>
              </w:rPr>
              <w:t>, Ужице</w:t>
            </w:r>
            <w:r w:rsidRPr="00C03148">
              <w:rPr>
                <w:rFonts w:eastAsia="Calibri" w:cs="Times New Roman"/>
                <w:noProof/>
              </w:rPr>
              <w:t xml:space="preserve">                                                                                               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Default="008833DD" w:rsidP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ЈКП</w:t>
            </w:r>
            <w:r w:rsidR="002B7220">
              <w:rPr>
                <w:rFonts w:cs="Times New Roman"/>
                <w:sz w:val="24"/>
                <w:szCs w:val="24"/>
              </w:rPr>
              <w:t xml:space="preserve"> „</w:t>
            </w:r>
            <w:r>
              <w:rPr>
                <w:rFonts w:cs="Times New Roman"/>
                <w:sz w:val="24"/>
                <w:szCs w:val="24"/>
                <w:lang/>
              </w:rPr>
              <w:t>Нискоградња</w:t>
            </w:r>
            <w:r w:rsidR="002B7220">
              <w:rPr>
                <w:rFonts w:cs="Times New Roman"/>
                <w:sz w:val="24"/>
                <w:szCs w:val="24"/>
              </w:rPr>
              <w:t>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0" w:rsidRPr="008833DD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Међај</w:t>
            </w:r>
            <w:r w:rsidR="002B7220">
              <w:rPr>
                <w:rFonts w:cs="Times New Roman"/>
                <w:sz w:val="24"/>
                <w:szCs w:val="24"/>
              </w:rPr>
              <w:t xml:space="preserve"> 19</w:t>
            </w:r>
            <w:r>
              <w:rPr>
                <w:rFonts w:cs="Times New Roman"/>
                <w:sz w:val="24"/>
                <w:szCs w:val="24"/>
                <w:lang/>
              </w:rPr>
              <w:t>, Ужице</w:t>
            </w:r>
          </w:p>
        </w:tc>
      </w:tr>
      <w:tr w:rsidR="002B7220" w:rsidTr="002B72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220" w:rsidRDefault="002B7220">
            <w:pPr>
              <w:ind w:left="142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„</w:t>
            </w:r>
            <w:r w:rsidR="002B7220">
              <w:rPr>
                <w:rFonts w:cs="Times New Roman"/>
                <w:sz w:val="24"/>
                <w:szCs w:val="24"/>
              </w:rPr>
              <w:t>PINO ART</w:t>
            </w:r>
            <w:r>
              <w:rPr>
                <w:rFonts w:cs="Times New Roman"/>
                <w:sz w:val="24"/>
                <w:szCs w:val="24"/>
                <w:lang/>
              </w:rPr>
              <w:t>“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/>
              </w:rPr>
              <w:t>д</w:t>
            </w:r>
            <w:r w:rsidR="002B7220">
              <w:rPr>
                <w:rFonts w:cs="Times New Roman"/>
                <w:sz w:val="24"/>
                <w:szCs w:val="24"/>
              </w:rPr>
              <w:t>.o.o.</w:t>
            </w:r>
          </w:p>
          <w:p w:rsidR="002B7220" w:rsidRDefault="002B7220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0" w:rsidRDefault="008833DD">
            <w:pPr>
              <w:ind w:left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noProof/>
              </w:rPr>
              <w:t>Сарића Осоје бб</w:t>
            </w:r>
            <w:r>
              <w:rPr>
                <w:noProof/>
                <w:lang/>
              </w:rPr>
              <w:t>, Ужице</w:t>
            </w:r>
            <w:r w:rsidRPr="0062404B">
              <w:rPr>
                <w:rFonts w:eastAsia="Calibri" w:cs="Times New Roman"/>
                <w:noProof/>
              </w:rPr>
              <w:t xml:space="preserve">    </w:t>
            </w:r>
          </w:p>
        </w:tc>
      </w:tr>
    </w:tbl>
    <w:p w:rsidR="0080012C" w:rsidRDefault="0080012C" w:rsidP="002B7220">
      <w:pPr>
        <w:ind w:left="142"/>
      </w:pPr>
    </w:p>
    <w:sectPr w:rsidR="0080012C" w:rsidSect="002B7220">
      <w:headerReference w:type="default" r:id="rId6"/>
      <w:pgSz w:w="12240" w:h="15840"/>
      <w:pgMar w:top="1440" w:right="144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F3" w:rsidRDefault="006723F3" w:rsidP="002B7220">
      <w:r>
        <w:separator/>
      </w:r>
    </w:p>
  </w:endnote>
  <w:endnote w:type="continuationSeparator" w:id="0">
    <w:p w:rsidR="006723F3" w:rsidRDefault="006723F3" w:rsidP="002B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F3" w:rsidRDefault="006723F3" w:rsidP="002B7220">
      <w:r>
        <w:separator/>
      </w:r>
    </w:p>
  </w:footnote>
  <w:footnote w:type="continuationSeparator" w:id="0">
    <w:p w:rsidR="006723F3" w:rsidRDefault="006723F3" w:rsidP="002B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0" w:rsidRPr="002B7220" w:rsidRDefault="002B7220">
    <w:pPr>
      <w:pStyle w:val="Header"/>
      <w:rPr>
        <w:lang/>
      </w:rPr>
    </w:pPr>
    <w:r>
      <w:rPr>
        <w:lang/>
      </w:rPr>
      <w:t>СПИСАК ОБАВЕЗНИКА КОЈИ СУ ДОСТАВИЛИ ПОДАТКЕ ЗА 2021. ГОДИНУ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0"/>
    <w:rsid w:val="00116320"/>
    <w:rsid w:val="001A34FB"/>
    <w:rsid w:val="002B7220"/>
    <w:rsid w:val="00541637"/>
    <w:rsid w:val="006723F3"/>
    <w:rsid w:val="007F3C48"/>
    <w:rsid w:val="0080012C"/>
    <w:rsid w:val="008833DD"/>
    <w:rsid w:val="009F50E8"/>
    <w:rsid w:val="00A70FD3"/>
    <w:rsid w:val="00B65C0F"/>
    <w:rsid w:val="00B84CCC"/>
    <w:rsid w:val="00BC0AAB"/>
    <w:rsid w:val="00D26E73"/>
    <w:rsid w:val="00E37622"/>
    <w:rsid w:val="00E90EA0"/>
    <w:rsid w:val="00F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20"/>
    <w:pPr>
      <w:spacing w:after="0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C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7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220"/>
    <w:rPr>
      <w:rFonts w:ascii="Times New Roman" w:hAnsi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2B7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220"/>
    <w:rPr>
      <w:rFonts w:ascii="Times New Roman" w:hAnsi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Uzelac Karadarević</dc:creator>
  <cp:keywords/>
  <dc:description/>
  <cp:lastModifiedBy>Tatjana Uzelac Karadarević</cp:lastModifiedBy>
  <cp:revision>2</cp:revision>
  <dcterms:created xsi:type="dcterms:W3CDTF">2022-12-07T13:21:00Z</dcterms:created>
  <dcterms:modified xsi:type="dcterms:W3CDTF">2022-12-07T13:54:00Z</dcterms:modified>
</cp:coreProperties>
</file>