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F0" w:rsidRPr="002D3A30" w:rsidRDefault="00483EA9" w:rsidP="008B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3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83EA9" w:rsidRPr="002D3A30" w:rsidRDefault="00EB0234" w:rsidP="008B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30">
        <w:rPr>
          <w:rFonts w:ascii="Times New Roman" w:hAnsi="Times New Roman" w:cs="Times New Roman"/>
          <w:b/>
          <w:sz w:val="24"/>
          <w:szCs w:val="24"/>
        </w:rPr>
        <w:t>ГРАД УЖИЦЕ</w:t>
      </w:r>
    </w:p>
    <w:p w:rsidR="00483EA9" w:rsidRPr="002D3A30" w:rsidRDefault="00EB0234" w:rsidP="008B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30">
        <w:rPr>
          <w:rFonts w:ascii="Times New Roman" w:hAnsi="Times New Roman" w:cs="Times New Roman"/>
          <w:b/>
          <w:sz w:val="24"/>
          <w:szCs w:val="24"/>
        </w:rPr>
        <w:t>ГРАДСКА УПРАВА ЗА ФИНАНСИЈЕ</w:t>
      </w:r>
    </w:p>
    <w:p w:rsidR="00483EA9" w:rsidRPr="002D3A30" w:rsidRDefault="008B75A7" w:rsidP="008B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Број: 06-76</w:t>
      </w:r>
      <w:r>
        <w:rPr>
          <w:rFonts w:ascii="Times New Roman" w:hAnsi="Times New Roman" w:cs="Times New Roman"/>
          <w:b/>
          <w:sz w:val="24"/>
          <w:szCs w:val="24"/>
          <w:lang/>
        </w:rPr>
        <w:t>/</w:t>
      </w:r>
      <w:r w:rsidR="00EB0234" w:rsidRPr="002D3A30">
        <w:rPr>
          <w:rFonts w:ascii="Times New Roman" w:hAnsi="Times New Roman" w:cs="Times New Roman"/>
          <w:b/>
          <w:sz w:val="24"/>
          <w:szCs w:val="24"/>
        </w:rPr>
        <w:t>22-1</w:t>
      </w:r>
    </w:p>
    <w:p w:rsidR="00483EA9" w:rsidRPr="002D3A30" w:rsidRDefault="00EB0234" w:rsidP="008B7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A30">
        <w:rPr>
          <w:rFonts w:ascii="Times New Roman" w:hAnsi="Times New Roman" w:cs="Times New Roman"/>
          <w:b/>
          <w:sz w:val="24"/>
          <w:szCs w:val="24"/>
        </w:rPr>
        <w:t>Датум: 06.12</w:t>
      </w:r>
      <w:r w:rsidR="00483EA9" w:rsidRPr="002D3A30">
        <w:rPr>
          <w:rFonts w:ascii="Times New Roman" w:hAnsi="Times New Roman" w:cs="Times New Roman"/>
          <w:b/>
          <w:sz w:val="24"/>
          <w:szCs w:val="24"/>
        </w:rPr>
        <w:t xml:space="preserve">.2022. </w:t>
      </w:r>
      <w:proofErr w:type="gramStart"/>
      <w:r w:rsidR="00483EA9" w:rsidRPr="002D3A3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D840F5" w:rsidRPr="00C009C6" w:rsidRDefault="00D840F5" w:rsidP="008B75A7">
      <w:pPr>
        <w:spacing w:after="0"/>
        <w:rPr>
          <w:b/>
        </w:rPr>
      </w:pPr>
    </w:p>
    <w:p w:rsidR="00D840F5" w:rsidRPr="00C009C6" w:rsidRDefault="00D840F5" w:rsidP="008B75A7">
      <w:pPr>
        <w:spacing w:after="0"/>
        <w:ind w:firstLine="720"/>
        <w:jc w:val="both"/>
        <w:rPr>
          <w:b/>
        </w:rPr>
      </w:pPr>
      <w:proofErr w:type="gramStart"/>
      <w:r w:rsidRPr="00C009C6">
        <w:rPr>
          <w:rFonts w:ascii="Times New Roman" w:hAnsi="Times New Roman" w:cs="Times New Roman"/>
        </w:rPr>
        <w:t>На основу члана 146.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Статута града Ужица</w:t>
      </w:r>
      <w:r w:rsidR="002F1C99" w:rsidRPr="00C009C6">
        <w:rPr>
          <w:rFonts w:ascii="Times New Roman" w:hAnsi="Times New Roman" w:cs="Times New Roman"/>
        </w:rPr>
        <w:t xml:space="preserve"> (Сл</w:t>
      </w:r>
      <w:r w:rsidR="007A79AE">
        <w:rPr>
          <w:rFonts w:ascii="Times New Roman" w:hAnsi="Times New Roman" w:cs="Times New Roman"/>
          <w:lang/>
        </w:rPr>
        <w:t>ужбени</w:t>
      </w:r>
      <w:r w:rsidR="002F1C99" w:rsidRPr="00C009C6">
        <w:rPr>
          <w:rFonts w:ascii="Times New Roman" w:hAnsi="Times New Roman" w:cs="Times New Roman"/>
        </w:rPr>
        <w:t xml:space="preserve"> лист Града Ужица број 4/19)</w:t>
      </w:r>
      <w:r w:rsidR="008B75A7" w:rsidRPr="008B75A7">
        <w:rPr>
          <w:rFonts w:ascii="Times New Roman" w:hAnsi="Times New Roman" w:cs="Times New Roman"/>
        </w:rPr>
        <w:t xml:space="preserve"> </w:t>
      </w:r>
      <w:r w:rsidR="008B75A7" w:rsidRPr="00C009C6">
        <w:rPr>
          <w:rFonts w:ascii="Times New Roman" w:hAnsi="Times New Roman" w:cs="Times New Roman"/>
        </w:rPr>
        <w:t>и Одлуке о начину и поступку учешћа грађа</w:t>
      </w:r>
      <w:r w:rsidR="007A79AE">
        <w:rPr>
          <w:rFonts w:ascii="Times New Roman" w:hAnsi="Times New Roman" w:cs="Times New Roman"/>
        </w:rPr>
        <w:t>на Ужица, у пословима Града (Сл</w:t>
      </w:r>
      <w:r w:rsidR="007A79AE">
        <w:rPr>
          <w:rFonts w:ascii="Times New Roman" w:hAnsi="Times New Roman" w:cs="Times New Roman"/>
          <w:lang/>
        </w:rPr>
        <w:t>ужбени</w:t>
      </w:r>
      <w:r w:rsidR="008B75A7" w:rsidRPr="00C009C6">
        <w:rPr>
          <w:rFonts w:ascii="Times New Roman" w:hAnsi="Times New Roman" w:cs="Times New Roman"/>
        </w:rPr>
        <w:t xml:space="preserve"> лист Града Ужица број 1</w:t>
      </w:r>
      <w:r w:rsidR="008B75A7">
        <w:rPr>
          <w:rFonts w:ascii="Times New Roman" w:hAnsi="Times New Roman" w:cs="Times New Roman"/>
          <w:lang/>
        </w:rPr>
        <w:t>1</w:t>
      </w:r>
      <w:r w:rsidR="008B75A7" w:rsidRPr="00C009C6">
        <w:rPr>
          <w:rFonts w:ascii="Times New Roman" w:hAnsi="Times New Roman" w:cs="Times New Roman"/>
        </w:rPr>
        <w:t>/19)</w:t>
      </w:r>
      <w:r w:rsidR="002F1C99" w:rsidRPr="00C009C6">
        <w:rPr>
          <w:rFonts w:ascii="Times New Roman" w:hAnsi="Times New Roman" w:cs="Times New Roman"/>
        </w:rPr>
        <w:t>, и Закључка о спровођењу јавне расправе о нацрту Одлуке о буџету града Ужица за 2023.</w:t>
      </w:r>
      <w:proofErr w:type="gramEnd"/>
      <w:r w:rsidR="002F1C99" w:rsidRPr="00C009C6">
        <w:rPr>
          <w:rFonts w:ascii="Times New Roman" w:hAnsi="Times New Roman" w:cs="Times New Roman"/>
        </w:rPr>
        <w:t xml:space="preserve"> </w:t>
      </w:r>
      <w:proofErr w:type="gramStart"/>
      <w:r w:rsidR="002F1C99" w:rsidRPr="00C009C6">
        <w:rPr>
          <w:rFonts w:ascii="Times New Roman" w:hAnsi="Times New Roman" w:cs="Times New Roman"/>
        </w:rPr>
        <w:t>годину</w:t>
      </w:r>
      <w:proofErr w:type="gramEnd"/>
      <w:r w:rsidR="002F1C99" w:rsidRPr="00C009C6">
        <w:rPr>
          <w:rFonts w:ascii="Times New Roman" w:hAnsi="Times New Roman" w:cs="Times New Roman"/>
        </w:rPr>
        <w:t xml:space="preserve"> III број 06-76/22 од 18. 11. 2022. </w:t>
      </w:r>
      <w:proofErr w:type="gramStart"/>
      <w:r w:rsidR="002F1C99" w:rsidRPr="00C009C6">
        <w:rPr>
          <w:rFonts w:ascii="Times New Roman" w:hAnsi="Times New Roman" w:cs="Times New Roman"/>
        </w:rPr>
        <w:t>године</w:t>
      </w:r>
      <w:proofErr w:type="gramEnd"/>
      <w:r w:rsidR="002F1C99" w:rsidRPr="00C009C6">
        <w:rPr>
          <w:rFonts w:ascii="Times New Roman" w:hAnsi="Times New Roman" w:cs="Times New Roman"/>
        </w:rPr>
        <w:t>,</w:t>
      </w:r>
      <w:r w:rsidRPr="00C009C6">
        <w:rPr>
          <w:rFonts w:ascii="Times New Roman" w:hAnsi="Times New Roman" w:cs="Times New Roman"/>
        </w:rPr>
        <w:t xml:space="preserve"> </w:t>
      </w:r>
      <w:r w:rsidR="002F1C99" w:rsidRPr="00C009C6">
        <w:rPr>
          <w:rFonts w:ascii="Times New Roman" w:hAnsi="Times New Roman" w:cs="Times New Roman"/>
        </w:rPr>
        <w:t>Градска управа за финансије града Ужица доноси:</w:t>
      </w:r>
    </w:p>
    <w:p w:rsidR="0096742D" w:rsidRPr="00C009C6" w:rsidRDefault="0096742D" w:rsidP="008B75A7">
      <w:pPr>
        <w:spacing w:after="0" w:line="240" w:lineRule="auto"/>
        <w:jc w:val="center"/>
        <w:rPr>
          <w:b/>
        </w:rPr>
      </w:pPr>
    </w:p>
    <w:p w:rsidR="009F4730" w:rsidRPr="00C009C6" w:rsidRDefault="004520A2" w:rsidP="008B7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 xml:space="preserve">ИЗВЕШТАЈ О </w:t>
      </w:r>
    </w:p>
    <w:p w:rsidR="009F4730" w:rsidRPr="00C009C6" w:rsidRDefault="0096742D" w:rsidP="008B7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 xml:space="preserve">СПРОВЕДЕНОМ </w:t>
      </w:r>
      <w:r w:rsidR="00EB0234" w:rsidRPr="00C009C6">
        <w:rPr>
          <w:rFonts w:ascii="Times New Roman" w:hAnsi="Times New Roman" w:cs="Times New Roman"/>
          <w:b/>
        </w:rPr>
        <w:t xml:space="preserve">КОНСУЛТАТИВНОМ ПРОЦЕСУ И </w:t>
      </w:r>
      <w:r w:rsidRPr="00C009C6">
        <w:rPr>
          <w:rFonts w:ascii="Times New Roman" w:hAnsi="Times New Roman" w:cs="Times New Roman"/>
          <w:b/>
        </w:rPr>
        <w:t xml:space="preserve">ПРОЦЕСУ </w:t>
      </w:r>
      <w:r w:rsidR="007E15EB" w:rsidRPr="00C009C6">
        <w:rPr>
          <w:rFonts w:ascii="Times New Roman" w:hAnsi="Times New Roman" w:cs="Times New Roman"/>
          <w:b/>
        </w:rPr>
        <w:t>ЈАВНЕ РАСПРАВЕ О</w:t>
      </w:r>
      <w:r w:rsidR="009F4730" w:rsidRPr="00C009C6">
        <w:rPr>
          <w:rFonts w:ascii="Times New Roman" w:hAnsi="Times New Roman" w:cs="Times New Roman"/>
          <w:b/>
        </w:rPr>
        <w:t xml:space="preserve"> </w:t>
      </w:r>
    </w:p>
    <w:p w:rsidR="007E15EB" w:rsidRPr="00C009C6" w:rsidRDefault="009F4730" w:rsidP="008B7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009C6">
        <w:rPr>
          <w:rFonts w:ascii="Times New Roman" w:hAnsi="Times New Roman" w:cs="Times New Roman"/>
          <w:b/>
        </w:rPr>
        <w:t>НАЦРТУ ОДЛУКЕ О</w:t>
      </w:r>
      <w:r w:rsidR="007E15EB" w:rsidRPr="00C009C6">
        <w:rPr>
          <w:rFonts w:ascii="Times New Roman" w:hAnsi="Times New Roman" w:cs="Times New Roman"/>
          <w:b/>
        </w:rPr>
        <w:t xml:space="preserve"> </w:t>
      </w:r>
      <w:r w:rsidRPr="00C009C6">
        <w:rPr>
          <w:rFonts w:ascii="Times New Roman" w:hAnsi="Times New Roman" w:cs="Times New Roman"/>
          <w:b/>
        </w:rPr>
        <w:t>БУЏЕТУ ГРАДА УЖИЦА ЗА 2023.</w:t>
      </w:r>
      <w:proofErr w:type="gramEnd"/>
      <w:r w:rsidRPr="00C009C6">
        <w:rPr>
          <w:rFonts w:ascii="Times New Roman" w:hAnsi="Times New Roman" w:cs="Times New Roman"/>
          <w:b/>
        </w:rPr>
        <w:t xml:space="preserve"> ГОДИНУ</w:t>
      </w:r>
      <w:r w:rsidR="007E15EB" w:rsidRPr="00C009C6">
        <w:rPr>
          <w:rFonts w:ascii="Times New Roman" w:hAnsi="Times New Roman" w:cs="Times New Roman"/>
          <w:b/>
        </w:rPr>
        <w:t xml:space="preserve"> </w:t>
      </w:r>
    </w:p>
    <w:p w:rsidR="003038FE" w:rsidRPr="00C009C6" w:rsidRDefault="003038FE" w:rsidP="008B7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7A3" w:rsidRPr="00C009C6" w:rsidRDefault="00B237A3" w:rsidP="008B75A7">
      <w:pPr>
        <w:spacing w:after="0"/>
        <w:jc w:val="center"/>
        <w:rPr>
          <w:rFonts w:ascii="Times New Roman" w:hAnsi="Times New Roman" w:cs="Times New Roman"/>
          <w:b/>
        </w:rPr>
      </w:pPr>
    </w:p>
    <w:p w:rsidR="00C33198" w:rsidRPr="00C009C6" w:rsidRDefault="00C33198" w:rsidP="008B75A7">
      <w:pPr>
        <w:spacing w:after="0"/>
        <w:jc w:val="both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>ОПШТЕ НАПОМЕНЕ</w:t>
      </w:r>
    </w:p>
    <w:p w:rsidR="00AC75CE" w:rsidRPr="00C009C6" w:rsidRDefault="00C338E8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Буџет</w:t>
      </w:r>
      <w:r w:rsidR="0096742D" w:rsidRPr="00C009C6">
        <w:rPr>
          <w:rFonts w:ascii="Times New Roman" w:hAnsi="Times New Roman" w:cs="Times New Roman"/>
        </w:rPr>
        <w:t xml:space="preserve"> је један од најважнијих докумената које </w:t>
      </w:r>
      <w:r w:rsidRPr="00C009C6">
        <w:rPr>
          <w:rFonts w:ascii="Times New Roman" w:hAnsi="Times New Roman" w:cs="Times New Roman"/>
        </w:rPr>
        <w:t xml:space="preserve">израђује и </w:t>
      </w:r>
      <w:r w:rsidR="0096742D" w:rsidRPr="00C009C6">
        <w:rPr>
          <w:rFonts w:ascii="Times New Roman" w:hAnsi="Times New Roman" w:cs="Times New Roman"/>
        </w:rPr>
        <w:t>усваја лока</w:t>
      </w:r>
      <w:r w:rsidR="00326128" w:rsidRPr="00C009C6">
        <w:rPr>
          <w:rFonts w:ascii="Times New Roman" w:hAnsi="Times New Roman" w:cs="Times New Roman"/>
        </w:rPr>
        <w:t>лна самоуправа.</w:t>
      </w:r>
      <w:proofErr w:type="gramEnd"/>
      <w:r w:rsidR="00326128" w:rsidRPr="00C009C6">
        <w:rPr>
          <w:rFonts w:ascii="Times New Roman" w:hAnsi="Times New Roman" w:cs="Times New Roman"/>
        </w:rPr>
        <w:t xml:space="preserve"> </w:t>
      </w:r>
      <w:proofErr w:type="gramStart"/>
      <w:r w:rsidR="00326128" w:rsidRPr="00C009C6">
        <w:rPr>
          <w:rFonts w:ascii="Times New Roman" w:hAnsi="Times New Roman" w:cs="Times New Roman"/>
        </w:rPr>
        <w:t>Буџетом се утвр</w:t>
      </w:r>
      <w:r w:rsidR="0096742D" w:rsidRPr="00C009C6">
        <w:rPr>
          <w:rFonts w:ascii="Times New Roman" w:hAnsi="Times New Roman" w:cs="Times New Roman"/>
        </w:rPr>
        <w:t>ђују приоритети за финансирање, дефинишу пројекти од значаја за развој нашег града и реализује финансирање законских надлежности.</w:t>
      </w:r>
      <w:proofErr w:type="gramEnd"/>
      <w:r w:rsidR="0096742D" w:rsidRPr="00C009C6">
        <w:rPr>
          <w:rFonts w:ascii="Times New Roman" w:hAnsi="Times New Roman" w:cs="Times New Roman"/>
        </w:rPr>
        <w:t xml:space="preserve"> </w:t>
      </w:r>
      <w:proofErr w:type="gramStart"/>
      <w:r w:rsidR="0096742D" w:rsidRPr="00C009C6">
        <w:rPr>
          <w:rFonts w:ascii="Times New Roman" w:hAnsi="Times New Roman" w:cs="Times New Roman"/>
        </w:rPr>
        <w:t>Имајући у виду важност одлуке о начину трошења јавних средстава, приликом израде нацрта буџета за 2023.</w:t>
      </w:r>
      <w:proofErr w:type="gramEnd"/>
      <w:r w:rsidR="0096742D" w:rsidRPr="00C009C6">
        <w:rPr>
          <w:rFonts w:ascii="Times New Roman" w:hAnsi="Times New Roman" w:cs="Times New Roman"/>
        </w:rPr>
        <w:t xml:space="preserve"> годину спроведен је широк консултативни процес ради</w:t>
      </w:r>
      <w:r w:rsidR="00B210CA" w:rsidRPr="00C009C6">
        <w:rPr>
          <w:rFonts w:ascii="Times New Roman" w:hAnsi="Times New Roman" w:cs="Times New Roman"/>
        </w:rPr>
        <w:t xml:space="preserve"> прикупљања мишљења</w:t>
      </w:r>
      <w:r w:rsidRPr="00C009C6">
        <w:rPr>
          <w:rFonts w:ascii="Times New Roman" w:hAnsi="Times New Roman" w:cs="Times New Roman"/>
        </w:rPr>
        <w:t>, ставова</w:t>
      </w:r>
      <w:r w:rsidR="00B210CA" w:rsidRPr="00C009C6">
        <w:rPr>
          <w:rFonts w:ascii="Times New Roman" w:hAnsi="Times New Roman" w:cs="Times New Roman"/>
        </w:rPr>
        <w:t xml:space="preserve"> и предлога </w:t>
      </w:r>
      <w:r w:rsidR="0096742D" w:rsidRPr="00C009C6">
        <w:rPr>
          <w:rFonts w:ascii="Times New Roman" w:hAnsi="Times New Roman" w:cs="Times New Roman"/>
        </w:rPr>
        <w:t xml:space="preserve">грађана, представника месних заједница, удружења, </w:t>
      </w:r>
      <w:r w:rsidR="00326128" w:rsidRPr="00C009C6">
        <w:rPr>
          <w:rFonts w:ascii="Times New Roman" w:hAnsi="Times New Roman" w:cs="Times New Roman"/>
        </w:rPr>
        <w:t xml:space="preserve">младих, </w:t>
      </w:r>
      <w:r w:rsidR="0096742D" w:rsidRPr="00C009C6">
        <w:rPr>
          <w:rFonts w:ascii="Times New Roman" w:hAnsi="Times New Roman" w:cs="Times New Roman"/>
        </w:rPr>
        <w:t>осетљивих група и свих корисника буџета</w:t>
      </w:r>
      <w:r w:rsidR="00B210CA" w:rsidRPr="00C009C6">
        <w:rPr>
          <w:rFonts w:ascii="Times New Roman" w:hAnsi="Times New Roman" w:cs="Times New Roman"/>
        </w:rPr>
        <w:t xml:space="preserve">, </w:t>
      </w:r>
      <w:r w:rsidRPr="00C009C6">
        <w:rPr>
          <w:rFonts w:ascii="Times New Roman" w:hAnsi="Times New Roman" w:cs="Times New Roman"/>
        </w:rPr>
        <w:t>како би већ и сам нацрт буџета боље осликавао вољу грађана и других субјеката наше заједнице.</w:t>
      </w:r>
      <w:r w:rsidR="00861F6A" w:rsidRPr="00C009C6">
        <w:rPr>
          <w:rFonts w:ascii="Times New Roman" w:hAnsi="Times New Roman" w:cs="Times New Roman"/>
        </w:rPr>
        <w:t xml:space="preserve"> </w:t>
      </w:r>
      <w:proofErr w:type="gramStart"/>
      <w:r w:rsidR="00861F6A" w:rsidRPr="00C009C6">
        <w:rPr>
          <w:rFonts w:ascii="Times New Roman" w:hAnsi="Times New Roman" w:cs="Times New Roman"/>
        </w:rPr>
        <w:t>Консултативни процес је спроведен пре отварања јавне расправе о нацрт</w:t>
      </w:r>
      <w:r w:rsidR="001B0B0D" w:rsidRPr="00C009C6">
        <w:rPr>
          <w:rFonts w:ascii="Times New Roman" w:hAnsi="Times New Roman" w:cs="Times New Roman"/>
        </w:rPr>
        <w:t>у документа</w:t>
      </w:r>
      <w:r w:rsidR="006B5420" w:rsidRPr="00C009C6">
        <w:rPr>
          <w:rFonts w:ascii="Times New Roman" w:hAnsi="Times New Roman" w:cs="Times New Roman"/>
        </w:rPr>
        <w:t xml:space="preserve"> (у периоду септембар-новембар 2022 године)</w:t>
      </w:r>
      <w:r w:rsidR="001B0B0D" w:rsidRPr="00C009C6">
        <w:rPr>
          <w:rFonts w:ascii="Times New Roman" w:hAnsi="Times New Roman" w:cs="Times New Roman"/>
        </w:rPr>
        <w:t>.</w:t>
      </w:r>
      <w:proofErr w:type="gramEnd"/>
      <w:r w:rsidR="001B0B0D" w:rsidRPr="00C009C6">
        <w:rPr>
          <w:rFonts w:ascii="Times New Roman" w:hAnsi="Times New Roman" w:cs="Times New Roman"/>
        </w:rPr>
        <w:t xml:space="preserve"> </w:t>
      </w:r>
      <w:proofErr w:type="gramStart"/>
      <w:r w:rsidR="001B0B0D" w:rsidRPr="00C009C6">
        <w:rPr>
          <w:rFonts w:ascii="Times New Roman" w:hAnsi="Times New Roman" w:cs="Times New Roman"/>
        </w:rPr>
        <w:t>Сви заинтер</w:t>
      </w:r>
      <w:r w:rsidR="00224D7D" w:rsidRPr="00C009C6">
        <w:rPr>
          <w:rFonts w:ascii="Times New Roman" w:hAnsi="Times New Roman" w:cs="Times New Roman"/>
        </w:rPr>
        <w:t>есовани грађани и субјекти имали су</w:t>
      </w:r>
      <w:r w:rsidR="001B0B0D" w:rsidRPr="00C009C6">
        <w:rPr>
          <w:rFonts w:ascii="Times New Roman" w:hAnsi="Times New Roman" w:cs="Times New Roman"/>
        </w:rPr>
        <w:t xml:space="preserve"> могућност да у процесу јавне расправе </w:t>
      </w:r>
      <w:r w:rsidR="00224D7D" w:rsidRPr="00C009C6">
        <w:rPr>
          <w:rFonts w:ascii="Times New Roman" w:hAnsi="Times New Roman" w:cs="Times New Roman"/>
        </w:rPr>
        <w:t>(18.11.-05.12.</w:t>
      </w:r>
      <w:proofErr w:type="gramEnd"/>
      <w:r w:rsidR="00224D7D" w:rsidRPr="00C009C6">
        <w:rPr>
          <w:rFonts w:ascii="Times New Roman" w:hAnsi="Times New Roman" w:cs="Times New Roman"/>
        </w:rPr>
        <w:t xml:space="preserve"> 2022. </w:t>
      </w:r>
      <w:proofErr w:type="gramStart"/>
      <w:r w:rsidR="00224D7D" w:rsidRPr="00C009C6">
        <w:rPr>
          <w:rFonts w:ascii="Times New Roman" w:hAnsi="Times New Roman" w:cs="Times New Roman"/>
        </w:rPr>
        <w:t>године</w:t>
      </w:r>
      <w:proofErr w:type="gramEnd"/>
      <w:r w:rsidR="00224D7D" w:rsidRPr="00C009C6">
        <w:rPr>
          <w:rFonts w:ascii="Times New Roman" w:hAnsi="Times New Roman" w:cs="Times New Roman"/>
        </w:rPr>
        <w:t>), као и отворен</w:t>
      </w:r>
      <w:r w:rsidR="00782239" w:rsidRPr="00C009C6">
        <w:rPr>
          <w:rFonts w:ascii="Times New Roman" w:hAnsi="Times New Roman" w:cs="Times New Roman"/>
        </w:rPr>
        <w:t>ог састанка у оквиру јавне расп</w:t>
      </w:r>
      <w:r w:rsidR="00224D7D" w:rsidRPr="00C009C6">
        <w:rPr>
          <w:rFonts w:ascii="Times New Roman" w:hAnsi="Times New Roman" w:cs="Times New Roman"/>
        </w:rPr>
        <w:t xml:space="preserve">раве (01.12. 2022. </w:t>
      </w:r>
      <w:proofErr w:type="gramStart"/>
      <w:r w:rsidR="00224D7D" w:rsidRPr="00C009C6">
        <w:rPr>
          <w:rFonts w:ascii="Times New Roman" w:hAnsi="Times New Roman" w:cs="Times New Roman"/>
        </w:rPr>
        <w:t>године</w:t>
      </w:r>
      <w:proofErr w:type="gramEnd"/>
      <w:r w:rsidR="00224D7D" w:rsidRPr="00C009C6">
        <w:rPr>
          <w:rFonts w:ascii="Times New Roman" w:hAnsi="Times New Roman" w:cs="Times New Roman"/>
        </w:rPr>
        <w:t xml:space="preserve">) </w:t>
      </w:r>
      <w:r w:rsidR="001B0B0D" w:rsidRPr="00C009C6">
        <w:rPr>
          <w:rFonts w:ascii="Times New Roman" w:hAnsi="Times New Roman" w:cs="Times New Roman"/>
        </w:rPr>
        <w:t>додатно утичу на предлог нацрта буџета</w:t>
      </w:r>
      <w:r w:rsidR="00204147" w:rsidRPr="00C009C6">
        <w:rPr>
          <w:rFonts w:ascii="Times New Roman" w:hAnsi="Times New Roman" w:cs="Times New Roman"/>
        </w:rPr>
        <w:t>, у циљу доношења што квалитетније одлуке.</w:t>
      </w:r>
    </w:p>
    <w:p w:rsidR="00C33198" w:rsidRPr="00C009C6" w:rsidRDefault="00C338E8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>У циљу потпуне транспарентности процеса и приказа начина и резултата укључивања јавности при изради нацрта</w:t>
      </w:r>
      <w:r w:rsidR="00782239" w:rsidRPr="00C009C6">
        <w:rPr>
          <w:rFonts w:ascii="Times New Roman" w:hAnsi="Times New Roman" w:cs="Times New Roman"/>
        </w:rPr>
        <w:t>, односно предлога Одлуке о буџету</w:t>
      </w:r>
      <w:r w:rsidRPr="00C009C6">
        <w:rPr>
          <w:rFonts w:ascii="Times New Roman" w:hAnsi="Times New Roman" w:cs="Times New Roman"/>
        </w:rPr>
        <w:t xml:space="preserve">, неопходно је сачинити извештај о спроведеном </w:t>
      </w:r>
      <w:r w:rsidR="001210BC" w:rsidRPr="00C009C6">
        <w:rPr>
          <w:rFonts w:ascii="Times New Roman" w:hAnsi="Times New Roman" w:cs="Times New Roman"/>
        </w:rPr>
        <w:t>процесу јавне расправе, коме је претходио консултативни процес</w:t>
      </w:r>
      <w:r w:rsidRPr="00C009C6">
        <w:rPr>
          <w:rFonts w:ascii="Times New Roman" w:hAnsi="Times New Roman" w:cs="Times New Roman"/>
        </w:rPr>
        <w:t xml:space="preserve">, </w:t>
      </w:r>
      <w:r w:rsidR="001210BC" w:rsidRPr="00C009C6">
        <w:rPr>
          <w:rFonts w:ascii="Times New Roman" w:hAnsi="Times New Roman" w:cs="Times New Roman"/>
        </w:rPr>
        <w:t xml:space="preserve">а </w:t>
      </w:r>
      <w:r w:rsidRPr="00C009C6">
        <w:rPr>
          <w:rFonts w:ascii="Times New Roman" w:hAnsi="Times New Roman" w:cs="Times New Roman"/>
        </w:rPr>
        <w:t>који садржи најбитније информације о спроведеним а</w:t>
      </w:r>
      <w:r w:rsidR="00ED2A71" w:rsidRPr="00C009C6">
        <w:rPr>
          <w:rFonts w:ascii="Times New Roman" w:hAnsi="Times New Roman" w:cs="Times New Roman"/>
        </w:rPr>
        <w:t xml:space="preserve">ктивностима </w:t>
      </w:r>
      <w:r w:rsidRPr="00C009C6">
        <w:rPr>
          <w:rFonts w:ascii="Times New Roman" w:hAnsi="Times New Roman" w:cs="Times New Roman"/>
        </w:rPr>
        <w:t>и при</w:t>
      </w:r>
      <w:r w:rsidR="00927E06" w:rsidRPr="00C009C6">
        <w:rPr>
          <w:rFonts w:ascii="Times New Roman" w:hAnsi="Times New Roman" w:cs="Times New Roman"/>
        </w:rPr>
        <w:t>ку</w:t>
      </w:r>
      <w:r w:rsidRPr="00C009C6">
        <w:rPr>
          <w:rFonts w:ascii="Times New Roman" w:hAnsi="Times New Roman" w:cs="Times New Roman"/>
        </w:rPr>
        <w:t>пљеним предлозима и мишљењима и њиховој имплементацију у</w:t>
      </w:r>
      <w:r w:rsidR="00236683" w:rsidRPr="00C009C6">
        <w:rPr>
          <w:rFonts w:ascii="Times New Roman" w:hAnsi="Times New Roman" w:cs="Times New Roman"/>
        </w:rPr>
        <w:t xml:space="preserve"> сам </w:t>
      </w:r>
      <w:r w:rsidR="001210BC" w:rsidRPr="00C009C6">
        <w:rPr>
          <w:rFonts w:ascii="Times New Roman" w:hAnsi="Times New Roman" w:cs="Times New Roman"/>
        </w:rPr>
        <w:t>предлог Одлуке о буџету</w:t>
      </w:r>
      <w:r w:rsidR="00236683" w:rsidRPr="00C009C6">
        <w:rPr>
          <w:rFonts w:ascii="Times New Roman" w:hAnsi="Times New Roman" w:cs="Times New Roman"/>
        </w:rPr>
        <w:t>а. Управо овај И</w:t>
      </w:r>
      <w:r w:rsidRPr="00C009C6">
        <w:rPr>
          <w:rFonts w:ascii="Times New Roman" w:hAnsi="Times New Roman" w:cs="Times New Roman"/>
        </w:rPr>
        <w:t xml:space="preserve">звештај представља сумарни </w:t>
      </w:r>
      <w:proofErr w:type="gramStart"/>
      <w:r w:rsidRPr="00C009C6">
        <w:rPr>
          <w:rFonts w:ascii="Times New Roman" w:hAnsi="Times New Roman" w:cs="Times New Roman"/>
        </w:rPr>
        <w:t>преглед  спроведених</w:t>
      </w:r>
      <w:proofErr w:type="gramEnd"/>
      <w:r w:rsidRPr="00C009C6">
        <w:rPr>
          <w:rFonts w:ascii="Times New Roman" w:hAnsi="Times New Roman" w:cs="Times New Roman"/>
        </w:rPr>
        <w:t xml:space="preserve"> активности у процесу консултација</w:t>
      </w:r>
      <w:r w:rsidR="001210BC" w:rsidRPr="00C009C6">
        <w:rPr>
          <w:rFonts w:ascii="Times New Roman" w:hAnsi="Times New Roman" w:cs="Times New Roman"/>
        </w:rPr>
        <w:t xml:space="preserve"> и јавне расправе</w:t>
      </w:r>
      <w:r w:rsidRPr="00C009C6">
        <w:rPr>
          <w:rFonts w:ascii="Times New Roman" w:hAnsi="Times New Roman" w:cs="Times New Roman"/>
        </w:rPr>
        <w:t xml:space="preserve"> и један од материјала за процес </w:t>
      </w:r>
      <w:r w:rsidR="001210BC" w:rsidRPr="00C009C6">
        <w:rPr>
          <w:rFonts w:ascii="Times New Roman" w:hAnsi="Times New Roman" w:cs="Times New Roman"/>
        </w:rPr>
        <w:t xml:space="preserve">одлучивања </w:t>
      </w:r>
      <w:r w:rsidR="00782239" w:rsidRPr="00C009C6">
        <w:rPr>
          <w:rFonts w:ascii="Times New Roman" w:hAnsi="Times New Roman" w:cs="Times New Roman"/>
        </w:rPr>
        <w:t>одборника Скупштине Града Ужица о предлогу О</w:t>
      </w:r>
      <w:r w:rsidRPr="00C009C6">
        <w:rPr>
          <w:rFonts w:ascii="Times New Roman" w:hAnsi="Times New Roman" w:cs="Times New Roman"/>
        </w:rPr>
        <w:t xml:space="preserve">длуке </w:t>
      </w:r>
      <w:r w:rsidR="00782239" w:rsidRPr="00C009C6">
        <w:rPr>
          <w:rFonts w:ascii="Times New Roman" w:hAnsi="Times New Roman" w:cs="Times New Roman"/>
        </w:rPr>
        <w:t>о буџету</w:t>
      </w:r>
      <w:r w:rsidRPr="00C009C6">
        <w:rPr>
          <w:rFonts w:ascii="Times New Roman" w:hAnsi="Times New Roman" w:cs="Times New Roman"/>
        </w:rPr>
        <w:t xml:space="preserve"> Града Ужица за 2023. </w:t>
      </w:r>
      <w:proofErr w:type="gramStart"/>
      <w:r w:rsidRPr="00C009C6">
        <w:rPr>
          <w:rFonts w:ascii="Times New Roman" w:hAnsi="Times New Roman" w:cs="Times New Roman"/>
        </w:rPr>
        <w:t>годину</w:t>
      </w:r>
      <w:proofErr w:type="gramEnd"/>
      <w:r w:rsidR="00427951" w:rsidRPr="00C009C6">
        <w:rPr>
          <w:rFonts w:ascii="Times New Roman" w:hAnsi="Times New Roman" w:cs="Times New Roman"/>
        </w:rPr>
        <w:t>.</w:t>
      </w:r>
    </w:p>
    <w:p w:rsidR="00A7768C" w:rsidRPr="00C009C6" w:rsidRDefault="00A7768C" w:rsidP="008B75A7">
      <w:pPr>
        <w:spacing w:after="0"/>
        <w:jc w:val="both"/>
        <w:rPr>
          <w:rFonts w:ascii="Times New Roman" w:hAnsi="Times New Roman" w:cs="Times New Roman"/>
        </w:rPr>
      </w:pPr>
    </w:p>
    <w:p w:rsidR="00C33198" w:rsidRDefault="00C20049" w:rsidP="008B75A7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C009C6">
        <w:rPr>
          <w:rFonts w:ascii="Times New Roman" w:hAnsi="Times New Roman" w:cs="Times New Roman"/>
          <w:b/>
        </w:rPr>
        <w:t>КОНСУЛТАЦИЈЕ ПРИ ИЗДРАДИ НАЦРТА</w:t>
      </w:r>
    </w:p>
    <w:p w:rsidR="008B75A7" w:rsidRPr="008B75A7" w:rsidRDefault="008B75A7" w:rsidP="008B75A7">
      <w:pPr>
        <w:spacing w:after="0"/>
        <w:jc w:val="both"/>
        <w:rPr>
          <w:rFonts w:ascii="Times New Roman" w:hAnsi="Times New Roman" w:cs="Times New Roman"/>
          <w:b/>
          <w:lang/>
        </w:rPr>
      </w:pPr>
    </w:p>
    <w:p w:rsidR="007C66AD" w:rsidRPr="00C009C6" w:rsidRDefault="007C66AD" w:rsidP="008B75A7">
      <w:pPr>
        <w:spacing w:after="0"/>
        <w:jc w:val="both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>Консултације са директним и индирекним корсницима буџета</w:t>
      </w:r>
    </w:p>
    <w:p w:rsidR="007C66AD" w:rsidRDefault="00C338E8" w:rsidP="008B75A7">
      <w:pPr>
        <w:spacing w:after="0"/>
        <w:jc w:val="both"/>
        <w:rPr>
          <w:rFonts w:ascii="Times New Roman" w:hAnsi="Times New Roman" w:cs="Times New Roman"/>
          <w:lang/>
        </w:rPr>
      </w:pPr>
      <w:proofErr w:type="gramStart"/>
      <w:r w:rsidRPr="00C009C6">
        <w:rPr>
          <w:rFonts w:ascii="Times New Roman" w:hAnsi="Times New Roman" w:cs="Times New Roman"/>
        </w:rPr>
        <w:t xml:space="preserve">У поступку припреме буџета, </w:t>
      </w:r>
      <w:r w:rsidR="00BC5FE9" w:rsidRPr="00C009C6">
        <w:rPr>
          <w:rFonts w:ascii="Times New Roman" w:hAnsi="Times New Roman" w:cs="Times New Roman"/>
        </w:rPr>
        <w:t>након достављеног Упутства за припрему буџета Града Ужица за 2023.</w:t>
      </w:r>
      <w:proofErr w:type="gramEnd"/>
      <w:r w:rsidR="00BC5FE9" w:rsidRPr="00C009C6">
        <w:rPr>
          <w:rFonts w:ascii="Times New Roman" w:hAnsi="Times New Roman" w:cs="Times New Roman"/>
        </w:rPr>
        <w:t xml:space="preserve"> </w:t>
      </w:r>
      <w:proofErr w:type="gramStart"/>
      <w:r w:rsidR="002922B4" w:rsidRPr="00C009C6">
        <w:rPr>
          <w:rFonts w:ascii="Times New Roman" w:hAnsi="Times New Roman" w:cs="Times New Roman"/>
        </w:rPr>
        <w:t>г</w:t>
      </w:r>
      <w:r w:rsidR="00BC5FE9" w:rsidRPr="00C009C6">
        <w:rPr>
          <w:rFonts w:ascii="Times New Roman" w:hAnsi="Times New Roman" w:cs="Times New Roman"/>
        </w:rPr>
        <w:t>одину</w:t>
      </w:r>
      <w:proofErr w:type="gramEnd"/>
      <w:r w:rsidR="00BC5FE9" w:rsidRPr="00C009C6">
        <w:rPr>
          <w:rFonts w:ascii="Times New Roman" w:hAnsi="Times New Roman" w:cs="Times New Roman"/>
        </w:rPr>
        <w:t xml:space="preserve"> са пројекцијама за 2024. </w:t>
      </w:r>
      <w:proofErr w:type="gramStart"/>
      <w:r w:rsidR="002922B4" w:rsidRPr="00C009C6">
        <w:rPr>
          <w:rFonts w:ascii="Times New Roman" w:hAnsi="Times New Roman" w:cs="Times New Roman"/>
        </w:rPr>
        <w:t>и</w:t>
      </w:r>
      <w:proofErr w:type="gramEnd"/>
      <w:r w:rsidR="00BC5FE9" w:rsidRPr="00C009C6">
        <w:rPr>
          <w:rFonts w:ascii="Times New Roman" w:hAnsi="Times New Roman" w:cs="Times New Roman"/>
        </w:rPr>
        <w:t xml:space="preserve"> 2025. </w:t>
      </w:r>
      <w:proofErr w:type="gramStart"/>
      <w:r w:rsidR="002922B4" w:rsidRPr="00C009C6">
        <w:rPr>
          <w:rFonts w:ascii="Times New Roman" w:hAnsi="Times New Roman" w:cs="Times New Roman"/>
        </w:rPr>
        <w:t>г</w:t>
      </w:r>
      <w:r w:rsidR="00BC5FE9" w:rsidRPr="00C009C6">
        <w:rPr>
          <w:rFonts w:ascii="Times New Roman" w:hAnsi="Times New Roman" w:cs="Times New Roman"/>
        </w:rPr>
        <w:t>одину</w:t>
      </w:r>
      <w:proofErr w:type="gramEnd"/>
      <w:r w:rsidR="00BC5FE9" w:rsidRPr="00C009C6">
        <w:rPr>
          <w:rFonts w:ascii="Times New Roman" w:hAnsi="Times New Roman" w:cs="Times New Roman"/>
        </w:rPr>
        <w:t xml:space="preserve"> од стране Градске управе, а ускладу са  Законом о буџетском систему и Упутства за припрему одлуке о </w:t>
      </w:r>
      <w:r w:rsidR="00D96934" w:rsidRPr="00C009C6">
        <w:rPr>
          <w:rFonts w:ascii="Times New Roman" w:hAnsi="Times New Roman" w:cs="Times New Roman"/>
        </w:rPr>
        <w:t xml:space="preserve">буџету локалне власти за 2023. </w:t>
      </w:r>
      <w:proofErr w:type="gramStart"/>
      <w:r w:rsidR="00D96934" w:rsidRPr="00C009C6">
        <w:rPr>
          <w:rFonts w:ascii="Times New Roman" w:hAnsi="Times New Roman" w:cs="Times New Roman"/>
        </w:rPr>
        <w:lastRenderedPageBreak/>
        <w:t>годину</w:t>
      </w:r>
      <w:proofErr w:type="gramEnd"/>
      <w:r w:rsidR="00D96934" w:rsidRPr="00C009C6">
        <w:rPr>
          <w:rFonts w:ascii="Times New Roman" w:hAnsi="Times New Roman" w:cs="Times New Roman"/>
        </w:rPr>
        <w:t xml:space="preserve"> и пројекцијом за 2024. </w:t>
      </w:r>
      <w:proofErr w:type="gramStart"/>
      <w:r w:rsidR="00D96934" w:rsidRPr="00C009C6">
        <w:rPr>
          <w:rFonts w:ascii="Times New Roman" w:hAnsi="Times New Roman" w:cs="Times New Roman"/>
        </w:rPr>
        <w:t>и</w:t>
      </w:r>
      <w:proofErr w:type="gramEnd"/>
      <w:r w:rsidR="00BC5FE9" w:rsidRPr="00C009C6">
        <w:rPr>
          <w:rFonts w:ascii="Times New Roman" w:hAnsi="Times New Roman" w:cs="Times New Roman"/>
        </w:rPr>
        <w:t xml:space="preserve"> 2025. </w:t>
      </w:r>
      <w:proofErr w:type="gramStart"/>
      <w:r w:rsidR="00D96934" w:rsidRPr="00C009C6">
        <w:rPr>
          <w:rFonts w:ascii="Times New Roman" w:hAnsi="Times New Roman" w:cs="Times New Roman"/>
        </w:rPr>
        <w:t>г</w:t>
      </w:r>
      <w:r w:rsidR="00BC5FE9" w:rsidRPr="00C009C6">
        <w:rPr>
          <w:rFonts w:ascii="Times New Roman" w:hAnsi="Times New Roman" w:cs="Times New Roman"/>
        </w:rPr>
        <w:t>одину</w:t>
      </w:r>
      <w:proofErr w:type="gramEnd"/>
      <w:r w:rsidR="00D96934" w:rsidRPr="00C009C6">
        <w:rPr>
          <w:rFonts w:ascii="Times New Roman" w:hAnsi="Times New Roman" w:cs="Times New Roman"/>
        </w:rPr>
        <w:t xml:space="preserve"> од стране Министарства финансија</w:t>
      </w:r>
      <w:r w:rsidR="00BC5FE9" w:rsidRPr="00C009C6">
        <w:rPr>
          <w:rFonts w:ascii="Times New Roman" w:hAnsi="Times New Roman" w:cs="Times New Roman"/>
        </w:rPr>
        <w:t xml:space="preserve">, директни и индиректни </w:t>
      </w:r>
      <w:r w:rsidRPr="00C009C6">
        <w:rPr>
          <w:rFonts w:ascii="Times New Roman" w:hAnsi="Times New Roman" w:cs="Times New Roman"/>
        </w:rPr>
        <w:t>буџетски корисници</w:t>
      </w:r>
      <w:r w:rsidR="00BC5FE9" w:rsidRPr="00C009C6">
        <w:rPr>
          <w:rFonts w:ascii="Times New Roman" w:hAnsi="Times New Roman" w:cs="Times New Roman"/>
        </w:rPr>
        <w:t xml:space="preserve"> су доставили финансијске планове до 01. </w:t>
      </w:r>
      <w:proofErr w:type="gramStart"/>
      <w:r w:rsidR="00BC5FE9" w:rsidRPr="00C009C6">
        <w:rPr>
          <w:rFonts w:ascii="Times New Roman" w:hAnsi="Times New Roman" w:cs="Times New Roman"/>
        </w:rPr>
        <w:t>септембра</w:t>
      </w:r>
      <w:proofErr w:type="gramEnd"/>
      <w:r w:rsidR="00BC5FE9" w:rsidRPr="00C009C6">
        <w:rPr>
          <w:rFonts w:ascii="Times New Roman" w:hAnsi="Times New Roman" w:cs="Times New Roman"/>
        </w:rPr>
        <w:t xml:space="preserve"> 2022. </w:t>
      </w:r>
      <w:proofErr w:type="gramStart"/>
      <w:r w:rsidR="00BC5FE9" w:rsidRPr="00C009C6">
        <w:rPr>
          <w:rFonts w:ascii="Times New Roman" w:hAnsi="Times New Roman" w:cs="Times New Roman"/>
        </w:rPr>
        <w:t>године</w:t>
      </w:r>
      <w:proofErr w:type="gramEnd"/>
      <w:r w:rsidR="00BC5FE9" w:rsidRPr="00C009C6">
        <w:rPr>
          <w:rFonts w:ascii="Times New Roman" w:hAnsi="Times New Roman" w:cs="Times New Roman"/>
        </w:rPr>
        <w:t>. Градска управа за финансије је разматрала достављене финансијске планове</w:t>
      </w:r>
      <w:r w:rsidR="002F33EB" w:rsidRPr="00C009C6">
        <w:rPr>
          <w:rFonts w:ascii="Times New Roman" w:hAnsi="Times New Roman" w:cs="Times New Roman"/>
        </w:rPr>
        <w:t>,</w:t>
      </w:r>
      <w:r w:rsidR="00BC5FE9" w:rsidRPr="00C009C6">
        <w:rPr>
          <w:rFonts w:ascii="Times New Roman" w:hAnsi="Times New Roman" w:cs="Times New Roman"/>
        </w:rPr>
        <w:t xml:space="preserve"> а након спроведених анализа и додатних консу</w:t>
      </w:r>
      <w:r w:rsidR="00D61A05" w:rsidRPr="00C009C6">
        <w:rPr>
          <w:rFonts w:ascii="Times New Roman" w:hAnsi="Times New Roman" w:cs="Times New Roman"/>
        </w:rPr>
        <w:t>лтација са корисницима планирана су</w:t>
      </w:r>
      <w:r w:rsidR="00BC5FE9" w:rsidRPr="00C009C6">
        <w:rPr>
          <w:rFonts w:ascii="Times New Roman" w:hAnsi="Times New Roman" w:cs="Times New Roman"/>
        </w:rPr>
        <w:t xml:space="preserve"> средства </w:t>
      </w:r>
      <w:r w:rsidR="00D61A05" w:rsidRPr="00C009C6">
        <w:rPr>
          <w:rFonts w:ascii="Times New Roman" w:hAnsi="Times New Roman" w:cs="Times New Roman"/>
        </w:rPr>
        <w:t xml:space="preserve">и </w:t>
      </w:r>
      <w:r w:rsidR="00BC5FE9" w:rsidRPr="00C009C6">
        <w:rPr>
          <w:rFonts w:ascii="Times New Roman" w:hAnsi="Times New Roman" w:cs="Times New Roman"/>
        </w:rPr>
        <w:t xml:space="preserve">укључена у </w:t>
      </w:r>
      <w:proofErr w:type="gramStart"/>
      <w:r w:rsidR="00BC5FE9" w:rsidRPr="00C009C6">
        <w:rPr>
          <w:rFonts w:ascii="Times New Roman" w:hAnsi="Times New Roman" w:cs="Times New Roman"/>
        </w:rPr>
        <w:t>сам  Нацрт</w:t>
      </w:r>
      <w:proofErr w:type="gramEnd"/>
      <w:r w:rsidR="00BC5FE9" w:rsidRPr="00C009C6">
        <w:rPr>
          <w:rFonts w:ascii="Times New Roman" w:hAnsi="Times New Roman" w:cs="Times New Roman"/>
        </w:rPr>
        <w:t xml:space="preserve"> буџета.</w:t>
      </w:r>
    </w:p>
    <w:p w:rsidR="008B75A7" w:rsidRPr="008B75A7" w:rsidRDefault="008B75A7" w:rsidP="008B75A7">
      <w:pPr>
        <w:spacing w:after="0"/>
        <w:jc w:val="both"/>
        <w:rPr>
          <w:rFonts w:ascii="Times New Roman" w:hAnsi="Times New Roman" w:cs="Times New Roman"/>
          <w:lang/>
        </w:rPr>
      </w:pPr>
    </w:p>
    <w:p w:rsidR="00C338E8" w:rsidRPr="00C009C6" w:rsidRDefault="007C66AD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  <w:b/>
        </w:rPr>
        <w:t>Консултације са представницима месних заједница</w:t>
      </w:r>
    </w:p>
    <w:p w:rsidR="00AB2F8A" w:rsidRPr="00C009C6" w:rsidRDefault="00D96934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К</w:t>
      </w:r>
      <w:r w:rsidR="001B0B0D" w:rsidRPr="00C009C6">
        <w:rPr>
          <w:rFonts w:ascii="Times New Roman" w:hAnsi="Times New Roman" w:cs="Times New Roman"/>
        </w:rPr>
        <w:t xml:space="preserve">онсултативни састанак са представницима </w:t>
      </w:r>
      <w:r w:rsidRPr="00C009C6">
        <w:rPr>
          <w:rFonts w:ascii="Times New Roman" w:hAnsi="Times New Roman" w:cs="Times New Roman"/>
        </w:rPr>
        <w:t xml:space="preserve">свих </w:t>
      </w:r>
      <w:r w:rsidR="001B0B0D" w:rsidRPr="00C009C6">
        <w:rPr>
          <w:rFonts w:ascii="Times New Roman" w:hAnsi="Times New Roman" w:cs="Times New Roman"/>
        </w:rPr>
        <w:t>месних заједница</w:t>
      </w:r>
      <w:r w:rsidRPr="00C009C6">
        <w:rPr>
          <w:rFonts w:ascii="Times New Roman" w:hAnsi="Times New Roman" w:cs="Times New Roman"/>
        </w:rPr>
        <w:t xml:space="preserve"> (градских и сеоских)</w:t>
      </w:r>
      <w:r w:rsidR="00007D01" w:rsidRPr="00C009C6">
        <w:rPr>
          <w:rFonts w:ascii="Times New Roman" w:hAnsi="Times New Roman" w:cs="Times New Roman"/>
        </w:rPr>
        <w:t xml:space="preserve"> на тему Акционог плана за веће укључивање грађа</w:t>
      </w:r>
      <w:r w:rsidR="002922B4" w:rsidRPr="00C009C6">
        <w:rPr>
          <w:rFonts w:ascii="Times New Roman" w:hAnsi="Times New Roman" w:cs="Times New Roman"/>
        </w:rPr>
        <w:t xml:space="preserve">на и МЗ у доношење одлука, </w:t>
      </w:r>
      <w:r w:rsidRPr="00C009C6">
        <w:rPr>
          <w:rFonts w:ascii="Times New Roman" w:hAnsi="Times New Roman" w:cs="Times New Roman"/>
        </w:rPr>
        <w:t>организацију</w:t>
      </w:r>
      <w:r w:rsidR="000945B3" w:rsidRPr="00C009C6">
        <w:rPr>
          <w:rFonts w:ascii="Times New Roman" w:hAnsi="Times New Roman" w:cs="Times New Roman"/>
        </w:rPr>
        <w:t xml:space="preserve"> традиционалне манифестације „Михољски сусрети села” </w:t>
      </w:r>
      <w:r w:rsidRPr="00C009C6">
        <w:rPr>
          <w:rFonts w:ascii="Times New Roman" w:hAnsi="Times New Roman" w:cs="Times New Roman"/>
        </w:rPr>
        <w:t>и</w:t>
      </w:r>
      <w:r w:rsidR="00B22F3D" w:rsidRPr="00C009C6">
        <w:rPr>
          <w:rFonts w:ascii="Times New Roman" w:hAnsi="Times New Roman" w:cs="Times New Roman"/>
        </w:rPr>
        <w:t xml:space="preserve"> израде</w:t>
      </w:r>
      <w:r w:rsidR="00D72E4D" w:rsidRPr="00C009C6">
        <w:rPr>
          <w:rFonts w:ascii="Times New Roman" w:hAnsi="Times New Roman" w:cs="Times New Roman"/>
        </w:rPr>
        <w:t xml:space="preserve"> Н</w:t>
      </w:r>
      <w:r w:rsidRPr="00C009C6">
        <w:rPr>
          <w:rFonts w:ascii="Times New Roman" w:hAnsi="Times New Roman" w:cs="Times New Roman"/>
        </w:rPr>
        <w:t xml:space="preserve">ацрта </w:t>
      </w:r>
      <w:r w:rsidR="00D72E4D" w:rsidRPr="00C009C6">
        <w:rPr>
          <w:rFonts w:ascii="Times New Roman" w:hAnsi="Times New Roman" w:cs="Times New Roman"/>
        </w:rPr>
        <w:t>одлуке о буџету</w:t>
      </w:r>
      <w:r w:rsidRPr="00C009C6">
        <w:rPr>
          <w:rFonts w:ascii="Times New Roman" w:hAnsi="Times New Roman" w:cs="Times New Roman"/>
        </w:rPr>
        <w:t xml:space="preserve"> за 2023.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="002402A0" w:rsidRPr="00C009C6">
        <w:rPr>
          <w:rFonts w:ascii="Times New Roman" w:hAnsi="Times New Roman" w:cs="Times New Roman"/>
        </w:rPr>
        <w:t>г</w:t>
      </w:r>
      <w:r w:rsidRPr="00C009C6">
        <w:rPr>
          <w:rFonts w:ascii="Times New Roman" w:hAnsi="Times New Roman" w:cs="Times New Roman"/>
        </w:rPr>
        <w:t>одину</w:t>
      </w:r>
      <w:proofErr w:type="gramEnd"/>
      <w:r w:rsidRPr="00C009C6">
        <w:rPr>
          <w:rFonts w:ascii="Times New Roman" w:hAnsi="Times New Roman" w:cs="Times New Roman"/>
        </w:rPr>
        <w:t xml:space="preserve">, одржан је 14. </w:t>
      </w:r>
      <w:proofErr w:type="gramStart"/>
      <w:r w:rsidR="00236683" w:rsidRPr="00C009C6">
        <w:rPr>
          <w:rFonts w:ascii="Times New Roman" w:hAnsi="Times New Roman" w:cs="Times New Roman"/>
        </w:rPr>
        <w:t>с</w:t>
      </w:r>
      <w:r w:rsidRPr="00C009C6">
        <w:rPr>
          <w:rFonts w:ascii="Times New Roman" w:hAnsi="Times New Roman" w:cs="Times New Roman"/>
        </w:rPr>
        <w:t>ептембра</w:t>
      </w:r>
      <w:proofErr w:type="gramEnd"/>
      <w:r w:rsidRPr="00C009C6">
        <w:rPr>
          <w:rFonts w:ascii="Times New Roman" w:hAnsi="Times New Roman" w:cs="Times New Roman"/>
        </w:rPr>
        <w:t>, у Великој сали Градске куће.</w:t>
      </w:r>
      <w:r w:rsidR="004F2669" w:rsidRPr="00C009C6">
        <w:rPr>
          <w:rFonts w:ascii="Times New Roman" w:hAnsi="Times New Roman" w:cs="Times New Roman"/>
        </w:rPr>
        <w:t xml:space="preserve"> </w:t>
      </w:r>
      <w:proofErr w:type="gramStart"/>
      <w:r w:rsidR="00043056" w:rsidRPr="00C009C6">
        <w:rPr>
          <w:rFonts w:ascii="Times New Roman" w:hAnsi="Times New Roman" w:cs="Times New Roman"/>
        </w:rPr>
        <w:t xml:space="preserve">Позив за састанак је упућен свим </w:t>
      </w:r>
      <w:r w:rsidR="008A6EE3" w:rsidRPr="00C009C6">
        <w:rPr>
          <w:rFonts w:ascii="Times New Roman" w:hAnsi="Times New Roman" w:cs="Times New Roman"/>
        </w:rPr>
        <w:t xml:space="preserve">градским и сеоским </w:t>
      </w:r>
      <w:r w:rsidR="00043056" w:rsidRPr="00C009C6">
        <w:rPr>
          <w:rFonts w:ascii="Times New Roman" w:hAnsi="Times New Roman" w:cs="Times New Roman"/>
        </w:rPr>
        <w:t>месним заједницама (</w:t>
      </w:r>
      <w:r w:rsidR="008A6EE3" w:rsidRPr="00C009C6">
        <w:rPr>
          <w:rFonts w:ascii="Times New Roman" w:hAnsi="Times New Roman" w:cs="Times New Roman"/>
        </w:rPr>
        <w:t>30</w:t>
      </w:r>
      <w:r w:rsidR="00043056" w:rsidRPr="00C009C6">
        <w:rPr>
          <w:rFonts w:ascii="Times New Roman" w:hAnsi="Times New Roman" w:cs="Times New Roman"/>
        </w:rPr>
        <w:t xml:space="preserve">), као и представницима градске општине Севојно. </w:t>
      </w:r>
      <w:r w:rsidR="004F2669" w:rsidRPr="00C009C6">
        <w:rPr>
          <w:rFonts w:ascii="Times New Roman" w:hAnsi="Times New Roman" w:cs="Times New Roman"/>
        </w:rPr>
        <w:t>Састанку је присуствовао 41 учесник</w:t>
      </w:r>
      <w:r w:rsidR="00796CB8" w:rsidRPr="00C009C6">
        <w:rPr>
          <w:rFonts w:ascii="Times New Roman" w:hAnsi="Times New Roman" w:cs="Times New Roman"/>
        </w:rPr>
        <w:t>.</w:t>
      </w:r>
      <w:proofErr w:type="gramEnd"/>
      <w:r w:rsidR="00796CB8" w:rsidRPr="00C009C6">
        <w:rPr>
          <w:rFonts w:ascii="Times New Roman" w:hAnsi="Times New Roman" w:cs="Times New Roman"/>
        </w:rPr>
        <w:t xml:space="preserve"> Били су присутни представници градских и сеоских месних заједница (Теразије, Царина, Липа, Росуље, Крчагово, Луново Село, Каран, Рибашевина, Трнава, Дубоко, Буар, Волујац, </w:t>
      </w:r>
      <w:r w:rsidR="00A3252E" w:rsidRPr="00C009C6">
        <w:rPr>
          <w:rFonts w:ascii="Times New Roman" w:hAnsi="Times New Roman" w:cs="Times New Roman"/>
        </w:rPr>
        <w:t xml:space="preserve">Стапари, Врутци, </w:t>
      </w:r>
      <w:r w:rsidR="00796CB8" w:rsidRPr="00C009C6">
        <w:rPr>
          <w:rFonts w:ascii="Times New Roman" w:hAnsi="Times New Roman" w:cs="Times New Roman"/>
        </w:rPr>
        <w:t>Горјани, Злакуса, Крвавци, Дрежник</w:t>
      </w:r>
      <w:r w:rsidR="00A3252E" w:rsidRPr="00C009C6">
        <w:rPr>
          <w:rFonts w:ascii="Times New Roman" w:hAnsi="Times New Roman" w:cs="Times New Roman"/>
        </w:rPr>
        <w:t>, Качер, Љубање, Скржути, Равни, Кремна, Равни). Такође, састанку су присуствовали и представници Градске општине Севојно.</w:t>
      </w:r>
      <w:r w:rsidR="00D62540" w:rsidRPr="00C009C6">
        <w:rPr>
          <w:rFonts w:ascii="Times New Roman" w:hAnsi="Times New Roman" w:cs="Times New Roman"/>
        </w:rPr>
        <w:t xml:space="preserve"> </w:t>
      </w:r>
      <w:r w:rsidR="0077261A" w:rsidRPr="00C009C6">
        <w:rPr>
          <w:rFonts w:ascii="Times New Roman" w:hAnsi="Times New Roman" w:cs="Times New Roman"/>
        </w:rPr>
        <w:t xml:space="preserve">Изнете су идеје и предлози везани </w:t>
      </w:r>
      <w:r w:rsidR="00D62540" w:rsidRPr="00C009C6">
        <w:rPr>
          <w:rFonts w:ascii="Times New Roman" w:hAnsi="Times New Roman" w:cs="Times New Roman"/>
        </w:rPr>
        <w:t>за Акциони план и поспешивањ</w:t>
      </w:r>
      <w:r w:rsidR="005E3F57" w:rsidRPr="00C009C6">
        <w:rPr>
          <w:rFonts w:ascii="Times New Roman" w:hAnsi="Times New Roman" w:cs="Times New Roman"/>
        </w:rPr>
        <w:t>е</w:t>
      </w:r>
      <w:r w:rsidR="00D62540" w:rsidRPr="00C009C6">
        <w:rPr>
          <w:rFonts w:ascii="Times New Roman" w:hAnsi="Times New Roman" w:cs="Times New Roman"/>
        </w:rPr>
        <w:t xml:space="preserve"> већег укључивања грађана и месних заједница у доношење одлука</w:t>
      </w:r>
      <w:r w:rsidR="007C5556" w:rsidRPr="00C009C6">
        <w:rPr>
          <w:rFonts w:ascii="Times New Roman" w:hAnsi="Times New Roman" w:cs="Times New Roman"/>
        </w:rPr>
        <w:t xml:space="preserve"> </w:t>
      </w:r>
      <w:r w:rsidR="00DA7B15" w:rsidRPr="00C009C6">
        <w:rPr>
          <w:rFonts w:ascii="Times New Roman" w:hAnsi="Times New Roman" w:cs="Times New Roman"/>
        </w:rPr>
        <w:t>(креирање буџета)</w:t>
      </w:r>
      <w:r w:rsidR="00116848" w:rsidRPr="00C009C6">
        <w:rPr>
          <w:rFonts w:ascii="Times New Roman" w:hAnsi="Times New Roman" w:cs="Times New Roman"/>
        </w:rPr>
        <w:t xml:space="preserve"> </w:t>
      </w:r>
      <w:r w:rsidR="007C5556" w:rsidRPr="00C009C6">
        <w:rPr>
          <w:rFonts w:ascii="Times New Roman" w:hAnsi="Times New Roman" w:cs="Times New Roman"/>
        </w:rPr>
        <w:t>у смислу начина спровођења, критеријума и даљег побољшања информисања, комуникације и активног учешћа грађана и месних заједница у реализацији малих пројеката и посебног партиципативног дела буџета.</w:t>
      </w:r>
      <w:r w:rsidR="0077261A" w:rsidRPr="00C009C6">
        <w:rPr>
          <w:rFonts w:ascii="Times New Roman" w:hAnsi="Times New Roman" w:cs="Times New Roman"/>
        </w:rPr>
        <w:t xml:space="preserve"> </w:t>
      </w:r>
      <w:proofErr w:type="gramStart"/>
      <w:r w:rsidR="00C33198" w:rsidRPr="00C009C6">
        <w:rPr>
          <w:rFonts w:ascii="Times New Roman" w:hAnsi="Times New Roman" w:cs="Times New Roman"/>
        </w:rPr>
        <w:t>Идеје и предлози везани за ову тему биће саставни део Акционог плана, чија израда је току.</w:t>
      </w:r>
      <w:proofErr w:type="gramEnd"/>
      <w:r w:rsidR="00C33198" w:rsidRPr="00C009C6">
        <w:rPr>
          <w:rFonts w:ascii="Times New Roman" w:hAnsi="Times New Roman" w:cs="Times New Roman"/>
        </w:rPr>
        <w:t xml:space="preserve"> </w:t>
      </w:r>
      <w:r w:rsidR="00980881" w:rsidRPr="00C009C6">
        <w:rPr>
          <w:rFonts w:ascii="Times New Roman" w:hAnsi="Times New Roman" w:cs="Times New Roman"/>
        </w:rPr>
        <w:t xml:space="preserve">Истакнут је </w:t>
      </w:r>
      <w:proofErr w:type="gramStart"/>
      <w:r w:rsidR="00980881" w:rsidRPr="00C009C6">
        <w:rPr>
          <w:rFonts w:ascii="Times New Roman" w:hAnsi="Times New Roman" w:cs="Times New Roman"/>
        </w:rPr>
        <w:t>значај</w:t>
      </w:r>
      <w:r w:rsidR="0077261A" w:rsidRPr="00C009C6">
        <w:rPr>
          <w:rFonts w:ascii="Times New Roman" w:hAnsi="Times New Roman" w:cs="Times New Roman"/>
        </w:rPr>
        <w:t xml:space="preserve"> </w:t>
      </w:r>
      <w:r w:rsidR="00D62540" w:rsidRPr="00C009C6">
        <w:rPr>
          <w:rFonts w:ascii="Times New Roman" w:hAnsi="Times New Roman" w:cs="Times New Roman"/>
        </w:rPr>
        <w:t xml:space="preserve"> „</w:t>
      </w:r>
      <w:proofErr w:type="gramEnd"/>
      <w:r w:rsidR="00D62540" w:rsidRPr="00C009C6">
        <w:rPr>
          <w:rFonts w:ascii="Times New Roman" w:hAnsi="Times New Roman" w:cs="Times New Roman"/>
        </w:rPr>
        <w:t>Михољских сусрета села”</w:t>
      </w:r>
      <w:r w:rsidR="00116848" w:rsidRPr="00C009C6">
        <w:rPr>
          <w:rFonts w:ascii="Times New Roman" w:hAnsi="Times New Roman" w:cs="Times New Roman"/>
        </w:rPr>
        <w:t>, манифестације која прераста у традиционалну, за становнике сеоског подручја а која се финансира из градског буџета уз подршку ресорног министарства, са циљем обогаћивања друштвеног и културног живота на селу.</w:t>
      </w:r>
      <w:r w:rsidR="00091C80" w:rsidRPr="00C009C6">
        <w:rPr>
          <w:rFonts w:ascii="Times New Roman" w:hAnsi="Times New Roman" w:cs="Times New Roman"/>
        </w:rPr>
        <w:t xml:space="preserve"> </w:t>
      </w:r>
      <w:proofErr w:type="gramStart"/>
      <w:r w:rsidR="00091C80" w:rsidRPr="00C009C6">
        <w:rPr>
          <w:rFonts w:ascii="Times New Roman" w:hAnsi="Times New Roman" w:cs="Times New Roman"/>
        </w:rPr>
        <w:t>Везано за израду нацрта буџета за 2023.</w:t>
      </w:r>
      <w:proofErr w:type="gramEnd"/>
      <w:r w:rsidR="00091C80" w:rsidRPr="00C009C6">
        <w:rPr>
          <w:rFonts w:ascii="Times New Roman" w:hAnsi="Times New Roman" w:cs="Times New Roman"/>
        </w:rPr>
        <w:t xml:space="preserve"> годину, представници месних заједница су истакли потребу </w:t>
      </w:r>
      <w:r w:rsidR="00F61DFA" w:rsidRPr="00C009C6">
        <w:rPr>
          <w:rFonts w:ascii="Times New Roman" w:hAnsi="Times New Roman" w:cs="Times New Roman"/>
        </w:rPr>
        <w:t>даљих</w:t>
      </w:r>
      <w:r w:rsidR="00091C80" w:rsidRPr="00C009C6">
        <w:rPr>
          <w:rFonts w:ascii="Times New Roman" w:hAnsi="Times New Roman" w:cs="Times New Roman"/>
        </w:rPr>
        <w:t xml:space="preserve"> улагања у путну и комуналну инфраструктуру, </w:t>
      </w:r>
      <w:r w:rsidR="00F61DFA" w:rsidRPr="00C009C6">
        <w:rPr>
          <w:rFonts w:ascii="Times New Roman" w:hAnsi="Times New Roman" w:cs="Times New Roman"/>
        </w:rPr>
        <w:t>наставак ширења</w:t>
      </w:r>
      <w:r w:rsidR="00091C80" w:rsidRPr="00C009C6">
        <w:rPr>
          <w:rFonts w:ascii="Times New Roman" w:hAnsi="Times New Roman" w:cs="Times New Roman"/>
        </w:rPr>
        <w:t xml:space="preserve"> водоводне мреже, унапређење система депоновања и одвоза отпада, уређење центра села, потребе још већег издвајања на име субвенци</w:t>
      </w:r>
      <w:r w:rsidR="00F61DFA" w:rsidRPr="00C009C6">
        <w:rPr>
          <w:rFonts w:ascii="Times New Roman" w:hAnsi="Times New Roman" w:cs="Times New Roman"/>
        </w:rPr>
        <w:t xml:space="preserve">ја пољопривредним произвођачима, </w:t>
      </w:r>
      <w:r w:rsidR="00A95C41" w:rsidRPr="00C009C6">
        <w:rPr>
          <w:rFonts w:ascii="Times New Roman" w:hAnsi="Times New Roman" w:cs="Times New Roman"/>
        </w:rPr>
        <w:t xml:space="preserve">унапређење </w:t>
      </w:r>
      <w:r w:rsidR="00F61DFA" w:rsidRPr="00C009C6">
        <w:rPr>
          <w:rFonts w:ascii="Times New Roman" w:hAnsi="Times New Roman" w:cs="Times New Roman"/>
        </w:rPr>
        <w:t>сп</w:t>
      </w:r>
      <w:r w:rsidR="00356516" w:rsidRPr="00C009C6">
        <w:rPr>
          <w:rFonts w:ascii="Times New Roman" w:hAnsi="Times New Roman" w:cs="Times New Roman"/>
        </w:rPr>
        <w:t xml:space="preserve">ортске инфраструктуре у селима, обнову школа, </w:t>
      </w:r>
      <w:r w:rsidR="00DE3E16" w:rsidRPr="00C009C6">
        <w:rPr>
          <w:rFonts w:ascii="Times New Roman" w:hAnsi="Times New Roman" w:cs="Times New Roman"/>
        </w:rPr>
        <w:t xml:space="preserve">могућности отварања вртића у селима. </w:t>
      </w:r>
      <w:proofErr w:type="gramStart"/>
      <w:r w:rsidR="00DE3E16" w:rsidRPr="00C009C6">
        <w:rPr>
          <w:rFonts w:ascii="Times New Roman" w:hAnsi="Times New Roman" w:cs="Times New Roman"/>
        </w:rPr>
        <w:t>Представници градских месних заједница су посебно истакли потребу даљих улагања у реконструкцију улица.</w:t>
      </w:r>
      <w:proofErr w:type="gramEnd"/>
    </w:p>
    <w:p w:rsidR="00296427" w:rsidRDefault="00296427" w:rsidP="008B75A7">
      <w:pPr>
        <w:spacing w:after="0"/>
        <w:jc w:val="both"/>
        <w:rPr>
          <w:rFonts w:ascii="Times New Roman" w:hAnsi="Times New Roman" w:cs="Times New Roman"/>
          <w:lang/>
        </w:rPr>
      </w:pPr>
      <w:proofErr w:type="gramStart"/>
      <w:r w:rsidRPr="00C009C6">
        <w:rPr>
          <w:rFonts w:ascii="Times New Roman" w:hAnsi="Times New Roman" w:cs="Times New Roman"/>
        </w:rPr>
        <w:t>Нацртом буџета су предвиђена већа средства, у односу на основни буџет за 2022.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годину</w:t>
      </w:r>
      <w:proofErr w:type="gramEnd"/>
      <w:r w:rsidRPr="00C009C6">
        <w:rPr>
          <w:rFonts w:ascii="Times New Roman" w:hAnsi="Times New Roman" w:cs="Times New Roman"/>
        </w:rPr>
        <w:t xml:space="preserve">,  за поправке и одржавање </w:t>
      </w:r>
      <w:r w:rsidR="00474F02" w:rsidRPr="00C009C6">
        <w:rPr>
          <w:rFonts w:ascii="Times New Roman" w:hAnsi="Times New Roman" w:cs="Times New Roman"/>
        </w:rPr>
        <w:t>улица</w:t>
      </w:r>
      <w:r w:rsidR="005651A0" w:rsidRPr="00C009C6">
        <w:rPr>
          <w:rFonts w:ascii="Times New Roman" w:hAnsi="Times New Roman" w:cs="Times New Roman"/>
        </w:rPr>
        <w:t xml:space="preserve"> и путева</w:t>
      </w:r>
      <w:r w:rsidRPr="00C009C6">
        <w:rPr>
          <w:rFonts w:ascii="Times New Roman" w:hAnsi="Times New Roman" w:cs="Times New Roman"/>
        </w:rPr>
        <w:t>, већи износ средстава за месне заједнице</w:t>
      </w:r>
      <w:r w:rsidR="005651A0" w:rsidRPr="00C009C6">
        <w:rPr>
          <w:rFonts w:ascii="Times New Roman" w:hAnsi="Times New Roman" w:cs="Times New Roman"/>
        </w:rPr>
        <w:t xml:space="preserve"> (о </w:t>
      </w:r>
      <w:r w:rsidR="00556704" w:rsidRPr="00C009C6">
        <w:rPr>
          <w:rFonts w:ascii="Times New Roman" w:hAnsi="Times New Roman" w:cs="Times New Roman"/>
        </w:rPr>
        <w:t>приоритетима</w:t>
      </w:r>
      <w:r w:rsidR="005651A0" w:rsidRPr="00C009C6">
        <w:rPr>
          <w:rFonts w:ascii="Times New Roman" w:hAnsi="Times New Roman" w:cs="Times New Roman"/>
        </w:rPr>
        <w:t xml:space="preserve"> одлучују Савети МЗ)</w:t>
      </w:r>
      <w:r w:rsidRPr="00C009C6">
        <w:rPr>
          <w:rFonts w:ascii="Times New Roman" w:hAnsi="Times New Roman" w:cs="Times New Roman"/>
        </w:rPr>
        <w:t xml:space="preserve">. </w:t>
      </w:r>
      <w:proofErr w:type="gramStart"/>
      <w:r w:rsidR="00607C26" w:rsidRPr="00C009C6">
        <w:rPr>
          <w:rFonts w:ascii="Times New Roman" w:hAnsi="Times New Roman" w:cs="Times New Roman"/>
        </w:rPr>
        <w:t xml:space="preserve">То представља оквир да се на целој територији града </w:t>
      </w:r>
      <w:r w:rsidR="00372743" w:rsidRPr="00C009C6">
        <w:rPr>
          <w:rFonts w:ascii="Times New Roman" w:hAnsi="Times New Roman" w:cs="Times New Roman"/>
        </w:rPr>
        <w:t xml:space="preserve">више уложи и реализује </w:t>
      </w:r>
      <w:r w:rsidR="00673283" w:rsidRPr="00C009C6">
        <w:rPr>
          <w:rFonts w:ascii="Times New Roman" w:hAnsi="Times New Roman" w:cs="Times New Roman"/>
        </w:rPr>
        <w:t xml:space="preserve">у овој </w:t>
      </w:r>
      <w:r w:rsidR="00372743" w:rsidRPr="00C009C6">
        <w:rPr>
          <w:rFonts w:ascii="Times New Roman" w:hAnsi="Times New Roman" w:cs="Times New Roman"/>
        </w:rPr>
        <w:t>област</w:t>
      </w:r>
      <w:r w:rsidR="00673283" w:rsidRPr="00C009C6">
        <w:rPr>
          <w:rFonts w:ascii="Times New Roman" w:hAnsi="Times New Roman" w:cs="Times New Roman"/>
        </w:rPr>
        <w:t>и</w:t>
      </w:r>
      <w:r w:rsidR="00372743" w:rsidRPr="00C009C6">
        <w:rPr>
          <w:rFonts w:ascii="Times New Roman" w:hAnsi="Times New Roman" w:cs="Times New Roman"/>
        </w:rPr>
        <w:t>.</w:t>
      </w:r>
      <w:proofErr w:type="gramEnd"/>
      <w:r w:rsidR="00372743" w:rsidRPr="00C009C6">
        <w:rPr>
          <w:rFonts w:ascii="Times New Roman" w:hAnsi="Times New Roman" w:cs="Times New Roman"/>
        </w:rPr>
        <w:t xml:space="preserve"> </w:t>
      </w:r>
      <w:proofErr w:type="gramStart"/>
      <w:r w:rsidR="00372743" w:rsidRPr="00C009C6">
        <w:rPr>
          <w:rFonts w:ascii="Times New Roman" w:hAnsi="Times New Roman" w:cs="Times New Roman"/>
        </w:rPr>
        <w:t>Уколико се укажу могућности, у складу са реализацијом буџета у 2023.</w:t>
      </w:r>
      <w:proofErr w:type="gramEnd"/>
      <w:r w:rsidR="00372743" w:rsidRPr="00C009C6">
        <w:rPr>
          <w:rFonts w:ascii="Times New Roman" w:hAnsi="Times New Roman" w:cs="Times New Roman"/>
        </w:rPr>
        <w:t xml:space="preserve"> </w:t>
      </w:r>
      <w:proofErr w:type="gramStart"/>
      <w:r w:rsidR="00372743" w:rsidRPr="00C009C6">
        <w:rPr>
          <w:rFonts w:ascii="Times New Roman" w:hAnsi="Times New Roman" w:cs="Times New Roman"/>
        </w:rPr>
        <w:t>години</w:t>
      </w:r>
      <w:proofErr w:type="gramEnd"/>
      <w:r w:rsidR="00372743" w:rsidRPr="00C009C6">
        <w:rPr>
          <w:rFonts w:ascii="Times New Roman" w:hAnsi="Times New Roman" w:cs="Times New Roman"/>
        </w:rPr>
        <w:t>, водиће се рачуна да се</w:t>
      </w:r>
      <w:r w:rsidR="00F45822" w:rsidRPr="00C009C6">
        <w:rPr>
          <w:rFonts w:ascii="Times New Roman" w:hAnsi="Times New Roman" w:cs="Times New Roman"/>
        </w:rPr>
        <w:t>,</w:t>
      </w:r>
      <w:r w:rsidR="00372743" w:rsidRPr="00C009C6">
        <w:rPr>
          <w:rFonts w:ascii="Times New Roman" w:hAnsi="Times New Roman" w:cs="Times New Roman"/>
        </w:rPr>
        <w:t xml:space="preserve"> имајући у виду захтеве и потребе</w:t>
      </w:r>
      <w:r w:rsidR="00F45822" w:rsidRPr="00C009C6">
        <w:rPr>
          <w:rFonts w:ascii="Times New Roman" w:hAnsi="Times New Roman" w:cs="Times New Roman"/>
        </w:rPr>
        <w:t>,</w:t>
      </w:r>
      <w:r w:rsidR="00372743" w:rsidRPr="00C009C6">
        <w:rPr>
          <w:rFonts w:ascii="Times New Roman" w:hAnsi="Times New Roman" w:cs="Times New Roman"/>
        </w:rPr>
        <w:t xml:space="preserve"> додатно увећају средства за ове намене. </w:t>
      </w:r>
      <w:proofErr w:type="gramStart"/>
      <w:r w:rsidRPr="00C009C6">
        <w:rPr>
          <w:rFonts w:ascii="Times New Roman" w:hAnsi="Times New Roman" w:cs="Times New Roman"/>
        </w:rPr>
        <w:t>Град ће</w:t>
      </w:r>
      <w:r w:rsidR="00607C26" w:rsidRPr="00C009C6">
        <w:rPr>
          <w:rFonts w:ascii="Times New Roman" w:hAnsi="Times New Roman" w:cs="Times New Roman"/>
        </w:rPr>
        <w:t>,</w:t>
      </w:r>
      <w:r w:rsidRPr="00C009C6">
        <w:rPr>
          <w:rFonts w:ascii="Times New Roman" w:hAnsi="Times New Roman" w:cs="Times New Roman"/>
        </w:rPr>
        <w:t xml:space="preserve"> у складу са </w:t>
      </w:r>
      <w:r w:rsidR="00E355E6" w:rsidRPr="00C009C6">
        <w:rPr>
          <w:rFonts w:ascii="Times New Roman" w:hAnsi="Times New Roman" w:cs="Times New Roman"/>
        </w:rPr>
        <w:t xml:space="preserve">реалним буџетским </w:t>
      </w:r>
      <w:r w:rsidRPr="00C009C6">
        <w:rPr>
          <w:rFonts w:ascii="Times New Roman" w:hAnsi="Times New Roman" w:cs="Times New Roman"/>
        </w:rPr>
        <w:t>могућностима</w:t>
      </w:r>
      <w:r w:rsidR="00607C26" w:rsidRPr="00C009C6">
        <w:rPr>
          <w:rFonts w:ascii="Times New Roman" w:hAnsi="Times New Roman" w:cs="Times New Roman"/>
        </w:rPr>
        <w:t>,</w:t>
      </w:r>
      <w:r w:rsidRPr="00C009C6">
        <w:rPr>
          <w:rFonts w:ascii="Times New Roman" w:hAnsi="Times New Roman" w:cs="Times New Roman"/>
        </w:rPr>
        <w:t xml:space="preserve"> наставити улагање у реконструкцију и обнову сеоских школа</w:t>
      </w:r>
      <w:r w:rsidR="00474F02" w:rsidRPr="00C009C6">
        <w:rPr>
          <w:rFonts w:ascii="Times New Roman" w:hAnsi="Times New Roman" w:cs="Times New Roman"/>
        </w:rPr>
        <w:t>,</w:t>
      </w:r>
      <w:r w:rsidR="005F1496" w:rsidRPr="00C009C6">
        <w:rPr>
          <w:rFonts w:ascii="Times New Roman" w:hAnsi="Times New Roman" w:cs="Times New Roman"/>
        </w:rPr>
        <w:t xml:space="preserve"> </w:t>
      </w:r>
      <w:r w:rsidR="00474F02" w:rsidRPr="00C009C6">
        <w:rPr>
          <w:rFonts w:ascii="Times New Roman" w:hAnsi="Times New Roman" w:cs="Times New Roman"/>
        </w:rPr>
        <w:t>пројекте уређења села,</w:t>
      </w:r>
      <w:r w:rsidR="005F1496" w:rsidRPr="00C009C6">
        <w:rPr>
          <w:rFonts w:ascii="Times New Roman" w:hAnsi="Times New Roman" w:cs="Times New Roman"/>
        </w:rPr>
        <w:t xml:space="preserve"> </w:t>
      </w:r>
      <w:r w:rsidR="00474F02" w:rsidRPr="00C009C6">
        <w:rPr>
          <w:rFonts w:ascii="Times New Roman" w:hAnsi="Times New Roman" w:cs="Times New Roman"/>
        </w:rPr>
        <w:t>игралишта у селима.</w:t>
      </w:r>
      <w:proofErr w:type="gramEnd"/>
      <w:r w:rsidR="00E57D9C" w:rsidRPr="00C009C6">
        <w:rPr>
          <w:rFonts w:ascii="Times New Roman" w:hAnsi="Times New Roman" w:cs="Times New Roman"/>
        </w:rPr>
        <w:t xml:space="preserve"> </w:t>
      </w:r>
      <w:proofErr w:type="gramStart"/>
      <w:r w:rsidR="00474F02" w:rsidRPr="00C009C6">
        <w:rPr>
          <w:rFonts w:ascii="Times New Roman" w:hAnsi="Times New Roman" w:cs="Times New Roman"/>
        </w:rPr>
        <w:t>Пре</w:t>
      </w:r>
      <w:r w:rsidR="003B0011" w:rsidRPr="00C009C6">
        <w:rPr>
          <w:rFonts w:ascii="Times New Roman" w:hAnsi="Times New Roman" w:cs="Times New Roman"/>
        </w:rPr>
        <w:t>д</w:t>
      </w:r>
      <w:r w:rsidR="00474F02" w:rsidRPr="00C009C6">
        <w:rPr>
          <w:rFonts w:ascii="Times New Roman" w:hAnsi="Times New Roman" w:cs="Times New Roman"/>
        </w:rPr>
        <w:t>виђене су позиције за наведена улагања, при чему треба имати у виду да ће реализа</w:t>
      </w:r>
      <w:r w:rsidR="00504EBB" w:rsidRPr="00C009C6">
        <w:rPr>
          <w:rFonts w:ascii="Times New Roman" w:hAnsi="Times New Roman" w:cs="Times New Roman"/>
        </w:rPr>
        <w:t>ција конкретних пројеката завис</w:t>
      </w:r>
      <w:r w:rsidR="00474F02" w:rsidRPr="00C009C6">
        <w:rPr>
          <w:rFonts w:ascii="Times New Roman" w:hAnsi="Times New Roman" w:cs="Times New Roman"/>
        </w:rPr>
        <w:t>ити од висине потребних средстава, степена спремности пројектне документације, решених имовинско-правних односа</w:t>
      </w:r>
      <w:r w:rsidR="003B0011" w:rsidRPr="00C009C6">
        <w:rPr>
          <w:rFonts w:ascii="Times New Roman" w:hAnsi="Times New Roman" w:cs="Times New Roman"/>
        </w:rPr>
        <w:t>,</w:t>
      </w:r>
      <w:r w:rsidR="005F1496" w:rsidRPr="00C009C6">
        <w:rPr>
          <w:rFonts w:ascii="Times New Roman" w:hAnsi="Times New Roman" w:cs="Times New Roman"/>
        </w:rPr>
        <w:t xml:space="preserve"> </w:t>
      </w:r>
      <w:r w:rsidR="003B0011" w:rsidRPr="00C009C6">
        <w:rPr>
          <w:rFonts w:ascii="Times New Roman" w:hAnsi="Times New Roman" w:cs="Times New Roman"/>
        </w:rPr>
        <w:t>алтернативних извора фина</w:t>
      </w:r>
      <w:r w:rsidR="00E57D9C" w:rsidRPr="00C009C6">
        <w:rPr>
          <w:rFonts w:ascii="Times New Roman" w:hAnsi="Times New Roman" w:cs="Times New Roman"/>
        </w:rPr>
        <w:t>н</w:t>
      </w:r>
      <w:r w:rsidR="003B0011" w:rsidRPr="00C009C6">
        <w:rPr>
          <w:rFonts w:ascii="Times New Roman" w:hAnsi="Times New Roman" w:cs="Times New Roman"/>
        </w:rPr>
        <w:t>сирања од стране Републике и међународних пројеката</w:t>
      </w:r>
      <w:r w:rsidR="00504EBB" w:rsidRPr="00C009C6">
        <w:rPr>
          <w:rFonts w:ascii="Times New Roman" w:hAnsi="Times New Roman" w:cs="Times New Roman"/>
        </w:rPr>
        <w:t xml:space="preserve"> и сл</w:t>
      </w:r>
      <w:r w:rsidR="00474F02" w:rsidRPr="00C009C6">
        <w:rPr>
          <w:rFonts w:ascii="Times New Roman" w:hAnsi="Times New Roman" w:cs="Times New Roman"/>
        </w:rPr>
        <w:t>.</w:t>
      </w:r>
      <w:proofErr w:type="gramEnd"/>
      <w:r w:rsidR="00474F02" w:rsidRPr="00C009C6">
        <w:rPr>
          <w:rFonts w:ascii="Times New Roman" w:hAnsi="Times New Roman" w:cs="Times New Roman"/>
        </w:rPr>
        <w:t xml:space="preserve"> </w:t>
      </w:r>
      <w:proofErr w:type="gramStart"/>
      <w:r w:rsidR="00E57D9C" w:rsidRPr="00C009C6">
        <w:rPr>
          <w:rFonts w:ascii="Times New Roman" w:hAnsi="Times New Roman" w:cs="Times New Roman"/>
        </w:rPr>
        <w:t>Обезбеђена су средства за изградњ</w:t>
      </w:r>
      <w:r w:rsidR="00E44212" w:rsidRPr="00C009C6">
        <w:rPr>
          <w:rFonts w:ascii="Times New Roman" w:hAnsi="Times New Roman" w:cs="Times New Roman"/>
        </w:rPr>
        <w:t>у првог сеоског вртића у Карану, у плану је</w:t>
      </w:r>
      <w:r w:rsidR="000E2462" w:rsidRPr="00C009C6">
        <w:rPr>
          <w:rFonts w:ascii="Times New Roman" w:hAnsi="Times New Roman" w:cs="Times New Roman"/>
        </w:rPr>
        <w:t>,</w:t>
      </w:r>
      <w:r w:rsidR="006471ED" w:rsidRPr="00C009C6">
        <w:rPr>
          <w:rFonts w:ascii="Times New Roman" w:hAnsi="Times New Roman" w:cs="Times New Roman"/>
        </w:rPr>
        <w:t xml:space="preserve"> у складу са</w:t>
      </w:r>
      <w:r w:rsidR="00E44212" w:rsidRPr="00C009C6">
        <w:rPr>
          <w:rFonts w:ascii="Times New Roman" w:hAnsi="Times New Roman" w:cs="Times New Roman"/>
        </w:rPr>
        <w:t xml:space="preserve"> ре</w:t>
      </w:r>
      <w:r w:rsidR="006471ED" w:rsidRPr="00C009C6">
        <w:rPr>
          <w:rFonts w:ascii="Times New Roman" w:hAnsi="Times New Roman" w:cs="Times New Roman"/>
        </w:rPr>
        <w:t>а</w:t>
      </w:r>
      <w:r w:rsidR="00E44212" w:rsidRPr="00C009C6">
        <w:rPr>
          <w:rFonts w:ascii="Times New Roman" w:hAnsi="Times New Roman" w:cs="Times New Roman"/>
        </w:rPr>
        <w:t>лним могућностима</w:t>
      </w:r>
      <w:r w:rsidR="000E2462" w:rsidRPr="00C009C6">
        <w:rPr>
          <w:rFonts w:ascii="Times New Roman" w:hAnsi="Times New Roman" w:cs="Times New Roman"/>
        </w:rPr>
        <w:t>,</w:t>
      </w:r>
      <w:r w:rsidR="00E44212" w:rsidRPr="00C009C6">
        <w:rPr>
          <w:rFonts w:ascii="Times New Roman" w:hAnsi="Times New Roman" w:cs="Times New Roman"/>
        </w:rPr>
        <w:t xml:space="preserve"> даље ширење мреже</w:t>
      </w:r>
      <w:r w:rsidR="006471ED" w:rsidRPr="00C009C6">
        <w:rPr>
          <w:rFonts w:ascii="Times New Roman" w:hAnsi="Times New Roman" w:cs="Times New Roman"/>
        </w:rPr>
        <w:t xml:space="preserve"> вртића</w:t>
      </w:r>
      <w:r w:rsidR="00E44212" w:rsidRPr="00C009C6">
        <w:rPr>
          <w:rFonts w:ascii="Times New Roman" w:hAnsi="Times New Roman" w:cs="Times New Roman"/>
        </w:rPr>
        <w:t>.</w:t>
      </w:r>
      <w:proofErr w:type="gramEnd"/>
      <w:r w:rsidR="00E57D9C"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Нацртом буџета је планиран наставак ширења водоводне мреже (</w:t>
      </w:r>
      <w:r w:rsidR="006F3B5C" w:rsidRPr="00C009C6">
        <w:rPr>
          <w:rFonts w:ascii="Times New Roman" w:hAnsi="Times New Roman" w:cs="Times New Roman"/>
        </w:rPr>
        <w:t xml:space="preserve">водовод Љубање, </w:t>
      </w:r>
      <w:r w:rsidRPr="00C009C6">
        <w:rPr>
          <w:rFonts w:ascii="Times New Roman" w:hAnsi="Times New Roman" w:cs="Times New Roman"/>
        </w:rPr>
        <w:t>вод</w:t>
      </w:r>
      <w:r w:rsidR="00504EBB" w:rsidRPr="00C009C6">
        <w:rPr>
          <w:rFonts w:ascii="Times New Roman" w:hAnsi="Times New Roman" w:cs="Times New Roman"/>
        </w:rPr>
        <w:t>о</w:t>
      </w:r>
      <w:r w:rsidRPr="00C009C6">
        <w:rPr>
          <w:rFonts w:ascii="Times New Roman" w:hAnsi="Times New Roman" w:cs="Times New Roman"/>
        </w:rPr>
        <w:t xml:space="preserve">вод Змајевац-Никојевићи, </w:t>
      </w:r>
      <w:r w:rsidRPr="00C009C6">
        <w:rPr>
          <w:rFonts w:ascii="Times New Roman" w:hAnsi="Times New Roman" w:cs="Times New Roman"/>
        </w:rPr>
        <w:lastRenderedPageBreak/>
        <w:t>Лужничка долина, водовод Потпећ).</w:t>
      </w:r>
      <w:proofErr w:type="gramEnd"/>
      <w:r w:rsidR="00474F02" w:rsidRPr="00C009C6">
        <w:rPr>
          <w:rFonts w:ascii="Times New Roman" w:hAnsi="Times New Roman" w:cs="Times New Roman"/>
        </w:rPr>
        <w:t xml:space="preserve"> </w:t>
      </w:r>
      <w:proofErr w:type="gramStart"/>
      <w:r w:rsidR="00474F02" w:rsidRPr="00C009C6">
        <w:rPr>
          <w:rFonts w:ascii="Times New Roman" w:hAnsi="Times New Roman" w:cs="Times New Roman"/>
        </w:rPr>
        <w:t>Предвиђен је већи износ за субвен</w:t>
      </w:r>
      <w:r w:rsidR="00E355E6" w:rsidRPr="00C009C6">
        <w:rPr>
          <w:rFonts w:ascii="Times New Roman" w:hAnsi="Times New Roman" w:cs="Times New Roman"/>
        </w:rPr>
        <w:t>ц</w:t>
      </w:r>
      <w:r w:rsidR="00474F02" w:rsidRPr="00C009C6">
        <w:rPr>
          <w:rFonts w:ascii="Times New Roman" w:hAnsi="Times New Roman" w:cs="Times New Roman"/>
        </w:rPr>
        <w:t xml:space="preserve">ије пољопривредним </w:t>
      </w:r>
      <w:r w:rsidR="007561FC" w:rsidRPr="00C009C6">
        <w:rPr>
          <w:rFonts w:ascii="Times New Roman" w:hAnsi="Times New Roman" w:cs="Times New Roman"/>
        </w:rPr>
        <w:t>произвођачима (22%</w:t>
      </w:r>
      <w:r w:rsidR="00474F02" w:rsidRPr="00C009C6">
        <w:rPr>
          <w:rFonts w:ascii="Times New Roman" w:hAnsi="Times New Roman" w:cs="Times New Roman"/>
        </w:rPr>
        <w:t>).</w:t>
      </w:r>
      <w:proofErr w:type="gramEnd"/>
    </w:p>
    <w:p w:rsidR="008B75A7" w:rsidRPr="008B75A7" w:rsidRDefault="008B75A7" w:rsidP="008B75A7">
      <w:pPr>
        <w:spacing w:after="0"/>
        <w:jc w:val="both"/>
        <w:rPr>
          <w:rFonts w:ascii="Times New Roman" w:hAnsi="Times New Roman" w:cs="Times New Roman"/>
          <w:lang/>
        </w:rPr>
      </w:pPr>
    </w:p>
    <w:p w:rsidR="007C66AD" w:rsidRPr="00C009C6" w:rsidRDefault="007C66AD" w:rsidP="008B75A7">
      <w:pPr>
        <w:spacing w:after="0"/>
        <w:jc w:val="both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>Консултације са представницима удружења</w:t>
      </w:r>
    </w:p>
    <w:p w:rsidR="00116848" w:rsidRPr="00C009C6" w:rsidRDefault="00AB2F8A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Консултативни састанак са представницима удружења особа са инвалидитетом одржан је 10.11.</w:t>
      </w:r>
      <w:proofErr w:type="gramEnd"/>
      <w:r w:rsidRPr="00C009C6">
        <w:rPr>
          <w:rFonts w:ascii="Times New Roman" w:hAnsi="Times New Roman" w:cs="Times New Roman"/>
        </w:rPr>
        <w:t xml:space="preserve"> 2022. </w:t>
      </w:r>
      <w:proofErr w:type="gramStart"/>
      <w:r w:rsidRPr="00C009C6">
        <w:rPr>
          <w:rFonts w:ascii="Times New Roman" w:hAnsi="Times New Roman" w:cs="Times New Roman"/>
        </w:rPr>
        <w:t>године</w:t>
      </w:r>
      <w:proofErr w:type="gramEnd"/>
      <w:r w:rsidRPr="00C009C6">
        <w:rPr>
          <w:rFonts w:ascii="Times New Roman" w:hAnsi="Times New Roman" w:cs="Times New Roman"/>
        </w:rPr>
        <w:t xml:space="preserve"> у Великој сали Градске куће. На састанак су, уз подршку координатора, позвана сва удружења</w:t>
      </w:r>
      <w:r w:rsidR="0085105A" w:rsidRPr="00C009C6">
        <w:rPr>
          <w:rFonts w:ascii="Times New Roman" w:hAnsi="Times New Roman" w:cs="Times New Roman"/>
        </w:rPr>
        <w:t xml:space="preserve"> (12)</w:t>
      </w:r>
      <w:r w:rsidR="00E739F4" w:rsidRPr="00C009C6">
        <w:rPr>
          <w:rFonts w:ascii="Times New Roman" w:hAnsi="Times New Roman" w:cs="Times New Roman"/>
        </w:rPr>
        <w:t>:</w:t>
      </w:r>
      <w:r w:rsidRPr="00C009C6">
        <w:rPr>
          <w:rFonts w:ascii="Times New Roman" w:hAnsi="Times New Roman" w:cs="Times New Roman"/>
        </w:rPr>
        <w:t xml:space="preserve"> Удружење д</w:t>
      </w:r>
      <w:r w:rsidR="00E739F4" w:rsidRPr="00C009C6">
        <w:rPr>
          <w:rFonts w:ascii="Times New Roman" w:hAnsi="Times New Roman" w:cs="Times New Roman"/>
        </w:rPr>
        <w:t>истрофичара Златиборског округа;</w:t>
      </w:r>
      <w:r w:rsidRPr="00C009C6">
        <w:rPr>
          <w:rFonts w:ascii="Times New Roman" w:hAnsi="Times New Roman" w:cs="Times New Roman"/>
        </w:rPr>
        <w:t xml:space="preserve"> Удружење за помоћ ментално недовољно ра</w:t>
      </w:r>
      <w:r w:rsidR="00E739F4" w:rsidRPr="00C009C6">
        <w:rPr>
          <w:rFonts w:ascii="Times New Roman" w:hAnsi="Times New Roman" w:cs="Times New Roman"/>
        </w:rPr>
        <w:t>звијеним особама „Анђели”;</w:t>
      </w:r>
      <w:r w:rsidRPr="00C009C6">
        <w:rPr>
          <w:rFonts w:ascii="Times New Roman" w:hAnsi="Times New Roman" w:cs="Times New Roman"/>
        </w:rPr>
        <w:t xml:space="preserve"> Удружење па</w:t>
      </w:r>
      <w:r w:rsidR="00E739F4" w:rsidRPr="00C009C6">
        <w:rPr>
          <w:rFonts w:ascii="Times New Roman" w:hAnsi="Times New Roman" w:cs="Times New Roman"/>
        </w:rPr>
        <w:t>раплегичара Златиборског округа;</w:t>
      </w:r>
      <w:r w:rsidRPr="00C009C6">
        <w:rPr>
          <w:rFonts w:ascii="Times New Roman" w:hAnsi="Times New Roman" w:cs="Times New Roman"/>
        </w:rPr>
        <w:t xml:space="preserve"> Ужичко удруже</w:t>
      </w:r>
      <w:r w:rsidR="00E739F4" w:rsidRPr="00C009C6">
        <w:rPr>
          <w:rFonts w:ascii="Times New Roman" w:hAnsi="Times New Roman" w:cs="Times New Roman"/>
        </w:rPr>
        <w:t>ње за помоћ особама са аутизмом;</w:t>
      </w:r>
      <w:r w:rsidRPr="00C009C6">
        <w:rPr>
          <w:rFonts w:ascii="Times New Roman" w:hAnsi="Times New Roman" w:cs="Times New Roman"/>
        </w:rPr>
        <w:t xml:space="preserve"> „МС” Удружење мултип</w:t>
      </w:r>
      <w:r w:rsidR="00E739F4" w:rsidRPr="00C009C6">
        <w:rPr>
          <w:rFonts w:ascii="Times New Roman" w:hAnsi="Times New Roman" w:cs="Times New Roman"/>
        </w:rPr>
        <w:t>ле склерозе Златиборског округа;</w:t>
      </w:r>
      <w:r w:rsidRPr="00C009C6">
        <w:rPr>
          <w:rFonts w:ascii="Times New Roman" w:hAnsi="Times New Roman" w:cs="Times New Roman"/>
        </w:rPr>
        <w:t xml:space="preserve"> Међуопштинска организа</w:t>
      </w:r>
      <w:r w:rsidR="00E739F4" w:rsidRPr="00C009C6">
        <w:rPr>
          <w:rFonts w:ascii="Times New Roman" w:hAnsi="Times New Roman" w:cs="Times New Roman"/>
        </w:rPr>
        <w:t>ција Савеза слепих Србије Ужице;</w:t>
      </w:r>
      <w:r w:rsidRPr="00C009C6">
        <w:rPr>
          <w:rFonts w:ascii="Times New Roman" w:hAnsi="Times New Roman" w:cs="Times New Roman"/>
        </w:rPr>
        <w:t xml:space="preserve"> Градско удружење слепих и слабо</w:t>
      </w:r>
      <w:r w:rsidR="00E739F4" w:rsidRPr="00C009C6">
        <w:rPr>
          <w:rFonts w:ascii="Times New Roman" w:hAnsi="Times New Roman" w:cs="Times New Roman"/>
        </w:rPr>
        <w:t>видих Ужице;</w:t>
      </w:r>
      <w:r w:rsidRPr="00C009C6">
        <w:rPr>
          <w:rFonts w:ascii="Times New Roman" w:hAnsi="Times New Roman" w:cs="Times New Roman"/>
        </w:rPr>
        <w:t xml:space="preserve"> Удружење глувих и наглувих за Град Ужице, Општине Ариље, Косјерић, Нова Варош, Пожега, Прибој</w:t>
      </w:r>
      <w:r w:rsidR="00E739F4" w:rsidRPr="00C009C6">
        <w:rPr>
          <w:rFonts w:ascii="Times New Roman" w:hAnsi="Times New Roman" w:cs="Times New Roman"/>
        </w:rPr>
        <w:t>, Пријепоље, Сјеница и Чајетина; Удружење инвалида церебралне и дечије парализе Ужице; Савез цивилних инвалида рата Округа златиборског Ужице; Удружења жена са инвалидитетом оболелих од рака дојке „Јефимија” Ужице; Савез инвалида рада Србије – Општинска организација Ужице.</w:t>
      </w:r>
      <w:r w:rsidR="004E650A" w:rsidRPr="00C009C6">
        <w:rPr>
          <w:rFonts w:ascii="Times New Roman" w:hAnsi="Times New Roman" w:cs="Times New Roman"/>
        </w:rPr>
        <w:t xml:space="preserve"> На састанку </w:t>
      </w:r>
      <w:r w:rsidR="001D75E8" w:rsidRPr="00C009C6">
        <w:rPr>
          <w:rFonts w:ascii="Times New Roman" w:hAnsi="Times New Roman" w:cs="Times New Roman"/>
        </w:rPr>
        <w:t>је било</w:t>
      </w:r>
      <w:r w:rsidR="004E650A" w:rsidRPr="00C009C6">
        <w:rPr>
          <w:rFonts w:ascii="Times New Roman" w:hAnsi="Times New Roman" w:cs="Times New Roman"/>
        </w:rPr>
        <w:t xml:space="preserve"> </w:t>
      </w:r>
      <w:r w:rsidR="005E10EF" w:rsidRPr="00C009C6">
        <w:rPr>
          <w:rFonts w:ascii="Times New Roman" w:hAnsi="Times New Roman" w:cs="Times New Roman"/>
        </w:rPr>
        <w:t>присутно 18 учесника,</w:t>
      </w:r>
      <w:r w:rsidR="001D75E8" w:rsidRPr="00C009C6">
        <w:rPr>
          <w:rFonts w:ascii="Times New Roman" w:hAnsi="Times New Roman" w:cs="Times New Roman"/>
        </w:rPr>
        <w:t xml:space="preserve"> представници свих удружења.</w:t>
      </w:r>
      <w:r w:rsidR="004E650A" w:rsidRPr="00C009C6">
        <w:rPr>
          <w:rFonts w:ascii="Times New Roman" w:hAnsi="Times New Roman" w:cs="Times New Roman"/>
        </w:rPr>
        <w:t xml:space="preserve"> </w:t>
      </w:r>
      <w:proofErr w:type="gramStart"/>
      <w:r w:rsidR="00975F71" w:rsidRPr="00C009C6">
        <w:rPr>
          <w:rFonts w:ascii="Times New Roman" w:hAnsi="Times New Roman" w:cs="Times New Roman"/>
        </w:rPr>
        <w:t>Везано за израду Нацрта буџета за 2023.</w:t>
      </w:r>
      <w:proofErr w:type="gramEnd"/>
      <w:r w:rsidR="00975F71" w:rsidRPr="00C009C6">
        <w:rPr>
          <w:rFonts w:ascii="Times New Roman" w:hAnsi="Times New Roman" w:cs="Times New Roman"/>
        </w:rPr>
        <w:t xml:space="preserve"> </w:t>
      </w:r>
      <w:proofErr w:type="gramStart"/>
      <w:r w:rsidR="00975F71" w:rsidRPr="00C009C6">
        <w:rPr>
          <w:rFonts w:ascii="Times New Roman" w:hAnsi="Times New Roman" w:cs="Times New Roman"/>
        </w:rPr>
        <w:t>годину</w:t>
      </w:r>
      <w:proofErr w:type="gramEnd"/>
      <w:r w:rsidR="00975F71" w:rsidRPr="00C009C6">
        <w:rPr>
          <w:rFonts w:ascii="Times New Roman" w:hAnsi="Times New Roman" w:cs="Times New Roman"/>
        </w:rPr>
        <w:t>, представници удружења особа са инвалидитетом су изнели</w:t>
      </w:r>
      <w:r w:rsidR="007F0681" w:rsidRPr="00C009C6">
        <w:rPr>
          <w:rFonts w:ascii="Times New Roman" w:hAnsi="Times New Roman" w:cs="Times New Roman"/>
        </w:rPr>
        <w:t xml:space="preserve"> предлог</w:t>
      </w:r>
      <w:r w:rsidR="00DF4503" w:rsidRPr="00C009C6">
        <w:rPr>
          <w:rFonts w:ascii="Times New Roman" w:hAnsi="Times New Roman" w:cs="Times New Roman"/>
        </w:rPr>
        <w:t>е</w:t>
      </w:r>
      <w:r w:rsidR="007F0681" w:rsidRPr="00C009C6">
        <w:rPr>
          <w:rFonts w:ascii="Times New Roman" w:hAnsi="Times New Roman" w:cs="Times New Roman"/>
        </w:rPr>
        <w:t xml:space="preserve"> за повећање средстава за финансирање ових</w:t>
      </w:r>
      <w:r w:rsidR="00C2614B" w:rsidRPr="00C009C6">
        <w:rPr>
          <w:rFonts w:ascii="Times New Roman" w:hAnsi="Times New Roman" w:cs="Times New Roman"/>
        </w:rPr>
        <w:t xml:space="preserve"> организација 10-15%. </w:t>
      </w:r>
      <w:proofErr w:type="gramStart"/>
      <w:r w:rsidR="002F33EB" w:rsidRPr="00C009C6">
        <w:rPr>
          <w:rFonts w:ascii="Times New Roman" w:hAnsi="Times New Roman" w:cs="Times New Roman"/>
        </w:rPr>
        <w:t xml:space="preserve">Истакнута је потреба даљег унапређења могућности </w:t>
      </w:r>
      <w:r w:rsidR="00A73DF5" w:rsidRPr="00C009C6">
        <w:rPr>
          <w:rFonts w:ascii="Times New Roman" w:hAnsi="Times New Roman" w:cs="Times New Roman"/>
        </w:rPr>
        <w:t xml:space="preserve">и </w:t>
      </w:r>
      <w:r w:rsidR="002F33EB" w:rsidRPr="00C009C6">
        <w:rPr>
          <w:rFonts w:ascii="Times New Roman" w:hAnsi="Times New Roman" w:cs="Times New Roman"/>
        </w:rPr>
        <w:t>приступачности особа са инвалидитетом, посебно у делу јавних установа и објеката.</w:t>
      </w:r>
      <w:proofErr w:type="gramEnd"/>
      <w:r w:rsidR="002F33EB" w:rsidRPr="00C009C6">
        <w:rPr>
          <w:rFonts w:ascii="Times New Roman" w:hAnsi="Times New Roman" w:cs="Times New Roman"/>
        </w:rPr>
        <w:t xml:space="preserve"> </w:t>
      </w:r>
      <w:proofErr w:type="gramStart"/>
      <w:r w:rsidR="00C2614B" w:rsidRPr="00C009C6">
        <w:rPr>
          <w:rFonts w:ascii="Times New Roman" w:hAnsi="Times New Roman" w:cs="Times New Roman"/>
        </w:rPr>
        <w:t xml:space="preserve">Тема је била и могућност посредовања Града и иницијатива према другим локалним самоуправама за веће учешће </w:t>
      </w:r>
      <w:r w:rsidR="00D909D3" w:rsidRPr="00C009C6">
        <w:rPr>
          <w:rFonts w:ascii="Times New Roman" w:hAnsi="Times New Roman" w:cs="Times New Roman"/>
        </w:rPr>
        <w:t xml:space="preserve">других </w:t>
      </w:r>
      <w:r w:rsidR="00C2614B" w:rsidRPr="00C009C6">
        <w:rPr>
          <w:rFonts w:ascii="Times New Roman" w:hAnsi="Times New Roman" w:cs="Times New Roman"/>
        </w:rPr>
        <w:t xml:space="preserve">општина у финасирању рада ових удружења, имајући у виду да </w:t>
      </w:r>
      <w:r w:rsidR="00F84B38" w:rsidRPr="00C009C6">
        <w:rPr>
          <w:rFonts w:ascii="Times New Roman" w:hAnsi="Times New Roman" w:cs="Times New Roman"/>
        </w:rPr>
        <w:t>се њихове активности одвијају често и у значајној мери на територији златиборског округа.</w:t>
      </w:r>
      <w:proofErr w:type="gramEnd"/>
      <w:r w:rsidR="000A726D" w:rsidRPr="00C009C6">
        <w:rPr>
          <w:rFonts w:ascii="Times New Roman" w:hAnsi="Times New Roman" w:cs="Times New Roman"/>
        </w:rPr>
        <w:t xml:space="preserve"> </w:t>
      </w:r>
      <w:proofErr w:type="gramStart"/>
      <w:r w:rsidR="000A726D" w:rsidRPr="00C009C6">
        <w:rPr>
          <w:rFonts w:ascii="Times New Roman" w:hAnsi="Times New Roman" w:cs="Times New Roman"/>
        </w:rPr>
        <w:t xml:space="preserve">Такође, разговорало се о могућностима </w:t>
      </w:r>
      <w:r w:rsidR="00D12903" w:rsidRPr="00C009C6">
        <w:rPr>
          <w:rFonts w:ascii="Times New Roman" w:hAnsi="Times New Roman" w:cs="Times New Roman"/>
        </w:rPr>
        <w:t>унапређења материјално-техничких услова простора који користе удружења у свом раду.</w:t>
      </w:r>
      <w:proofErr w:type="gramEnd"/>
    </w:p>
    <w:p w:rsidR="00E355E6" w:rsidRDefault="00E355E6" w:rsidP="008B75A7">
      <w:pPr>
        <w:spacing w:after="0"/>
        <w:jc w:val="both"/>
        <w:rPr>
          <w:rFonts w:ascii="Times New Roman" w:hAnsi="Times New Roman" w:cs="Times New Roman"/>
          <w:lang/>
        </w:rPr>
      </w:pPr>
      <w:proofErr w:type="gramStart"/>
      <w:r w:rsidRPr="00C009C6">
        <w:rPr>
          <w:rFonts w:ascii="Times New Roman" w:hAnsi="Times New Roman" w:cs="Times New Roman"/>
        </w:rPr>
        <w:t>Нацртом буџета је предвиђено увећање буџетске линије за финансирање удружења од 12%.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Континуирано се предузимају активности у циљу побољшања могућности приступачности особа са инвалидитетом у јавним обекти</w:t>
      </w:r>
      <w:r w:rsidR="00076023" w:rsidRPr="00C009C6">
        <w:rPr>
          <w:rFonts w:ascii="Times New Roman" w:hAnsi="Times New Roman" w:cs="Times New Roman"/>
        </w:rPr>
        <w:t>ма, установама, превозу, услугама и сл.</w:t>
      </w:r>
      <w:proofErr w:type="gramEnd"/>
      <w:r w:rsidR="00A17D5C" w:rsidRPr="00C009C6">
        <w:rPr>
          <w:rFonts w:ascii="Times New Roman" w:hAnsi="Times New Roman" w:cs="Times New Roman"/>
        </w:rPr>
        <w:t xml:space="preserve"> </w:t>
      </w:r>
      <w:proofErr w:type="gramStart"/>
      <w:r w:rsidR="00A17D5C" w:rsidRPr="00C009C6">
        <w:rPr>
          <w:rFonts w:ascii="Times New Roman" w:hAnsi="Times New Roman" w:cs="Times New Roman"/>
        </w:rPr>
        <w:t>Град ће покренути иницијативу ка другим општинама из Округа ради додатног финансирања и подршке за наша удружења која делују и на територији других општина.</w:t>
      </w:r>
      <w:proofErr w:type="gramEnd"/>
      <w:r w:rsidR="00A17D5C" w:rsidRPr="00C009C6">
        <w:rPr>
          <w:rFonts w:ascii="Times New Roman" w:hAnsi="Times New Roman" w:cs="Times New Roman"/>
        </w:rPr>
        <w:t xml:space="preserve"> </w:t>
      </w:r>
      <w:proofErr w:type="gramStart"/>
      <w:r w:rsidR="00A17D5C" w:rsidRPr="00C009C6">
        <w:rPr>
          <w:rFonts w:ascii="Times New Roman" w:hAnsi="Times New Roman" w:cs="Times New Roman"/>
        </w:rPr>
        <w:t>Такође, постоји могућност додатног финансирања удружења кроз пројекте из партиципативног дела буџета, што је такође пре</w:t>
      </w:r>
      <w:r w:rsidR="005651A0" w:rsidRPr="00C009C6">
        <w:rPr>
          <w:rFonts w:ascii="Times New Roman" w:hAnsi="Times New Roman" w:cs="Times New Roman"/>
        </w:rPr>
        <w:t>д</w:t>
      </w:r>
      <w:r w:rsidR="00A17D5C" w:rsidRPr="00C009C6">
        <w:rPr>
          <w:rFonts w:ascii="Times New Roman" w:hAnsi="Times New Roman" w:cs="Times New Roman"/>
        </w:rPr>
        <w:t>виђено нацртом</w:t>
      </w:r>
      <w:r w:rsidR="00C101EA" w:rsidRPr="00C009C6">
        <w:rPr>
          <w:rFonts w:ascii="Times New Roman" w:hAnsi="Times New Roman" w:cs="Times New Roman"/>
        </w:rPr>
        <w:t xml:space="preserve"> (путем јавног позива који ће бити објављен током године)</w:t>
      </w:r>
      <w:r w:rsidR="00A17D5C" w:rsidRPr="00C009C6">
        <w:rPr>
          <w:rFonts w:ascii="Times New Roman" w:hAnsi="Times New Roman" w:cs="Times New Roman"/>
        </w:rPr>
        <w:t>.</w:t>
      </w:r>
      <w:proofErr w:type="gramEnd"/>
      <w:r w:rsidR="00A17D5C" w:rsidRPr="00C009C6">
        <w:rPr>
          <w:rFonts w:ascii="Times New Roman" w:hAnsi="Times New Roman" w:cs="Times New Roman"/>
        </w:rPr>
        <w:t xml:space="preserve">   </w:t>
      </w:r>
    </w:p>
    <w:p w:rsidR="008B75A7" w:rsidRPr="008B75A7" w:rsidRDefault="008B75A7" w:rsidP="008B75A7">
      <w:pPr>
        <w:spacing w:after="0"/>
        <w:jc w:val="both"/>
        <w:rPr>
          <w:rFonts w:ascii="Times New Roman" w:hAnsi="Times New Roman" w:cs="Times New Roman"/>
          <w:lang/>
        </w:rPr>
      </w:pPr>
    </w:p>
    <w:p w:rsidR="007C66AD" w:rsidRPr="00C009C6" w:rsidRDefault="007C66AD" w:rsidP="008B75A7">
      <w:pPr>
        <w:spacing w:after="0"/>
        <w:jc w:val="both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>Консултације са младима</w:t>
      </w:r>
    </w:p>
    <w:p w:rsidR="009E7F4B" w:rsidRPr="00C009C6" w:rsidRDefault="00A61CFF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Консултативни састанак са представницима младих одржан је 10.11.</w:t>
      </w:r>
      <w:proofErr w:type="gramEnd"/>
      <w:r w:rsidRPr="00C009C6">
        <w:rPr>
          <w:rFonts w:ascii="Times New Roman" w:hAnsi="Times New Roman" w:cs="Times New Roman"/>
        </w:rPr>
        <w:t xml:space="preserve"> 2022. </w:t>
      </w:r>
      <w:proofErr w:type="gramStart"/>
      <w:r w:rsidRPr="00C009C6">
        <w:rPr>
          <w:rFonts w:ascii="Times New Roman" w:hAnsi="Times New Roman" w:cs="Times New Roman"/>
        </w:rPr>
        <w:t>године</w:t>
      </w:r>
      <w:proofErr w:type="gramEnd"/>
      <w:r w:rsidRPr="00C009C6">
        <w:rPr>
          <w:rFonts w:ascii="Times New Roman" w:hAnsi="Times New Roman" w:cs="Times New Roman"/>
        </w:rPr>
        <w:t xml:space="preserve"> у Великој сали Градске куће</w:t>
      </w:r>
      <w:r w:rsidR="00F72404" w:rsidRPr="00C009C6">
        <w:rPr>
          <w:rFonts w:ascii="Times New Roman" w:hAnsi="Times New Roman" w:cs="Times New Roman"/>
        </w:rPr>
        <w:t xml:space="preserve">. </w:t>
      </w:r>
      <w:proofErr w:type="gramStart"/>
      <w:r w:rsidR="00F72404" w:rsidRPr="00C009C6">
        <w:rPr>
          <w:rFonts w:ascii="Times New Roman" w:hAnsi="Times New Roman" w:cs="Times New Roman"/>
        </w:rPr>
        <w:t>Позив за састанак је упућен посредством Канцеларије за младе.</w:t>
      </w:r>
      <w:proofErr w:type="gramEnd"/>
      <w:r w:rsidR="00F72404" w:rsidRPr="00C009C6">
        <w:rPr>
          <w:rFonts w:ascii="Times New Roman" w:hAnsi="Times New Roman" w:cs="Times New Roman"/>
        </w:rPr>
        <w:t xml:space="preserve"> </w:t>
      </w:r>
      <w:proofErr w:type="gramStart"/>
      <w:r w:rsidR="008722B8" w:rsidRPr="00C009C6">
        <w:rPr>
          <w:rFonts w:ascii="Times New Roman" w:hAnsi="Times New Roman" w:cs="Times New Roman"/>
        </w:rPr>
        <w:t>Теме састанка су биле израда нацрта буџ</w:t>
      </w:r>
      <w:r w:rsidR="000D0059" w:rsidRPr="00C009C6">
        <w:rPr>
          <w:rFonts w:ascii="Times New Roman" w:hAnsi="Times New Roman" w:cs="Times New Roman"/>
        </w:rPr>
        <w:t>е</w:t>
      </w:r>
      <w:r w:rsidR="008722B8" w:rsidRPr="00C009C6">
        <w:rPr>
          <w:rFonts w:ascii="Times New Roman" w:hAnsi="Times New Roman" w:cs="Times New Roman"/>
        </w:rPr>
        <w:t>та за 2023.</w:t>
      </w:r>
      <w:proofErr w:type="gramEnd"/>
      <w:r w:rsidR="008722B8" w:rsidRPr="00C009C6">
        <w:rPr>
          <w:rFonts w:ascii="Times New Roman" w:hAnsi="Times New Roman" w:cs="Times New Roman"/>
        </w:rPr>
        <w:t xml:space="preserve"> </w:t>
      </w:r>
      <w:proofErr w:type="gramStart"/>
      <w:r w:rsidR="00FC5A73" w:rsidRPr="00C009C6">
        <w:rPr>
          <w:rFonts w:ascii="Times New Roman" w:hAnsi="Times New Roman" w:cs="Times New Roman"/>
        </w:rPr>
        <w:t>г</w:t>
      </w:r>
      <w:r w:rsidR="008722B8" w:rsidRPr="00C009C6">
        <w:rPr>
          <w:rFonts w:ascii="Times New Roman" w:hAnsi="Times New Roman" w:cs="Times New Roman"/>
        </w:rPr>
        <w:t>одину</w:t>
      </w:r>
      <w:proofErr w:type="gramEnd"/>
      <w:r w:rsidR="008722B8" w:rsidRPr="00C009C6">
        <w:rPr>
          <w:rFonts w:ascii="Times New Roman" w:hAnsi="Times New Roman" w:cs="Times New Roman"/>
        </w:rPr>
        <w:t xml:space="preserve"> и Акциони план за веће укључивање грађана</w:t>
      </w:r>
      <w:r w:rsidR="00FC5A73" w:rsidRPr="00C009C6">
        <w:rPr>
          <w:rFonts w:ascii="Times New Roman" w:hAnsi="Times New Roman" w:cs="Times New Roman"/>
        </w:rPr>
        <w:t xml:space="preserve"> и младих у буџетске процесе, као и реализацију малих грађанских пројеката</w:t>
      </w:r>
      <w:r w:rsidR="00D82CF8" w:rsidRPr="00C009C6">
        <w:rPr>
          <w:rFonts w:ascii="Times New Roman" w:hAnsi="Times New Roman" w:cs="Times New Roman"/>
        </w:rPr>
        <w:t xml:space="preserve"> и поспешивање учешћа младих у њима.</w:t>
      </w:r>
      <w:r w:rsidR="008722B8" w:rsidRPr="00C009C6">
        <w:rPr>
          <w:rFonts w:ascii="Times New Roman" w:hAnsi="Times New Roman" w:cs="Times New Roman"/>
        </w:rPr>
        <w:t xml:space="preserve"> </w:t>
      </w:r>
      <w:r w:rsidR="00F72404" w:rsidRPr="00C009C6">
        <w:rPr>
          <w:rFonts w:ascii="Times New Roman" w:hAnsi="Times New Roman" w:cs="Times New Roman"/>
        </w:rPr>
        <w:t>На састанку је било присутно 28 учесника, представници: Уније средњошколаца, Студентског парламента АССЗС, Удружење студената Педагошког факултета, Канцеларије за младе, волонтери, ученици средњих школа.</w:t>
      </w:r>
      <w:r w:rsidR="001A2DFC" w:rsidRPr="00C009C6">
        <w:rPr>
          <w:rFonts w:ascii="Times New Roman" w:hAnsi="Times New Roman" w:cs="Times New Roman"/>
        </w:rPr>
        <w:t xml:space="preserve"> Изнети су предлози и идеје везани са унапређење </w:t>
      </w:r>
      <w:r w:rsidR="004E23B4" w:rsidRPr="00C009C6">
        <w:rPr>
          <w:rFonts w:ascii="Times New Roman" w:hAnsi="Times New Roman" w:cs="Times New Roman"/>
        </w:rPr>
        <w:t xml:space="preserve">културних садржаја, манифестација, </w:t>
      </w:r>
      <w:r w:rsidR="001A2DFC" w:rsidRPr="00C009C6">
        <w:rPr>
          <w:rFonts w:ascii="Times New Roman" w:hAnsi="Times New Roman" w:cs="Times New Roman"/>
        </w:rPr>
        <w:t>спортске инфраструктуре на Плажи (терени за одбојку и мали фудбал),</w:t>
      </w:r>
      <w:r w:rsidR="00982F0D" w:rsidRPr="00C009C6">
        <w:rPr>
          <w:rFonts w:ascii="Times New Roman" w:hAnsi="Times New Roman" w:cs="Times New Roman"/>
        </w:rPr>
        <w:t xml:space="preserve"> уређење Ђетиње и Плаже, </w:t>
      </w:r>
      <w:r w:rsidR="00B62B6D" w:rsidRPr="00C009C6">
        <w:rPr>
          <w:rFonts w:ascii="Times New Roman" w:hAnsi="Times New Roman" w:cs="Times New Roman"/>
        </w:rPr>
        <w:t>даљих</w:t>
      </w:r>
      <w:r w:rsidR="00982F0D" w:rsidRPr="00C009C6">
        <w:rPr>
          <w:rFonts w:ascii="Times New Roman" w:hAnsi="Times New Roman" w:cs="Times New Roman"/>
        </w:rPr>
        <w:t xml:space="preserve"> активности на програмима из области заштите животне средине, уређење простора на тргу Св. Саве, </w:t>
      </w:r>
      <w:r w:rsidR="00782239" w:rsidRPr="00C009C6">
        <w:rPr>
          <w:rFonts w:ascii="Times New Roman" w:hAnsi="Times New Roman" w:cs="Times New Roman"/>
        </w:rPr>
        <w:t>побољшање</w:t>
      </w:r>
      <w:r w:rsidR="00982F0D" w:rsidRPr="00C009C6">
        <w:rPr>
          <w:rFonts w:ascii="Times New Roman" w:hAnsi="Times New Roman" w:cs="Times New Roman"/>
        </w:rPr>
        <w:t xml:space="preserve"> </w:t>
      </w:r>
      <w:r w:rsidR="006E04A4" w:rsidRPr="00C009C6">
        <w:rPr>
          <w:rFonts w:ascii="Times New Roman" w:hAnsi="Times New Roman" w:cs="Times New Roman"/>
        </w:rPr>
        <w:t xml:space="preserve">саобраћајне </w:t>
      </w:r>
      <w:r w:rsidR="00982F0D" w:rsidRPr="00C009C6">
        <w:rPr>
          <w:rFonts w:ascii="Times New Roman" w:hAnsi="Times New Roman" w:cs="Times New Roman"/>
        </w:rPr>
        <w:t>безбедности ученика</w:t>
      </w:r>
      <w:r w:rsidR="004751F1" w:rsidRPr="00C009C6">
        <w:rPr>
          <w:rFonts w:ascii="Times New Roman" w:hAnsi="Times New Roman" w:cs="Times New Roman"/>
        </w:rPr>
        <w:t xml:space="preserve">, </w:t>
      </w:r>
      <w:r w:rsidR="00B62B6D" w:rsidRPr="00C009C6">
        <w:rPr>
          <w:rFonts w:ascii="Times New Roman" w:hAnsi="Times New Roman" w:cs="Times New Roman"/>
        </w:rPr>
        <w:t>побољшања информисаности младих, промоције и поспешивања волонтерског рада</w:t>
      </w:r>
      <w:r w:rsidR="0034188C" w:rsidRPr="00C009C6">
        <w:rPr>
          <w:rFonts w:ascii="Times New Roman" w:hAnsi="Times New Roman" w:cs="Times New Roman"/>
        </w:rPr>
        <w:t xml:space="preserve">, подршке Града у организацији студентских активности </w:t>
      </w:r>
      <w:r w:rsidR="000D0059" w:rsidRPr="00C009C6">
        <w:rPr>
          <w:rFonts w:ascii="Times New Roman" w:hAnsi="Times New Roman" w:cs="Times New Roman"/>
        </w:rPr>
        <w:t xml:space="preserve">у 2023. </w:t>
      </w:r>
      <w:proofErr w:type="gramStart"/>
      <w:r w:rsidR="000D0059" w:rsidRPr="00C009C6">
        <w:rPr>
          <w:rFonts w:ascii="Times New Roman" w:hAnsi="Times New Roman" w:cs="Times New Roman"/>
        </w:rPr>
        <w:t>години</w:t>
      </w:r>
      <w:proofErr w:type="gramEnd"/>
      <w:r w:rsidR="000D0059" w:rsidRPr="00C009C6">
        <w:rPr>
          <w:rFonts w:ascii="Times New Roman" w:hAnsi="Times New Roman" w:cs="Times New Roman"/>
        </w:rPr>
        <w:t xml:space="preserve"> </w:t>
      </w:r>
      <w:r w:rsidR="0034188C" w:rsidRPr="00C009C6">
        <w:rPr>
          <w:rFonts w:ascii="Times New Roman" w:hAnsi="Times New Roman" w:cs="Times New Roman"/>
        </w:rPr>
        <w:t>(</w:t>
      </w:r>
      <w:r w:rsidR="000D0059" w:rsidRPr="00C009C6">
        <w:rPr>
          <w:rFonts w:ascii="Times New Roman" w:hAnsi="Times New Roman" w:cs="Times New Roman"/>
        </w:rPr>
        <w:t>такмичење</w:t>
      </w:r>
      <w:r w:rsidR="0034188C" w:rsidRPr="00C009C6">
        <w:rPr>
          <w:rFonts w:ascii="Times New Roman" w:hAnsi="Times New Roman" w:cs="Times New Roman"/>
        </w:rPr>
        <w:t xml:space="preserve"> „Куп ректора”)</w:t>
      </w:r>
      <w:r w:rsidR="007B7A4B" w:rsidRPr="00C009C6">
        <w:rPr>
          <w:rFonts w:ascii="Times New Roman" w:hAnsi="Times New Roman" w:cs="Times New Roman"/>
        </w:rPr>
        <w:t xml:space="preserve"> и др.</w:t>
      </w:r>
    </w:p>
    <w:p w:rsidR="00336905" w:rsidRDefault="00336905" w:rsidP="008B75A7">
      <w:pPr>
        <w:spacing w:after="0"/>
        <w:jc w:val="both"/>
        <w:rPr>
          <w:rFonts w:ascii="Times New Roman" w:hAnsi="Times New Roman" w:cs="Times New Roman"/>
          <w:lang/>
        </w:rPr>
      </w:pPr>
      <w:r w:rsidRPr="00C009C6">
        <w:rPr>
          <w:rFonts w:ascii="Times New Roman" w:hAnsi="Times New Roman" w:cs="Times New Roman"/>
        </w:rPr>
        <w:lastRenderedPageBreak/>
        <w:t>Нацртом буџета су пр</w:t>
      </w:r>
      <w:r w:rsidR="007561FC" w:rsidRPr="00C009C6">
        <w:rPr>
          <w:rFonts w:ascii="Times New Roman" w:hAnsi="Times New Roman" w:cs="Times New Roman"/>
        </w:rPr>
        <w:t>едвиђене посебне буџетске позиције</w:t>
      </w:r>
      <w:r w:rsidRPr="00C009C6">
        <w:rPr>
          <w:rFonts w:ascii="Times New Roman" w:hAnsi="Times New Roman" w:cs="Times New Roman"/>
        </w:rPr>
        <w:t xml:space="preserve"> за финансирање реконструкције спортске инфрастру</w:t>
      </w:r>
      <w:r w:rsidR="004E23B4" w:rsidRPr="00C009C6">
        <w:rPr>
          <w:rFonts w:ascii="Times New Roman" w:hAnsi="Times New Roman" w:cs="Times New Roman"/>
        </w:rPr>
        <w:t>к</w:t>
      </w:r>
      <w:r w:rsidRPr="00C009C6">
        <w:rPr>
          <w:rFonts w:ascii="Times New Roman" w:hAnsi="Times New Roman" w:cs="Times New Roman"/>
        </w:rPr>
        <w:t>туре, што ће бити прецизирано су складу са одговарајућим програмима надлежних управа и служби, имајући у виду спремност пројектно-техничке документације</w:t>
      </w:r>
      <w:r w:rsidR="004E2C11" w:rsidRPr="00C009C6">
        <w:rPr>
          <w:rFonts w:ascii="Times New Roman" w:hAnsi="Times New Roman" w:cs="Times New Roman"/>
        </w:rPr>
        <w:t>, вредност појединачних улагања, могућност коришћења алтернативних извора финансирања</w:t>
      </w:r>
      <w:r w:rsidR="000476C6" w:rsidRPr="00C009C6">
        <w:rPr>
          <w:rFonts w:ascii="Times New Roman" w:hAnsi="Times New Roman" w:cs="Times New Roman"/>
        </w:rPr>
        <w:t>,</w:t>
      </w:r>
      <w:r w:rsidR="006105C3" w:rsidRPr="00C009C6">
        <w:rPr>
          <w:rFonts w:ascii="Times New Roman" w:hAnsi="Times New Roman" w:cs="Times New Roman"/>
        </w:rPr>
        <w:t xml:space="preserve"> </w:t>
      </w:r>
      <w:r w:rsidR="000476C6" w:rsidRPr="00C009C6">
        <w:rPr>
          <w:rFonts w:ascii="Times New Roman" w:hAnsi="Times New Roman" w:cs="Times New Roman"/>
        </w:rPr>
        <w:t>план</w:t>
      </w:r>
      <w:r w:rsidR="00E44212" w:rsidRPr="00C009C6">
        <w:rPr>
          <w:rFonts w:ascii="Times New Roman" w:hAnsi="Times New Roman" w:cs="Times New Roman"/>
        </w:rPr>
        <w:t>овима</w:t>
      </w:r>
      <w:r w:rsidR="006105C3" w:rsidRPr="00C009C6">
        <w:rPr>
          <w:rFonts w:ascii="Times New Roman" w:hAnsi="Times New Roman" w:cs="Times New Roman"/>
        </w:rPr>
        <w:t xml:space="preserve"> текућег одржавања.</w:t>
      </w:r>
      <w:r w:rsidR="00C80B3F" w:rsidRPr="00C009C6">
        <w:rPr>
          <w:rFonts w:ascii="Times New Roman" w:hAnsi="Times New Roman" w:cs="Times New Roman"/>
        </w:rPr>
        <w:t xml:space="preserve"> </w:t>
      </w:r>
      <w:proofErr w:type="gramStart"/>
      <w:r w:rsidR="00C80B3F" w:rsidRPr="00C009C6">
        <w:rPr>
          <w:rFonts w:ascii="Times New Roman" w:hAnsi="Times New Roman" w:cs="Times New Roman"/>
        </w:rPr>
        <w:t>Град ће у складу са реалним могућностима наставити да пружа подршку студентским активностима, у складу са конкретним предлозима.</w:t>
      </w:r>
      <w:proofErr w:type="gramEnd"/>
      <w:r w:rsidR="001E37D7" w:rsidRPr="00C009C6">
        <w:rPr>
          <w:rFonts w:ascii="Times New Roman" w:hAnsi="Times New Roman" w:cs="Times New Roman"/>
        </w:rPr>
        <w:t xml:space="preserve"> </w:t>
      </w:r>
      <w:proofErr w:type="gramStart"/>
      <w:r w:rsidR="004E23B4" w:rsidRPr="00C009C6">
        <w:rPr>
          <w:rFonts w:ascii="Times New Roman" w:hAnsi="Times New Roman" w:cs="Times New Roman"/>
        </w:rPr>
        <w:t xml:space="preserve">Нацртом буџета су предвиђена средства за даље уређење Плаже и Ђетиње. </w:t>
      </w:r>
      <w:r w:rsidR="001E37D7" w:rsidRPr="00C009C6">
        <w:rPr>
          <w:rFonts w:ascii="Times New Roman" w:hAnsi="Times New Roman" w:cs="Times New Roman"/>
        </w:rPr>
        <w:t>Предвиђен је наставак активности на даљем уређењу трга Св. Саве</w:t>
      </w:r>
      <w:r w:rsidR="00E262AE" w:rsidRPr="00C009C6">
        <w:rPr>
          <w:rFonts w:ascii="Times New Roman" w:hAnsi="Times New Roman" w:cs="Times New Roman"/>
        </w:rPr>
        <w:t xml:space="preserve"> (пројекти амбијенталног уређења града)</w:t>
      </w:r>
      <w:r w:rsidR="001E37D7" w:rsidRPr="00C009C6">
        <w:rPr>
          <w:rFonts w:ascii="Times New Roman" w:hAnsi="Times New Roman" w:cs="Times New Roman"/>
        </w:rPr>
        <w:t>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="00CC26C5" w:rsidRPr="00C009C6">
        <w:rPr>
          <w:rFonts w:ascii="Times New Roman" w:hAnsi="Times New Roman" w:cs="Times New Roman"/>
        </w:rPr>
        <w:t>Предвиђено је увећање буџетских издвајања за</w:t>
      </w:r>
      <w:r w:rsidR="003F0942" w:rsidRPr="00C009C6">
        <w:rPr>
          <w:rFonts w:ascii="Times New Roman" w:hAnsi="Times New Roman" w:cs="Times New Roman"/>
        </w:rPr>
        <w:t xml:space="preserve"> пројекте, програме и активности </w:t>
      </w:r>
      <w:r w:rsidR="00CC26C5" w:rsidRPr="00C009C6">
        <w:rPr>
          <w:rFonts w:ascii="Times New Roman" w:hAnsi="Times New Roman" w:cs="Times New Roman"/>
        </w:rPr>
        <w:t>из области заштите</w:t>
      </w:r>
      <w:r w:rsidR="003F0942" w:rsidRPr="00C009C6">
        <w:rPr>
          <w:rFonts w:ascii="Times New Roman" w:hAnsi="Times New Roman" w:cs="Times New Roman"/>
        </w:rPr>
        <w:t xml:space="preserve"> животне средине</w:t>
      </w:r>
      <w:r w:rsidR="00CC26C5" w:rsidRPr="00C009C6">
        <w:rPr>
          <w:rFonts w:ascii="Times New Roman" w:hAnsi="Times New Roman" w:cs="Times New Roman"/>
        </w:rPr>
        <w:t>.</w:t>
      </w:r>
      <w:proofErr w:type="gramEnd"/>
      <w:r w:rsidR="00CC26C5" w:rsidRPr="00C009C6">
        <w:rPr>
          <w:rFonts w:ascii="Times New Roman" w:hAnsi="Times New Roman" w:cs="Times New Roman"/>
        </w:rPr>
        <w:t xml:space="preserve"> </w:t>
      </w:r>
      <w:proofErr w:type="gramStart"/>
      <w:r w:rsidR="00E262AE" w:rsidRPr="00C009C6">
        <w:rPr>
          <w:rFonts w:ascii="Times New Roman" w:hAnsi="Times New Roman" w:cs="Times New Roman"/>
        </w:rPr>
        <w:t>Активности које се предузимају у овој области и заинтересованост</w:t>
      </w:r>
      <w:r w:rsidR="00F45822" w:rsidRPr="00C009C6">
        <w:rPr>
          <w:rFonts w:ascii="Times New Roman" w:hAnsi="Times New Roman" w:cs="Times New Roman"/>
        </w:rPr>
        <w:t xml:space="preserve"> младих за наведене теме</w:t>
      </w:r>
      <w:r w:rsidR="00E262AE" w:rsidRPr="00C009C6">
        <w:rPr>
          <w:rFonts w:ascii="Times New Roman" w:hAnsi="Times New Roman" w:cs="Times New Roman"/>
        </w:rPr>
        <w:t xml:space="preserve"> указују</w:t>
      </w:r>
      <w:r w:rsidR="00CC26C5" w:rsidRPr="00C009C6">
        <w:rPr>
          <w:rFonts w:ascii="Times New Roman" w:hAnsi="Times New Roman" w:cs="Times New Roman"/>
        </w:rPr>
        <w:t xml:space="preserve"> на неопходност даљег унапређења информисаности и комуникације</w:t>
      </w:r>
      <w:r w:rsidR="00243077" w:rsidRPr="00C009C6">
        <w:rPr>
          <w:rFonts w:ascii="Times New Roman" w:hAnsi="Times New Roman" w:cs="Times New Roman"/>
        </w:rPr>
        <w:t>, ради већег укључивања младих.</w:t>
      </w:r>
      <w:proofErr w:type="gramEnd"/>
      <w:r w:rsidR="00607C26" w:rsidRPr="00C009C6">
        <w:rPr>
          <w:rFonts w:ascii="Times New Roman" w:hAnsi="Times New Roman" w:cs="Times New Roman"/>
        </w:rPr>
        <w:t xml:space="preserve"> </w:t>
      </w:r>
      <w:proofErr w:type="gramStart"/>
      <w:r w:rsidR="007210FC" w:rsidRPr="00C009C6">
        <w:rPr>
          <w:rFonts w:ascii="Times New Roman" w:hAnsi="Times New Roman" w:cs="Times New Roman"/>
        </w:rPr>
        <w:t>Савет за саобраћај активно учествује, координира, поспешује и унапређује програме и пројекте који се тичу безбедности учесника у саобраћају</w:t>
      </w:r>
      <w:r w:rsidR="00F862FE" w:rsidRPr="00C009C6">
        <w:rPr>
          <w:rFonts w:ascii="Times New Roman" w:hAnsi="Times New Roman" w:cs="Times New Roman"/>
        </w:rPr>
        <w:t>, превасходно за ученике од предшколског узраста па све до ученика четвртог разреда средње школе, путем великом броја обука.</w:t>
      </w:r>
      <w:proofErr w:type="gramEnd"/>
      <w:r w:rsidR="00F862FE" w:rsidRPr="00C009C6">
        <w:rPr>
          <w:rFonts w:ascii="Times New Roman" w:hAnsi="Times New Roman" w:cs="Times New Roman"/>
        </w:rPr>
        <w:t xml:space="preserve"> </w:t>
      </w:r>
      <w:proofErr w:type="gramStart"/>
      <w:r w:rsidR="00F862FE" w:rsidRPr="00C009C6">
        <w:rPr>
          <w:rFonts w:ascii="Times New Roman" w:hAnsi="Times New Roman" w:cs="Times New Roman"/>
        </w:rPr>
        <w:t xml:space="preserve">Имајући све ово у виду </w:t>
      </w:r>
      <w:r w:rsidR="00AE3131" w:rsidRPr="00C009C6">
        <w:rPr>
          <w:rFonts w:ascii="Times New Roman" w:hAnsi="Times New Roman" w:cs="Times New Roman"/>
        </w:rPr>
        <w:t>наставиће се са активностима</w:t>
      </w:r>
      <w:r w:rsidR="00336985" w:rsidRPr="00C009C6">
        <w:rPr>
          <w:rFonts w:ascii="Times New Roman" w:hAnsi="Times New Roman" w:cs="Times New Roman"/>
        </w:rPr>
        <w:t>,</w:t>
      </w:r>
      <w:r w:rsidR="00AE3131" w:rsidRPr="00C009C6">
        <w:rPr>
          <w:rFonts w:ascii="Times New Roman" w:hAnsi="Times New Roman" w:cs="Times New Roman"/>
        </w:rPr>
        <w:t xml:space="preserve"> у још већем обиму</w:t>
      </w:r>
      <w:r w:rsidR="00336985" w:rsidRPr="00C009C6">
        <w:rPr>
          <w:rFonts w:ascii="Times New Roman" w:hAnsi="Times New Roman" w:cs="Times New Roman"/>
        </w:rPr>
        <w:t>,</w:t>
      </w:r>
      <w:r w:rsidR="00AE3131" w:rsidRPr="00C009C6">
        <w:rPr>
          <w:rFonts w:ascii="Times New Roman" w:hAnsi="Times New Roman" w:cs="Times New Roman"/>
        </w:rPr>
        <w:t xml:space="preserve"> ради информисања, укључивања и обука младих на наведене теме.</w:t>
      </w:r>
      <w:proofErr w:type="gramEnd"/>
      <w:r w:rsidR="00AE3131" w:rsidRPr="00C009C6">
        <w:rPr>
          <w:rFonts w:ascii="Times New Roman" w:hAnsi="Times New Roman" w:cs="Times New Roman"/>
        </w:rPr>
        <w:t xml:space="preserve"> </w:t>
      </w:r>
      <w:proofErr w:type="gramStart"/>
      <w:r w:rsidR="00AE3131" w:rsidRPr="00C009C6">
        <w:rPr>
          <w:rFonts w:ascii="Times New Roman" w:hAnsi="Times New Roman" w:cs="Times New Roman"/>
        </w:rPr>
        <w:t>Нацртом буџета предиђено је 48 милиона динара за све активнос</w:t>
      </w:r>
      <w:r w:rsidR="00447B98" w:rsidRPr="00C009C6">
        <w:rPr>
          <w:rFonts w:ascii="Times New Roman" w:hAnsi="Times New Roman" w:cs="Times New Roman"/>
        </w:rPr>
        <w:t>т</w:t>
      </w:r>
      <w:r w:rsidR="00AE3131" w:rsidRPr="00C009C6">
        <w:rPr>
          <w:rFonts w:ascii="Times New Roman" w:hAnsi="Times New Roman" w:cs="Times New Roman"/>
        </w:rPr>
        <w:t>и и пројекте који се тичу безбедности у саобраћају на нивоу читаве територије коју обухвата град Ужице.</w:t>
      </w:r>
      <w:proofErr w:type="gramEnd"/>
      <w:r w:rsidR="00AE3131" w:rsidRPr="00C009C6">
        <w:rPr>
          <w:rFonts w:ascii="Times New Roman" w:hAnsi="Times New Roman" w:cs="Times New Roman"/>
        </w:rPr>
        <w:t xml:space="preserve"> </w:t>
      </w:r>
      <w:r w:rsidR="007210FC" w:rsidRPr="00C009C6">
        <w:rPr>
          <w:rFonts w:ascii="Times New Roman" w:hAnsi="Times New Roman" w:cs="Times New Roman"/>
        </w:rPr>
        <w:t xml:space="preserve"> </w:t>
      </w:r>
      <w:proofErr w:type="gramStart"/>
      <w:r w:rsidR="00607C26" w:rsidRPr="00C009C6">
        <w:rPr>
          <w:rFonts w:ascii="Times New Roman" w:hAnsi="Times New Roman" w:cs="Times New Roman"/>
        </w:rPr>
        <w:t>Такође, предвиђена је посебна позиција у буџету за финансирање омладинских пројеката, путем јавног позива који ће бити објављен почетком 2023.</w:t>
      </w:r>
      <w:proofErr w:type="gramEnd"/>
      <w:r w:rsidR="00607C26" w:rsidRPr="00C009C6">
        <w:rPr>
          <w:rFonts w:ascii="Times New Roman" w:hAnsi="Times New Roman" w:cs="Times New Roman"/>
        </w:rPr>
        <w:t xml:space="preserve"> </w:t>
      </w:r>
      <w:proofErr w:type="gramStart"/>
      <w:r w:rsidR="00607C26" w:rsidRPr="00C009C6">
        <w:rPr>
          <w:rFonts w:ascii="Times New Roman" w:hAnsi="Times New Roman" w:cs="Times New Roman"/>
        </w:rPr>
        <w:t>године</w:t>
      </w:r>
      <w:proofErr w:type="gramEnd"/>
      <w:r w:rsidR="00607C26" w:rsidRPr="00C009C6">
        <w:rPr>
          <w:rFonts w:ascii="Times New Roman" w:hAnsi="Times New Roman" w:cs="Times New Roman"/>
        </w:rPr>
        <w:t xml:space="preserve">. </w:t>
      </w:r>
    </w:p>
    <w:p w:rsidR="008B75A7" w:rsidRPr="008B75A7" w:rsidRDefault="008B75A7" w:rsidP="008B75A7">
      <w:pPr>
        <w:spacing w:after="0"/>
        <w:jc w:val="both"/>
        <w:rPr>
          <w:rFonts w:ascii="Times New Roman" w:hAnsi="Times New Roman" w:cs="Times New Roman"/>
          <w:lang/>
        </w:rPr>
      </w:pPr>
    </w:p>
    <w:p w:rsidR="007C66AD" w:rsidRPr="00C009C6" w:rsidRDefault="007C66AD" w:rsidP="008B75A7">
      <w:pPr>
        <w:spacing w:after="0"/>
        <w:jc w:val="both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>Консултације у области социјалне политике</w:t>
      </w:r>
    </w:p>
    <w:p w:rsidR="0010544C" w:rsidRPr="00C009C6" w:rsidRDefault="009E7F4B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Констултативни састанак са представницима организација из облас</w:t>
      </w:r>
      <w:r w:rsidR="00D8758A" w:rsidRPr="00C009C6">
        <w:rPr>
          <w:rFonts w:ascii="Times New Roman" w:hAnsi="Times New Roman" w:cs="Times New Roman"/>
        </w:rPr>
        <w:t>ти соција</w:t>
      </w:r>
      <w:r w:rsidRPr="00C009C6">
        <w:rPr>
          <w:rFonts w:ascii="Times New Roman" w:hAnsi="Times New Roman" w:cs="Times New Roman"/>
        </w:rPr>
        <w:t>лне политике одржан је у просторијама Градске куће.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="007561FC" w:rsidRPr="00C009C6">
        <w:rPr>
          <w:rFonts w:ascii="Times New Roman" w:hAnsi="Times New Roman" w:cs="Times New Roman"/>
        </w:rPr>
        <w:t xml:space="preserve">Упућен је позив организацијама и субјектима </w:t>
      </w:r>
      <w:r w:rsidRPr="00C009C6">
        <w:rPr>
          <w:rFonts w:ascii="Times New Roman" w:hAnsi="Times New Roman" w:cs="Times New Roman"/>
        </w:rPr>
        <w:t>из области социјалне политике</w:t>
      </w:r>
      <w:r w:rsidR="007561FC" w:rsidRPr="00C009C6">
        <w:rPr>
          <w:rFonts w:ascii="Times New Roman" w:hAnsi="Times New Roman" w:cs="Times New Roman"/>
        </w:rPr>
        <w:t>.</w:t>
      </w:r>
      <w:proofErr w:type="gramEnd"/>
      <w:r w:rsidR="007561FC" w:rsidRPr="00C009C6">
        <w:rPr>
          <w:rFonts w:ascii="Times New Roman" w:hAnsi="Times New Roman" w:cs="Times New Roman"/>
        </w:rPr>
        <w:t xml:space="preserve"> На састанку су присуствовали представници следећих организација</w:t>
      </w:r>
      <w:r w:rsidRPr="00C009C6">
        <w:rPr>
          <w:rFonts w:ascii="Times New Roman" w:hAnsi="Times New Roman" w:cs="Times New Roman"/>
        </w:rPr>
        <w:t>: Црвени крст Ужице, Градски центар за услуге социјалне заштите, Центар за социјални рад.</w:t>
      </w:r>
      <w:r w:rsidR="000F3F9A" w:rsidRPr="00C009C6">
        <w:rPr>
          <w:rFonts w:ascii="Times New Roman" w:hAnsi="Times New Roman" w:cs="Times New Roman"/>
        </w:rPr>
        <w:t xml:space="preserve"> </w:t>
      </w:r>
      <w:proofErr w:type="gramStart"/>
      <w:r w:rsidR="000F3F9A" w:rsidRPr="00C009C6">
        <w:rPr>
          <w:rFonts w:ascii="Times New Roman" w:hAnsi="Times New Roman" w:cs="Times New Roman"/>
        </w:rPr>
        <w:t>Изнети су планови за 2023.</w:t>
      </w:r>
      <w:proofErr w:type="gramEnd"/>
      <w:r w:rsidR="000F3F9A" w:rsidRPr="00C009C6">
        <w:rPr>
          <w:rFonts w:ascii="Times New Roman" w:hAnsi="Times New Roman" w:cs="Times New Roman"/>
        </w:rPr>
        <w:t xml:space="preserve"> </w:t>
      </w:r>
      <w:proofErr w:type="gramStart"/>
      <w:r w:rsidR="000F3F9A" w:rsidRPr="00C009C6">
        <w:rPr>
          <w:rFonts w:ascii="Times New Roman" w:hAnsi="Times New Roman" w:cs="Times New Roman"/>
        </w:rPr>
        <w:t>годину</w:t>
      </w:r>
      <w:proofErr w:type="gramEnd"/>
      <w:r w:rsidR="000F3F9A" w:rsidRPr="00C009C6">
        <w:rPr>
          <w:rFonts w:ascii="Times New Roman" w:hAnsi="Times New Roman" w:cs="Times New Roman"/>
        </w:rPr>
        <w:t>, као и очекивања о даљем увећању издвајања за мере социјалне политике</w:t>
      </w:r>
      <w:r w:rsidR="00F45822" w:rsidRPr="00C009C6">
        <w:rPr>
          <w:rFonts w:ascii="Times New Roman" w:hAnsi="Times New Roman" w:cs="Times New Roman"/>
        </w:rPr>
        <w:t xml:space="preserve"> и функционисање организација у овој области,</w:t>
      </w:r>
      <w:r w:rsidR="000F3F9A" w:rsidRPr="00C009C6">
        <w:rPr>
          <w:rFonts w:ascii="Times New Roman" w:hAnsi="Times New Roman" w:cs="Times New Roman"/>
        </w:rPr>
        <w:t xml:space="preserve"> у циљу што је могуће бољег задовољења потреба у овој области</w:t>
      </w:r>
      <w:r w:rsidR="0010544C" w:rsidRPr="00C009C6">
        <w:rPr>
          <w:rFonts w:ascii="Times New Roman" w:hAnsi="Times New Roman" w:cs="Times New Roman"/>
        </w:rPr>
        <w:t xml:space="preserve"> и подршке новим програмима и активностима</w:t>
      </w:r>
      <w:r w:rsidR="000F3F9A" w:rsidRPr="00C009C6">
        <w:rPr>
          <w:rFonts w:ascii="Times New Roman" w:hAnsi="Times New Roman" w:cs="Times New Roman"/>
        </w:rPr>
        <w:t>.</w:t>
      </w:r>
      <w:r w:rsidR="006D12D5" w:rsidRPr="00C009C6">
        <w:rPr>
          <w:rFonts w:ascii="Times New Roman" w:hAnsi="Times New Roman" w:cs="Times New Roman"/>
        </w:rPr>
        <w:t xml:space="preserve"> </w:t>
      </w:r>
      <w:proofErr w:type="gramStart"/>
      <w:r w:rsidR="006D12D5" w:rsidRPr="00C009C6">
        <w:rPr>
          <w:rFonts w:ascii="Times New Roman" w:hAnsi="Times New Roman" w:cs="Times New Roman"/>
        </w:rPr>
        <w:t xml:space="preserve">Одржан је </w:t>
      </w:r>
      <w:r w:rsidR="007C66AD" w:rsidRPr="00C009C6">
        <w:rPr>
          <w:rFonts w:ascii="Times New Roman" w:hAnsi="Times New Roman" w:cs="Times New Roman"/>
        </w:rPr>
        <w:t xml:space="preserve">и консултативни </w:t>
      </w:r>
      <w:r w:rsidR="006D12D5" w:rsidRPr="00C009C6">
        <w:rPr>
          <w:rFonts w:ascii="Times New Roman" w:hAnsi="Times New Roman" w:cs="Times New Roman"/>
        </w:rPr>
        <w:t>састанак са представницима удружења Рома.</w:t>
      </w:r>
      <w:proofErr w:type="gramEnd"/>
    </w:p>
    <w:p w:rsidR="005068C3" w:rsidRPr="00C009C6" w:rsidRDefault="0010544C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Нацртом буџета је предвиђен</w:t>
      </w:r>
      <w:r w:rsidR="00243077" w:rsidRPr="00C009C6">
        <w:rPr>
          <w:rFonts w:ascii="Times New Roman" w:hAnsi="Times New Roman" w:cs="Times New Roman"/>
        </w:rPr>
        <w:t xml:space="preserve">о увећање износа </w:t>
      </w:r>
      <w:r w:rsidR="007561FC" w:rsidRPr="00C009C6">
        <w:rPr>
          <w:rFonts w:ascii="Times New Roman" w:hAnsi="Times New Roman" w:cs="Times New Roman"/>
        </w:rPr>
        <w:t>од 17%</w:t>
      </w:r>
      <w:r w:rsidR="00607C26" w:rsidRPr="00C009C6">
        <w:rPr>
          <w:rFonts w:ascii="Times New Roman" w:hAnsi="Times New Roman" w:cs="Times New Roman"/>
        </w:rPr>
        <w:t xml:space="preserve"> </w:t>
      </w:r>
      <w:r w:rsidR="00243077" w:rsidRPr="00C009C6">
        <w:rPr>
          <w:rFonts w:ascii="Times New Roman" w:hAnsi="Times New Roman" w:cs="Times New Roman"/>
        </w:rPr>
        <w:t>за активности које реализује Црвени крст</w:t>
      </w:r>
      <w:r w:rsidR="00251573" w:rsidRPr="00C009C6">
        <w:rPr>
          <w:rFonts w:ascii="Times New Roman" w:hAnsi="Times New Roman" w:cs="Times New Roman"/>
        </w:rPr>
        <w:t>,</w:t>
      </w:r>
      <w:r w:rsidR="00243077" w:rsidRPr="00C009C6">
        <w:rPr>
          <w:rFonts w:ascii="Times New Roman" w:hAnsi="Times New Roman" w:cs="Times New Roman"/>
        </w:rPr>
        <w:t xml:space="preserve"> а које се</w:t>
      </w:r>
      <w:r w:rsidR="00251573" w:rsidRPr="00C009C6">
        <w:rPr>
          <w:rFonts w:ascii="Times New Roman" w:hAnsi="Times New Roman" w:cs="Times New Roman"/>
        </w:rPr>
        <w:t xml:space="preserve"> финансирају из градског буџета.</w:t>
      </w:r>
      <w:proofErr w:type="gramEnd"/>
      <w:r w:rsidR="00243077" w:rsidRPr="00C009C6">
        <w:rPr>
          <w:rFonts w:ascii="Times New Roman" w:hAnsi="Times New Roman" w:cs="Times New Roman"/>
        </w:rPr>
        <w:t xml:space="preserve"> </w:t>
      </w:r>
      <w:proofErr w:type="gramStart"/>
      <w:r w:rsidR="00251573" w:rsidRPr="00C009C6">
        <w:rPr>
          <w:rFonts w:ascii="Times New Roman" w:hAnsi="Times New Roman" w:cs="Times New Roman"/>
        </w:rPr>
        <w:t>У</w:t>
      </w:r>
      <w:r w:rsidR="005D5977" w:rsidRPr="00C009C6">
        <w:rPr>
          <w:rFonts w:ascii="Times New Roman" w:hAnsi="Times New Roman" w:cs="Times New Roman"/>
        </w:rPr>
        <w:t xml:space="preserve">већан је </w:t>
      </w:r>
      <w:r w:rsidR="00607C26" w:rsidRPr="00C009C6">
        <w:rPr>
          <w:rFonts w:ascii="Times New Roman" w:hAnsi="Times New Roman" w:cs="Times New Roman"/>
        </w:rPr>
        <w:t xml:space="preserve">износ намењен за </w:t>
      </w:r>
      <w:r w:rsidR="007561FC" w:rsidRPr="00C009C6">
        <w:rPr>
          <w:rFonts w:ascii="Times New Roman" w:hAnsi="Times New Roman" w:cs="Times New Roman"/>
        </w:rPr>
        <w:t xml:space="preserve">14% на име </w:t>
      </w:r>
      <w:r w:rsidR="00607C26" w:rsidRPr="00C009C6">
        <w:rPr>
          <w:rFonts w:ascii="Times New Roman" w:hAnsi="Times New Roman" w:cs="Times New Roman"/>
        </w:rPr>
        <w:t>помоћи социјално угроженом становништву (Центар за социјални рад)</w:t>
      </w:r>
      <w:r w:rsidR="005D5977" w:rsidRPr="00C009C6">
        <w:rPr>
          <w:rFonts w:ascii="Times New Roman" w:hAnsi="Times New Roman" w:cs="Times New Roman"/>
        </w:rPr>
        <w:t>, предвиђена су додатна средства за функционисање и спровођење програма и активности Градског центра за услуге социјалне заштите.</w:t>
      </w:r>
      <w:proofErr w:type="gramEnd"/>
      <w:r w:rsidR="00E44212" w:rsidRPr="00C009C6">
        <w:rPr>
          <w:rFonts w:ascii="Times New Roman" w:hAnsi="Times New Roman" w:cs="Times New Roman"/>
        </w:rPr>
        <w:t xml:space="preserve"> </w:t>
      </w:r>
      <w:proofErr w:type="gramStart"/>
      <w:r w:rsidR="00E44212" w:rsidRPr="00C009C6">
        <w:rPr>
          <w:rFonts w:ascii="Times New Roman" w:hAnsi="Times New Roman" w:cs="Times New Roman"/>
        </w:rPr>
        <w:t>Наставља се подршка из буџета намењена програмима за уна</w:t>
      </w:r>
      <w:r w:rsidR="00782239" w:rsidRPr="00C009C6">
        <w:rPr>
          <w:rFonts w:ascii="Times New Roman" w:hAnsi="Times New Roman" w:cs="Times New Roman"/>
        </w:rPr>
        <w:t>пређење положаја Рома</w:t>
      </w:r>
      <w:r w:rsidR="007561FC" w:rsidRPr="00C009C6">
        <w:rPr>
          <w:rFonts w:ascii="Times New Roman" w:hAnsi="Times New Roman" w:cs="Times New Roman"/>
        </w:rPr>
        <w:t xml:space="preserve">. Постоји могућност </w:t>
      </w:r>
      <w:r w:rsidR="00782239" w:rsidRPr="00C009C6">
        <w:rPr>
          <w:rFonts w:ascii="Times New Roman" w:hAnsi="Times New Roman" w:cs="Times New Roman"/>
        </w:rPr>
        <w:t xml:space="preserve">додатног финансирања </w:t>
      </w:r>
      <w:r w:rsidR="007561FC" w:rsidRPr="00C009C6">
        <w:rPr>
          <w:rFonts w:ascii="Times New Roman" w:hAnsi="Times New Roman" w:cs="Times New Roman"/>
        </w:rPr>
        <w:t xml:space="preserve">пројеката осетљивих група у области социјалне политике,   </w:t>
      </w:r>
      <w:r w:rsidR="00782239" w:rsidRPr="00C009C6">
        <w:rPr>
          <w:rFonts w:ascii="Times New Roman" w:hAnsi="Times New Roman" w:cs="Times New Roman"/>
        </w:rPr>
        <w:t>из партиципативног дела буџета (путем јавног позива).</w:t>
      </w:r>
      <w:proofErr w:type="gramEnd"/>
    </w:p>
    <w:p w:rsidR="008B75A7" w:rsidRDefault="005068C3" w:rsidP="008B75A7">
      <w:pPr>
        <w:spacing w:after="0"/>
        <w:jc w:val="both"/>
        <w:rPr>
          <w:rFonts w:ascii="Times New Roman" w:hAnsi="Times New Roman" w:cs="Times New Roman"/>
          <w:lang/>
        </w:rPr>
      </w:pPr>
      <w:r w:rsidRPr="00C009C6">
        <w:rPr>
          <w:rFonts w:ascii="Times New Roman" w:hAnsi="Times New Roman" w:cs="Times New Roman"/>
        </w:rPr>
        <w:t>У току консултација, а пре почетка јавне расправе, стигли су и предлози од стране ГО Српске странке Заветници са 25 предлога везаних за путеве, саобраћајну инфраструктуру, канализацију, водоводе, иг</w:t>
      </w:r>
      <w:r w:rsidR="00A52660" w:rsidRPr="00C009C6">
        <w:rPr>
          <w:rFonts w:ascii="Times New Roman" w:hAnsi="Times New Roman" w:cs="Times New Roman"/>
        </w:rPr>
        <w:t>р</w:t>
      </w:r>
      <w:r w:rsidRPr="00C009C6">
        <w:rPr>
          <w:rFonts w:ascii="Times New Roman" w:hAnsi="Times New Roman" w:cs="Times New Roman"/>
        </w:rPr>
        <w:t>алишта, изградњу јавних гаража, вртића, расвете,</w:t>
      </w:r>
      <w:r w:rsidR="00A52660" w:rsidRPr="00C009C6">
        <w:rPr>
          <w:rFonts w:ascii="Times New Roman" w:hAnsi="Times New Roman" w:cs="Times New Roman"/>
        </w:rPr>
        <w:t xml:space="preserve"> азил за псе,</w:t>
      </w:r>
      <w:r w:rsidRPr="00C009C6">
        <w:rPr>
          <w:rFonts w:ascii="Times New Roman" w:hAnsi="Times New Roman" w:cs="Times New Roman"/>
        </w:rPr>
        <w:t xml:space="preserve"> предлог већих издвајања за све области и </w:t>
      </w:r>
      <w:r w:rsidR="00A52660" w:rsidRPr="00C009C6">
        <w:rPr>
          <w:rFonts w:ascii="Times New Roman" w:hAnsi="Times New Roman" w:cs="Times New Roman"/>
        </w:rPr>
        <w:t>реализацију великих инфраструктурних</w:t>
      </w:r>
      <w:r w:rsidRPr="00C009C6">
        <w:rPr>
          <w:rFonts w:ascii="Times New Roman" w:hAnsi="Times New Roman" w:cs="Times New Roman"/>
        </w:rPr>
        <w:t xml:space="preserve"> пројек</w:t>
      </w:r>
      <w:r w:rsidR="00A52660" w:rsidRPr="00C009C6">
        <w:rPr>
          <w:rFonts w:ascii="Times New Roman" w:hAnsi="Times New Roman" w:cs="Times New Roman"/>
        </w:rPr>
        <w:t>а</w:t>
      </w:r>
      <w:r w:rsidRPr="00C009C6">
        <w:rPr>
          <w:rFonts w:ascii="Times New Roman" w:hAnsi="Times New Roman" w:cs="Times New Roman"/>
        </w:rPr>
        <w:t xml:space="preserve">т (Аеородром Поникве, Тунел Кадињача, Обилазница око Ужица, Колектор за пречишћавање отпадних вода у Турици, уређење школа, Постројење </w:t>
      </w:r>
      <w:r w:rsidR="00A52660" w:rsidRPr="00C009C6">
        <w:rPr>
          <w:rFonts w:ascii="Times New Roman" w:hAnsi="Times New Roman" w:cs="Times New Roman"/>
        </w:rPr>
        <w:t xml:space="preserve">за </w:t>
      </w:r>
      <w:r w:rsidRPr="00C009C6">
        <w:rPr>
          <w:rFonts w:ascii="Times New Roman" w:hAnsi="Times New Roman" w:cs="Times New Roman"/>
        </w:rPr>
        <w:t xml:space="preserve">пречишћавање отпадних вода). </w:t>
      </w:r>
      <w:proofErr w:type="gramStart"/>
      <w:r w:rsidRPr="00C009C6">
        <w:rPr>
          <w:rFonts w:ascii="Times New Roman" w:hAnsi="Times New Roman" w:cs="Times New Roman"/>
        </w:rPr>
        <w:t>Н</w:t>
      </w:r>
      <w:r w:rsidR="00A52660" w:rsidRPr="00C009C6">
        <w:rPr>
          <w:rFonts w:ascii="Times New Roman" w:hAnsi="Times New Roman" w:cs="Times New Roman"/>
        </w:rPr>
        <w:t>ацртом буџета и коначним предлог</w:t>
      </w:r>
      <w:r w:rsidRPr="00C009C6">
        <w:rPr>
          <w:rFonts w:ascii="Times New Roman" w:hAnsi="Times New Roman" w:cs="Times New Roman"/>
        </w:rPr>
        <w:t>ом Одлуке су већ предвиђен</w:t>
      </w:r>
      <w:r w:rsidR="00A52660" w:rsidRPr="00C009C6">
        <w:rPr>
          <w:rFonts w:ascii="Times New Roman" w:hAnsi="Times New Roman" w:cs="Times New Roman"/>
        </w:rPr>
        <w:t xml:space="preserve">а већа издвајања за све области из којих је и планирана </w:t>
      </w:r>
      <w:r w:rsidR="00A52660" w:rsidRPr="00C009C6">
        <w:rPr>
          <w:rFonts w:ascii="Times New Roman" w:hAnsi="Times New Roman" w:cs="Times New Roman"/>
        </w:rPr>
        <w:lastRenderedPageBreak/>
        <w:t>реализација већине предлога</w:t>
      </w:r>
      <w:r w:rsidRPr="00C009C6">
        <w:rPr>
          <w:rFonts w:ascii="Times New Roman" w:hAnsi="Times New Roman" w:cs="Times New Roman"/>
        </w:rPr>
        <w:t xml:space="preserve"> </w:t>
      </w:r>
      <w:r w:rsidR="00A52660" w:rsidRPr="00C009C6">
        <w:rPr>
          <w:rFonts w:ascii="Times New Roman" w:hAnsi="Times New Roman" w:cs="Times New Roman"/>
        </w:rPr>
        <w:t>а када је реч о поменутим великим пројектима њихова реализација је у току.</w:t>
      </w:r>
      <w:proofErr w:type="gramEnd"/>
      <w:r w:rsidR="00A52660" w:rsidRPr="00C009C6">
        <w:rPr>
          <w:rFonts w:ascii="Times New Roman" w:hAnsi="Times New Roman" w:cs="Times New Roman"/>
        </w:rPr>
        <w:t xml:space="preserve"> </w:t>
      </w:r>
      <w:r w:rsidRPr="00C009C6">
        <w:rPr>
          <w:rFonts w:ascii="Times New Roman" w:hAnsi="Times New Roman" w:cs="Times New Roman"/>
        </w:rPr>
        <w:t xml:space="preserve">   </w:t>
      </w:r>
      <w:r w:rsidR="00E44212" w:rsidRPr="00C009C6">
        <w:rPr>
          <w:rFonts w:ascii="Times New Roman" w:hAnsi="Times New Roman" w:cs="Times New Roman"/>
        </w:rPr>
        <w:t xml:space="preserve"> </w:t>
      </w:r>
    </w:p>
    <w:p w:rsidR="00A61CFF" w:rsidRPr="00C009C6" w:rsidRDefault="00E44212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 xml:space="preserve"> </w:t>
      </w:r>
      <w:r w:rsidR="0010544C" w:rsidRPr="00C009C6">
        <w:rPr>
          <w:rFonts w:ascii="Times New Roman" w:hAnsi="Times New Roman" w:cs="Times New Roman"/>
        </w:rPr>
        <w:t xml:space="preserve"> </w:t>
      </w:r>
      <w:r w:rsidR="0034188C" w:rsidRPr="00C009C6">
        <w:rPr>
          <w:rFonts w:ascii="Times New Roman" w:hAnsi="Times New Roman" w:cs="Times New Roman"/>
        </w:rPr>
        <w:t xml:space="preserve"> </w:t>
      </w:r>
      <w:r w:rsidR="004751F1" w:rsidRPr="00C009C6">
        <w:rPr>
          <w:rFonts w:ascii="Times New Roman" w:hAnsi="Times New Roman" w:cs="Times New Roman"/>
        </w:rPr>
        <w:t xml:space="preserve"> </w:t>
      </w:r>
      <w:r w:rsidR="00982F0D" w:rsidRPr="00C009C6">
        <w:rPr>
          <w:rFonts w:ascii="Times New Roman" w:hAnsi="Times New Roman" w:cs="Times New Roman"/>
        </w:rPr>
        <w:t xml:space="preserve"> </w:t>
      </w:r>
      <w:r w:rsidR="001A2DFC" w:rsidRPr="00C009C6">
        <w:rPr>
          <w:rFonts w:ascii="Times New Roman" w:hAnsi="Times New Roman" w:cs="Times New Roman"/>
        </w:rPr>
        <w:t xml:space="preserve"> </w:t>
      </w:r>
      <w:r w:rsidR="00F72404" w:rsidRPr="00C009C6">
        <w:rPr>
          <w:rFonts w:ascii="Times New Roman" w:hAnsi="Times New Roman" w:cs="Times New Roman"/>
        </w:rPr>
        <w:t xml:space="preserve">  </w:t>
      </w:r>
    </w:p>
    <w:p w:rsidR="006B3837" w:rsidRPr="00C009C6" w:rsidRDefault="00D55328" w:rsidP="008B75A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C009C6">
        <w:rPr>
          <w:rFonts w:ascii="Times New Roman" w:hAnsi="Times New Roman" w:cs="Times New Roman"/>
          <w:b/>
        </w:rPr>
        <w:t>К</w:t>
      </w:r>
      <w:r w:rsidR="00B00B5E" w:rsidRPr="00C009C6">
        <w:rPr>
          <w:rFonts w:ascii="Times New Roman" w:hAnsi="Times New Roman" w:cs="Times New Roman"/>
          <w:b/>
        </w:rPr>
        <w:t>онсултативна анкета о нацрту буџета за 2023.</w:t>
      </w:r>
      <w:proofErr w:type="gramEnd"/>
      <w:r w:rsidR="00B00B5E" w:rsidRPr="00C009C6">
        <w:rPr>
          <w:rFonts w:ascii="Times New Roman" w:hAnsi="Times New Roman" w:cs="Times New Roman"/>
          <w:b/>
        </w:rPr>
        <w:t xml:space="preserve"> </w:t>
      </w:r>
      <w:proofErr w:type="gramStart"/>
      <w:r w:rsidR="00B00B5E" w:rsidRPr="00C009C6">
        <w:rPr>
          <w:rFonts w:ascii="Times New Roman" w:hAnsi="Times New Roman" w:cs="Times New Roman"/>
          <w:b/>
        </w:rPr>
        <w:t>годину</w:t>
      </w:r>
      <w:proofErr w:type="gramEnd"/>
    </w:p>
    <w:p w:rsidR="00ED59FF" w:rsidRPr="00C009C6" w:rsidRDefault="00ED59FF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У поступку припреме нацрта буџета за 2023.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годину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r w:rsidR="00B00B5E" w:rsidRPr="00C009C6">
        <w:rPr>
          <w:rFonts w:ascii="Times New Roman" w:hAnsi="Times New Roman" w:cs="Times New Roman"/>
        </w:rPr>
        <w:t>спроведено је</w:t>
      </w:r>
      <w:r w:rsidRPr="00C009C6">
        <w:rPr>
          <w:rFonts w:ascii="Times New Roman" w:hAnsi="Times New Roman" w:cs="Times New Roman"/>
        </w:rPr>
        <w:t xml:space="preserve"> анкетирање грађана и младих на тему буџетских приоритета, стратешких и осталих пројеката важних за грађане и младе</w:t>
      </w:r>
      <w:r w:rsidR="00B43F29" w:rsidRPr="00C009C6">
        <w:rPr>
          <w:rFonts w:ascii="Times New Roman" w:hAnsi="Times New Roman" w:cs="Times New Roman"/>
        </w:rPr>
        <w:t>, ставова и мишљења важних за процес буџетирања</w:t>
      </w:r>
      <w:r w:rsidRPr="00C009C6">
        <w:rPr>
          <w:rFonts w:ascii="Times New Roman" w:hAnsi="Times New Roman" w:cs="Times New Roman"/>
        </w:rPr>
        <w:t>.</w:t>
      </w:r>
      <w:r w:rsidR="00D05CD6" w:rsidRPr="00C009C6">
        <w:rPr>
          <w:rFonts w:ascii="Times New Roman" w:hAnsi="Times New Roman" w:cs="Times New Roman"/>
        </w:rPr>
        <w:t xml:space="preserve"> </w:t>
      </w:r>
      <w:proofErr w:type="gramStart"/>
      <w:r w:rsidR="00D05CD6" w:rsidRPr="00C009C6">
        <w:rPr>
          <w:rFonts w:ascii="Times New Roman" w:hAnsi="Times New Roman" w:cs="Times New Roman"/>
        </w:rPr>
        <w:t>Сам поступак анкетирања трајао је у периоду 07.11.-13.11.2022.</w:t>
      </w:r>
      <w:proofErr w:type="gramEnd"/>
      <w:r w:rsidR="00D05CD6" w:rsidRPr="00C009C6">
        <w:rPr>
          <w:rFonts w:ascii="Times New Roman" w:hAnsi="Times New Roman" w:cs="Times New Roman"/>
        </w:rPr>
        <w:t xml:space="preserve"> </w:t>
      </w:r>
      <w:proofErr w:type="gramStart"/>
      <w:r w:rsidR="00D05CD6" w:rsidRPr="00C009C6">
        <w:rPr>
          <w:rFonts w:ascii="Times New Roman" w:hAnsi="Times New Roman" w:cs="Times New Roman"/>
        </w:rPr>
        <w:t>године</w:t>
      </w:r>
      <w:proofErr w:type="gramEnd"/>
      <w:r w:rsidR="00D05CD6" w:rsidRPr="00C009C6">
        <w:rPr>
          <w:rFonts w:ascii="Times New Roman" w:hAnsi="Times New Roman" w:cs="Times New Roman"/>
        </w:rPr>
        <w:t xml:space="preserve">. </w:t>
      </w:r>
      <w:proofErr w:type="gramStart"/>
      <w:r w:rsidR="000A6BA3" w:rsidRPr="00C009C6">
        <w:rPr>
          <w:rFonts w:ascii="Times New Roman" w:hAnsi="Times New Roman" w:cs="Times New Roman"/>
        </w:rPr>
        <w:t xml:space="preserve">На почетку самог процеса </w:t>
      </w:r>
      <w:r w:rsidR="00D05CD6" w:rsidRPr="00C009C6">
        <w:rPr>
          <w:rFonts w:ascii="Times New Roman" w:hAnsi="Times New Roman" w:cs="Times New Roman"/>
        </w:rPr>
        <w:t>одржана је најавна конференција за медије</w:t>
      </w:r>
      <w:r w:rsidR="000A6BA3" w:rsidRPr="00C009C6">
        <w:rPr>
          <w:rFonts w:ascii="Times New Roman" w:hAnsi="Times New Roman" w:cs="Times New Roman"/>
        </w:rPr>
        <w:t xml:space="preserve"> (07.11.</w:t>
      </w:r>
      <w:proofErr w:type="gramEnd"/>
      <w:r w:rsidR="000A6BA3" w:rsidRPr="00C009C6">
        <w:rPr>
          <w:rFonts w:ascii="Times New Roman" w:hAnsi="Times New Roman" w:cs="Times New Roman"/>
        </w:rPr>
        <w:t xml:space="preserve"> 2022. </w:t>
      </w:r>
      <w:proofErr w:type="gramStart"/>
      <w:r w:rsidR="000A6BA3" w:rsidRPr="00C009C6">
        <w:rPr>
          <w:rFonts w:ascii="Times New Roman" w:hAnsi="Times New Roman" w:cs="Times New Roman"/>
        </w:rPr>
        <w:t>године</w:t>
      </w:r>
      <w:proofErr w:type="gramEnd"/>
      <w:r w:rsidR="000A6BA3" w:rsidRPr="00C009C6">
        <w:rPr>
          <w:rFonts w:ascii="Times New Roman" w:hAnsi="Times New Roman" w:cs="Times New Roman"/>
        </w:rPr>
        <w:t>)</w:t>
      </w:r>
      <w:r w:rsidR="00B123AC" w:rsidRPr="00C009C6">
        <w:rPr>
          <w:rFonts w:ascii="Times New Roman" w:hAnsi="Times New Roman" w:cs="Times New Roman"/>
        </w:rPr>
        <w:t xml:space="preserve"> </w:t>
      </w:r>
      <w:r w:rsidR="004736F4" w:rsidRPr="00C009C6">
        <w:rPr>
          <w:rFonts w:ascii="Times New Roman" w:hAnsi="Times New Roman" w:cs="Times New Roman"/>
        </w:rPr>
        <w:t>и грађани су позвани да узму учешће у анкетирању.</w:t>
      </w:r>
      <w:r w:rsidR="00B123AC" w:rsidRPr="00C009C6">
        <w:rPr>
          <w:rFonts w:ascii="Times New Roman" w:hAnsi="Times New Roman" w:cs="Times New Roman"/>
        </w:rPr>
        <w:t xml:space="preserve"> </w:t>
      </w:r>
      <w:proofErr w:type="gramStart"/>
      <w:r w:rsidR="00B123AC" w:rsidRPr="00C009C6">
        <w:rPr>
          <w:rFonts w:ascii="Times New Roman" w:hAnsi="Times New Roman" w:cs="Times New Roman"/>
        </w:rPr>
        <w:t>Информацију о анкетирању су пренели локални, регионални и национални медији.</w:t>
      </w:r>
      <w:proofErr w:type="gramEnd"/>
      <w:r w:rsidR="004736F4" w:rsidRPr="00C009C6">
        <w:rPr>
          <w:rFonts w:ascii="Times New Roman" w:hAnsi="Times New Roman" w:cs="Times New Roman"/>
        </w:rPr>
        <w:t xml:space="preserve"> </w:t>
      </w:r>
      <w:proofErr w:type="gramStart"/>
      <w:r w:rsidR="004736F4" w:rsidRPr="00C009C6">
        <w:rPr>
          <w:rFonts w:ascii="Times New Roman" w:hAnsi="Times New Roman" w:cs="Times New Roman"/>
        </w:rPr>
        <w:t xml:space="preserve">Информација и најава анкетирања је објављена </w:t>
      </w:r>
      <w:r w:rsidR="007C2197" w:rsidRPr="00C009C6">
        <w:rPr>
          <w:rFonts w:ascii="Times New Roman" w:hAnsi="Times New Roman" w:cs="Times New Roman"/>
        </w:rPr>
        <w:t xml:space="preserve">и </w:t>
      </w:r>
      <w:r w:rsidR="004736F4" w:rsidRPr="00C009C6">
        <w:rPr>
          <w:rFonts w:ascii="Times New Roman" w:hAnsi="Times New Roman" w:cs="Times New Roman"/>
        </w:rPr>
        <w:t>на званичом градском сајту и фејсбук профилу.</w:t>
      </w:r>
      <w:proofErr w:type="gramEnd"/>
    </w:p>
    <w:p w:rsidR="00A743CD" w:rsidRPr="00C009C6" w:rsidRDefault="00A743CD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>Анкетирање грађана</w:t>
      </w:r>
      <w:r w:rsidR="003429E9" w:rsidRPr="00C009C6">
        <w:rPr>
          <w:rFonts w:ascii="Times New Roman" w:hAnsi="Times New Roman" w:cs="Times New Roman"/>
        </w:rPr>
        <w:t xml:space="preserve"> и младих је спроведено на три</w:t>
      </w:r>
      <w:r w:rsidRPr="00C009C6">
        <w:rPr>
          <w:rFonts w:ascii="Times New Roman" w:hAnsi="Times New Roman" w:cs="Times New Roman"/>
        </w:rPr>
        <w:t xml:space="preserve"> начина:</w:t>
      </w:r>
    </w:p>
    <w:p w:rsidR="00A743CD" w:rsidRPr="00C009C6" w:rsidRDefault="00A743CD" w:rsidP="008B75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 xml:space="preserve">Попуњавањем анкетног упитника </w:t>
      </w:r>
      <w:r w:rsidR="00015451" w:rsidRPr="00C009C6">
        <w:rPr>
          <w:rFonts w:ascii="Times New Roman" w:hAnsi="Times New Roman" w:cs="Times New Roman"/>
        </w:rPr>
        <w:t>за грађане</w:t>
      </w:r>
      <w:r w:rsidR="003429E9" w:rsidRPr="00C009C6">
        <w:rPr>
          <w:rFonts w:ascii="Times New Roman" w:hAnsi="Times New Roman" w:cs="Times New Roman"/>
        </w:rPr>
        <w:t xml:space="preserve"> </w:t>
      </w:r>
      <w:r w:rsidRPr="00C009C6">
        <w:rPr>
          <w:rFonts w:ascii="Times New Roman" w:hAnsi="Times New Roman" w:cs="Times New Roman"/>
        </w:rPr>
        <w:t>на 4</w:t>
      </w:r>
      <w:r w:rsidR="008C04E4" w:rsidRPr="00C009C6">
        <w:rPr>
          <w:rFonts w:ascii="Times New Roman" w:hAnsi="Times New Roman" w:cs="Times New Roman"/>
        </w:rPr>
        <w:t>0</w:t>
      </w:r>
      <w:r w:rsidRPr="00C009C6">
        <w:rPr>
          <w:rFonts w:ascii="Times New Roman" w:hAnsi="Times New Roman" w:cs="Times New Roman"/>
        </w:rPr>
        <w:t xml:space="preserve"> локација </w:t>
      </w:r>
      <w:r w:rsidR="003429E9" w:rsidRPr="00C009C6">
        <w:rPr>
          <w:rFonts w:ascii="Times New Roman" w:hAnsi="Times New Roman" w:cs="Times New Roman"/>
        </w:rPr>
        <w:t xml:space="preserve">- </w:t>
      </w:r>
      <w:r w:rsidRPr="00C009C6">
        <w:rPr>
          <w:rFonts w:ascii="Times New Roman" w:hAnsi="Times New Roman" w:cs="Times New Roman"/>
        </w:rPr>
        <w:t xml:space="preserve">у објектима јавних установа и предузећа (Инфо пулт Градске куће, шалтери СОН-а и Електропривреде Србије, </w:t>
      </w:r>
      <w:r w:rsidR="003429E9" w:rsidRPr="00C009C6">
        <w:rPr>
          <w:rFonts w:ascii="Times New Roman" w:hAnsi="Times New Roman" w:cs="Times New Roman"/>
        </w:rPr>
        <w:t>просторије свих градских и сеоских месних заједница и Градске општине Севојно, просторије Народне библиотеке на Тргу партизана и објекту и Севојну, објектима Предшколске установе</w:t>
      </w:r>
      <w:r w:rsidR="00F25729" w:rsidRPr="00C009C6">
        <w:rPr>
          <w:rFonts w:ascii="Times New Roman" w:hAnsi="Times New Roman" w:cs="Times New Roman"/>
        </w:rPr>
        <w:t>, просторијама Градског културног центра);</w:t>
      </w:r>
    </w:p>
    <w:p w:rsidR="00F25729" w:rsidRPr="00C009C6" w:rsidRDefault="00F25729" w:rsidP="008B75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>Попуњавањем анкетног упитника за грађане на градском сајту (on-line);</w:t>
      </w:r>
    </w:p>
    <w:p w:rsidR="00F25729" w:rsidRPr="00C009C6" w:rsidRDefault="00F25729" w:rsidP="008B75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>Попуњавањем анкетног упитника за младе у свим средњим школама (Ужичка гимназија, Економска школа, Техичка школа, Техничка школа</w:t>
      </w:r>
      <w:r w:rsidR="00B43F29" w:rsidRPr="00C009C6">
        <w:rPr>
          <w:rFonts w:ascii="Times New Roman" w:hAnsi="Times New Roman" w:cs="Times New Roman"/>
        </w:rPr>
        <w:t xml:space="preserve"> „Радоје Љубичић”, Медицинска школа и Уметничка школа).</w:t>
      </w:r>
    </w:p>
    <w:p w:rsidR="001B0A1E" w:rsidRPr="00C009C6" w:rsidRDefault="001B0A1E" w:rsidP="008B75A7">
      <w:pPr>
        <w:spacing w:after="0"/>
        <w:jc w:val="both"/>
        <w:rPr>
          <w:rFonts w:ascii="Times New Roman" w:hAnsi="Times New Roman" w:cs="Times New Roman"/>
          <w:i/>
        </w:rPr>
      </w:pPr>
      <w:r w:rsidRPr="00C009C6">
        <w:rPr>
          <w:rFonts w:ascii="Times New Roman" w:hAnsi="Times New Roman" w:cs="Times New Roman"/>
          <w:i/>
        </w:rPr>
        <w:t>Број анкетираних испитаника (број попуњених анкетних листића)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84"/>
        <w:gridCol w:w="3860"/>
        <w:gridCol w:w="1701"/>
        <w:gridCol w:w="1573"/>
      </w:tblGrid>
      <w:tr w:rsidR="00251573" w:rsidRPr="00C009C6" w:rsidTr="000B31F0">
        <w:trPr>
          <w:jc w:val="center"/>
        </w:trPr>
        <w:tc>
          <w:tcPr>
            <w:tcW w:w="784" w:type="dxa"/>
            <w:vAlign w:val="center"/>
          </w:tcPr>
          <w:p w:rsidR="00251573" w:rsidRPr="00C009C6" w:rsidRDefault="00251573" w:rsidP="008B7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9C6">
              <w:rPr>
                <w:rFonts w:ascii="Times New Roman" w:hAnsi="Times New Roman" w:cs="Times New Roman"/>
                <w:b/>
              </w:rPr>
              <w:t>Р.бр.</w:t>
            </w:r>
          </w:p>
        </w:tc>
        <w:tc>
          <w:tcPr>
            <w:tcW w:w="3860" w:type="dxa"/>
            <w:vAlign w:val="center"/>
          </w:tcPr>
          <w:p w:rsidR="00251573" w:rsidRPr="00C009C6" w:rsidRDefault="00251573" w:rsidP="008B7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9C6">
              <w:rPr>
                <w:rFonts w:ascii="Times New Roman" w:hAnsi="Times New Roman" w:cs="Times New Roman"/>
                <w:b/>
              </w:rPr>
              <w:t>Категорија</w:t>
            </w:r>
            <w:r w:rsidR="000B31F0" w:rsidRPr="00C009C6">
              <w:rPr>
                <w:rFonts w:ascii="Times New Roman" w:hAnsi="Times New Roman" w:cs="Times New Roman"/>
                <w:b/>
              </w:rPr>
              <w:t>/Начин анкетирања</w:t>
            </w:r>
          </w:p>
        </w:tc>
        <w:tc>
          <w:tcPr>
            <w:tcW w:w="1701" w:type="dxa"/>
            <w:vAlign w:val="center"/>
          </w:tcPr>
          <w:p w:rsidR="00251573" w:rsidRPr="00C009C6" w:rsidRDefault="00251573" w:rsidP="008B7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9C6">
              <w:rPr>
                <w:rFonts w:ascii="Times New Roman" w:hAnsi="Times New Roman" w:cs="Times New Roman"/>
                <w:b/>
              </w:rPr>
              <w:t>Број анкетираних</w:t>
            </w:r>
          </w:p>
        </w:tc>
        <w:tc>
          <w:tcPr>
            <w:tcW w:w="1573" w:type="dxa"/>
            <w:vAlign w:val="center"/>
          </w:tcPr>
          <w:p w:rsidR="001B0A1E" w:rsidRPr="00C009C6" w:rsidRDefault="001B0A1E" w:rsidP="008B7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9C6">
              <w:rPr>
                <w:rFonts w:ascii="Times New Roman" w:hAnsi="Times New Roman" w:cs="Times New Roman"/>
                <w:b/>
              </w:rPr>
              <w:t>Проценат</w:t>
            </w:r>
          </w:p>
          <w:p w:rsidR="00251573" w:rsidRPr="00C009C6" w:rsidRDefault="00EE52A1" w:rsidP="008B75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09C6">
              <w:rPr>
                <w:rFonts w:ascii="Times New Roman" w:hAnsi="Times New Roman" w:cs="Times New Roman"/>
                <w:b/>
              </w:rPr>
              <w:t>у</w:t>
            </w:r>
            <w:r w:rsidR="001B0A1E" w:rsidRPr="00C009C6">
              <w:rPr>
                <w:rFonts w:ascii="Times New Roman" w:hAnsi="Times New Roman" w:cs="Times New Roman"/>
                <w:b/>
              </w:rPr>
              <w:t>чешћа</w:t>
            </w:r>
            <w:proofErr w:type="gramEnd"/>
            <w:r w:rsidR="000B31F0" w:rsidRPr="00C009C6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251573" w:rsidRPr="00C009C6" w:rsidTr="000B31F0">
        <w:trPr>
          <w:jc w:val="center"/>
        </w:trPr>
        <w:tc>
          <w:tcPr>
            <w:tcW w:w="784" w:type="dxa"/>
          </w:tcPr>
          <w:p w:rsidR="00251573" w:rsidRPr="00C009C6" w:rsidRDefault="00251573" w:rsidP="008B75A7">
            <w:pPr>
              <w:jc w:val="center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0" w:type="dxa"/>
          </w:tcPr>
          <w:p w:rsidR="00251573" w:rsidRPr="00C009C6" w:rsidRDefault="001B0A1E" w:rsidP="008B75A7">
            <w:pPr>
              <w:jc w:val="both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Анкета за грађан</w:t>
            </w:r>
            <w:r w:rsidR="00251573" w:rsidRPr="00C009C6">
              <w:rPr>
                <w:rFonts w:ascii="Times New Roman" w:hAnsi="Times New Roman" w:cs="Times New Roman"/>
              </w:rPr>
              <w:t xml:space="preserve">е – </w:t>
            </w:r>
            <w:r w:rsidRPr="00C009C6">
              <w:rPr>
                <w:rFonts w:ascii="Times New Roman" w:hAnsi="Times New Roman" w:cs="Times New Roman"/>
              </w:rPr>
              <w:t>анкетни упитник</w:t>
            </w:r>
          </w:p>
        </w:tc>
        <w:tc>
          <w:tcPr>
            <w:tcW w:w="1701" w:type="dxa"/>
          </w:tcPr>
          <w:p w:rsidR="00251573" w:rsidRPr="00C009C6" w:rsidRDefault="001B0A1E" w:rsidP="008B75A7">
            <w:pPr>
              <w:jc w:val="right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573" w:type="dxa"/>
          </w:tcPr>
          <w:p w:rsidR="00251573" w:rsidRPr="00C009C6" w:rsidRDefault="000B31F0" w:rsidP="008B75A7">
            <w:pPr>
              <w:jc w:val="right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21,39</w:t>
            </w:r>
          </w:p>
        </w:tc>
      </w:tr>
      <w:tr w:rsidR="001B0A1E" w:rsidRPr="00C009C6" w:rsidTr="000B31F0">
        <w:trPr>
          <w:jc w:val="center"/>
        </w:trPr>
        <w:tc>
          <w:tcPr>
            <w:tcW w:w="784" w:type="dxa"/>
          </w:tcPr>
          <w:p w:rsidR="001B0A1E" w:rsidRPr="00C009C6" w:rsidRDefault="001B0A1E" w:rsidP="008B75A7">
            <w:pPr>
              <w:jc w:val="center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0" w:type="dxa"/>
          </w:tcPr>
          <w:p w:rsidR="001B0A1E" w:rsidRPr="00C009C6" w:rsidRDefault="001B0A1E" w:rsidP="008B75A7">
            <w:pPr>
              <w:jc w:val="both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Анкета за грађане – on line</w:t>
            </w:r>
            <w:r w:rsidR="006D12D5" w:rsidRPr="00C009C6">
              <w:rPr>
                <w:rFonts w:ascii="Times New Roman" w:hAnsi="Times New Roman" w:cs="Times New Roman"/>
              </w:rPr>
              <w:t xml:space="preserve"> упитник</w:t>
            </w:r>
          </w:p>
        </w:tc>
        <w:tc>
          <w:tcPr>
            <w:tcW w:w="1701" w:type="dxa"/>
          </w:tcPr>
          <w:p w:rsidR="001B0A1E" w:rsidRPr="00C009C6" w:rsidRDefault="001B0A1E" w:rsidP="008B75A7">
            <w:pPr>
              <w:jc w:val="right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73" w:type="dxa"/>
          </w:tcPr>
          <w:p w:rsidR="001B0A1E" w:rsidRPr="00C009C6" w:rsidRDefault="000B31F0" w:rsidP="008B75A7">
            <w:pPr>
              <w:jc w:val="right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5,30</w:t>
            </w:r>
          </w:p>
        </w:tc>
      </w:tr>
      <w:tr w:rsidR="001B0A1E" w:rsidRPr="00C009C6" w:rsidTr="000B31F0">
        <w:trPr>
          <w:jc w:val="center"/>
        </w:trPr>
        <w:tc>
          <w:tcPr>
            <w:tcW w:w="784" w:type="dxa"/>
          </w:tcPr>
          <w:p w:rsidR="001B0A1E" w:rsidRPr="00C009C6" w:rsidRDefault="001B0A1E" w:rsidP="008B75A7">
            <w:pPr>
              <w:jc w:val="center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0" w:type="dxa"/>
          </w:tcPr>
          <w:p w:rsidR="001B0A1E" w:rsidRPr="00C009C6" w:rsidRDefault="001B0A1E" w:rsidP="008B75A7">
            <w:pPr>
              <w:jc w:val="both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Анкета за младе – средње школе</w:t>
            </w:r>
          </w:p>
        </w:tc>
        <w:tc>
          <w:tcPr>
            <w:tcW w:w="1701" w:type="dxa"/>
          </w:tcPr>
          <w:p w:rsidR="001B0A1E" w:rsidRPr="00C009C6" w:rsidRDefault="001B0A1E" w:rsidP="008B75A7">
            <w:pPr>
              <w:jc w:val="right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2.824</w:t>
            </w:r>
          </w:p>
        </w:tc>
        <w:tc>
          <w:tcPr>
            <w:tcW w:w="1573" w:type="dxa"/>
          </w:tcPr>
          <w:p w:rsidR="001B0A1E" w:rsidRPr="00C009C6" w:rsidRDefault="000B31F0" w:rsidP="008B75A7">
            <w:pPr>
              <w:jc w:val="right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73,31</w:t>
            </w:r>
          </w:p>
        </w:tc>
      </w:tr>
      <w:tr w:rsidR="001B0A1E" w:rsidRPr="00C009C6" w:rsidTr="000B31F0">
        <w:trPr>
          <w:jc w:val="center"/>
        </w:trPr>
        <w:tc>
          <w:tcPr>
            <w:tcW w:w="784" w:type="dxa"/>
          </w:tcPr>
          <w:p w:rsidR="001B0A1E" w:rsidRPr="00C009C6" w:rsidRDefault="001B0A1E" w:rsidP="008B75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:rsidR="001B0A1E" w:rsidRPr="00C009C6" w:rsidRDefault="001B0A1E" w:rsidP="008B75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09C6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701" w:type="dxa"/>
          </w:tcPr>
          <w:p w:rsidR="001B0A1E" w:rsidRPr="00C009C6" w:rsidRDefault="001B0A1E" w:rsidP="008B75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09C6">
              <w:rPr>
                <w:rFonts w:ascii="Times New Roman" w:hAnsi="Times New Roman" w:cs="Times New Roman"/>
                <w:b/>
              </w:rPr>
              <w:t>3.828</w:t>
            </w:r>
          </w:p>
        </w:tc>
        <w:tc>
          <w:tcPr>
            <w:tcW w:w="1573" w:type="dxa"/>
          </w:tcPr>
          <w:p w:rsidR="001B0A1E" w:rsidRPr="00C009C6" w:rsidRDefault="000B31F0" w:rsidP="008B75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09C6">
              <w:rPr>
                <w:rFonts w:ascii="Times New Roman" w:hAnsi="Times New Roman" w:cs="Times New Roman"/>
                <w:b/>
              </w:rPr>
              <w:t>100,00</w:t>
            </w:r>
          </w:p>
        </w:tc>
      </w:tr>
    </w:tbl>
    <w:p w:rsidR="00251573" w:rsidRPr="00C009C6" w:rsidRDefault="00251573" w:rsidP="008B75A7">
      <w:pPr>
        <w:spacing w:after="0"/>
        <w:jc w:val="both"/>
        <w:rPr>
          <w:rFonts w:ascii="Times New Roman" w:hAnsi="Times New Roman" w:cs="Times New Roman"/>
        </w:rPr>
      </w:pPr>
    </w:p>
    <w:p w:rsidR="00264A01" w:rsidRPr="00C009C6" w:rsidRDefault="000A70B6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>Грађани су у анкетном упи</w:t>
      </w:r>
      <w:r w:rsidR="00F40BBA" w:rsidRPr="00C009C6">
        <w:rPr>
          <w:rFonts w:ascii="Times New Roman" w:hAnsi="Times New Roman" w:cs="Times New Roman"/>
        </w:rPr>
        <w:t>тнику</w:t>
      </w:r>
      <w:r w:rsidR="00A73414" w:rsidRPr="00C009C6">
        <w:rPr>
          <w:rFonts w:ascii="Times New Roman" w:hAnsi="Times New Roman" w:cs="Times New Roman"/>
        </w:rPr>
        <w:t xml:space="preserve"> (1.028 испитаника)</w:t>
      </w:r>
      <w:r w:rsidR="00F40BBA" w:rsidRPr="00C009C6">
        <w:rPr>
          <w:rFonts w:ascii="Times New Roman" w:hAnsi="Times New Roman" w:cs="Times New Roman"/>
        </w:rPr>
        <w:t xml:space="preserve">, поред великих стратешких пројеката </w:t>
      </w:r>
      <w:r w:rsidR="0042767D" w:rsidRPr="00C009C6">
        <w:rPr>
          <w:rFonts w:ascii="Times New Roman" w:hAnsi="Times New Roman" w:cs="Times New Roman"/>
        </w:rPr>
        <w:t>– Изградња обилазнице, Реконструкција Здравственог центра и Опште болнице</w:t>
      </w:r>
      <w:r w:rsidR="00F40BBA" w:rsidRPr="00C009C6">
        <w:rPr>
          <w:rFonts w:ascii="Times New Roman" w:hAnsi="Times New Roman" w:cs="Times New Roman"/>
        </w:rPr>
        <w:t xml:space="preserve">, наводили, као приоритетне, већи број области, активности и пројеката, као што су: </w:t>
      </w:r>
      <w:r w:rsidR="00F91CD0" w:rsidRPr="00C009C6">
        <w:rPr>
          <w:rFonts w:ascii="Times New Roman" w:hAnsi="Times New Roman" w:cs="Times New Roman"/>
        </w:rPr>
        <w:t>паркиг места у центру града;</w:t>
      </w:r>
      <w:r w:rsidR="00F40BBA" w:rsidRPr="00C009C6">
        <w:rPr>
          <w:rFonts w:ascii="Times New Roman" w:hAnsi="Times New Roman" w:cs="Times New Roman"/>
        </w:rPr>
        <w:t xml:space="preserve"> паркиралишта ван центра града</w:t>
      </w:r>
      <w:r w:rsidR="00F91CD0" w:rsidRPr="00C009C6">
        <w:rPr>
          <w:rFonts w:ascii="Times New Roman" w:hAnsi="Times New Roman" w:cs="Times New Roman"/>
        </w:rPr>
        <w:t>; гасификација града;</w:t>
      </w:r>
      <w:r w:rsidR="00F40BBA" w:rsidRPr="00C009C6">
        <w:rPr>
          <w:rFonts w:ascii="Times New Roman" w:hAnsi="Times New Roman" w:cs="Times New Roman"/>
        </w:rPr>
        <w:t xml:space="preserve"> изградња врт</w:t>
      </w:r>
      <w:r w:rsidR="00F91CD0" w:rsidRPr="00C009C6">
        <w:rPr>
          <w:rFonts w:ascii="Times New Roman" w:hAnsi="Times New Roman" w:cs="Times New Roman"/>
        </w:rPr>
        <w:t xml:space="preserve">ића; </w:t>
      </w:r>
      <w:r w:rsidR="006471ED" w:rsidRPr="00C009C6">
        <w:rPr>
          <w:rFonts w:ascii="Times New Roman" w:hAnsi="Times New Roman" w:cs="Times New Roman"/>
        </w:rPr>
        <w:t>развој високог образовања</w:t>
      </w:r>
      <w:r w:rsidR="00F91CD0" w:rsidRPr="00C009C6">
        <w:rPr>
          <w:rFonts w:ascii="Times New Roman" w:hAnsi="Times New Roman" w:cs="Times New Roman"/>
        </w:rPr>
        <w:t xml:space="preserve">; мере популационе политике; изградњу отвореног градског базена; више средстава за мере енергетске ефикасности – столарија, фасаде, соларни панели; </w:t>
      </w:r>
      <w:r w:rsidR="00994830" w:rsidRPr="00C009C6">
        <w:rPr>
          <w:rFonts w:ascii="Times New Roman" w:hAnsi="Times New Roman" w:cs="Times New Roman"/>
        </w:rPr>
        <w:t xml:space="preserve">реконструкцију водоводне мреже; </w:t>
      </w:r>
      <w:r w:rsidR="00F91CD0" w:rsidRPr="00C009C6">
        <w:rPr>
          <w:rFonts w:ascii="Times New Roman" w:hAnsi="Times New Roman" w:cs="Times New Roman"/>
        </w:rPr>
        <w:t xml:space="preserve">ширење водоводне мреже; </w:t>
      </w:r>
      <w:r w:rsidR="00994830" w:rsidRPr="00C009C6">
        <w:rPr>
          <w:rFonts w:ascii="Times New Roman" w:hAnsi="Times New Roman" w:cs="Times New Roman"/>
        </w:rPr>
        <w:t xml:space="preserve">реконструкцију канализационе мреже; </w:t>
      </w:r>
      <w:r w:rsidR="00F91CD0" w:rsidRPr="00C009C6">
        <w:rPr>
          <w:rFonts w:ascii="Times New Roman" w:hAnsi="Times New Roman" w:cs="Times New Roman"/>
        </w:rPr>
        <w:t xml:space="preserve">ширење канализационе мреже; реконструкцију улица; реконструкцију сеоских путева; </w:t>
      </w:r>
      <w:r w:rsidR="00994830" w:rsidRPr="00C009C6">
        <w:rPr>
          <w:rFonts w:ascii="Times New Roman" w:hAnsi="Times New Roman" w:cs="Times New Roman"/>
        </w:rPr>
        <w:t xml:space="preserve">реконструкцију и </w:t>
      </w:r>
      <w:r w:rsidR="00F91CD0" w:rsidRPr="00C009C6">
        <w:rPr>
          <w:rFonts w:ascii="Times New Roman" w:hAnsi="Times New Roman" w:cs="Times New Roman"/>
        </w:rPr>
        <w:t xml:space="preserve">санацију градских и сеоских школа; </w:t>
      </w:r>
      <w:r w:rsidR="008B1B94" w:rsidRPr="00C009C6">
        <w:rPr>
          <w:rFonts w:ascii="Times New Roman" w:hAnsi="Times New Roman" w:cs="Times New Roman"/>
        </w:rPr>
        <w:t xml:space="preserve">изградњу нових кружних токова; </w:t>
      </w:r>
      <w:r w:rsidR="00464A4F" w:rsidRPr="00C009C6">
        <w:rPr>
          <w:rFonts w:ascii="Times New Roman" w:hAnsi="Times New Roman" w:cs="Times New Roman"/>
        </w:rPr>
        <w:t xml:space="preserve">уређење реке Ђетиње, Плаже, уређење Градског трга и трга Св. Саве, </w:t>
      </w:r>
      <w:r w:rsidR="00750761" w:rsidRPr="00C009C6">
        <w:rPr>
          <w:rFonts w:ascii="Times New Roman" w:hAnsi="Times New Roman" w:cs="Times New Roman"/>
        </w:rPr>
        <w:t xml:space="preserve">уређење центра села; </w:t>
      </w:r>
      <w:r w:rsidR="00464A4F" w:rsidRPr="00C009C6">
        <w:rPr>
          <w:rFonts w:ascii="Times New Roman" w:hAnsi="Times New Roman" w:cs="Times New Roman"/>
        </w:rPr>
        <w:t xml:space="preserve">реконструкцију зграде Народне библиотеке; реконструкцију Велике сале Градског културног центра; </w:t>
      </w:r>
      <w:r w:rsidR="002D0D57" w:rsidRPr="00C009C6">
        <w:rPr>
          <w:rFonts w:ascii="Times New Roman" w:hAnsi="Times New Roman" w:cs="Times New Roman"/>
        </w:rPr>
        <w:t xml:space="preserve">реконструкцију и изградњу спортских игралишта; спортске сале у школама; </w:t>
      </w:r>
      <w:r w:rsidR="00994830" w:rsidRPr="00C009C6">
        <w:rPr>
          <w:rFonts w:ascii="Times New Roman" w:hAnsi="Times New Roman" w:cs="Times New Roman"/>
        </w:rPr>
        <w:t xml:space="preserve">реконструкцију и изградњу дечијих игралишта; </w:t>
      </w:r>
      <w:r w:rsidR="00750761" w:rsidRPr="00C009C6">
        <w:rPr>
          <w:rFonts w:ascii="Times New Roman" w:hAnsi="Times New Roman" w:cs="Times New Roman"/>
        </w:rPr>
        <w:t>азил</w:t>
      </w:r>
      <w:r w:rsidR="00F91CD0" w:rsidRPr="00C009C6">
        <w:rPr>
          <w:rFonts w:ascii="Times New Roman" w:hAnsi="Times New Roman" w:cs="Times New Roman"/>
        </w:rPr>
        <w:t xml:space="preserve"> за псе</w:t>
      </w:r>
      <w:r w:rsidR="00F40BBA" w:rsidRPr="00C009C6">
        <w:rPr>
          <w:rFonts w:ascii="Times New Roman" w:hAnsi="Times New Roman" w:cs="Times New Roman"/>
        </w:rPr>
        <w:t xml:space="preserve">, </w:t>
      </w:r>
      <w:r w:rsidR="00FD6D09" w:rsidRPr="00C009C6">
        <w:rPr>
          <w:rFonts w:ascii="Times New Roman" w:hAnsi="Times New Roman" w:cs="Times New Roman"/>
        </w:rPr>
        <w:t>обележавање</w:t>
      </w:r>
      <w:r w:rsidR="00F40BBA" w:rsidRPr="00C009C6">
        <w:rPr>
          <w:rFonts w:ascii="Times New Roman" w:hAnsi="Times New Roman" w:cs="Times New Roman"/>
        </w:rPr>
        <w:t xml:space="preserve"> пешачких прелаза,</w:t>
      </w:r>
      <w:r w:rsidR="00750761" w:rsidRPr="00C009C6">
        <w:rPr>
          <w:rFonts w:ascii="Times New Roman" w:hAnsi="Times New Roman" w:cs="Times New Roman"/>
        </w:rPr>
        <w:t xml:space="preserve"> већи број манифестација;</w:t>
      </w:r>
    </w:p>
    <w:p w:rsidR="00C17927" w:rsidRPr="00C009C6" w:rsidRDefault="006D12D5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 xml:space="preserve">Започете </w:t>
      </w:r>
      <w:r w:rsidR="00445A5E" w:rsidRPr="00C009C6">
        <w:rPr>
          <w:rFonts w:ascii="Times New Roman" w:hAnsi="Times New Roman" w:cs="Times New Roman"/>
        </w:rPr>
        <w:t xml:space="preserve">су </w:t>
      </w:r>
      <w:r w:rsidR="00656DCF" w:rsidRPr="00C009C6">
        <w:rPr>
          <w:rFonts w:ascii="Times New Roman" w:hAnsi="Times New Roman" w:cs="Times New Roman"/>
        </w:rPr>
        <w:t xml:space="preserve">активности </w:t>
      </w:r>
      <w:r w:rsidR="00445A5E" w:rsidRPr="00C009C6">
        <w:rPr>
          <w:rFonts w:ascii="Times New Roman" w:hAnsi="Times New Roman" w:cs="Times New Roman"/>
        </w:rPr>
        <w:t xml:space="preserve">на </w:t>
      </w:r>
      <w:r w:rsidR="00656DCF" w:rsidRPr="00C009C6">
        <w:rPr>
          <w:rFonts w:ascii="Times New Roman" w:hAnsi="Times New Roman" w:cs="Times New Roman"/>
        </w:rPr>
        <w:t>р</w:t>
      </w:r>
      <w:r w:rsidR="007205AA" w:rsidRPr="00C009C6">
        <w:rPr>
          <w:rFonts w:ascii="Times New Roman" w:hAnsi="Times New Roman" w:cs="Times New Roman"/>
        </w:rPr>
        <w:t>еализацији</w:t>
      </w:r>
      <w:r w:rsidR="00656DCF" w:rsidRPr="00C009C6">
        <w:rPr>
          <w:rFonts w:ascii="Times New Roman" w:hAnsi="Times New Roman" w:cs="Times New Roman"/>
        </w:rPr>
        <w:t xml:space="preserve"> наведених стратешких пројеката (Обилазница, Реконструкција Здравственог центра и Опште болнице) уз подршку и финансирање државе, а у градском буџету је предвиђен део средства који се односи на пројектну и техничку документацију</w:t>
      </w:r>
      <w:r w:rsidR="00445A5E" w:rsidRPr="00C009C6">
        <w:rPr>
          <w:rFonts w:ascii="Times New Roman" w:hAnsi="Times New Roman" w:cs="Times New Roman"/>
        </w:rPr>
        <w:t xml:space="preserve"> </w:t>
      </w:r>
      <w:r w:rsidR="00445A5E" w:rsidRPr="00C009C6">
        <w:rPr>
          <w:rFonts w:ascii="Times New Roman" w:hAnsi="Times New Roman" w:cs="Times New Roman"/>
        </w:rPr>
        <w:lastRenderedPageBreak/>
        <w:t>за реконструкцију ЗЦ и ОБ.</w:t>
      </w:r>
      <w:proofErr w:type="gramEnd"/>
      <w:r w:rsidR="000F2C87" w:rsidRPr="00C009C6">
        <w:rPr>
          <w:rFonts w:ascii="Times New Roman" w:hAnsi="Times New Roman" w:cs="Times New Roman"/>
        </w:rPr>
        <w:t xml:space="preserve"> </w:t>
      </w:r>
      <w:proofErr w:type="gramStart"/>
      <w:r w:rsidR="00F94997" w:rsidRPr="00C009C6">
        <w:rPr>
          <w:rFonts w:ascii="Times New Roman" w:hAnsi="Times New Roman" w:cs="Times New Roman"/>
        </w:rPr>
        <w:t>Град активно учествује у наведеним активностима.</w:t>
      </w:r>
      <w:proofErr w:type="gramEnd"/>
      <w:r w:rsidR="00F94997" w:rsidRPr="00C009C6">
        <w:rPr>
          <w:rFonts w:ascii="Times New Roman" w:hAnsi="Times New Roman" w:cs="Times New Roman"/>
        </w:rPr>
        <w:t xml:space="preserve"> Н</w:t>
      </w:r>
      <w:r w:rsidR="000F2C87" w:rsidRPr="00C009C6">
        <w:rPr>
          <w:rFonts w:ascii="Times New Roman" w:hAnsi="Times New Roman" w:cs="Times New Roman"/>
        </w:rPr>
        <w:t>аставља</w:t>
      </w:r>
      <w:r w:rsidR="00F94997" w:rsidRPr="00C009C6">
        <w:rPr>
          <w:rFonts w:ascii="Times New Roman" w:hAnsi="Times New Roman" w:cs="Times New Roman"/>
        </w:rPr>
        <w:t>ју се</w:t>
      </w:r>
      <w:r w:rsidR="000F2C87" w:rsidRPr="00C009C6">
        <w:rPr>
          <w:rFonts w:ascii="Times New Roman" w:hAnsi="Times New Roman" w:cs="Times New Roman"/>
        </w:rPr>
        <w:t xml:space="preserve"> активности </w:t>
      </w:r>
      <w:r w:rsidR="00F94997" w:rsidRPr="00C009C6">
        <w:rPr>
          <w:rFonts w:ascii="Times New Roman" w:hAnsi="Times New Roman" w:cs="Times New Roman"/>
        </w:rPr>
        <w:t>на изградњи</w:t>
      </w:r>
      <w:r w:rsidR="000F2C87" w:rsidRPr="00C009C6">
        <w:rPr>
          <w:rFonts w:ascii="Times New Roman" w:hAnsi="Times New Roman" w:cs="Times New Roman"/>
        </w:rPr>
        <w:t xml:space="preserve"> нових паркинг места и нацртом буџета су пре</w:t>
      </w:r>
      <w:r w:rsidR="00EA5A37" w:rsidRPr="00C009C6">
        <w:rPr>
          <w:rFonts w:ascii="Times New Roman" w:hAnsi="Times New Roman" w:cs="Times New Roman"/>
        </w:rPr>
        <w:t>д</w:t>
      </w:r>
      <w:r w:rsidR="000F2C87" w:rsidRPr="00C009C6">
        <w:rPr>
          <w:rFonts w:ascii="Times New Roman" w:hAnsi="Times New Roman" w:cs="Times New Roman"/>
        </w:rPr>
        <w:t>виђена средства и за те намене,</w:t>
      </w:r>
      <w:r w:rsidR="007205AA" w:rsidRPr="00C009C6">
        <w:rPr>
          <w:rFonts w:ascii="Times New Roman" w:hAnsi="Times New Roman" w:cs="Times New Roman"/>
        </w:rPr>
        <w:t xml:space="preserve"> пре</w:t>
      </w:r>
      <w:r w:rsidR="00423E5F" w:rsidRPr="00C009C6">
        <w:rPr>
          <w:rFonts w:ascii="Times New Roman" w:hAnsi="Times New Roman" w:cs="Times New Roman"/>
        </w:rPr>
        <w:t>д</w:t>
      </w:r>
      <w:r w:rsidR="007205AA" w:rsidRPr="00C009C6">
        <w:rPr>
          <w:rFonts w:ascii="Times New Roman" w:hAnsi="Times New Roman" w:cs="Times New Roman"/>
        </w:rPr>
        <w:t>виђена су и средства за унапређење паркинг простора приликом реконструкције улица и ван центра града, у току су припреме пројекта јавно-приватног партнерства за изградњу гараже на простору „Међај”.</w:t>
      </w:r>
      <w:r w:rsidR="008A6343" w:rsidRPr="00C009C6">
        <w:rPr>
          <w:rFonts w:ascii="Times New Roman" w:hAnsi="Times New Roman" w:cs="Times New Roman"/>
        </w:rPr>
        <w:t xml:space="preserve"> </w:t>
      </w:r>
      <w:proofErr w:type="gramStart"/>
      <w:r w:rsidR="008A6343" w:rsidRPr="00C009C6">
        <w:rPr>
          <w:rFonts w:ascii="Times New Roman" w:hAnsi="Times New Roman" w:cs="Times New Roman"/>
        </w:rPr>
        <w:t>Увећана су средства за пројекте из области заштите животне средине</w:t>
      </w:r>
      <w:r w:rsidR="00F94997" w:rsidRPr="00C009C6">
        <w:rPr>
          <w:rFonts w:ascii="Times New Roman" w:hAnsi="Times New Roman" w:cs="Times New Roman"/>
        </w:rPr>
        <w:t xml:space="preserve"> и енергетске ефикасности, уз могућност добијања додатних средстава од стране ресорних министарстава.</w:t>
      </w:r>
      <w:proofErr w:type="gramEnd"/>
      <w:r w:rsidR="008A6343" w:rsidRPr="00C009C6">
        <w:rPr>
          <w:rFonts w:ascii="Times New Roman" w:hAnsi="Times New Roman" w:cs="Times New Roman"/>
        </w:rPr>
        <w:t xml:space="preserve"> </w:t>
      </w:r>
      <w:r w:rsidR="00854E8F" w:rsidRPr="00C009C6">
        <w:rPr>
          <w:rFonts w:ascii="Times New Roman" w:hAnsi="Times New Roman" w:cs="Times New Roman"/>
        </w:rPr>
        <w:t>Предвиђена су средства за уређење Ђетиње и Плаже.</w:t>
      </w:r>
      <w:r w:rsidR="006471ED" w:rsidRPr="00C009C6">
        <w:rPr>
          <w:rFonts w:ascii="Times New Roman" w:hAnsi="Times New Roman" w:cs="Times New Roman"/>
        </w:rPr>
        <w:t xml:space="preserve"> </w:t>
      </w:r>
      <w:r w:rsidR="00F661FC" w:rsidRPr="00C009C6">
        <w:rPr>
          <w:rFonts w:ascii="Times New Roman" w:hAnsi="Times New Roman" w:cs="Times New Roman"/>
        </w:rPr>
        <w:t>У оквиру комуналних делатности предвиђен је, између осталог, наставак радова на пројектима канализације Турица и Бела Земља. Планирана су средства за наставак изградње новог вртића на Царини и првог сеоског вртића у Карану.</w:t>
      </w:r>
      <w:r w:rsidR="00C17927" w:rsidRPr="00C009C6">
        <w:rPr>
          <w:rFonts w:ascii="Times New Roman" w:hAnsi="Times New Roman" w:cs="Times New Roman"/>
        </w:rPr>
        <w:t xml:space="preserve"> </w:t>
      </w:r>
      <w:r w:rsidR="00EE621F" w:rsidRPr="00C009C6">
        <w:rPr>
          <w:rFonts w:ascii="Times New Roman" w:hAnsi="Times New Roman" w:cs="Times New Roman"/>
        </w:rPr>
        <w:t xml:space="preserve">За следећу годину буџетирана су и средства (уз подршку државе) за реконструкцију и енергетску санацију ОШ „Прва основна школа Краља Петра II”. </w:t>
      </w:r>
      <w:proofErr w:type="gramStart"/>
      <w:r w:rsidR="00C17927" w:rsidRPr="00C009C6">
        <w:rPr>
          <w:rFonts w:ascii="Times New Roman" w:hAnsi="Times New Roman" w:cs="Times New Roman"/>
        </w:rPr>
        <w:t>Увећана су средства намењена популационој политици (за сваку новорођену бебу, ђаке прваке, незапослене породиље, подр</w:t>
      </w:r>
      <w:r w:rsidR="00EE621F" w:rsidRPr="00C009C6">
        <w:rPr>
          <w:rFonts w:ascii="Times New Roman" w:hAnsi="Times New Roman" w:cs="Times New Roman"/>
        </w:rPr>
        <w:t>ш</w:t>
      </w:r>
      <w:r w:rsidR="00C17927" w:rsidRPr="00C009C6">
        <w:rPr>
          <w:rFonts w:ascii="Times New Roman" w:hAnsi="Times New Roman" w:cs="Times New Roman"/>
        </w:rPr>
        <w:t>ка за мајке са троје и више деце и др.).</w:t>
      </w:r>
      <w:proofErr w:type="gramEnd"/>
      <w:r w:rsidR="00C17927" w:rsidRPr="00C009C6">
        <w:rPr>
          <w:rFonts w:ascii="Times New Roman" w:hAnsi="Times New Roman" w:cs="Times New Roman"/>
        </w:rPr>
        <w:t xml:space="preserve"> </w:t>
      </w:r>
      <w:proofErr w:type="gramStart"/>
      <w:r w:rsidR="00423E5F" w:rsidRPr="00C009C6">
        <w:rPr>
          <w:rFonts w:ascii="Times New Roman" w:hAnsi="Times New Roman" w:cs="Times New Roman"/>
        </w:rPr>
        <w:t>У буџету су п</w:t>
      </w:r>
      <w:r w:rsidR="00C17927" w:rsidRPr="00C009C6">
        <w:rPr>
          <w:rFonts w:ascii="Times New Roman" w:hAnsi="Times New Roman" w:cs="Times New Roman"/>
        </w:rPr>
        <w:t xml:space="preserve">ланирана средства за замену столарије у Градској </w:t>
      </w:r>
      <w:r w:rsidR="000B31F0" w:rsidRPr="00C009C6">
        <w:rPr>
          <w:rFonts w:ascii="Times New Roman" w:hAnsi="Times New Roman" w:cs="Times New Roman"/>
        </w:rPr>
        <w:t>библиотеци</w:t>
      </w:r>
      <w:r w:rsidR="00423E5F" w:rsidRPr="00C009C6">
        <w:rPr>
          <w:rFonts w:ascii="Times New Roman" w:hAnsi="Times New Roman" w:cs="Times New Roman"/>
        </w:rPr>
        <w:t>, као и реконструкцију</w:t>
      </w:r>
      <w:r w:rsidR="00C17927" w:rsidRPr="00C009C6">
        <w:rPr>
          <w:rFonts w:ascii="Times New Roman" w:hAnsi="Times New Roman" w:cs="Times New Roman"/>
        </w:rPr>
        <w:t xml:space="preserve"> спрата библиотеке у оквиру пројекта Ужице – престоница културе 2024.</w:t>
      </w:r>
      <w:proofErr w:type="gramEnd"/>
      <w:r w:rsidR="00C17927" w:rsidRPr="00C009C6">
        <w:rPr>
          <w:rFonts w:ascii="Times New Roman" w:hAnsi="Times New Roman" w:cs="Times New Roman"/>
        </w:rPr>
        <w:t xml:space="preserve"> </w:t>
      </w:r>
      <w:proofErr w:type="gramStart"/>
      <w:r w:rsidR="00C17927" w:rsidRPr="00C009C6">
        <w:rPr>
          <w:rFonts w:ascii="Times New Roman" w:hAnsi="Times New Roman" w:cs="Times New Roman"/>
        </w:rPr>
        <w:t>Реконструкција Велике сале Градског културног центра је такође планирана у оквиру истог пројекта.</w:t>
      </w:r>
      <w:proofErr w:type="gramEnd"/>
      <w:r w:rsidR="00EE621F" w:rsidRPr="00C009C6">
        <w:rPr>
          <w:rFonts w:ascii="Times New Roman" w:hAnsi="Times New Roman" w:cs="Times New Roman"/>
        </w:rPr>
        <w:t xml:space="preserve"> </w:t>
      </w:r>
      <w:proofErr w:type="gramStart"/>
      <w:r w:rsidR="00EE621F" w:rsidRPr="00C009C6">
        <w:rPr>
          <w:rFonts w:ascii="Times New Roman" w:hAnsi="Times New Roman" w:cs="Times New Roman"/>
        </w:rPr>
        <w:t>Нацрт буџета с</w:t>
      </w:r>
      <w:r w:rsidR="00423E5F" w:rsidRPr="00C009C6">
        <w:rPr>
          <w:rFonts w:ascii="Times New Roman" w:hAnsi="Times New Roman" w:cs="Times New Roman"/>
        </w:rPr>
        <w:t>адржи и улагања у спортску инфраструктуру, обнову дечијих игралишта, што ће бити могуће и из партиципативног дела буџета, путем јавног позива.</w:t>
      </w:r>
      <w:proofErr w:type="gramEnd"/>
    </w:p>
    <w:p w:rsidR="0014661E" w:rsidRPr="00C009C6" w:rsidRDefault="00264A01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 xml:space="preserve">Млади су су анкетном упитнику </w:t>
      </w:r>
      <w:r w:rsidR="00B47F92" w:rsidRPr="00C009C6">
        <w:rPr>
          <w:rFonts w:ascii="Times New Roman" w:hAnsi="Times New Roman" w:cs="Times New Roman"/>
        </w:rPr>
        <w:t xml:space="preserve">(2.824 испитаника) </w:t>
      </w:r>
      <w:r w:rsidRPr="00C009C6">
        <w:rPr>
          <w:rFonts w:ascii="Times New Roman" w:hAnsi="Times New Roman" w:cs="Times New Roman"/>
        </w:rPr>
        <w:t xml:space="preserve">као </w:t>
      </w:r>
      <w:r w:rsidR="00ED504E" w:rsidRPr="00C009C6">
        <w:rPr>
          <w:rFonts w:ascii="Times New Roman" w:hAnsi="Times New Roman" w:cs="Times New Roman"/>
        </w:rPr>
        <w:t>приорите</w:t>
      </w:r>
      <w:r w:rsidRPr="00C009C6">
        <w:rPr>
          <w:rFonts w:ascii="Times New Roman" w:hAnsi="Times New Roman" w:cs="Times New Roman"/>
        </w:rPr>
        <w:t>т</w:t>
      </w:r>
      <w:r w:rsidR="00ED504E" w:rsidRPr="00C009C6">
        <w:rPr>
          <w:rFonts w:ascii="Times New Roman" w:hAnsi="Times New Roman" w:cs="Times New Roman"/>
        </w:rPr>
        <w:t>н</w:t>
      </w:r>
      <w:r w:rsidR="00B47F92" w:rsidRPr="00C009C6">
        <w:rPr>
          <w:rFonts w:ascii="Times New Roman" w:hAnsi="Times New Roman" w:cs="Times New Roman"/>
        </w:rPr>
        <w:t>е области, активности и</w:t>
      </w:r>
      <w:r w:rsidRPr="00C009C6">
        <w:rPr>
          <w:rFonts w:ascii="Times New Roman" w:hAnsi="Times New Roman" w:cs="Times New Roman"/>
        </w:rPr>
        <w:t xml:space="preserve"> пројекте наводили: </w:t>
      </w:r>
      <w:r w:rsidR="00F73073" w:rsidRPr="00C009C6">
        <w:rPr>
          <w:rFonts w:ascii="Times New Roman" w:hAnsi="Times New Roman" w:cs="Times New Roman"/>
        </w:rPr>
        <w:t>развој високог образовања</w:t>
      </w:r>
      <w:r w:rsidRPr="00C009C6">
        <w:rPr>
          <w:rFonts w:ascii="Times New Roman" w:hAnsi="Times New Roman" w:cs="Times New Roman"/>
        </w:rPr>
        <w:t xml:space="preserve">; </w:t>
      </w:r>
      <w:r w:rsidR="00233173" w:rsidRPr="00C009C6">
        <w:rPr>
          <w:rFonts w:ascii="Times New Roman" w:hAnsi="Times New Roman" w:cs="Times New Roman"/>
        </w:rPr>
        <w:t>шири спектар образовних профила (средњих стручних школа);</w:t>
      </w:r>
      <w:r w:rsidRPr="00C009C6">
        <w:rPr>
          <w:rFonts w:ascii="Times New Roman" w:hAnsi="Times New Roman" w:cs="Times New Roman"/>
        </w:rPr>
        <w:t xml:space="preserve"> тунел за Кадињачу; аеродром „Поникве”; унапређење културних садржаја; </w:t>
      </w:r>
      <w:r w:rsidR="0010452B" w:rsidRPr="00C009C6">
        <w:rPr>
          <w:rFonts w:ascii="Times New Roman" w:hAnsi="Times New Roman" w:cs="Times New Roman"/>
        </w:rPr>
        <w:t xml:space="preserve">културне манифестације; </w:t>
      </w:r>
      <w:r w:rsidRPr="00C009C6">
        <w:rPr>
          <w:rFonts w:ascii="Times New Roman" w:hAnsi="Times New Roman" w:cs="Times New Roman"/>
        </w:rPr>
        <w:t>биоскоп на отвореном; забавне радионице; учешће младих у креирању медијског простора; манифестације; фестивали; више позоришних представа; реновирање хале „Велики парк”;</w:t>
      </w:r>
      <w:r w:rsidR="00D5773F" w:rsidRPr="00C009C6">
        <w:rPr>
          <w:rFonts w:ascii="Times New Roman" w:hAnsi="Times New Roman" w:cs="Times New Roman"/>
        </w:rPr>
        <w:t xml:space="preserve"> </w:t>
      </w:r>
      <w:r w:rsidRPr="00C009C6">
        <w:rPr>
          <w:rFonts w:ascii="Times New Roman" w:hAnsi="Times New Roman" w:cs="Times New Roman"/>
        </w:rPr>
        <w:t>градске спортске игре, спортска такмичења, спортска игралишта</w:t>
      </w:r>
      <w:r w:rsidR="00D5773F" w:rsidRPr="00C009C6">
        <w:rPr>
          <w:rFonts w:ascii="Times New Roman" w:hAnsi="Times New Roman" w:cs="Times New Roman"/>
        </w:rPr>
        <w:t>;</w:t>
      </w:r>
      <w:r w:rsidRPr="00C009C6">
        <w:rPr>
          <w:rFonts w:ascii="Times New Roman" w:hAnsi="Times New Roman" w:cs="Times New Roman"/>
        </w:rPr>
        <w:t xml:space="preserve"> </w:t>
      </w:r>
      <w:r w:rsidR="007009CF" w:rsidRPr="00C009C6">
        <w:rPr>
          <w:rFonts w:ascii="Times New Roman" w:hAnsi="Times New Roman" w:cs="Times New Roman"/>
        </w:rPr>
        <w:t>боља здравствена зашита;</w:t>
      </w:r>
      <w:r w:rsidR="000B31F0" w:rsidRPr="00C009C6">
        <w:rPr>
          <w:rFonts w:ascii="Times New Roman" w:hAnsi="Times New Roman" w:cs="Times New Roman"/>
        </w:rPr>
        <w:t xml:space="preserve"> унапређење саобраћајне инфраструктуре (улице и путеви)</w:t>
      </w:r>
      <w:r w:rsidR="007009CF" w:rsidRPr="00C009C6">
        <w:rPr>
          <w:rFonts w:ascii="Times New Roman" w:hAnsi="Times New Roman" w:cs="Times New Roman"/>
        </w:rPr>
        <w:t xml:space="preserve">; </w:t>
      </w:r>
      <w:r w:rsidR="00D5773F" w:rsidRPr="00C009C6">
        <w:rPr>
          <w:rFonts w:ascii="Times New Roman" w:hAnsi="Times New Roman" w:cs="Times New Roman"/>
        </w:rPr>
        <w:t xml:space="preserve">радне акције; </w:t>
      </w:r>
      <w:r w:rsidRPr="00C009C6">
        <w:rPr>
          <w:rFonts w:ascii="Times New Roman" w:hAnsi="Times New Roman" w:cs="Times New Roman"/>
        </w:rPr>
        <w:t>в</w:t>
      </w:r>
      <w:r w:rsidR="00D5773F" w:rsidRPr="00C009C6">
        <w:rPr>
          <w:rFonts w:ascii="Times New Roman" w:hAnsi="Times New Roman" w:cs="Times New Roman"/>
        </w:rPr>
        <w:t>ише практичне наставе у школама;</w:t>
      </w:r>
      <w:r w:rsidRPr="00C009C6">
        <w:rPr>
          <w:rFonts w:ascii="Times New Roman" w:hAnsi="Times New Roman" w:cs="Times New Roman"/>
        </w:rPr>
        <w:t xml:space="preserve"> </w:t>
      </w:r>
      <w:r w:rsidR="00D5773F" w:rsidRPr="00C009C6">
        <w:rPr>
          <w:rFonts w:ascii="Times New Roman" w:hAnsi="Times New Roman" w:cs="Times New Roman"/>
        </w:rPr>
        <w:t xml:space="preserve">чишћење јавних површина; смањење загађености; </w:t>
      </w:r>
      <w:r w:rsidR="00F40BBA" w:rsidRPr="00C009C6">
        <w:rPr>
          <w:rFonts w:ascii="Times New Roman" w:hAnsi="Times New Roman" w:cs="Times New Roman"/>
        </w:rPr>
        <w:t xml:space="preserve"> </w:t>
      </w:r>
      <w:r w:rsidR="00D5773F" w:rsidRPr="00C009C6">
        <w:rPr>
          <w:rFonts w:ascii="Times New Roman" w:hAnsi="Times New Roman" w:cs="Times New Roman"/>
        </w:rPr>
        <w:t xml:space="preserve">уређење Градског трга; </w:t>
      </w:r>
      <w:r w:rsidR="00B47F92" w:rsidRPr="00C009C6">
        <w:rPr>
          <w:rFonts w:ascii="Times New Roman" w:hAnsi="Times New Roman" w:cs="Times New Roman"/>
        </w:rPr>
        <w:t xml:space="preserve">уређење трга Св. Саве; </w:t>
      </w:r>
      <w:r w:rsidR="004C1302" w:rsidRPr="00C009C6">
        <w:rPr>
          <w:rFonts w:ascii="Times New Roman" w:hAnsi="Times New Roman" w:cs="Times New Roman"/>
        </w:rPr>
        <w:t>паркови; организовано чишћење града;  друштвено користан рад; сезонски послови за младе;</w:t>
      </w:r>
      <w:r w:rsidR="00242FFF" w:rsidRPr="00C009C6">
        <w:rPr>
          <w:rFonts w:ascii="Times New Roman" w:hAnsi="Times New Roman" w:cs="Times New Roman"/>
        </w:rPr>
        <w:t xml:space="preserve"> волонтирање (помоћ старијим особама); хуманитарне акције; пројекти ИТ и едукације о бизнису; учење младих како да користе новац; учење младих о саобраћајним незгодама, интернет насиљу, култури, смањењу табуа, важним социјалним темама; реновирање градске плаже – терена за кошарку, фудбал, одбојку на песку, замена и додавање справа за вежбање;</w:t>
      </w:r>
      <w:r w:rsidR="00F062FB" w:rsidRPr="00C009C6">
        <w:rPr>
          <w:rFonts w:ascii="Times New Roman" w:hAnsi="Times New Roman" w:cs="Times New Roman"/>
        </w:rPr>
        <w:t xml:space="preserve"> соларне клупе и др.</w:t>
      </w:r>
    </w:p>
    <w:p w:rsidR="008B75A7" w:rsidRDefault="0014661E" w:rsidP="008B75A7">
      <w:pPr>
        <w:spacing w:after="0"/>
        <w:jc w:val="both"/>
        <w:rPr>
          <w:rFonts w:ascii="Times New Roman" w:hAnsi="Times New Roman" w:cs="Times New Roman"/>
          <w:lang/>
        </w:rPr>
      </w:pPr>
      <w:r w:rsidRPr="00C009C6">
        <w:rPr>
          <w:rFonts w:ascii="Times New Roman" w:hAnsi="Times New Roman" w:cs="Times New Roman"/>
        </w:rPr>
        <w:t xml:space="preserve">Велики стратешки пројекти, као што су тунел „Кадињача” и аеродром „Поникве” </w:t>
      </w:r>
      <w:r w:rsidR="00F73073" w:rsidRPr="00C009C6">
        <w:rPr>
          <w:rFonts w:ascii="Times New Roman" w:hAnsi="Times New Roman" w:cs="Times New Roman"/>
        </w:rPr>
        <w:t>су у</w:t>
      </w:r>
      <w:r w:rsidRPr="00C009C6">
        <w:rPr>
          <w:rFonts w:ascii="Times New Roman" w:hAnsi="Times New Roman" w:cs="Times New Roman"/>
        </w:rPr>
        <w:t xml:space="preserve"> оквиру планова државних институција и очекује се њихова реализација у </w:t>
      </w:r>
      <w:r w:rsidR="000250E4" w:rsidRPr="00C009C6">
        <w:rPr>
          <w:rFonts w:ascii="Times New Roman" w:hAnsi="Times New Roman" w:cs="Times New Roman"/>
        </w:rPr>
        <w:t>наредном периоду</w:t>
      </w:r>
      <w:r w:rsidRPr="00C009C6">
        <w:rPr>
          <w:rFonts w:ascii="Times New Roman" w:hAnsi="Times New Roman" w:cs="Times New Roman"/>
        </w:rPr>
        <w:t xml:space="preserve">. </w:t>
      </w:r>
      <w:proofErr w:type="gramStart"/>
      <w:r w:rsidRPr="00C009C6">
        <w:rPr>
          <w:rFonts w:ascii="Times New Roman" w:hAnsi="Times New Roman" w:cs="Times New Roman"/>
        </w:rPr>
        <w:t xml:space="preserve">Образовне институције </w:t>
      </w:r>
      <w:r w:rsidR="00F73073" w:rsidRPr="00C009C6">
        <w:rPr>
          <w:rFonts w:ascii="Times New Roman" w:hAnsi="Times New Roman" w:cs="Times New Roman"/>
        </w:rPr>
        <w:t xml:space="preserve">(високо образовање и средње школе) </w:t>
      </w:r>
      <w:r w:rsidRPr="00C009C6">
        <w:rPr>
          <w:rFonts w:ascii="Times New Roman" w:hAnsi="Times New Roman" w:cs="Times New Roman"/>
        </w:rPr>
        <w:t>у сарадњи са државом и Градом</w:t>
      </w:r>
      <w:r w:rsidR="00F73073" w:rsidRPr="00C009C6">
        <w:rPr>
          <w:rFonts w:ascii="Times New Roman" w:hAnsi="Times New Roman" w:cs="Times New Roman"/>
        </w:rPr>
        <w:t xml:space="preserve"> раде на даљем ширењу студијских програма и образовних профила.</w:t>
      </w:r>
      <w:proofErr w:type="gramEnd"/>
      <w:r w:rsidR="00F73073" w:rsidRPr="00C009C6">
        <w:rPr>
          <w:rFonts w:ascii="Times New Roman" w:hAnsi="Times New Roman" w:cs="Times New Roman"/>
        </w:rPr>
        <w:t xml:space="preserve"> </w:t>
      </w:r>
      <w:proofErr w:type="gramStart"/>
      <w:r w:rsidR="00F73073" w:rsidRPr="00C009C6">
        <w:rPr>
          <w:rFonts w:ascii="Times New Roman" w:hAnsi="Times New Roman" w:cs="Times New Roman"/>
        </w:rPr>
        <w:t xml:space="preserve">Предвиђено је више </w:t>
      </w:r>
      <w:r w:rsidR="0039009E" w:rsidRPr="00C009C6">
        <w:rPr>
          <w:rFonts w:ascii="Times New Roman" w:hAnsi="Times New Roman" w:cs="Times New Roman"/>
        </w:rPr>
        <w:t xml:space="preserve">средстава </w:t>
      </w:r>
      <w:r w:rsidR="00F73073" w:rsidRPr="00C009C6">
        <w:rPr>
          <w:rFonts w:ascii="Times New Roman" w:hAnsi="Times New Roman" w:cs="Times New Roman"/>
        </w:rPr>
        <w:t>за развој саобраћајне инфраструктуре</w:t>
      </w:r>
      <w:r w:rsidR="000B31F0" w:rsidRPr="00C009C6">
        <w:rPr>
          <w:rFonts w:ascii="Times New Roman" w:hAnsi="Times New Roman" w:cs="Times New Roman"/>
        </w:rPr>
        <w:t>, пројекте амбијенталног уређења града</w:t>
      </w:r>
      <w:r w:rsidR="00F73073" w:rsidRPr="00C009C6">
        <w:rPr>
          <w:rFonts w:ascii="Times New Roman" w:hAnsi="Times New Roman" w:cs="Times New Roman"/>
        </w:rPr>
        <w:t>.</w:t>
      </w:r>
      <w:proofErr w:type="gramEnd"/>
      <w:r w:rsidR="00F73073" w:rsidRPr="00C009C6">
        <w:rPr>
          <w:rFonts w:ascii="Times New Roman" w:hAnsi="Times New Roman" w:cs="Times New Roman"/>
        </w:rPr>
        <w:t xml:space="preserve"> </w:t>
      </w:r>
      <w:proofErr w:type="gramStart"/>
      <w:r w:rsidR="00F73073" w:rsidRPr="00C009C6">
        <w:rPr>
          <w:rFonts w:ascii="Times New Roman" w:hAnsi="Times New Roman" w:cs="Times New Roman"/>
        </w:rPr>
        <w:t>Опредељено</w:t>
      </w:r>
      <w:r w:rsidR="00A453D7" w:rsidRPr="00C009C6">
        <w:rPr>
          <w:rFonts w:ascii="Times New Roman" w:hAnsi="Times New Roman" w:cs="Times New Roman"/>
        </w:rPr>
        <w:t xml:space="preserve"> је више средстава за установе културе</w:t>
      </w:r>
      <w:r w:rsidR="00C17927" w:rsidRPr="00C009C6">
        <w:rPr>
          <w:rFonts w:ascii="Times New Roman" w:hAnsi="Times New Roman" w:cs="Times New Roman"/>
        </w:rPr>
        <w:t xml:space="preserve"> а </w:t>
      </w:r>
      <w:r w:rsidR="00423E5F" w:rsidRPr="00C009C6">
        <w:rPr>
          <w:rFonts w:ascii="Times New Roman" w:hAnsi="Times New Roman" w:cs="Times New Roman"/>
        </w:rPr>
        <w:t>пројекат Ужице – престоница културе 2024.</w:t>
      </w:r>
      <w:proofErr w:type="gramEnd"/>
      <w:r w:rsidR="00423E5F" w:rsidRPr="00C009C6">
        <w:rPr>
          <w:rFonts w:ascii="Times New Roman" w:hAnsi="Times New Roman" w:cs="Times New Roman"/>
        </w:rPr>
        <w:t xml:space="preserve"> </w:t>
      </w:r>
      <w:proofErr w:type="gramStart"/>
      <w:r w:rsidR="00423E5F" w:rsidRPr="00C009C6">
        <w:rPr>
          <w:rFonts w:ascii="Times New Roman" w:hAnsi="Times New Roman" w:cs="Times New Roman"/>
        </w:rPr>
        <w:t>подразумева</w:t>
      </w:r>
      <w:proofErr w:type="gramEnd"/>
      <w:r w:rsidR="00423E5F" w:rsidRPr="00C009C6">
        <w:rPr>
          <w:rFonts w:ascii="Times New Roman" w:hAnsi="Times New Roman" w:cs="Times New Roman"/>
        </w:rPr>
        <w:t xml:space="preserve"> и додатна улагања (уз подршку државе) у инфраструктуру институција, нове програме, културне манифестације, где ће млади имати прилику да креирају нове садржаје и </w:t>
      </w:r>
      <w:r w:rsidR="0039009E" w:rsidRPr="00C009C6">
        <w:rPr>
          <w:rFonts w:ascii="Times New Roman" w:hAnsi="Times New Roman" w:cs="Times New Roman"/>
        </w:rPr>
        <w:t xml:space="preserve">значајније </w:t>
      </w:r>
      <w:r w:rsidR="00423E5F" w:rsidRPr="00C009C6">
        <w:rPr>
          <w:rFonts w:ascii="Times New Roman" w:hAnsi="Times New Roman" w:cs="Times New Roman"/>
        </w:rPr>
        <w:t>учествују</w:t>
      </w:r>
      <w:r w:rsidR="0039009E" w:rsidRPr="00C009C6">
        <w:rPr>
          <w:rFonts w:ascii="Times New Roman" w:hAnsi="Times New Roman" w:cs="Times New Roman"/>
        </w:rPr>
        <w:t xml:space="preserve">, у складу са израженим ставом о значајности ове области. </w:t>
      </w:r>
      <w:proofErr w:type="gramStart"/>
      <w:r w:rsidR="0039009E" w:rsidRPr="00C009C6">
        <w:rPr>
          <w:rFonts w:ascii="Times New Roman" w:hAnsi="Times New Roman" w:cs="Times New Roman"/>
        </w:rPr>
        <w:t>Предвиђена подршка у области здравства (Здравствени центар и реконструкција АТД-а) управо доприноси у стварању бољих услова у овој области, коју су млади кандидовали као важну тему.</w:t>
      </w:r>
      <w:proofErr w:type="gramEnd"/>
      <w:r w:rsidR="00EE621F" w:rsidRPr="00C009C6">
        <w:rPr>
          <w:rFonts w:ascii="Times New Roman" w:hAnsi="Times New Roman" w:cs="Times New Roman"/>
        </w:rPr>
        <w:t xml:space="preserve"> </w:t>
      </w:r>
      <w:proofErr w:type="gramStart"/>
      <w:r w:rsidR="00EE621F" w:rsidRPr="00C009C6">
        <w:rPr>
          <w:rFonts w:ascii="Times New Roman" w:hAnsi="Times New Roman" w:cs="Times New Roman"/>
        </w:rPr>
        <w:t xml:space="preserve">Предвиђена су средстава за активности на </w:t>
      </w:r>
      <w:r w:rsidR="00EE621F" w:rsidRPr="00C009C6">
        <w:rPr>
          <w:rFonts w:ascii="Times New Roman" w:hAnsi="Times New Roman" w:cs="Times New Roman"/>
        </w:rPr>
        <w:lastRenderedPageBreak/>
        <w:t>уређењу јавних површина.</w:t>
      </w:r>
      <w:proofErr w:type="gramEnd"/>
      <w:r w:rsidR="00423E5F" w:rsidRPr="00C009C6">
        <w:rPr>
          <w:rFonts w:ascii="Times New Roman" w:hAnsi="Times New Roman" w:cs="Times New Roman"/>
        </w:rPr>
        <w:t xml:space="preserve"> </w:t>
      </w:r>
      <w:proofErr w:type="gramStart"/>
      <w:r w:rsidR="00495AD8" w:rsidRPr="00C009C6">
        <w:rPr>
          <w:rFonts w:ascii="Times New Roman" w:hAnsi="Times New Roman" w:cs="Times New Roman"/>
        </w:rPr>
        <w:t>Један од конкретних резултата консултатиног процеса са младима јесте и нови партиципативни део у буџету за реализацију пројеката младих у средњим школама.</w:t>
      </w:r>
      <w:proofErr w:type="gramEnd"/>
      <w:r w:rsidR="00495AD8" w:rsidRPr="00C009C6">
        <w:rPr>
          <w:rFonts w:ascii="Times New Roman" w:hAnsi="Times New Roman" w:cs="Times New Roman"/>
        </w:rPr>
        <w:t xml:space="preserve"> </w:t>
      </w:r>
      <w:r w:rsidR="00423E5F" w:rsidRPr="00C009C6">
        <w:rPr>
          <w:rFonts w:ascii="Times New Roman" w:hAnsi="Times New Roman" w:cs="Times New Roman"/>
        </w:rPr>
        <w:t xml:space="preserve"> </w:t>
      </w:r>
      <w:r w:rsidR="00F73073" w:rsidRPr="00C009C6">
        <w:rPr>
          <w:rFonts w:ascii="Times New Roman" w:hAnsi="Times New Roman" w:cs="Times New Roman"/>
        </w:rPr>
        <w:t xml:space="preserve"> </w:t>
      </w:r>
      <w:r w:rsidRPr="00C009C6">
        <w:rPr>
          <w:rFonts w:ascii="Times New Roman" w:hAnsi="Times New Roman" w:cs="Times New Roman"/>
        </w:rPr>
        <w:t xml:space="preserve"> </w:t>
      </w:r>
    </w:p>
    <w:p w:rsidR="00E47E34" w:rsidRPr="00C009C6" w:rsidRDefault="0014661E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 xml:space="preserve"> </w:t>
      </w:r>
    </w:p>
    <w:p w:rsidR="00B43F29" w:rsidRPr="00C009C6" w:rsidRDefault="00E47E34" w:rsidP="008B75A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C009C6">
        <w:rPr>
          <w:rFonts w:ascii="Times New Roman" w:hAnsi="Times New Roman" w:cs="Times New Roman"/>
          <w:b/>
        </w:rPr>
        <w:t>ПРОЦЕС ЈАВНЕ РАСПРАВЕ О НАЦРТУ БУЏЕТА ЗА 2023.</w:t>
      </w:r>
      <w:proofErr w:type="gramEnd"/>
      <w:r w:rsidRPr="00C009C6">
        <w:rPr>
          <w:rFonts w:ascii="Times New Roman" w:hAnsi="Times New Roman" w:cs="Times New Roman"/>
          <w:b/>
        </w:rPr>
        <w:t xml:space="preserve"> ГОДИНУ</w:t>
      </w:r>
      <w:r w:rsidR="00D5773F" w:rsidRPr="00C009C6">
        <w:rPr>
          <w:rFonts w:ascii="Times New Roman" w:hAnsi="Times New Roman" w:cs="Times New Roman"/>
          <w:b/>
        </w:rPr>
        <w:t xml:space="preserve"> </w:t>
      </w:r>
    </w:p>
    <w:p w:rsidR="005E5B75" w:rsidRDefault="007E15EB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 xml:space="preserve">Након консултативног процеса и израде Нацрта, </w:t>
      </w:r>
      <w:r w:rsidR="009F3580" w:rsidRPr="00C009C6">
        <w:rPr>
          <w:rFonts w:ascii="Times New Roman" w:hAnsi="Times New Roman" w:cs="Times New Roman"/>
        </w:rPr>
        <w:t>Градско веће је усвојило Закључак о спровођењу јавне расправе о Нацрту Одлуке о буџету Града Ужица за 2023.</w:t>
      </w:r>
      <w:proofErr w:type="gramEnd"/>
      <w:r w:rsidR="009F3580" w:rsidRPr="00C009C6">
        <w:rPr>
          <w:rFonts w:ascii="Times New Roman" w:hAnsi="Times New Roman" w:cs="Times New Roman"/>
        </w:rPr>
        <w:t xml:space="preserve"> </w:t>
      </w:r>
      <w:proofErr w:type="gramStart"/>
      <w:r w:rsidR="009F3580" w:rsidRPr="00C009C6">
        <w:rPr>
          <w:rFonts w:ascii="Times New Roman" w:hAnsi="Times New Roman" w:cs="Times New Roman"/>
        </w:rPr>
        <w:t>годину</w:t>
      </w:r>
      <w:proofErr w:type="gramEnd"/>
      <w:r w:rsidR="009F3580" w:rsidRPr="00C009C6">
        <w:rPr>
          <w:rFonts w:ascii="Times New Roman" w:hAnsi="Times New Roman" w:cs="Times New Roman"/>
        </w:rPr>
        <w:t xml:space="preserve"> са Програмом јавне расправе</w:t>
      </w:r>
      <w:r w:rsidR="005E5B75" w:rsidRPr="00C009C6">
        <w:rPr>
          <w:rFonts w:ascii="Times New Roman" w:hAnsi="Times New Roman" w:cs="Times New Roman"/>
        </w:rPr>
        <w:t xml:space="preserve">. </w:t>
      </w:r>
      <w:proofErr w:type="gramStart"/>
      <w:r w:rsidR="005E5B75" w:rsidRPr="00C009C6">
        <w:rPr>
          <w:rFonts w:ascii="Times New Roman" w:hAnsi="Times New Roman" w:cs="Times New Roman"/>
        </w:rPr>
        <w:t>Упућен је Ј</w:t>
      </w:r>
      <w:r w:rsidR="009F3580" w:rsidRPr="00C009C6">
        <w:rPr>
          <w:rFonts w:ascii="Times New Roman" w:hAnsi="Times New Roman" w:cs="Times New Roman"/>
        </w:rPr>
        <w:t>авни позив</w:t>
      </w:r>
      <w:r w:rsidR="00D51BF5" w:rsidRPr="00C009C6">
        <w:rPr>
          <w:rFonts w:ascii="Times New Roman" w:hAnsi="Times New Roman" w:cs="Times New Roman"/>
        </w:rPr>
        <w:t xml:space="preserve"> грађанима, удружењима, организацијама цивилног друштва, привредницима, стручној јавности, пре</w:t>
      </w:r>
      <w:r w:rsidR="005E5B75" w:rsidRPr="00C009C6">
        <w:rPr>
          <w:rFonts w:ascii="Times New Roman" w:hAnsi="Times New Roman" w:cs="Times New Roman"/>
        </w:rPr>
        <w:t>д</w:t>
      </w:r>
      <w:r w:rsidR="00D51BF5" w:rsidRPr="00C009C6">
        <w:rPr>
          <w:rFonts w:ascii="Times New Roman" w:hAnsi="Times New Roman" w:cs="Times New Roman"/>
        </w:rPr>
        <w:t>ставницима медија и другим заинтересованим актерима да узму учешће у јавној расправи о Нацрту одлуке о буџету Града Ужица за 2023.</w:t>
      </w:r>
      <w:proofErr w:type="gramEnd"/>
      <w:r w:rsidR="00D51BF5" w:rsidRPr="00C009C6">
        <w:rPr>
          <w:rFonts w:ascii="Times New Roman" w:hAnsi="Times New Roman" w:cs="Times New Roman"/>
        </w:rPr>
        <w:t xml:space="preserve"> </w:t>
      </w:r>
      <w:proofErr w:type="gramStart"/>
      <w:r w:rsidR="00D51BF5" w:rsidRPr="00C009C6">
        <w:rPr>
          <w:rFonts w:ascii="Times New Roman" w:hAnsi="Times New Roman" w:cs="Times New Roman"/>
        </w:rPr>
        <w:t>годину</w:t>
      </w:r>
      <w:proofErr w:type="gramEnd"/>
      <w:r w:rsidR="0053123F" w:rsidRPr="00C009C6">
        <w:rPr>
          <w:rFonts w:ascii="Times New Roman" w:hAnsi="Times New Roman" w:cs="Times New Roman"/>
        </w:rPr>
        <w:t xml:space="preserve"> (на сајту и фејсбук страници)</w:t>
      </w:r>
      <w:r w:rsidR="00D51BF5" w:rsidRPr="00C009C6">
        <w:rPr>
          <w:rFonts w:ascii="Times New Roman" w:hAnsi="Times New Roman" w:cs="Times New Roman"/>
        </w:rPr>
        <w:t>.</w:t>
      </w:r>
      <w:r w:rsidR="005E5B75" w:rsidRPr="00C009C6">
        <w:rPr>
          <w:rFonts w:ascii="Times New Roman" w:hAnsi="Times New Roman" w:cs="Times New Roman"/>
        </w:rPr>
        <w:t xml:space="preserve"> </w:t>
      </w:r>
      <w:proofErr w:type="gramStart"/>
      <w:r w:rsidR="005E5B75" w:rsidRPr="00C009C6">
        <w:rPr>
          <w:rFonts w:ascii="Times New Roman" w:hAnsi="Times New Roman" w:cs="Times New Roman"/>
        </w:rPr>
        <w:t>На тај начин је отворен процес јавне расправе у периоду 18.11.-05.12.2022.</w:t>
      </w:r>
      <w:proofErr w:type="gramEnd"/>
      <w:r w:rsidR="005E5B75" w:rsidRPr="00C009C6">
        <w:rPr>
          <w:rFonts w:ascii="Times New Roman" w:hAnsi="Times New Roman" w:cs="Times New Roman"/>
        </w:rPr>
        <w:t xml:space="preserve"> </w:t>
      </w:r>
      <w:proofErr w:type="gramStart"/>
      <w:r w:rsidR="005E5B75" w:rsidRPr="00C009C6">
        <w:rPr>
          <w:rFonts w:ascii="Times New Roman" w:hAnsi="Times New Roman" w:cs="Times New Roman"/>
        </w:rPr>
        <w:t>година</w:t>
      </w:r>
      <w:proofErr w:type="gramEnd"/>
      <w:r w:rsidR="005E5B75" w:rsidRPr="00C009C6">
        <w:rPr>
          <w:rFonts w:ascii="Times New Roman" w:hAnsi="Times New Roman" w:cs="Times New Roman"/>
        </w:rPr>
        <w:t xml:space="preserve">, са заказаним састанком у оквиру јавне расправе за 01. </w:t>
      </w:r>
      <w:proofErr w:type="gramStart"/>
      <w:r w:rsidR="005E5B75" w:rsidRPr="00C009C6">
        <w:rPr>
          <w:rFonts w:ascii="Times New Roman" w:hAnsi="Times New Roman" w:cs="Times New Roman"/>
        </w:rPr>
        <w:t>децем</w:t>
      </w:r>
      <w:r w:rsidR="00D00EB5" w:rsidRPr="00C009C6">
        <w:rPr>
          <w:rFonts w:ascii="Times New Roman" w:hAnsi="Times New Roman" w:cs="Times New Roman"/>
        </w:rPr>
        <w:t>б</w:t>
      </w:r>
      <w:r w:rsidR="005E5B75" w:rsidRPr="00C009C6">
        <w:rPr>
          <w:rFonts w:ascii="Times New Roman" w:hAnsi="Times New Roman" w:cs="Times New Roman"/>
        </w:rPr>
        <w:t>ар</w:t>
      </w:r>
      <w:proofErr w:type="gramEnd"/>
      <w:r w:rsidR="005E5B75" w:rsidRPr="00C009C6">
        <w:rPr>
          <w:rFonts w:ascii="Times New Roman" w:hAnsi="Times New Roman" w:cs="Times New Roman"/>
        </w:rPr>
        <w:t xml:space="preserve"> 2022. </w:t>
      </w:r>
      <w:proofErr w:type="gramStart"/>
      <w:r w:rsidR="005E5B75" w:rsidRPr="00C009C6">
        <w:rPr>
          <w:rFonts w:ascii="Times New Roman" w:hAnsi="Times New Roman" w:cs="Times New Roman"/>
        </w:rPr>
        <w:t>године</w:t>
      </w:r>
      <w:proofErr w:type="gramEnd"/>
      <w:r w:rsidR="005E5B75" w:rsidRPr="00C009C6">
        <w:rPr>
          <w:rFonts w:ascii="Times New Roman" w:hAnsi="Times New Roman" w:cs="Times New Roman"/>
        </w:rPr>
        <w:t xml:space="preserve"> у Великој сале Градске куће у 17 часова. Са циљем већег учешћа грађана и других заинтересованих страна у доношењу одлука уз Јавни позив, Закључак и Програм јавне расправе, текст Нацрта одлуке о буџету града Ужица (са образложењем) и преглед Капиталних пројеката (инвестициони део буџета), постављени су на интернет страници града Ужица:</w:t>
      </w:r>
    </w:p>
    <w:p w:rsidR="002D3A30" w:rsidRPr="002D3A30" w:rsidRDefault="009E680C" w:rsidP="008B75A7">
      <w:pPr>
        <w:spacing w:after="0"/>
        <w:jc w:val="both"/>
        <w:rPr>
          <w:rFonts w:ascii="Times New Roman" w:hAnsi="Times New Roman" w:cs="Times New Roman"/>
          <w:lang w:val="sr-Latn-BA"/>
        </w:rPr>
      </w:pPr>
      <w:hyperlink r:id="rId7" w:history="1">
        <w:r w:rsidR="002D3A30" w:rsidRPr="002D3A30">
          <w:rPr>
            <w:rStyle w:val="Hyperlink"/>
            <w:rFonts w:ascii="Times New Roman" w:hAnsi="Times New Roman" w:cs="Times New Roman"/>
            <w:lang w:val="sr-Latn-BA"/>
          </w:rPr>
          <w:t>https://uzice.rs/javna-rasprava-nacrt-budzeta-2023/</w:t>
        </w:r>
      </w:hyperlink>
    </w:p>
    <w:p w:rsidR="002D3A30" w:rsidRPr="002D3A30" w:rsidRDefault="009E680C" w:rsidP="008B75A7">
      <w:pPr>
        <w:spacing w:after="0"/>
        <w:jc w:val="both"/>
        <w:rPr>
          <w:rFonts w:ascii="Times New Roman" w:hAnsi="Times New Roman" w:cs="Times New Roman"/>
          <w:lang w:val="sr-Latn-BA"/>
        </w:rPr>
      </w:pPr>
      <w:hyperlink r:id="rId8" w:history="1">
        <w:r w:rsidR="002D3A30" w:rsidRPr="002D3A30">
          <w:rPr>
            <w:rStyle w:val="Hyperlink"/>
            <w:rFonts w:ascii="Times New Roman" w:hAnsi="Times New Roman" w:cs="Times New Roman"/>
            <w:lang w:val="sr-Latn-BA"/>
          </w:rPr>
          <w:t>https://uzice.rs/opsti-akti/</w:t>
        </w:r>
      </w:hyperlink>
    </w:p>
    <w:p w:rsidR="002D3A30" w:rsidRPr="002D3A30" w:rsidRDefault="009E680C" w:rsidP="008B75A7">
      <w:pPr>
        <w:spacing w:after="0"/>
        <w:jc w:val="both"/>
        <w:rPr>
          <w:rFonts w:ascii="Times New Roman" w:hAnsi="Times New Roman" w:cs="Times New Roman"/>
        </w:rPr>
      </w:pPr>
      <w:hyperlink r:id="rId9" w:tgtFrame="_blank" w:history="1">
        <w:r w:rsidR="002D3A30" w:rsidRPr="002D3A30">
          <w:rPr>
            <w:rStyle w:val="Hyperlink"/>
            <w:rFonts w:ascii="Times New Roman" w:hAnsi="Times New Roman" w:cs="Times New Roman"/>
            <w:lang w:val="sr-Latn-BA"/>
          </w:rPr>
          <w:t>http://195.178.50.217/client/dashboard</w:t>
        </w:r>
      </w:hyperlink>
    </w:p>
    <w:p w:rsidR="001C5E9E" w:rsidRDefault="005E5B75" w:rsidP="008B75A7">
      <w:pPr>
        <w:spacing w:after="0"/>
        <w:jc w:val="both"/>
        <w:rPr>
          <w:rFonts w:ascii="Times New Roman" w:hAnsi="Times New Roman" w:cs="Times New Roman"/>
          <w:lang/>
        </w:rPr>
      </w:pPr>
      <w:r w:rsidRPr="00C009C6">
        <w:rPr>
          <w:rFonts w:ascii="Times New Roman" w:hAnsi="Times New Roman" w:cs="Times New Roman"/>
        </w:rPr>
        <w:t>Учесници у јавној расправи могли</w:t>
      </w:r>
      <w:r w:rsidR="009F3580" w:rsidRPr="00C009C6">
        <w:rPr>
          <w:rFonts w:ascii="Times New Roman" w:hAnsi="Times New Roman" w:cs="Times New Roman"/>
        </w:rPr>
        <w:t xml:space="preserve"> </w:t>
      </w:r>
      <w:r w:rsidRPr="00C009C6">
        <w:rPr>
          <w:rFonts w:ascii="Times New Roman" w:hAnsi="Times New Roman" w:cs="Times New Roman"/>
        </w:rPr>
        <w:t xml:space="preserve">су </w:t>
      </w:r>
      <w:r w:rsidR="009F3580" w:rsidRPr="00C009C6">
        <w:rPr>
          <w:rFonts w:ascii="Times New Roman" w:hAnsi="Times New Roman" w:cs="Times New Roman"/>
        </w:rPr>
        <w:t xml:space="preserve">своје предлоге, сугестије, примедбе, иницијативе и коментаре доставити Градској управи за финансије града Ужица на један од следећих начина: </w:t>
      </w:r>
      <w:r w:rsidR="009F3580" w:rsidRPr="00C009C6">
        <w:rPr>
          <w:rFonts w:ascii="Times New Roman" w:hAnsi="Times New Roman" w:cs="Times New Roman"/>
          <w:b/>
        </w:rPr>
        <w:t>1)</w:t>
      </w:r>
      <w:r w:rsidR="009F3580" w:rsidRPr="00C009C6">
        <w:rPr>
          <w:rFonts w:ascii="Times New Roman" w:hAnsi="Times New Roman" w:cs="Times New Roman"/>
        </w:rPr>
        <w:t xml:space="preserve"> путем електронске поште, на e-mail адресу: </w:t>
      </w:r>
      <w:hyperlink r:id="rId10" w:history="1">
        <w:r w:rsidR="009F3580" w:rsidRPr="00C009C6">
          <w:rPr>
            <w:rStyle w:val="Hyperlink"/>
            <w:rFonts w:ascii="Times New Roman" w:hAnsi="Times New Roman" w:cs="Times New Roman"/>
            <w:b/>
            <w:color w:val="auto"/>
          </w:rPr>
          <w:t>ana.jovanovic@uzice.rs</w:t>
        </w:r>
      </w:hyperlink>
      <w:r w:rsidR="009F3580" w:rsidRPr="00C009C6">
        <w:rPr>
          <w:rFonts w:ascii="Times New Roman" w:hAnsi="Times New Roman" w:cs="Times New Roman"/>
          <w:b/>
        </w:rPr>
        <w:t xml:space="preserve">; 2) </w:t>
      </w:r>
      <w:r w:rsidR="009F3580" w:rsidRPr="00C009C6">
        <w:rPr>
          <w:rFonts w:ascii="Times New Roman" w:hAnsi="Times New Roman" w:cs="Times New Roman"/>
        </w:rPr>
        <w:t>предајом предлога, сугестија и коментара на Инфо пулту (приземље Градске куће)</w:t>
      </w:r>
      <w:proofErr w:type="gramStart"/>
      <w:r w:rsidR="009F3580" w:rsidRPr="00C009C6">
        <w:rPr>
          <w:rFonts w:ascii="Times New Roman" w:hAnsi="Times New Roman" w:cs="Times New Roman"/>
        </w:rPr>
        <w:t xml:space="preserve">;  </w:t>
      </w:r>
      <w:r w:rsidR="009F3580" w:rsidRPr="00C009C6">
        <w:rPr>
          <w:rFonts w:ascii="Times New Roman" w:hAnsi="Times New Roman" w:cs="Times New Roman"/>
          <w:b/>
        </w:rPr>
        <w:t>3</w:t>
      </w:r>
      <w:proofErr w:type="gramEnd"/>
      <w:r w:rsidR="009F3580" w:rsidRPr="00C009C6">
        <w:rPr>
          <w:rFonts w:ascii="Times New Roman" w:hAnsi="Times New Roman" w:cs="Times New Roman"/>
          <w:b/>
        </w:rPr>
        <w:t xml:space="preserve">) </w:t>
      </w:r>
      <w:r w:rsidR="009F3580" w:rsidRPr="00C009C6">
        <w:rPr>
          <w:rFonts w:ascii="Times New Roman" w:hAnsi="Times New Roman" w:cs="Times New Roman"/>
        </w:rPr>
        <w:t xml:space="preserve">поштом на адресу: Град Ужице, Градска управа за финансије, ул. Димитрија Туцовића 52, са назнаком: </w:t>
      </w:r>
      <w:r w:rsidR="009F3580" w:rsidRPr="00C009C6">
        <w:rPr>
          <w:rFonts w:ascii="Times New Roman" w:hAnsi="Times New Roman" w:cs="Times New Roman"/>
          <w:i/>
        </w:rPr>
        <w:t xml:space="preserve">За јавну расправу о Нацрту одлуке о буџету града Ужица за 2023. </w:t>
      </w:r>
      <w:proofErr w:type="gramStart"/>
      <w:r w:rsidR="009F3580" w:rsidRPr="00C009C6">
        <w:rPr>
          <w:rFonts w:ascii="Times New Roman" w:hAnsi="Times New Roman" w:cs="Times New Roman"/>
          <w:i/>
        </w:rPr>
        <w:t>годину</w:t>
      </w:r>
      <w:proofErr w:type="gramEnd"/>
      <w:r w:rsidR="009F3580" w:rsidRPr="00C009C6">
        <w:rPr>
          <w:rFonts w:ascii="Times New Roman" w:hAnsi="Times New Roman" w:cs="Times New Roman"/>
        </w:rPr>
        <w:t>.</w:t>
      </w:r>
      <w:r w:rsidR="002F6754" w:rsidRPr="00C009C6">
        <w:rPr>
          <w:rFonts w:ascii="Times New Roman" w:hAnsi="Times New Roman" w:cs="Times New Roman"/>
        </w:rPr>
        <w:t xml:space="preserve"> </w:t>
      </w:r>
      <w:proofErr w:type="gramStart"/>
      <w:r w:rsidR="009F3580" w:rsidRPr="00C009C6">
        <w:rPr>
          <w:rFonts w:ascii="Times New Roman" w:hAnsi="Times New Roman" w:cs="Times New Roman"/>
        </w:rPr>
        <w:t>Градска управа за финансије града Ужица</w:t>
      </w:r>
      <w:r w:rsidR="002F6754" w:rsidRPr="00C009C6">
        <w:rPr>
          <w:rFonts w:ascii="Times New Roman" w:hAnsi="Times New Roman" w:cs="Times New Roman"/>
        </w:rPr>
        <w:t xml:space="preserve"> (особа за контакт - Ана Јовановић, аналитичар буџета)</w:t>
      </w:r>
      <w:r w:rsidR="009F3580" w:rsidRPr="00C009C6">
        <w:rPr>
          <w:rFonts w:ascii="Times New Roman" w:hAnsi="Times New Roman" w:cs="Times New Roman"/>
        </w:rPr>
        <w:t xml:space="preserve"> </w:t>
      </w:r>
      <w:r w:rsidR="002F6754" w:rsidRPr="00C009C6">
        <w:rPr>
          <w:rFonts w:ascii="Times New Roman" w:hAnsi="Times New Roman" w:cs="Times New Roman"/>
        </w:rPr>
        <w:t xml:space="preserve">била је </w:t>
      </w:r>
      <w:r w:rsidR="009F3580" w:rsidRPr="00C009C6">
        <w:rPr>
          <w:rFonts w:ascii="Times New Roman" w:hAnsi="Times New Roman" w:cs="Times New Roman"/>
        </w:rPr>
        <w:t>надлежна за давање информација у вези са областима на коју се односи</w:t>
      </w:r>
      <w:r w:rsidR="002F6754" w:rsidRPr="00C009C6">
        <w:rPr>
          <w:rFonts w:ascii="Times New Roman" w:hAnsi="Times New Roman" w:cs="Times New Roman"/>
        </w:rPr>
        <w:t>о</w:t>
      </w:r>
      <w:r w:rsidR="009F3580" w:rsidRPr="00C009C6">
        <w:rPr>
          <w:rFonts w:ascii="Times New Roman" w:hAnsi="Times New Roman" w:cs="Times New Roman"/>
        </w:rPr>
        <w:t xml:space="preserve"> предложени Нацрт одлуке о буџету града Ужица за 2023.</w:t>
      </w:r>
      <w:proofErr w:type="gramEnd"/>
      <w:r w:rsidR="009F3580" w:rsidRPr="00C009C6">
        <w:rPr>
          <w:rFonts w:ascii="Times New Roman" w:hAnsi="Times New Roman" w:cs="Times New Roman"/>
        </w:rPr>
        <w:t xml:space="preserve"> </w:t>
      </w:r>
      <w:proofErr w:type="gramStart"/>
      <w:r w:rsidR="009F3580" w:rsidRPr="00C009C6">
        <w:rPr>
          <w:rFonts w:ascii="Times New Roman" w:hAnsi="Times New Roman" w:cs="Times New Roman"/>
        </w:rPr>
        <w:t>годину</w:t>
      </w:r>
      <w:proofErr w:type="gramEnd"/>
      <w:r w:rsidR="009F3580" w:rsidRPr="00C009C6">
        <w:rPr>
          <w:rFonts w:ascii="Times New Roman" w:hAnsi="Times New Roman" w:cs="Times New Roman"/>
        </w:rPr>
        <w:t>.</w:t>
      </w:r>
      <w:r w:rsidR="001C5E9E" w:rsidRPr="00C009C6">
        <w:rPr>
          <w:rFonts w:ascii="Times New Roman" w:hAnsi="Times New Roman" w:cs="Times New Roman"/>
        </w:rPr>
        <w:t xml:space="preserve"> </w:t>
      </w:r>
      <w:proofErr w:type="gramStart"/>
      <w:r w:rsidR="001C5E9E" w:rsidRPr="00C009C6">
        <w:rPr>
          <w:rFonts w:ascii="Times New Roman" w:hAnsi="Times New Roman" w:cs="Times New Roman"/>
        </w:rPr>
        <w:t>Локални и регионални медији су пренели иформацију о Јавном позиву и почетку процеса јавне расправе.</w:t>
      </w:r>
      <w:proofErr w:type="gramEnd"/>
    </w:p>
    <w:p w:rsidR="00543A80" w:rsidRPr="00543A80" w:rsidRDefault="00543A80" w:rsidP="008B75A7">
      <w:pPr>
        <w:spacing w:after="0"/>
        <w:jc w:val="both"/>
        <w:rPr>
          <w:rFonts w:ascii="Times New Roman" w:hAnsi="Times New Roman" w:cs="Times New Roman"/>
          <w:lang/>
        </w:rPr>
      </w:pPr>
    </w:p>
    <w:p w:rsidR="001C5E9E" w:rsidRDefault="001C5E9E" w:rsidP="008B75A7">
      <w:pPr>
        <w:spacing w:after="0"/>
        <w:jc w:val="both"/>
        <w:rPr>
          <w:rFonts w:ascii="Times New Roman" w:hAnsi="Times New Roman" w:cs="Times New Roman"/>
          <w:b/>
          <w:lang/>
        </w:rPr>
      </w:pPr>
      <w:proofErr w:type="gramStart"/>
      <w:r w:rsidRPr="00C009C6">
        <w:rPr>
          <w:rFonts w:ascii="Times New Roman" w:hAnsi="Times New Roman" w:cs="Times New Roman"/>
          <w:b/>
        </w:rPr>
        <w:t xml:space="preserve">Током процеса јавне расправе прикупљено је </w:t>
      </w:r>
      <w:r w:rsidR="003B1AB5" w:rsidRPr="00C009C6">
        <w:rPr>
          <w:rFonts w:ascii="Times New Roman" w:hAnsi="Times New Roman" w:cs="Times New Roman"/>
          <w:b/>
        </w:rPr>
        <w:t>30</w:t>
      </w:r>
      <w:r w:rsidRPr="00C009C6">
        <w:rPr>
          <w:rFonts w:ascii="Times New Roman" w:hAnsi="Times New Roman" w:cs="Times New Roman"/>
          <w:b/>
        </w:rPr>
        <w:t xml:space="preserve"> предлога</w:t>
      </w:r>
      <w:r w:rsidR="00C356C0" w:rsidRPr="00C009C6">
        <w:rPr>
          <w:rFonts w:ascii="Times New Roman" w:hAnsi="Times New Roman" w:cs="Times New Roman"/>
          <w:b/>
        </w:rPr>
        <w:t xml:space="preserve"> (</w:t>
      </w:r>
      <w:r w:rsidR="003B1AB5" w:rsidRPr="00C009C6">
        <w:rPr>
          <w:rFonts w:ascii="Times New Roman" w:hAnsi="Times New Roman" w:cs="Times New Roman"/>
          <w:b/>
        </w:rPr>
        <w:t>путем мејла</w:t>
      </w:r>
      <w:r w:rsidR="00B57F64" w:rsidRPr="00C009C6">
        <w:rPr>
          <w:rFonts w:ascii="Times New Roman" w:hAnsi="Times New Roman" w:cs="Times New Roman"/>
          <w:b/>
        </w:rPr>
        <w:t xml:space="preserve"> 13, писаним путем 2</w:t>
      </w:r>
      <w:r w:rsidR="00C356C0" w:rsidRPr="00C009C6">
        <w:rPr>
          <w:rFonts w:ascii="Times New Roman" w:hAnsi="Times New Roman" w:cs="Times New Roman"/>
          <w:b/>
        </w:rPr>
        <w:t xml:space="preserve"> и на отвореном састанку 1</w:t>
      </w:r>
      <w:r w:rsidR="00B57F64" w:rsidRPr="00C009C6">
        <w:rPr>
          <w:rFonts w:ascii="Times New Roman" w:hAnsi="Times New Roman" w:cs="Times New Roman"/>
          <w:b/>
        </w:rPr>
        <w:t>5</w:t>
      </w:r>
      <w:r w:rsidR="00C356C0" w:rsidRPr="00C009C6">
        <w:rPr>
          <w:rFonts w:ascii="Times New Roman" w:hAnsi="Times New Roman" w:cs="Times New Roman"/>
          <w:b/>
        </w:rPr>
        <w:t>).</w:t>
      </w:r>
      <w:proofErr w:type="gramEnd"/>
      <w:r w:rsidR="00C356C0" w:rsidRPr="00C009C6">
        <w:rPr>
          <w:rFonts w:ascii="Times New Roman" w:hAnsi="Times New Roman" w:cs="Times New Roman"/>
          <w:b/>
        </w:rPr>
        <w:t xml:space="preserve"> </w:t>
      </w:r>
      <w:r w:rsidR="00543A80">
        <w:rPr>
          <w:rFonts w:ascii="Times New Roman" w:hAnsi="Times New Roman" w:cs="Times New Roman"/>
          <w:b/>
          <w:lang/>
        </w:rPr>
        <w:t xml:space="preserve"> </w:t>
      </w:r>
    </w:p>
    <w:p w:rsidR="00543A80" w:rsidRPr="00543A80" w:rsidRDefault="00543A80" w:rsidP="008B75A7">
      <w:pPr>
        <w:spacing w:after="0"/>
        <w:jc w:val="both"/>
        <w:rPr>
          <w:rFonts w:ascii="Times New Roman" w:hAnsi="Times New Roman" w:cs="Times New Roman"/>
          <w:b/>
          <w:lang/>
        </w:rPr>
      </w:pPr>
    </w:p>
    <w:p w:rsidR="001C5E9E" w:rsidRPr="00C009C6" w:rsidRDefault="001C5E9E" w:rsidP="008B75A7">
      <w:pPr>
        <w:spacing w:after="0"/>
        <w:jc w:val="both"/>
        <w:rPr>
          <w:rFonts w:ascii="Times New Roman" w:hAnsi="Times New Roman" w:cs="Times New Roman"/>
          <w:b/>
        </w:rPr>
      </w:pPr>
      <w:r w:rsidRPr="00C009C6">
        <w:rPr>
          <w:rFonts w:ascii="Times New Roman" w:hAnsi="Times New Roman" w:cs="Times New Roman"/>
          <w:b/>
        </w:rPr>
        <w:t>Отворени састанак у оквиру јавне расправе</w:t>
      </w:r>
    </w:p>
    <w:p w:rsidR="00D00EB5" w:rsidRPr="00C009C6" w:rsidRDefault="001C5E9E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Дана, 01.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децембра</w:t>
      </w:r>
      <w:proofErr w:type="gramEnd"/>
      <w:r w:rsidRPr="00C009C6">
        <w:rPr>
          <w:rFonts w:ascii="Times New Roman" w:hAnsi="Times New Roman" w:cs="Times New Roman"/>
        </w:rPr>
        <w:t xml:space="preserve"> 2022. </w:t>
      </w:r>
      <w:proofErr w:type="gramStart"/>
      <w:r w:rsidR="00D00EB5" w:rsidRPr="00C009C6">
        <w:rPr>
          <w:rFonts w:ascii="Times New Roman" w:hAnsi="Times New Roman" w:cs="Times New Roman"/>
        </w:rPr>
        <w:t>г</w:t>
      </w:r>
      <w:r w:rsidRPr="00C009C6">
        <w:rPr>
          <w:rFonts w:ascii="Times New Roman" w:hAnsi="Times New Roman" w:cs="Times New Roman"/>
        </w:rPr>
        <w:t>одине</w:t>
      </w:r>
      <w:proofErr w:type="gramEnd"/>
      <w:r w:rsidRPr="00C009C6">
        <w:rPr>
          <w:rFonts w:ascii="Times New Roman" w:hAnsi="Times New Roman" w:cs="Times New Roman"/>
        </w:rPr>
        <w:t xml:space="preserve">, у Великој сали Градске куће, </w:t>
      </w:r>
      <w:r w:rsidR="00276BD8" w:rsidRPr="00C009C6">
        <w:rPr>
          <w:rFonts w:ascii="Times New Roman" w:hAnsi="Times New Roman" w:cs="Times New Roman"/>
        </w:rPr>
        <w:t xml:space="preserve">са почетком у 17 часова, </w:t>
      </w:r>
      <w:r w:rsidRPr="00C009C6">
        <w:rPr>
          <w:rFonts w:ascii="Times New Roman" w:hAnsi="Times New Roman" w:cs="Times New Roman"/>
        </w:rPr>
        <w:t xml:space="preserve">одржан је састанак у оквиру јавне расправе о Нацрту одлуке о буџету Града Ужица за 2023. </w:t>
      </w:r>
      <w:proofErr w:type="gramStart"/>
      <w:r w:rsidRPr="00C009C6">
        <w:rPr>
          <w:rFonts w:ascii="Times New Roman" w:hAnsi="Times New Roman" w:cs="Times New Roman"/>
        </w:rPr>
        <w:t>годину</w:t>
      </w:r>
      <w:proofErr w:type="gramEnd"/>
      <w:r w:rsidRPr="00C009C6">
        <w:rPr>
          <w:rFonts w:ascii="Times New Roman" w:hAnsi="Times New Roman" w:cs="Times New Roman"/>
        </w:rPr>
        <w:t>.</w:t>
      </w:r>
    </w:p>
    <w:p w:rsidR="00D00EB5" w:rsidRPr="00C009C6" w:rsidRDefault="00D00EB5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 xml:space="preserve">Састанку је </w:t>
      </w:r>
      <w:proofErr w:type="gramStart"/>
      <w:r w:rsidRPr="00C009C6">
        <w:rPr>
          <w:rFonts w:ascii="Times New Roman" w:hAnsi="Times New Roman" w:cs="Times New Roman"/>
        </w:rPr>
        <w:t xml:space="preserve">присуствовало </w:t>
      </w:r>
      <w:r w:rsidR="00543A80">
        <w:rPr>
          <w:rFonts w:ascii="Times New Roman" w:hAnsi="Times New Roman" w:cs="Times New Roman"/>
          <w:lang/>
        </w:rPr>
        <w:t xml:space="preserve"> </w:t>
      </w:r>
      <w:r w:rsidRPr="00C009C6">
        <w:rPr>
          <w:rFonts w:ascii="Times New Roman" w:hAnsi="Times New Roman" w:cs="Times New Roman"/>
        </w:rPr>
        <w:t>40</w:t>
      </w:r>
      <w:proofErr w:type="gramEnd"/>
      <w:r w:rsidRPr="00C009C6">
        <w:rPr>
          <w:rFonts w:ascii="Times New Roman" w:hAnsi="Times New Roman" w:cs="Times New Roman"/>
        </w:rPr>
        <w:t xml:space="preserve"> особа.</w:t>
      </w:r>
      <w:r w:rsidR="000250E4" w:rsidRPr="00C009C6">
        <w:rPr>
          <w:rFonts w:ascii="Times New Roman" w:hAnsi="Times New Roman" w:cs="Times New Roman"/>
        </w:rPr>
        <w:t xml:space="preserve"> Поред грађана, састанку су присуствовали и одборници (2), представници месних заједница (2) представник „СУБНОР”-а, пре</w:t>
      </w:r>
      <w:r w:rsidR="00CD006B" w:rsidRPr="00C009C6">
        <w:rPr>
          <w:rFonts w:ascii="Times New Roman" w:hAnsi="Times New Roman" w:cs="Times New Roman"/>
        </w:rPr>
        <w:t>д</w:t>
      </w:r>
      <w:r w:rsidR="000250E4" w:rsidRPr="00C009C6">
        <w:rPr>
          <w:rFonts w:ascii="Times New Roman" w:hAnsi="Times New Roman" w:cs="Times New Roman"/>
        </w:rPr>
        <w:t>ставник удружења „Етно Гостиница”, представник Удружења власника приватних шума, представник Канцеларије за младе.</w:t>
      </w:r>
      <w:r w:rsidRPr="00C009C6">
        <w:rPr>
          <w:rFonts w:ascii="Times New Roman" w:hAnsi="Times New Roman" w:cs="Times New Roman"/>
        </w:rPr>
        <w:t xml:space="preserve"> </w:t>
      </w:r>
    </w:p>
    <w:p w:rsidR="00D00EB5" w:rsidRPr="00C009C6" w:rsidRDefault="00D00EB5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Нацрт одлуке о буџ</w:t>
      </w:r>
      <w:r w:rsidR="000250E4" w:rsidRPr="00C009C6">
        <w:rPr>
          <w:rFonts w:ascii="Times New Roman" w:hAnsi="Times New Roman" w:cs="Times New Roman"/>
        </w:rPr>
        <w:t>ету града Ужица за 2023.</w:t>
      </w:r>
      <w:proofErr w:type="gramEnd"/>
      <w:r w:rsidR="000250E4" w:rsidRPr="00C009C6">
        <w:rPr>
          <w:rFonts w:ascii="Times New Roman" w:hAnsi="Times New Roman" w:cs="Times New Roman"/>
        </w:rPr>
        <w:t xml:space="preserve"> годину</w:t>
      </w:r>
      <w:r w:rsidRPr="00C009C6">
        <w:rPr>
          <w:rFonts w:ascii="Times New Roman" w:hAnsi="Times New Roman" w:cs="Times New Roman"/>
        </w:rPr>
        <w:t xml:space="preserve"> са инвестиционим делом представљали су </w:t>
      </w:r>
      <w:r w:rsidR="007A79AE">
        <w:rPr>
          <w:rFonts w:ascii="Times New Roman" w:hAnsi="Times New Roman" w:cs="Times New Roman"/>
          <w:lang/>
        </w:rPr>
        <w:t>г</w:t>
      </w:r>
      <w:r w:rsidRPr="00C009C6">
        <w:rPr>
          <w:rFonts w:ascii="Times New Roman" w:hAnsi="Times New Roman" w:cs="Times New Roman"/>
        </w:rPr>
        <w:t xml:space="preserve">радоначелница </w:t>
      </w:r>
      <w:r w:rsidR="008B75A7">
        <w:rPr>
          <w:rFonts w:ascii="Times New Roman" w:hAnsi="Times New Roman" w:cs="Times New Roman"/>
          <w:lang/>
        </w:rPr>
        <w:t xml:space="preserve">др </w:t>
      </w:r>
      <w:r w:rsidRPr="00C009C6">
        <w:rPr>
          <w:rFonts w:ascii="Times New Roman" w:hAnsi="Times New Roman" w:cs="Times New Roman"/>
        </w:rPr>
        <w:t xml:space="preserve">Јелена Раковић Радивојевић, </w:t>
      </w:r>
      <w:r w:rsidR="007A79AE">
        <w:rPr>
          <w:rFonts w:ascii="Times New Roman" w:hAnsi="Times New Roman" w:cs="Times New Roman"/>
          <w:lang/>
        </w:rPr>
        <w:t>з</w:t>
      </w:r>
      <w:r w:rsidRPr="00C009C6">
        <w:rPr>
          <w:rFonts w:ascii="Times New Roman" w:hAnsi="Times New Roman" w:cs="Times New Roman"/>
        </w:rPr>
        <w:t xml:space="preserve">аменик </w:t>
      </w:r>
      <w:r w:rsidR="007A79AE">
        <w:rPr>
          <w:rFonts w:ascii="Times New Roman" w:hAnsi="Times New Roman" w:cs="Times New Roman"/>
          <w:lang/>
        </w:rPr>
        <w:t xml:space="preserve"> г</w:t>
      </w:r>
      <w:r w:rsidRPr="00C009C6">
        <w:rPr>
          <w:rFonts w:ascii="Times New Roman" w:hAnsi="Times New Roman" w:cs="Times New Roman"/>
        </w:rPr>
        <w:t xml:space="preserve">радоначелнице Драгољуб Стојадиновић, </w:t>
      </w:r>
      <w:r w:rsidR="007A79AE">
        <w:rPr>
          <w:rFonts w:ascii="Times New Roman" w:hAnsi="Times New Roman" w:cs="Times New Roman"/>
          <w:lang/>
        </w:rPr>
        <w:t xml:space="preserve">члан Градског већа </w:t>
      </w:r>
      <w:r w:rsidR="00F41EC6" w:rsidRPr="00C009C6">
        <w:rPr>
          <w:rFonts w:ascii="Times New Roman" w:hAnsi="Times New Roman" w:cs="Times New Roman"/>
        </w:rPr>
        <w:t>за буџет и финансије</w:t>
      </w:r>
      <w:r w:rsidRPr="00C009C6">
        <w:rPr>
          <w:rFonts w:ascii="Times New Roman" w:hAnsi="Times New Roman" w:cs="Times New Roman"/>
        </w:rPr>
        <w:t xml:space="preserve"> Миодраг Петковић, </w:t>
      </w:r>
      <w:r w:rsidR="007A79AE">
        <w:rPr>
          <w:rFonts w:ascii="Times New Roman" w:hAnsi="Times New Roman" w:cs="Times New Roman"/>
          <w:lang/>
        </w:rPr>
        <w:t>н</w:t>
      </w:r>
      <w:r w:rsidRPr="00C009C6">
        <w:rPr>
          <w:rFonts w:ascii="Times New Roman" w:hAnsi="Times New Roman" w:cs="Times New Roman"/>
        </w:rPr>
        <w:t>ачелница управе за инфраструктуру и развој Радмила Баћковић Шојић. Такође, били су присутни председник Скупштине града Б</w:t>
      </w:r>
      <w:r w:rsidR="00F41EC6" w:rsidRPr="00C009C6">
        <w:rPr>
          <w:rFonts w:ascii="Times New Roman" w:hAnsi="Times New Roman" w:cs="Times New Roman"/>
        </w:rPr>
        <w:t xml:space="preserve">ранислав Митровић, </w:t>
      </w:r>
      <w:r w:rsidR="007A79AE">
        <w:rPr>
          <w:rFonts w:ascii="Times New Roman" w:hAnsi="Times New Roman" w:cs="Times New Roman"/>
          <w:lang/>
        </w:rPr>
        <w:t xml:space="preserve"> чланови Градског већа </w:t>
      </w:r>
      <w:r w:rsidR="007E3F9D" w:rsidRPr="00C009C6">
        <w:rPr>
          <w:rFonts w:ascii="Times New Roman" w:hAnsi="Times New Roman" w:cs="Times New Roman"/>
        </w:rPr>
        <w:t>Владимир Синђелић</w:t>
      </w:r>
      <w:r w:rsidR="00F41EC6" w:rsidRPr="00C009C6">
        <w:rPr>
          <w:rFonts w:ascii="Times New Roman" w:hAnsi="Times New Roman" w:cs="Times New Roman"/>
        </w:rPr>
        <w:t xml:space="preserve"> (месне </w:t>
      </w:r>
      <w:r w:rsidR="00F41EC6" w:rsidRPr="00C009C6">
        <w:rPr>
          <w:rFonts w:ascii="Times New Roman" w:hAnsi="Times New Roman" w:cs="Times New Roman"/>
        </w:rPr>
        <w:lastRenderedPageBreak/>
        <w:t>заједнице)</w:t>
      </w:r>
      <w:r w:rsidR="007E3F9D" w:rsidRPr="00C009C6">
        <w:rPr>
          <w:rFonts w:ascii="Times New Roman" w:hAnsi="Times New Roman" w:cs="Times New Roman"/>
        </w:rPr>
        <w:t>, Ратко Трм</w:t>
      </w:r>
      <w:r w:rsidRPr="00C009C6">
        <w:rPr>
          <w:rFonts w:ascii="Times New Roman" w:hAnsi="Times New Roman" w:cs="Times New Roman"/>
        </w:rPr>
        <w:t>чић</w:t>
      </w:r>
      <w:r w:rsidR="00F41EC6" w:rsidRPr="00C009C6">
        <w:rPr>
          <w:rFonts w:ascii="Times New Roman" w:hAnsi="Times New Roman" w:cs="Times New Roman"/>
        </w:rPr>
        <w:t xml:space="preserve"> (друштвене делатности)</w:t>
      </w:r>
      <w:r w:rsidRPr="00C009C6">
        <w:rPr>
          <w:rFonts w:ascii="Times New Roman" w:hAnsi="Times New Roman" w:cs="Times New Roman"/>
        </w:rPr>
        <w:t xml:space="preserve"> и Срђан Недељковић</w:t>
      </w:r>
      <w:r w:rsidR="00F41EC6" w:rsidRPr="00C009C6">
        <w:rPr>
          <w:rFonts w:ascii="Times New Roman" w:hAnsi="Times New Roman" w:cs="Times New Roman"/>
        </w:rPr>
        <w:t xml:space="preserve"> (јавна предузећа)</w:t>
      </w:r>
      <w:r w:rsidRPr="00C009C6">
        <w:rPr>
          <w:rFonts w:ascii="Times New Roman" w:hAnsi="Times New Roman" w:cs="Times New Roman"/>
        </w:rPr>
        <w:t>, директор ЈП „Ужице развој” Милош Миливојевић</w:t>
      </w:r>
      <w:r w:rsidR="007E3F9D" w:rsidRPr="00C009C6">
        <w:rPr>
          <w:rFonts w:ascii="Times New Roman" w:hAnsi="Times New Roman" w:cs="Times New Roman"/>
        </w:rPr>
        <w:t>.</w:t>
      </w:r>
      <w:r w:rsidRPr="00C009C6">
        <w:rPr>
          <w:rFonts w:ascii="Times New Roman" w:hAnsi="Times New Roman" w:cs="Times New Roman"/>
        </w:rPr>
        <w:t xml:space="preserve"> </w:t>
      </w:r>
      <w:r w:rsidR="007E3F9D" w:rsidRPr="00C009C6">
        <w:rPr>
          <w:rFonts w:ascii="Times New Roman" w:hAnsi="Times New Roman" w:cs="Times New Roman"/>
        </w:rPr>
        <w:t>Састанку су присустовали: председница Градске општине Севојно Мирјана Ђурић, заменик председнице ГО Севојно Ми</w:t>
      </w:r>
      <w:r w:rsidR="000250E4" w:rsidRPr="00C009C6">
        <w:rPr>
          <w:rFonts w:ascii="Times New Roman" w:hAnsi="Times New Roman" w:cs="Times New Roman"/>
        </w:rPr>
        <w:t>ј</w:t>
      </w:r>
      <w:r w:rsidR="007E3F9D" w:rsidRPr="00C009C6">
        <w:rPr>
          <w:rFonts w:ascii="Times New Roman" w:hAnsi="Times New Roman" w:cs="Times New Roman"/>
        </w:rPr>
        <w:t xml:space="preserve">одраг Пејић, </w:t>
      </w:r>
      <w:r w:rsidR="007A79AE">
        <w:rPr>
          <w:rFonts w:ascii="Times New Roman" w:hAnsi="Times New Roman" w:cs="Times New Roman"/>
          <w:lang/>
        </w:rPr>
        <w:t xml:space="preserve">члан већа </w:t>
      </w:r>
      <w:r w:rsidR="007E3F9D" w:rsidRPr="00C009C6">
        <w:rPr>
          <w:rFonts w:ascii="Times New Roman" w:hAnsi="Times New Roman" w:cs="Times New Roman"/>
        </w:rPr>
        <w:t>Миливоје Јеремић.</w:t>
      </w:r>
    </w:p>
    <w:p w:rsidR="00F41EC6" w:rsidRPr="00C009C6" w:rsidRDefault="00F41EC6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 xml:space="preserve">Састанак је отворила </w:t>
      </w:r>
      <w:r w:rsidR="007A79AE">
        <w:rPr>
          <w:rFonts w:ascii="Times New Roman" w:hAnsi="Times New Roman" w:cs="Times New Roman"/>
          <w:lang/>
        </w:rPr>
        <w:t>г</w:t>
      </w:r>
      <w:r w:rsidRPr="00C009C6">
        <w:rPr>
          <w:rFonts w:ascii="Times New Roman" w:hAnsi="Times New Roman" w:cs="Times New Roman"/>
        </w:rPr>
        <w:t xml:space="preserve">радоначелница </w:t>
      </w:r>
      <w:r w:rsidR="008B75A7">
        <w:rPr>
          <w:rFonts w:ascii="Times New Roman" w:hAnsi="Times New Roman" w:cs="Times New Roman"/>
          <w:lang/>
        </w:rPr>
        <w:t xml:space="preserve">др </w:t>
      </w:r>
      <w:r w:rsidRPr="00C009C6">
        <w:rPr>
          <w:rFonts w:ascii="Times New Roman" w:hAnsi="Times New Roman" w:cs="Times New Roman"/>
        </w:rPr>
        <w:t>Јелена Раковић Радивојевић и образложила нацрт буџета за 2023.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годину</w:t>
      </w:r>
      <w:proofErr w:type="gramEnd"/>
      <w:r w:rsidRPr="00C009C6">
        <w:rPr>
          <w:rFonts w:ascii="Times New Roman" w:hAnsi="Times New Roman" w:cs="Times New Roman"/>
        </w:rPr>
        <w:t xml:space="preserve">, </w:t>
      </w:r>
      <w:r w:rsidR="004F1A1B" w:rsidRPr="00C009C6">
        <w:rPr>
          <w:rFonts w:ascii="Times New Roman" w:hAnsi="Times New Roman" w:cs="Times New Roman"/>
        </w:rPr>
        <w:t xml:space="preserve">предложене </w:t>
      </w:r>
      <w:r w:rsidRPr="00C009C6">
        <w:rPr>
          <w:rFonts w:ascii="Times New Roman" w:hAnsi="Times New Roman" w:cs="Times New Roman"/>
        </w:rPr>
        <w:t xml:space="preserve">буџетске приоритете, капиталне инвестиције и позвала грађане и друге учеснике да дају предлоге, како би се додатно унапредио нацрт одлуке у циљу </w:t>
      </w:r>
      <w:r w:rsidR="001A5B31" w:rsidRPr="00C009C6">
        <w:rPr>
          <w:rFonts w:ascii="Times New Roman" w:hAnsi="Times New Roman" w:cs="Times New Roman"/>
        </w:rPr>
        <w:t xml:space="preserve">што </w:t>
      </w:r>
      <w:r w:rsidRPr="00C009C6">
        <w:rPr>
          <w:rFonts w:ascii="Times New Roman" w:hAnsi="Times New Roman" w:cs="Times New Roman"/>
        </w:rPr>
        <w:t>бољег задовољења потреба грађана, привреде, удружења и других заинтересованих страна.</w:t>
      </w:r>
    </w:p>
    <w:p w:rsidR="00F41EC6" w:rsidRPr="00C009C6" w:rsidRDefault="00F41EC6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 xml:space="preserve">Члан градског већа Миодраг Петковић је </w:t>
      </w:r>
      <w:r w:rsidR="00CD006B" w:rsidRPr="00C009C6">
        <w:rPr>
          <w:rFonts w:ascii="Times New Roman" w:hAnsi="Times New Roman" w:cs="Times New Roman"/>
        </w:rPr>
        <w:t xml:space="preserve">детаљније </w:t>
      </w:r>
      <w:r w:rsidRPr="00C009C6">
        <w:rPr>
          <w:rFonts w:ascii="Times New Roman" w:hAnsi="Times New Roman" w:cs="Times New Roman"/>
        </w:rPr>
        <w:t>образложио предлог нацрта одлуке,</w:t>
      </w:r>
      <w:r w:rsidR="004F1A1B" w:rsidRPr="00C009C6">
        <w:rPr>
          <w:rFonts w:ascii="Times New Roman" w:hAnsi="Times New Roman" w:cs="Times New Roman"/>
        </w:rPr>
        <w:t xml:space="preserve"> процес консултација пре израде нацрта, ефекте консултативног процеса на предложени нацрт буџета и дефинисане приоритете, програме, пројекте и капиталне инвестиције од стране грађана, месних заједница, удружења, младих, осетљивих група и др.</w:t>
      </w:r>
      <w:r w:rsidR="00CD006B" w:rsidRPr="00C009C6">
        <w:rPr>
          <w:rFonts w:ascii="Times New Roman" w:hAnsi="Times New Roman" w:cs="Times New Roman"/>
        </w:rPr>
        <w:t xml:space="preserve"> </w:t>
      </w:r>
      <w:proofErr w:type="gramStart"/>
      <w:r w:rsidR="00CD006B" w:rsidRPr="00C009C6">
        <w:rPr>
          <w:rFonts w:ascii="Times New Roman" w:hAnsi="Times New Roman" w:cs="Times New Roman"/>
        </w:rPr>
        <w:t>Образложени су предлози Одлуке о утврђивању прихода који припадају Граду, односно Градској општини Севојно у 2023.</w:t>
      </w:r>
      <w:proofErr w:type="gramEnd"/>
      <w:r w:rsidR="00CD006B" w:rsidRPr="00C009C6">
        <w:rPr>
          <w:rFonts w:ascii="Times New Roman" w:hAnsi="Times New Roman" w:cs="Times New Roman"/>
        </w:rPr>
        <w:t xml:space="preserve"> </w:t>
      </w:r>
      <w:proofErr w:type="gramStart"/>
      <w:r w:rsidR="00CD006B" w:rsidRPr="00C009C6">
        <w:rPr>
          <w:rFonts w:ascii="Times New Roman" w:hAnsi="Times New Roman" w:cs="Times New Roman"/>
        </w:rPr>
        <w:t>години</w:t>
      </w:r>
      <w:proofErr w:type="gramEnd"/>
      <w:r w:rsidR="00CD006B" w:rsidRPr="00C009C6">
        <w:rPr>
          <w:rFonts w:ascii="Times New Roman" w:hAnsi="Times New Roman" w:cs="Times New Roman"/>
        </w:rPr>
        <w:t>, Одлуке локалним комуналним таксама, Одлуке о изменама и допунама Одлуке о накнадама за коришћење јавних површина за територију града Ужица.</w:t>
      </w:r>
      <w:r w:rsidRPr="00C009C6">
        <w:rPr>
          <w:rFonts w:ascii="Times New Roman" w:hAnsi="Times New Roman" w:cs="Times New Roman"/>
        </w:rPr>
        <w:t xml:space="preserve"> </w:t>
      </w:r>
    </w:p>
    <w:p w:rsidR="005823D6" w:rsidRPr="00C009C6" w:rsidRDefault="005823D6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Након тога се приступило јавној расправи,</w:t>
      </w:r>
      <w:r w:rsidR="00C91E42" w:rsidRPr="00C009C6">
        <w:rPr>
          <w:rFonts w:ascii="Times New Roman" w:hAnsi="Times New Roman" w:cs="Times New Roman"/>
        </w:rPr>
        <w:t xml:space="preserve"> предлагању, коментарима и сугестијама учесника у јавној расправи.</w:t>
      </w:r>
      <w:proofErr w:type="gramEnd"/>
    </w:p>
    <w:p w:rsidR="00FB5513" w:rsidRPr="00C009C6" w:rsidRDefault="002D1736" w:rsidP="008B75A7">
      <w:pPr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>У јавној расправи је акти</w:t>
      </w:r>
      <w:r w:rsidR="00C91E42" w:rsidRPr="00C009C6">
        <w:rPr>
          <w:rFonts w:ascii="Times New Roman" w:hAnsi="Times New Roman" w:cs="Times New Roman"/>
        </w:rPr>
        <w:t xml:space="preserve">вно учествовало 12 </w:t>
      </w:r>
      <w:r w:rsidR="000250E4" w:rsidRPr="00C009C6">
        <w:rPr>
          <w:rFonts w:ascii="Times New Roman" w:hAnsi="Times New Roman" w:cs="Times New Roman"/>
        </w:rPr>
        <w:t>особа (предлози, к</w:t>
      </w:r>
      <w:r w:rsidR="00C91E42" w:rsidRPr="00C009C6">
        <w:rPr>
          <w:rFonts w:ascii="Times New Roman" w:hAnsi="Times New Roman" w:cs="Times New Roman"/>
        </w:rPr>
        <w:t>оментари сугестије), и то: Војин Мрђа, представник СУБНОР-а; Велимир Шуњеварић, председник Савета МЗ Злакуса; Видоје Дрндаревић, представник радне групе Савета за развој села Злакуса, Добривоје Турудић, грађанин; Ђорђе Марић, представник Удружења власника приватних шума; Милица Аврамовић, грађанка; Милош Познановић, представник удружења „Етно Гостиница” Мило</w:t>
      </w:r>
      <w:r w:rsidR="004A02FC" w:rsidRPr="00C009C6">
        <w:rPr>
          <w:rFonts w:ascii="Times New Roman" w:hAnsi="Times New Roman" w:cs="Times New Roman"/>
        </w:rPr>
        <w:t>је Стевановић, председник Савета МЗ Врутци</w:t>
      </w:r>
      <w:r w:rsidR="00C91E42" w:rsidRPr="00C009C6">
        <w:rPr>
          <w:rFonts w:ascii="Times New Roman" w:hAnsi="Times New Roman" w:cs="Times New Roman"/>
        </w:rPr>
        <w:t>;</w:t>
      </w:r>
      <w:r w:rsidR="004A02FC" w:rsidRPr="00C009C6">
        <w:rPr>
          <w:rFonts w:ascii="Times New Roman" w:hAnsi="Times New Roman" w:cs="Times New Roman"/>
        </w:rPr>
        <w:t xml:space="preserve"> Славица Станојчић, грађанка; Иван Филиповић, грађанин;</w:t>
      </w:r>
      <w:r w:rsidRPr="00C009C6">
        <w:rPr>
          <w:rFonts w:ascii="Times New Roman" w:hAnsi="Times New Roman" w:cs="Times New Roman"/>
        </w:rPr>
        <w:t xml:space="preserve"> Миладин Максимовић, грађанин; Марија Маричић, представник Канцеларије за младе.</w:t>
      </w:r>
    </w:p>
    <w:p w:rsidR="00B57F64" w:rsidRPr="00C009C6" w:rsidRDefault="00FB5513" w:rsidP="008B75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09C6">
        <w:rPr>
          <w:rFonts w:ascii="Times New Roman" w:hAnsi="Times New Roman" w:cs="Times New Roman"/>
        </w:rPr>
        <w:t>Током састанка је дат део одговора на предлоге, а након завршетка јавне расправе и консултација са стручним службама комплетирани су сви одговори на предлоге пристигле током јавне ра</w:t>
      </w:r>
      <w:r w:rsidR="003A27D3" w:rsidRPr="00C009C6">
        <w:rPr>
          <w:rFonts w:ascii="Times New Roman" w:hAnsi="Times New Roman" w:cs="Times New Roman"/>
        </w:rPr>
        <w:t>справе (писаним путем, мејлом и</w:t>
      </w:r>
      <w:r w:rsidRPr="00C009C6">
        <w:rPr>
          <w:rFonts w:ascii="Times New Roman" w:hAnsi="Times New Roman" w:cs="Times New Roman"/>
        </w:rPr>
        <w:t xml:space="preserve"> на отвореном састанку) и приказани су у наредном прегледу, по редоследу пристизања, тј.</w:t>
      </w:r>
      <w:proofErr w:type="gramEnd"/>
      <w:r w:rsidRPr="00C009C6">
        <w:rPr>
          <w:rFonts w:ascii="Times New Roman" w:hAnsi="Times New Roman" w:cs="Times New Roman"/>
        </w:rPr>
        <w:t xml:space="preserve"> </w:t>
      </w:r>
      <w:proofErr w:type="gramStart"/>
      <w:r w:rsidRPr="00C009C6">
        <w:rPr>
          <w:rFonts w:ascii="Times New Roman" w:hAnsi="Times New Roman" w:cs="Times New Roman"/>
        </w:rPr>
        <w:t>предлагања</w:t>
      </w:r>
      <w:proofErr w:type="gramEnd"/>
      <w:r w:rsidRPr="00C009C6">
        <w:rPr>
          <w:rFonts w:ascii="Times New Roman" w:hAnsi="Times New Roman" w:cs="Times New Roman"/>
        </w:rPr>
        <w:t>.</w:t>
      </w:r>
      <w:r w:rsidR="00C91E42" w:rsidRPr="00C009C6">
        <w:rPr>
          <w:rFonts w:ascii="Times New Roman" w:hAnsi="Times New Roman" w:cs="Times New Roman"/>
        </w:rPr>
        <w:t xml:space="preserve"> </w:t>
      </w:r>
      <w:r w:rsidR="00F66859" w:rsidRPr="00C009C6">
        <w:rPr>
          <w:rFonts w:ascii="Times New Roman" w:hAnsi="Times New Roman" w:cs="Times New Roman"/>
        </w:rPr>
        <w:t xml:space="preserve">У зависности од садржине, карактера, комплексности, могућности </w:t>
      </w:r>
      <w:r w:rsidR="001C4040" w:rsidRPr="00C009C6">
        <w:rPr>
          <w:rFonts w:ascii="Times New Roman" w:hAnsi="Times New Roman" w:cs="Times New Roman"/>
        </w:rPr>
        <w:t>спровођења, износа потребних средстава</w:t>
      </w:r>
      <w:r w:rsidR="003A27D3" w:rsidRPr="00C009C6">
        <w:rPr>
          <w:rFonts w:ascii="Times New Roman" w:hAnsi="Times New Roman" w:cs="Times New Roman"/>
        </w:rPr>
        <w:t xml:space="preserve"> и других битних елемената додељени су следећи статуси предлозима</w:t>
      </w:r>
      <w:r w:rsidR="00F722D2" w:rsidRPr="00C009C6">
        <w:rPr>
          <w:rFonts w:ascii="Times New Roman" w:hAnsi="Times New Roman" w:cs="Times New Roman"/>
        </w:rPr>
        <w:t xml:space="preserve"> (30)</w:t>
      </w:r>
      <w:r w:rsidR="00597B1E" w:rsidRPr="00C009C6">
        <w:rPr>
          <w:rFonts w:ascii="Times New Roman" w:hAnsi="Times New Roman" w:cs="Times New Roman"/>
        </w:rPr>
        <w:t xml:space="preserve"> од стране предлагача буџета</w:t>
      </w:r>
      <w:r w:rsidR="003A27D3" w:rsidRPr="00C009C6">
        <w:rPr>
          <w:rFonts w:ascii="Times New Roman" w:hAnsi="Times New Roman" w:cs="Times New Roman"/>
        </w:rPr>
        <w:t>:</w:t>
      </w:r>
      <w:r w:rsidR="00597B1E" w:rsidRPr="00C009C6">
        <w:rPr>
          <w:rFonts w:ascii="Times New Roman" w:hAnsi="Times New Roman" w:cs="Times New Roman"/>
        </w:rPr>
        <w:t xml:space="preserve"> </w:t>
      </w:r>
      <w:r w:rsidR="00597B1E" w:rsidRPr="00C009C6">
        <w:rPr>
          <w:rFonts w:ascii="Times New Roman" w:hAnsi="Times New Roman" w:cs="Times New Roman"/>
          <w:i/>
        </w:rPr>
        <w:t>предлог већ планиран</w:t>
      </w:r>
      <w:r w:rsidR="00F722D2" w:rsidRPr="00C009C6">
        <w:rPr>
          <w:rFonts w:ascii="Times New Roman" w:hAnsi="Times New Roman" w:cs="Times New Roman"/>
          <w:i/>
        </w:rPr>
        <w:t xml:space="preserve"> (8)</w:t>
      </w:r>
      <w:proofErr w:type="gramStart"/>
      <w:r w:rsidR="00597B1E" w:rsidRPr="00C009C6">
        <w:rPr>
          <w:rFonts w:ascii="Times New Roman" w:hAnsi="Times New Roman" w:cs="Times New Roman"/>
          <w:i/>
        </w:rPr>
        <w:t xml:space="preserve">, </w:t>
      </w:r>
      <w:r w:rsidR="003A27D3" w:rsidRPr="00C009C6">
        <w:rPr>
          <w:rFonts w:ascii="Times New Roman" w:hAnsi="Times New Roman" w:cs="Times New Roman"/>
          <w:i/>
        </w:rPr>
        <w:t xml:space="preserve"> </w:t>
      </w:r>
      <w:r w:rsidR="00597B1E" w:rsidRPr="00C009C6">
        <w:rPr>
          <w:rFonts w:ascii="Times New Roman" w:hAnsi="Times New Roman" w:cs="Times New Roman"/>
          <w:i/>
        </w:rPr>
        <w:t>предлог</w:t>
      </w:r>
      <w:proofErr w:type="gramEnd"/>
      <w:r w:rsidR="00597B1E" w:rsidRPr="00C009C6">
        <w:rPr>
          <w:rFonts w:ascii="Times New Roman" w:hAnsi="Times New Roman" w:cs="Times New Roman"/>
          <w:i/>
        </w:rPr>
        <w:t xml:space="preserve"> </w:t>
      </w:r>
      <w:r w:rsidR="003A27D3" w:rsidRPr="00C009C6">
        <w:rPr>
          <w:rFonts w:ascii="Times New Roman" w:hAnsi="Times New Roman" w:cs="Times New Roman"/>
          <w:i/>
        </w:rPr>
        <w:t>прихваћен</w:t>
      </w:r>
      <w:r w:rsidR="00F722D2" w:rsidRPr="00C009C6">
        <w:rPr>
          <w:rFonts w:ascii="Times New Roman" w:hAnsi="Times New Roman" w:cs="Times New Roman"/>
          <w:i/>
        </w:rPr>
        <w:t xml:space="preserve"> (3)</w:t>
      </w:r>
      <w:r w:rsidR="003A27D3" w:rsidRPr="00C009C6">
        <w:rPr>
          <w:rFonts w:ascii="Times New Roman" w:hAnsi="Times New Roman" w:cs="Times New Roman"/>
          <w:i/>
        </w:rPr>
        <w:t>, делимично прихваћен</w:t>
      </w:r>
      <w:r w:rsidR="00F722D2" w:rsidRPr="00C009C6">
        <w:rPr>
          <w:rFonts w:ascii="Times New Roman" w:hAnsi="Times New Roman" w:cs="Times New Roman"/>
          <w:i/>
        </w:rPr>
        <w:t xml:space="preserve"> (2)</w:t>
      </w:r>
      <w:r w:rsidR="003A27D3" w:rsidRPr="00C009C6">
        <w:rPr>
          <w:rFonts w:ascii="Times New Roman" w:hAnsi="Times New Roman" w:cs="Times New Roman"/>
          <w:i/>
        </w:rPr>
        <w:t>, условно прихваћен</w:t>
      </w:r>
      <w:r w:rsidR="00F722D2" w:rsidRPr="00C009C6">
        <w:rPr>
          <w:rFonts w:ascii="Times New Roman" w:hAnsi="Times New Roman" w:cs="Times New Roman"/>
          <w:i/>
        </w:rPr>
        <w:t xml:space="preserve"> (5)</w:t>
      </w:r>
      <w:r w:rsidR="00597B1E" w:rsidRPr="00C009C6">
        <w:rPr>
          <w:rFonts w:ascii="Times New Roman" w:hAnsi="Times New Roman" w:cs="Times New Roman"/>
          <w:i/>
        </w:rPr>
        <w:t>, потребно прикупити додатне информације</w:t>
      </w:r>
      <w:r w:rsidR="00F722D2" w:rsidRPr="00C009C6">
        <w:rPr>
          <w:rFonts w:ascii="Times New Roman" w:hAnsi="Times New Roman" w:cs="Times New Roman"/>
          <w:i/>
        </w:rPr>
        <w:t xml:space="preserve"> (12)</w:t>
      </w:r>
      <w:r w:rsidR="00276BD8" w:rsidRPr="00C009C6">
        <w:rPr>
          <w:rFonts w:ascii="Times New Roman" w:hAnsi="Times New Roman" w:cs="Times New Roman"/>
        </w:rPr>
        <w:t xml:space="preserve">. </w:t>
      </w:r>
      <w:proofErr w:type="gramStart"/>
      <w:r w:rsidR="00276BD8" w:rsidRPr="00C009C6">
        <w:rPr>
          <w:rFonts w:ascii="Times New Roman" w:hAnsi="Times New Roman" w:cs="Times New Roman"/>
        </w:rPr>
        <w:t>Такође, дато је и образложење одговора.</w:t>
      </w:r>
      <w:proofErr w:type="gramEnd"/>
    </w:p>
    <w:p w:rsidR="000250E4" w:rsidRDefault="00B57F64" w:rsidP="008B75A7">
      <w:pPr>
        <w:spacing w:after="0"/>
        <w:jc w:val="both"/>
        <w:rPr>
          <w:rFonts w:ascii="Times New Roman" w:hAnsi="Times New Roman" w:cs="Times New Roman"/>
          <w:lang/>
        </w:rPr>
      </w:pPr>
      <w:proofErr w:type="gramStart"/>
      <w:r w:rsidRPr="00C009C6">
        <w:rPr>
          <w:rFonts w:ascii="Times New Roman" w:hAnsi="Times New Roman" w:cs="Times New Roman"/>
        </w:rPr>
        <w:t>Састанак је завршен у 19.05 часова.</w:t>
      </w:r>
      <w:proofErr w:type="gramEnd"/>
      <w:r w:rsidR="00F66859" w:rsidRPr="00C009C6">
        <w:rPr>
          <w:rFonts w:ascii="Times New Roman" w:hAnsi="Times New Roman" w:cs="Times New Roman"/>
        </w:rPr>
        <w:t xml:space="preserve"> </w:t>
      </w:r>
    </w:p>
    <w:p w:rsidR="007A79AE" w:rsidRPr="007A79AE" w:rsidRDefault="007A79AE" w:rsidP="008B75A7">
      <w:pPr>
        <w:spacing w:after="0"/>
        <w:jc w:val="both"/>
        <w:rPr>
          <w:rFonts w:ascii="Times New Roman" w:hAnsi="Times New Roman" w:cs="Times New Roman"/>
          <w:lang/>
        </w:rPr>
      </w:pPr>
    </w:p>
    <w:p w:rsidR="00DD62EC" w:rsidRPr="00C009C6" w:rsidRDefault="00DD62EC" w:rsidP="008B75A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009C6">
        <w:rPr>
          <w:rFonts w:ascii="Times New Roman" w:hAnsi="Times New Roman" w:cs="Times New Roman"/>
          <w:b/>
          <w:i/>
        </w:rPr>
        <w:t>Сумарни преглед прикупљених предлога током јавне расправе</w:t>
      </w:r>
      <w:r w:rsidR="00FB5513" w:rsidRPr="00C009C6">
        <w:rPr>
          <w:rFonts w:ascii="Times New Roman" w:hAnsi="Times New Roman" w:cs="Times New Roman"/>
          <w:b/>
          <w:i/>
        </w:rPr>
        <w:t>, са одговорима и образложењем одговора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4081"/>
      </w:tblGrid>
      <w:tr w:rsidR="009A6B2C" w:rsidRPr="00C009C6" w:rsidTr="007B7949">
        <w:tc>
          <w:tcPr>
            <w:tcW w:w="2660" w:type="dxa"/>
            <w:vAlign w:val="center"/>
          </w:tcPr>
          <w:p w:rsidR="009A6B2C" w:rsidRPr="00C009C6" w:rsidRDefault="009A6B2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b/>
                <w:sz w:val="20"/>
                <w:szCs w:val="20"/>
              </w:rPr>
              <w:t>Подносилац/Начин достављања</w:t>
            </w:r>
          </w:p>
        </w:tc>
        <w:tc>
          <w:tcPr>
            <w:tcW w:w="2835" w:type="dxa"/>
            <w:vAlign w:val="center"/>
          </w:tcPr>
          <w:p w:rsidR="009A6B2C" w:rsidRPr="00C009C6" w:rsidRDefault="009A6B2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b/>
                <w:sz w:val="20"/>
                <w:szCs w:val="20"/>
              </w:rPr>
              <w:t>Предлог</w:t>
            </w:r>
          </w:p>
        </w:tc>
        <w:tc>
          <w:tcPr>
            <w:tcW w:w="4081" w:type="dxa"/>
            <w:vAlign w:val="center"/>
          </w:tcPr>
          <w:p w:rsidR="009A6B2C" w:rsidRPr="00C009C6" w:rsidRDefault="009A6B2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b/>
                <w:sz w:val="20"/>
                <w:szCs w:val="20"/>
              </w:rPr>
              <w:t>Одговор и образложење</w:t>
            </w:r>
          </w:p>
        </w:tc>
      </w:tr>
      <w:tr w:rsidR="00507663" w:rsidRPr="00C009C6" w:rsidTr="007B7949">
        <w:tc>
          <w:tcPr>
            <w:tcW w:w="2660" w:type="dxa"/>
            <w:vAlign w:val="center"/>
          </w:tcPr>
          <w:p w:rsidR="00507663" w:rsidRPr="00C009C6" w:rsidRDefault="00507663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МЗ Злакуса</w:t>
            </w:r>
          </w:p>
          <w:p w:rsidR="00507663" w:rsidRPr="00C009C6" w:rsidRDefault="00507663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(46 потписника</w:t>
            </w:r>
            <w:r w:rsidR="00E04BD3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предлога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7663" w:rsidRPr="00C009C6" w:rsidRDefault="00507663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663" w:rsidRPr="00C009C6" w:rsidRDefault="00FB5513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507663"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исаним путем</w:t>
            </w:r>
          </w:p>
        </w:tc>
        <w:tc>
          <w:tcPr>
            <w:tcW w:w="2835" w:type="dxa"/>
            <w:vAlign w:val="center"/>
          </w:tcPr>
          <w:p w:rsidR="00507663" w:rsidRPr="00C009C6" w:rsidRDefault="00E04BD3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Изградња објекта Културни центар Злакуса</w:t>
            </w:r>
          </w:p>
        </w:tc>
        <w:tc>
          <w:tcPr>
            <w:tcW w:w="4081" w:type="dxa"/>
          </w:tcPr>
          <w:p w:rsidR="00E04BD3" w:rsidRPr="00C009C6" w:rsidRDefault="00E04BD3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507663" w:rsidRPr="00C009C6" w:rsidRDefault="00E04BD3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Представници надлежних служби ће анализирати предлог, потребну документацију, пројектну документацију, питања имовинско-правних односа, вредност инвестиција и др.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ће дати прецизнији одговор на предлог и евентуалну динамику реализације. </w:t>
            </w:r>
          </w:p>
        </w:tc>
      </w:tr>
      <w:tr w:rsidR="00763A5B" w:rsidRPr="00C009C6" w:rsidTr="007B7949">
        <w:tc>
          <w:tcPr>
            <w:tcW w:w="2660" w:type="dxa"/>
            <w:vMerge w:val="restart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Група грађана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из Злакусе (15 потписника)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Електронски (мејл)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Довршавање радова на реновирању школе и сређивању простора за вртић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Град планира реновирање сеоских школа и уређивање простора за потребе вртића. Након анализе свих предлога, спремности пројектне и техничке документације, вредности инвестиције, у оквиру расположивих средстава, по приоритетима, одредиће се динамика евентуалних радова. Већ је истакнута иста инцијатива од стране МЗ Злакуса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Изградња тротоара уз главне улице у селу, првенствено до школе због безбедности деце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Представници надлежних служби ће анализирати предлог, потребну документацију, питања имовинско-правних односа, вредност инвестиције и др.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ће се дати прецизнији одговор на предлог и евентуалну динамику реализације. Према расположивим информацијама МЗ Злакуса је почела са стварањем услова како би се конкретизовала ова иницијатива.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Постављање знакова за ограничење брзине, првенствено на улазу у село од моста на Ђетињи ка центру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Условно прихваћен</w:t>
            </w:r>
          </w:p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Представници надлежних служби ће изаћи на локацију и у складу са законском регулативом ће се приступити евентуалној реализацији. Већ постоји иста инцијатива поднета ЈП „Ужице развој” од стране МЗ Злакуса.  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Изградња степеништа за излазак на аутобуско стајалиште на магистрали због безбедности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Представници надлежних служби Града ће поново изаћи на локацију и у складу са надлежностима, законском регулативом, имовинским односима, покушати да пронађу могућа решења. Већ постоји иста иницијатива поднета од стране МЗ Злакуса. 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Изградња стазе поред реке Ђетиње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Представници надлежних служби ће анализирати предлог, потребну документацију, питања имовинско-правних односа, вредност инвестиције и др.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ће дати прецизнији одговор на предлог и евентуалну динамику реализације.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Одржавање постојећих путева – прочишћавање водоводних канала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Условно прихваћен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У буџету су планирана средства за текуће поправке и одржавање путева, прихватање наведног предлога ће бити разматрано у склопу одређивања приоритета за 2023.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. Такође, МЗ Злакуса ће имати могућност у оквиру годишњих средстава да планира наведене радове.     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Решавање проблема укључивања на пут и скретања са магистралног пута Ужице-Пожега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Представници надлежних служби ће понови изаћи на локацију и у складу са законском регулативом, надлежностима, имовинско-правним односима између више субјеката прецизирати могућа решења. Постоји иста иницијатива поднета од стране МЗ Злакуса.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Изградња и уређење сеоског трга за изградњу Музеја лончарства и уметничке керамике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Представници надлежних служби ће анализирати предлог, потребну документацију, пројектну документацију, питања имовинско-правних односа, вредност инвестиција и др.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ће се дати прецизнији одговор на предлог и евентуалну динамику реализације. Већ постоји иницијатива МЗ Злакуса за градњу Културног центра/Музеја керамике на другој локацији која је у јавној својини. 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Одржавање зелене површине спомен парка „Вешала”, постављање жардињера и грнчарских лончића са цвећем на мали мост у центру села, одржавање постојећег цветног засада и постављање самоодрживих (пермакултурних) зелених површина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Условно прихваћен</w:t>
            </w:r>
          </w:p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У буџету су планирана средства за одржавање и уређење јавних површина, прихватање наведног предлога у целости или делимично ће бити разматрано у склопу одређивања приоритета за 2023.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. Такође, предлог је могуће, уколико је у питању јавна површина, реализовати из партиципативног дела буџета.</w:t>
            </w:r>
          </w:p>
        </w:tc>
      </w:tr>
      <w:tr w:rsidR="00763A5B" w:rsidRPr="00C009C6" w:rsidTr="007B7949">
        <w:tc>
          <w:tcPr>
            <w:tcW w:w="2660" w:type="dxa"/>
            <w:vMerge/>
            <w:vAlign w:val="center"/>
          </w:tcPr>
          <w:p w:rsidR="00763A5B" w:rsidRPr="00C009C6" w:rsidRDefault="00763A5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Дигитално описмењавање становништва и едукација младих за самостално покретање посла у ИТ сектору и осталим пословним областима</w:t>
            </w:r>
          </w:p>
        </w:tc>
        <w:tc>
          <w:tcPr>
            <w:tcW w:w="4081" w:type="dxa"/>
          </w:tcPr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прихваћен</w:t>
            </w:r>
          </w:p>
          <w:p w:rsidR="00763A5B" w:rsidRPr="00C009C6" w:rsidRDefault="00763A5B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Уобичајено се спроводе активности из наведених области, у организацији Града, РРА Златибор, школа, НСЗ, институција, Канцеларије за младе, удружења др. Обавиће се додатне консултације са представницима предлагача са циљем даљих упутстава и реализације предлога.</w:t>
            </w:r>
          </w:p>
        </w:tc>
      </w:tr>
      <w:tr w:rsidR="00026882" w:rsidRPr="00C009C6" w:rsidTr="007B7949">
        <w:tc>
          <w:tcPr>
            <w:tcW w:w="2660" w:type="dxa"/>
            <w:vMerge w:val="restart"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Ваљаоница бакра Севојно</w:t>
            </w:r>
          </w:p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Генерални директор</w:t>
            </w:r>
          </w:p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Драган Суботић</w:t>
            </w:r>
          </w:p>
          <w:p w:rsidR="00026882" w:rsidRPr="00C009C6" w:rsidRDefault="00026882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електронски (мејл)</w:t>
            </w:r>
          </w:p>
        </w:tc>
        <w:tc>
          <w:tcPr>
            <w:tcW w:w="2835" w:type="dxa"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Кружни ток на магистралном путу Ib23 реда Ужице-Пожега</w:t>
            </w:r>
          </w:p>
        </w:tc>
        <w:tc>
          <w:tcPr>
            <w:tcW w:w="4081" w:type="dxa"/>
          </w:tcPr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Управљач пута су „Путеви Србије”. Град Ужице ће, заједно са Компанијом, предузети активности према надлежним органима како би се сагледале могућности за решавање наведеног питања. </w:t>
            </w:r>
          </w:p>
        </w:tc>
      </w:tr>
      <w:tr w:rsidR="00026882" w:rsidRPr="00C009C6" w:rsidTr="007B7949">
        <w:tc>
          <w:tcPr>
            <w:tcW w:w="2660" w:type="dxa"/>
            <w:vMerge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Проширење паркинга теретних возила на терминалу Слободне зоне Севојно</w:t>
            </w:r>
          </w:p>
        </w:tc>
        <w:tc>
          <w:tcPr>
            <w:tcW w:w="4081" w:type="dxa"/>
          </w:tcPr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Град ће, у складу са надлежностима и могућностима, заједно са Компанијом, предузети активности, а везано и за претходни предлог, ради решавања наведеног питања</w:t>
            </w:r>
          </w:p>
        </w:tc>
      </w:tr>
      <w:tr w:rsidR="0007593B" w:rsidRPr="00C009C6" w:rsidTr="007B7949">
        <w:tc>
          <w:tcPr>
            <w:tcW w:w="2660" w:type="dxa"/>
            <w:vAlign w:val="center"/>
          </w:tcPr>
          <w:p w:rsidR="0036402D" w:rsidRPr="00C009C6" w:rsidRDefault="000040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Удружење власника </w:t>
            </w:r>
          </w:p>
          <w:p w:rsidR="0007593B" w:rsidRPr="00C009C6" w:rsidRDefault="000040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приватних шума</w:t>
            </w:r>
          </w:p>
          <w:p w:rsidR="000040B5" w:rsidRPr="00C009C6" w:rsidRDefault="000040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Јасминка Диздаревић</w:t>
            </w:r>
          </w:p>
          <w:p w:rsidR="0053123F" w:rsidRPr="00C009C6" w:rsidRDefault="0053123F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123F" w:rsidRPr="00C009C6" w:rsidRDefault="0053123F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електронски (мејл)</w:t>
            </w:r>
          </w:p>
        </w:tc>
        <w:tc>
          <w:tcPr>
            <w:tcW w:w="2835" w:type="dxa"/>
            <w:vAlign w:val="center"/>
          </w:tcPr>
          <w:p w:rsidR="0007593B" w:rsidRPr="00C009C6" w:rsidRDefault="000040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Планирање средстава</w:t>
            </w:r>
            <w:r w:rsidR="009A0176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у буџету,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176" w:rsidRPr="00C009C6">
              <w:rPr>
                <w:rFonts w:ascii="Times New Roman" w:hAnsi="Times New Roman" w:cs="Times New Roman"/>
                <w:sz w:val="20"/>
                <w:szCs w:val="20"/>
              </w:rPr>
              <w:t>остварених од накнаде за коришћење дрвета (Да ли су поменута средства планирана Буџетом, у оквиру Програмске класификације 0101-002 ПА Мере подршке руралном развоју (позиције 359-362). Предлог да буду планирана на посебној буџетској позицији, ради једноставнијег праћења.</w:t>
            </w:r>
          </w:p>
        </w:tc>
        <w:tc>
          <w:tcPr>
            <w:tcW w:w="4081" w:type="dxa"/>
            <w:vAlign w:val="center"/>
          </w:tcPr>
          <w:p w:rsidR="00C53501" w:rsidRPr="00C009C6" w:rsidRDefault="00C53501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Делимично прихваћен</w:t>
            </w:r>
          </w:p>
          <w:p w:rsidR="00C53501" w:rsidRPr="00C009C6" w:rsidRDefault="004E7348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од накнаде за коришћење дрвета ће наменски бити утрошена, у складу са законском регулативом. </w:t>
            </w:r>
            <w:r w:rsidR="006D6130" w:rsidRPr="00C009C6">
              <w:rPr>
                <w:rFonts w:ascii="Times New Roman" w:hAnsi="Times New Roman" w:cs="Times New Roman"/>
                <w:sz w:val="20"/>
                <w:szCs w:val="20"/>
              </w:rPr>
              <w:t>Тренутно н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ису планирана на наведеним позицијама, али ће свакако бити доступан извештај о њиховом наменском коришћењу. </w:t>
            </w:r>
            <w:r w:rsidR="006D6130" w:rsidRPr="00C009C6">
              <w:rPr>
                <w:rFonts w:ascii="Times New Roman" w:hAnsi="Times New Roman" w:cs="Times New Roman"/>
                <w:sz w:val="20"/>
                <w:szCs w:val="20"/>
              </w:rPr>
              <w:t>Град ће наставити комуникацију са Удружењем, у циљу планирања програма и примене најбољих пракси.</w:t>
            </w:r>
          </w:p>
        </w:tc>
      </w:tr>
      <w:tr w:rsidR="0007593B" w:rsidRPr="00C009C6" w:rsidTr="007B7949">
        <w:tc>
          <w:tcPr>
            <w:tcW w:w="2660" w:type="dxa"/>
            <w:vAlign w:val="center"/>
          </w:tcPr>
          <w:p w:rsidR="0007593B" w:rsidRPr="00C009C6" w:rsidRDefault="009A0176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Александар Милић</w:t>
            </w:r>
          </w:p>
          <w:p w:rsidR="0036402D" w:rsidRPr="00C009C6" w:rsidRDefault="009A0176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</w:p>
          <w:p w:rsidR="009A0176" w:rsidRPr="00C009C6" w:rsidRDefault="009A0176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ГО „</w:t>
            </w:r>
            <w:r w:rsidR="00BC7440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Српска странка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Заветници”</w:t>
            </w:r>
          </w:p>
          <w:p w:rsidR="0053123F" w:rsidRPr="00C009C6" w:rsidRDefault="0053123F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123F" w:rsidRPr="00C009C6" w:rsidRDefault="00FB5513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53123F"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лектронски (мејл)</w:t>
            </w:r>
          </w:p>
        </w:tc>
        <w:tc>
          <w:tcPr>
            <w:tcW w:w="2835" w:type="dxa"/>
            <w:vAlign w:val="center"/>
          </w:tcPr>
          <w:p w:rsidR="0007593B" w:rsidRPr="00C009C6" w:rsidRDefault="009A0176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Издвајање већих средстава за спровођење омладинске политике од „тренутно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предвиђених 2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милиона динара (удружења и матурантски плес). Износ од 3 милиона би био адекватан, који укључује и одређена средства за рад канцеларије за младе”.</w:t>
            </w:r>
          </w:p>
        </w:tc>
        <w:tc>
          <w:tcPr>
            <w:tcW w:w="4081" w:type="dxa"/>
          </w:tcPr>
          <w:p w:rsidR="0045648E" w:rsidRPr="00C009C6" w:rsidRDefault="0045648E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Предлог већ планиран</w:t>
            </w:r>
          </w:p>
          <w:p w:rsidR="0007593B" w:rsidRPr="00C009C6" w:rsidRDefault="009A0176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За омладинске програме у оквиру наведене позиције је предвиђено 2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0469" w:rsidRPr="00C009C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милиона динара </w:t>
            </w:r>
            <w:r w:rsidR="0000014D"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што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укључуј</w:t>
            </w:r>
            <w:r w:rsidR="0000014D" w:rsidRPr="00C009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средства за активности канцеларије за младе. Такође, у оквиру средњих школа предвиђена је додатна позиција од 2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милиона динара за </w:t>
            </w:r>
            <w:r w:rsidR="008B3CAE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партиципативне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пројекте младих средњошколаца у оквиру школа</w:t>
            </w:r>
            <w:r w:rsidR="0000014D" w:rsidRPr="00C009C6">
              <w:rPr>
                <w:rFonts w:ascii="Times New Roman" w:hAnsi="Times New Roman" w:cs="Times New Roman"/>
                <w:sz w:val="20"/>
                <w:szCs w:val="20"/>
              </w:rPr>
              <w:t>. На тај начин је износ за пројекте младих</w:t>
            </w:r>
            <w:r w:rsidR="004D4707" w:rsidRPr="00C00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014D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на ове две позиције</w:t>
            </w:r>
            <w:r w:rsidR="000D087C" w:rsidRPr="00C00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014D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дуплиран у односу на претходну годину.</w:t>
            </w:r>
          </w:p>
        </w:tc>
      </w:tr>
      <w:tr w:rsidR="00026882" w:rsidRPr="00C009C6" w:rsidTr="007B7949">
        <w:tc>
          <w:tcPr>
            <w:tcW w:w="2660" w:type="dxa"/>
            <w:vMerge w:val="restart"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Војин Мрђа, представник СУБНОР-а</w:t>
            </w:r>
          </w:p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882" w:rsidRPr="00C009C6" w:rsidRDefault="00026882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Радити на заштити споменичког историјског наслеђа</w:t>
            </w:r>
          </w:p>
        </w:tc>
        <w:tc>
          <w:tcPr>
            <w:tcW w:w="4081" w:type="dxa"/>
          </w:tcPr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већ планиран</w:t>
            </w:r>
          </w:p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Град и Народни музеј, у сарадњи са Заводом за заштиту споменика и ресорним министарствима, предузимају активности и улажу средства у очување споменичког наслеђа. Наставиће се са активностима и улагањима.</w:t>
            </w:r>
          </w:p>
        </w:tc>
      </w:tr>
      <w:tr w:rsidR="00026882" w:rsidRPr="00C009C6" w:rsidTr="007B7949">
        <w:tc>
          <w:tcPr>
            <w:tcW w:w="2660" w:type="dxa"/>
            <w:vMerge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6882" w:rsidRPr="00C009C6" w:rsidRDefault="0002688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Определити више средстава за друштвено-хуманитарне организације у односу на претходни период (2022. година и пре)</w:t>
            </w:r>
          </w:p>
        </w:tc>
        <w:tc>
          <w:tcPr>
            <w:tcW w:w="4081" w:type="dxa"/>
          </w:tcPr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већ планиран</w:t>
            </w:r>
          </w:p>
          <w:p w:rsidR="00026882" w:rsidRPr="00C009C6" w:rsidRDefault="0002688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Нацртом је већ опредељено више средстава (5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милиона динара, 10% више у односу на 2022. годину) за финансирање (путем конкурса/ јавног позива) друштвено-хуманитарних организација.</w:t>
            </w:r>
          </w:p>
        </w:tc>
      </w:tr>
      <w:tr w:rsidR="000D003D" w:rsidRPr="00C009C6" w:rsidTr="007B7949">
        <w:tc>
          <w:tcPr>
            <w:tcW w:w="2660" w:type="dxa"/>
            <w:vAlign w:val="center"/>
          </w:tcPr>
          <w:p w:rsidR="000D003D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Велимир Шуњеварић, представник МЗ Злакуса</w:t>
            </w:r>
          </w:p>
          <w:p w:rsidR="00665A1B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1B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0D003D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Адаптација школе и </w:t>
            </w:r>
            <w:r w:rsidR="00122979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изградња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вртић</w:t>
            </w:r>
            <w:r w:rsidR="00122979" w:rsidRPr="00C009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у Злакуси</w:t>
            </w:r>
          </w:p>
        </w:tc>
        <w:tc>
          <w:tcPr>
            <w:tcW w:w="4081" w:type="dxa"/>
          </w:tcPr>
          <w:p w:rsidR="00B73248" w:rsidRPr="00C009C6" w:rsidRDefault="00B73248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0D003D" w:rsidRPr="00C009C6" w:rsidRDefault="00B73248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Град планира реновирање сеоских школа и уређивање простора за потребе вртића. Након анализе свих предлога, спремности пројектне и техничке документације, вредности инвестиције, у оквиру расположивих средстава, по приоритетима, одредиће се динамика евентуалних радова</w:t>
            </w:r>
          </w:p>
        </w:tc>
      </w:tr>
      <w:tr w:rsidR="000D003D" w:rsidRPr="00C009C6" w:rsidTr="007B7949">
        <w:tc>
          <w:tcPr>
            <w:tcW w:w="2660" w:type="dxa"/>
            <w:vAlign w:val="center"/>
          </w:tcPr>
          <w:p w:rsidR="000D003D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Добривоје Турудић</w:t>
            </w:r>
            <w:r w:rsidR="007B3B98" w:rsidRPr="00C009C6">
              <w:rPr>
                <w:rFonts w:ascii="Times New Roman" w:hAnsi="Times New Roman" w:cs="Times New Roman"/>
                <w:sz w:val="20"/>
                <w:szCs w:val="20"/>
              </w:rPr>
              <w:t>, грађанин</w:t>
            </w:r>
          </w:p>
          <w:p w:rsidR="00665A1B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1B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  <w:p w:rsidR="00665A1B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003D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Више новца из буџета за ГФК „Слобод</w:t>
            </w:r>
            <w:r w:rsidR="00122979" w:rsidRPr="00C009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081" w:type="dxa"/>
          </w:tcPr>
          <w:p w:rsidR="008F5F2E" w:rsidRPr="00C009C6" w:rsidRDefault="008F5F2E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Условно прихваћен</w:t>
            </w:r>
          </w:p>
          <w:p w:rsidR="000D003D" w:rsidRPr="00C009C6" w:rsidRDefault="00122979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Нацртом буџета је планирано 75 милиона за позицију спорта (Спортски савез и клубови), коначним предлог</w:t>
            </w:r>
            <w:r w:rsidR="00953032" w:rsidRPr="00C009C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Одлуке је опредељено 95 милиона динара. Висина </w:t>
            </w:r>
            <w:r w:rsidR="008641D5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појединачне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расподеле средстава за спортске клубове ће бити позната након спровођења процедура дефинисаних законском регулативом, тј.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вредновања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програма у области спорта.</w:t>
            </w:r>
          </w:p>
        </w:tc>
      </w:tr>
      <w:tr w:rsidR="000D003D" w:rsidRPr="00C009C6" w:rsidTr="007B7949">
        <w:tc>
          <w:tcPr>
            <w:tcW w:w="2660" w:type="dxa"/>
            <w:vAlign w:val="center"/>
          </w:tcPr>
          <w:p w:rsidR="000D003D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Ђорђе Марић, представник Удружења приватних власника шума</w:t>
            </w:r>
          </w:p>
          <w:p w:rsidR="00665A1B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1B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0D003D" w:rsidRPr="00C009C6" w:rsidRDefault="00665A1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Опредељивање средстава и издвајање буџетске позиције од средстава накнаде за </w:t>
            </w:r>
            <w:r w:rsidR="009741E2" w:rsidRPr="00C009C6">
              <w:rPr>
                <w:rFonts w:ascii="Times New Roman" w:hAnsi="Times New Roman" w:cs="Times New Roman"/>
                <w:sz w:val="20"/>
                <w:szCs w:val="20"/>
              </w:rPr>
              <w:t>коришћење дрвета (поновљен захтев упућен мејлом)</w:t>
            </w:r>
          </w:p>
        </w:tc>
        <w:tc>
          <w:tcPr>
            <w:tcW w:w="4081" w:type="dxa"/>
          </w:tcPr>
          <w:p w:rsidR="00F44EA6" w:rsidRPr="00C009C6" w:rsidRDefault="00F44EA6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Делимично прихваћен</w:t>
            </w:r>
          </w:p>
          <w:p w:rsidR="000D003D" w:rsidRPr="00C009C6" w:rsidRDefault="00F44EA6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Средства од накнаде за коришћење дрвета ће наменски бити утрошена, у складу са законском регулативом. Тренутно нису планирана на наведеним позицијама, али ће свакако бити доступан извештај о њиховом наменском коришћењу. Град ће наставити комуникацију са Удружењем, у циљу планирања програма и примене најбољих пракси.</w:t>
            </w:r>
          </w:p>
        </w:tc>
      </w:tr>
      <w:tr w:rsidR="000D003D" w:rsidRPr="00C009C6" w:rsidTr="007B7949">
        <w:tc>
          <w:tcPr>
            <w:tcW w:w="2660" w:type="dxa"/>
            <w:vAlign w:val="center"/>
          </w:tcPr>
          <w:p w:rsidR="000D003D" w:rsidRPr="00C009C6" w:rsidRDefault="00122979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r w:rsidR="004D4707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Аврамовић</w:t>
            </w:r>
            <w:r w:rsidR="007B3B98" w:rsidRPr="00C009C6">
              <w:rPr>
                <w:rFonts w:ascii="Times New Roman" w:hAnsi="Times New Roman" w:cs="Times New Roman"/>
                <w:sz w:val="20"/>
                <w:szCs w:val="20"/>
              </w:rPr>
              <w:t>, грађанка</w:t>
            </w:r>
          </w:p>
          <w:p w:rsidR="00865AAC" w:rsidRPr="00C009C6" w:rsidRDefault="00865AAC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AAC" w:rsidRPr="00C009C6" w:rsidRDefault="00865AAC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0D003D" w:rsidRPr="00C009C6" w:rsidRDefault="00122979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Више новца из буџета за ГФК „Слобода”</w:t>
            </w:r>
          </w:p>
        </w:tc>
        <w:tc>
          <w:tcPr>
            <w:tcW w:w="4081" w:type="dxa"/>
          </w:tcPr>
          <w:p w:rsidR="00F44EA6" w:rsidRPr="00C009C6" w:rsidRDefault="00F44EA6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Условно прихваћен</w:t>
            </w:r>
          </w:p>
          <w:p w:rsidR="000D003D" w:rsidRDefault="008641D5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Нацртом буџета је планирано 75 милиона за позицију спорта (Спортски савез и клубови), коначним предлог</w:t>
            </w:r>
            <w:r w:rsidR="00953032" w:rsidRPr="00C009C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Одлуке је опредељено 95 милиона динара. Висина појединачне расподеле средстава за спортске клубове ће бити позната након спровођења процедура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дефинисаних законском регулативом, тј.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вредновања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програма у области спорта.</w:t>
            </w:r>
          </w:p>
          <w:p w:rsidR="007A79AE" w:rsidRPr="007A79AE" w:rsidRDefault="007A79AE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D003D" w:rsidRPr="00C009C6" w:rsidTr="007B7949">
        <w:tc>
          <w:tcPr>
            <w:tcW w:w="2660" w:type="dxa"/>
            <w:vAlign w:val="center"/>
          </w:tcPr>
          <w:p w:rsidR="000D003D" w:rsidRPr="00C009C6" w:rsidRDefault="001F12F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Милош Познановић</w:t>
            </w:r>
          </w:p>
          <w:p w:rsidR="001F12FB" w:rsidRPr="00C009C6" w:rsidRDefault="001F12F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Представник удружења „Етно Гостиница”</w:t>
            </w:r>
          </w:p>
          <w:p w:rsidR="001F12FB" w:rsidRPr="00C009C6" w:rsidRDefault="001F12F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2FB" w:rsidRPr="00C009C6" w:rsidRDefault="001F12F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0D003D" w:rsidRPr="00C009C6" w:rsidRDefault="001F12FB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Удружење „Етно Гостиница” је спремно </w:t>
            </w:r>
            <w:r w:rsidR="002D6FFE" w:rsidRPr="00C009C6">
              <w:rPr>
                <w:rFonts w:ascii="Times New Roman" w:hAnsi="Times New Roman" w:cs="Times New Roman"/>
                <w:sz w:val="20"/>
                <w:szCs w:val="20"/>
              </w:rPr>
              <w:t>да учествује и да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допринос у реализацији пројекта – Ужице престоница културе 2024. </w:t>
            </w:r>
            <w:r w:rsidR="002D6FFE" w:rsidRPr="00C009C6">
              <w:rPr>
                <w:rFonts w:ascii="Times New Roman" w:hAnsi="Times New Roman" w:cs="Times New Roman"/>
                <w:sz w:val="20"/>
                <w:szCs w:val="20"/>
              </w:rPr>
              <w:t>(допринос и афирмисању Јелове Горе, Гостиице и Јованове воде)</w:t>
            </w:r>
          </w:p>
        </w:tc>
        <w:tc>
          <w:tcPr>
            <w:tcW w:w="4081" w:type="dxa"/>
            <w:vAlign w:val="center"/>
          </w:tcPr>
          <w:p w:rsidR="002D6FFE" w:rsidRPr="00C009C6" w:rsidRDefault="002D6FFE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је прихваћен</w:t>
            </w:r>
          </w:p>
          <w:p w:rsidR="000D003D" w:rsidRPr="00C009C6" w:rsidRDefault="002D6FFE" w:rsidP="008B75A7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Имајући у виду могућности, значај и позитиван утицај пројекта Ужице престоница културе 2024. </w:t>
            </w:r>
            <w:proofErr w:type="gramStart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локалну заједницу, све добре иницијативе су пожељне</w:t>
            </w:r>
            <w:r w:rsidR="0021588C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 и добродошле. </w:t>
            </w:r>
          </w:p>
        </w:tc>
      </w:tr>
      <w:tr w:rsidR="00E24622" w:rsidRPr="00C009C6" w:rsidTr="007B7949">
        <w:tc>
          <w:tcPr>
            <w:tcW w:w="2660" w:type="dxa"/>
            <w:vMerge w:val="restart"/>
            <w:vAlign w:val="center"/>
          </w:tcPr>
          <w:p w:rsidR="00E24622" w:rsidRPr="00C009C6" w:rsidRDefault="00E2462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Милоје Стевановић</w:t>
            </w:r>
          </w:p>
          <w:p w:rsidR="00E24622" w:rsidRPr="00C009C6" w:rsidRDefault="00E2462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МЗ Врутци – председник Савета</w:t>
            </w:r>
          </w:p>
          <w:p w:rsidR="00E24622" w:rsidRPr="00C009C6" w:rsidRDefault="00E2462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22" w:rsidRPr="00C009C6" w:rsidRDefault="00E2462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E24622" w:rsidRPr="00C009C6" w:rsidRDefault="00E2462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Наставак изградње пута Добро поље – Љуто поље</w:t>
            </w:r>
          </w:p>
        </w:tc>
        <w:tc>
          <w:tcPr>
            <w:tcW w:w="4081" w:type="dxa"/>
          </w:tcPr>
          <w:p w:rsidR="00E24622" w:rsidRPr="00C009C6" w:rsidRDefault="00E24622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већ планиран</w:t>
            </w:r>
          </w:p>
          <w:p w:rsidR="00E24622" w:rsidRPr="00C009C6" w:rsidRDefault="00E2462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Град је нацртом буџета већ планирао наставак започетих радова на овом путном правцу. Након јавне расправе издвојена је из опште, посебна позиција за наведени пут у износу од 10 милиона динара.</w:t>
            </w:r>
          </w:p>
        </w:tc>
      </w:tr>
      <w:tr w:rsidR="00E24622" w:rsidRPr="00C009C6" w:rsidTr="007B7949">
        <w:tc>
          <w:tcPr>
            <w:tcW w:w="2660" w:type="dxa"/>
            <w:vMerge/>
            <w:vAlign w:val="center"/>
          </w:tcPr>
          <w:p w:rsidR="00E24622" w:rsidRPr="00C009C6" w:rsidRDefault="00E2462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24622" w:rsidRPr="00C009C6" w:rsidRDefault="00E24622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Решавање питања водовода у селу Врутци</w:t>
            </w:r>
          </w:p>
        </w:tc>
        <w:tc>
          <w:tcPr>
            <w:tcW w:w="4081" w:type="dxa"/>
          </w:tcPr>
          <w:p w:rsidR="00E24622" w:rsidRPr="00C009C6" w:rsidRDefault="00E24622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Потребно прикупити додатне информације</w:t>
            </w:r>
          </w:p>
          <w:p w:rsidR="00E24622" w:rsidRPr="00C009C6" w:rsidRDefault="00E24622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Град ће у сарадњи са ЈКП „Водовод” и МЗ Врутци у наредном периоду разматрати проблематику сеоског водовода Врутци и на бази прикупљених података и информација, као и потребних анализа предложити одговарајуће мере и активности. </w:t>
            </w:r>
          </w:p>
        </w:tc>
      </w:tr>
      <w:tr w:rsidR="003538AA" w:rsidRPr="00C009C6" w:rsidTr="007B7949">
        <w:tc>
          <w:tcPr>
            <w:tcW w:w="2660" w:type="dxa"/>
            <w:vAlign w:val="center"/>
          </w:tcPr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Славица Станојчић</w:t>
            </w:r>
            <w:r w:rsidR="00266EB9" w:rsidRPr="00C009C6">
              <w:rPr>
                <w:rFonts w:ascii="Times New Roman" w:hAnsi="Times New Roman" w:cs="Times New Roman"/>
                <w:sz w:val="20"/>
                <w:szCs w:val="20"/>
              </w:rPr>
              <w:t>, грађанка</w:t>
            </w:r>
          </w:p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Наставак изградње пута Добро поље – Љуто поље</w:t>
            </w:r>
          </w:p>
        </w:tc>
        <w:tc>
          <w:tcPr>
            <w:tcW w:w="4081" w:type="dxa"/>
          </w:tcPr>
          <w:p w:rsidR="003538AA" w:rsidRPr="00C009C6" w:rsidRDefault="003538AA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већ планиран</w:t>
            </w:r>
          </w:p>
          <w:p w:rsidR="003538AA" w:rsidRPr="00C009C6" w:rsidRDefault="003538AA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Град је нацртом буџета већ планирао наставак започетих радова на овом путном правцу. Након јавне расправе издвојена је из опште, посебна позиција за наведени пут у износу од 10 милиона динара.</w:t>
            </w:r>
          </w:p>
        </w:tc>
      </w:tr>
      <w:tr w:rsidR="003538AA" w:rsidRPr="00C009C6" w:rsidTr="007B7949">
        <w:tc>
          <w:tcPr>
            <w:tcW w:w="2660" w:type="dxa"/>
            <w:vAlign w:val="center"/>
          </w:tcPr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Иван Филиповић</w:t>
            </w:r>
            <w:r w:rsidR="00266EB9" w:rsidRPr="00C009C6">
              <w:rPr>
                <w:rFonts w:ascii="Times New Roman" w:hAnsi="Times New Roman" w:cs="Times New Roman"/>
                <w:sz w:val="20"/>
                <w:szCs w:val="20"/>
              </w:rPr>
              <w:t>, грађанин</w:t>
            </w:r>
          </w:p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Наставак изградње пута Добро поље – Љуто поље</w:t>
            </w:r>
          </w:p>
        </w:tc>
        <w:tc>
          <w:tcPr>
            <w:tcW w:w="4081" w:type="dxa"/>
          </w:tcPr>
          <w:p w:rsidR="003538AA" w:rsidRPr="00C009C6" w:rsidRDefault="003538AA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већ планиран</w:t>
            </w:r>
          </w:p>
          <w:p w:rsidR="003538AA" w:rsidRPr="00C009C6" w:rsidRDefault="003538AA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Град је нацртом буџета већ планирао наставак започетих радова на овом путном правцу. Након јавне расправе издвојена је из опште, посебна позиција за наведени пут у износу од 10 милиона динара.</w:t>
            </w:r>
          </w:p>
        </w:tc>
      </w:tr>
      <w:tr w:rsidR="003538AA" w:rsidRPr="00C009C6" w:rsidTr="007B7949">
        <w:tc>
          <w:tcPr>
            <w:tcW w:w="2660" w:type="dxa"/>
            <w:vAlign w:val="center"/>
          </w:tcPr>
          <w:p w:rsidR="00266EB9" w:rsidRPr="00C009C6" w:rsidRDefault="00266EB9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Миладин Максимовић</w:t>
            </w:r>
            <w:r w:rsidR="007E2C34" w:rsidRPr="00C009C6">
              <w:rPr>
                <w:rFonts w:ascii="Times New Roman" w:hAnsi="Times New Roman" w:cs="Times New Roman"/>
                <w:sz w:val="20"/>
                <w:szCs w:val="20"/>
              </w:rPr>
              <w:t>, грађанин</w:t>
            </w:r>
          </w:p>
          <w:p w:rsidR="00266EB9" w:rsidRPr="00C009C6" w:rsidRDefault="00266EB9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8AA" w:rsidRPr="00C009C6" w:rsidRDefault="00266EB9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3538AA" w:rsidRPr="00C009C6" w:rsidRDefault="00266EB9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Редовно прање улице Стевана Мокрањца</w:t>
            </w:r>
          </w:p>
        </w:tc>
        <w:tc>
          <w:tcPr>
            <w:tcW w:w="4081" w:type="dxa"/>
          </w:tcPr>
          <w:p w:rsidR="00266EB9" w:rsidRPr="00C009C6" w:rsidRDefault="00266EB9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је прихваћен</w:t>
            </w:r>
          </w:p>
          <w:p w:rsidR="003538AA" w:rsidRPr="00C009C6" w:rsidRDefault="00266EB9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Дат је налог надлежним службама за реализацију наведеног предлога.</w:t>
            </w:r>
          </w:p>
        </w:tc>
      </w:tr>
      <w:tr w:rsidR="003538AA" w:rsidRPr="00C009C6" w:rsidTr="007B7949">
        <w:tc>
          <w:tcPr>
            <w:tcW w:w="2660" w:type="dxa"/>
            <w:vAlign w:val="center"/>
          </w:tcPr>
          <w:p w:rsidR="003538AA" w:rsidRPr="00C009C6" w:rsidRDefault="00266EB9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Марија Маричић</w:t>
            </w:r>
            <w:r w:rsidR="007E2C34" w:rsidRPr="00C00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2C34" w:rsidRPr="00C009C6" w:rsidRDefault="007E2C34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Канцеларија за младе</w:t>
            </w:r>
          </w:p>
          <w:p w:rsidR="007E2C34" w:rsidRPr="00C009C6" w:rsidRDefault="007E2C34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C34" w:rsidRPr="00C009C6" w:rsidRDefault="007E2C34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3538AA" w:rsidRPr="00C009C6" w:rsidRDefault="00757CF7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Већа подршка за омладинске пројекте и раду канцеларије </w:t>
            </w:r>
          </w:p>
        </w:tc>
        <w:tc>
          <w:tcPr>
            <w:tcW w:w="4081" w:type="dxa"/>
          </w:tcPr>
          <w:p w:rsidR="00757CF7" w:rsidRPr="00C009C6" w:rsidRDefault="00757CF7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већ планиран</w:t>
            </w:r>
          </w:p>
          <w:p w:rsidR="003538AA" w:rsidRPr="00C009C6" w:rsidRDefault="00757CF7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Буџетом су већ планирана увећана средства за спровођење омладинских пројеката, активностима Канцеларије за младе и нова партиципативна позиција за пројекте младих у средњим школама.</w:t>
            </w:r>
          </w:p>
        </w:tc>
      </w:tr>
      <w:tr w:rsidR="003538AA" w:rsidRPr="00C009C6" w:rsidTr="007B7949">
        <w:tc>
          <w:tcPr>
            <w:tcW w:w="2660" w:type="dxa"/>
            <w:vAlign w:val="center"/>
          </w:tcPr>
          <w:p w:rsidR="007E2C34" w:rsidRPr="00C009C6" w:rsidRDefault="007E2C34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Драган Давидовић, грађанин</w:t>
            </w:r>
          </w:p>
          <w:p w:rsidR="007E2C34" w:rsidRPr="00C009C6" w:rsidRDefault="007E2C34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8AA" w:rsidRPr="00C009C6" w:rsidRDefault="007E2C34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3538AA" w:rsidRPr="00C009C6" w:rsidRDefault="003B1A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Већа подршка за село</w:t>
            </w:r>
          </w:p>
        </w:tc>
        <w:tc>
          <w:tcPr>
            <w:tcW w:w="4081" w:type="dxa"/>
          </w:tcPr>
          <w:p w:rsidR="003B1AB5" w:rsidRPr="00C009C6" w:rsidRDefault="003B1AB5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већ планиран</w:t>
            </w:r>
          </w:p>
          <w:p w:rsidR="003538AA" w:rsidRPr="00C009C6" w:rsidRDefault="003B1AB5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Буџетом су већ планирана увећана средства за све области на територији села и свих месних заједница</w:t>
            </w:r>
          </w:p>
        </w:tc>
      </w:tr>
      <w:tr w:rsidR="003538AA" w:rsidRPr="00C009C6" w:rsidTr="007B7949">
        <w:tc>
          <w:tcPr>
            <w:tcW w:w="2660" w:type="dxa"/>
            <w:vAlign w:val="center"/>
          </w:tcPr>
          <w:p w:rsidR="003538AA" w:rsidRPr="00C009C6" w:rsidRDefault="003B1A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Видоје Дрндаревић, представник групе грађана из Злакусе</w:t>
            </w:r>
          </w:p>
          <w:p w:rsidR="003B1AB5" w:rsidRPr="00C009C6" w:rsidRDefault="003B1A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B5" w:rsidRPr="00C009C6" w:rsidRDefault="003B1A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Отворени састанак</w:t>
            </w:r>
          </w:p>
        </w:tc>
        <w:tc>
          <w:tcPr>
            <w:tcW w:w="2835" w:type="dxa"/>
            <w:vAlign w:val="center"/>
          </w:tcPr>
          <w:p w:rsidR="003538AA" w:rsidRPr="00C009C6" w:rsidRDefault="003B1AB5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Поновљени предлози послати путем мејла</w:t>
            </w:r>
          </w:p>
        </w:tc>
        <w:tc>
          <w:tcPr>
            <w:tcW w:w="4081" w:type="dxa"/>
            <w:vAlign w:val="center"/>
          </w:tcPr>
          <w:p w:rsidR="003538AA" w:rsidRDefault="00730469" w:rsidP="008B75A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Већ о</w:t>
            </w:r>
            <w:r w:rsidR="003B1AB5"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бразложено, појединачно за сваки предлог</w:t>
            </w:r>
            <w:r w:rsidR="003B1AB5" w:rsidRPr="00C00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EE3" w:rsidRPr="00B61EE3" w:rsidRDefault="00B61EE3" w:rsidP="008B75A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3538AA" w:rsidRPr="00C009C6" w:rsidTr="007B7949">
        <w:tc>
          <w:tcPr>
            <w:tcW w:w="2660" w:type="dxa"/>
            <w:vAlign w:val="center"/>
          </w:tcPr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МЗ Злакуса</w:t>
            </w:r>
          </w:p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Председник Савета МЗ</w:t>
            </w:r>
          </w:p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Велимир Шуњеварић</w:t>
            </w:r>
          </w:p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8AA" w:rsidRPr="00C009C6" w:rsidRDefault="00646862" w:rsidP="008B7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3538AA"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t>исаним путем</w:t>
            </w:r>
          </w:p>
        </w:tc>
        <w:tc>
          <w:tcPr>
            <w:tcW w:w="2835" w:type="dxa"/>
            <w:vAlign w:val="center"/>
          </w:tcPr>
          <w:p w:rsidR="003538AA" w:rsidRPr="00C009C6" w:rsidRDefault="003538AA" w:rsidP="008B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Захтев за решавање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приступних саобраћајница </w:t>
            </w:r>
            <w:r w:rsidR="00266EB9" w:rsidRPr="00C009C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C009C6">
              <w:rPr>
                <w:rFonts w:ascii="Times New Roman" w:hAnsi="Times New Roman" w:cs="Times New Roman"/>
                <w:sz w:val="20"/>
                <w:szCs w:val="20"/>
              </w:rPr>
              <w:t>магистралном путу у селу Злакуса</w:t>
            </w:r>
          </w:p>
        </w:tc>
        <w:tc>
          <w:tcPr>
            <w:tcW w:w="4081" w:type="dxa"/>
          </w:tcPr>
          <w:p w:rsidR="003538AA" w:rsidRPr="00C009C6" w:rsidRDefault="003538AA" w:rsidP="008B75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Потребно прикупити додатне информације</w:t>
            </w:r>
          </w:p>
          <w:p w:rsidR="003538AA" w:rsidRPr="00C009C6" w:rsidRDefault="003538AA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Представници надлежних служби ће понови изаћи на локацију и у складу са законском регулативом, надлежностима, имовинско-правним односима између више субјеката прецизирати могућа решења.</w:t>
            </w:r>
          </w:p>
        </w:tc>
      </w:tr>
    </w:tbl>
    <w:p w:rsidR="008B75A7" w:rsidRDefault="008B75A7" w:rsidP="008B75A7">
      <w:pPr>
        <w:tabs>
          <w:tab w:val="left" w:pos="2694"/>
          <w:tab w:val="left" w:pos="3402"/>
          <w:tab w:val="left" w:pos="3544"/>
        </w:tabs>
        <w:spacing w:after="0"/>
        <w:jc w:val="both"/>
        <w:rPr>
          <w:rFonts w:ascii="Times New Roman" w:hAnsi="Times New Roman" w:cs="Times New Roman"/>
          <w:lang/>
        </w:rPr>
      </w:pPr>
    </w:p>
    <w:p w:rsidR="00B96B95" w:rsidRDefault="00DB6DA0" w:rsidP="008B75A7">
      <w:pPr>
        <w:tabs>
          <w:tab w:val="left" w:pos="2694"/>
          <w:tab w:val="left" w:pos="3402"/>
          <w:tab w:val="left" w:pos="3544"/>
        </w:tabs>
        <w:spacing w:after="0"/>
        <w:jc w:val="both"/>
        <w:rPr>
          <w:rFonts w:ascii="Times New Roman" w:hAnsi="Times New Roman" w:cs="Times New Roman"/>
        </w:rPr>
      </w:pPr>
      <w:r w:rsidRPr="00C009C6">
        <w:rPr>
          <w:rFonts w:ascii="Times New Roman" w:hAnsi="Times New Roman" w:cs="Times New Roman"/>
        </w:rPr>
        <w:t>Након спроведеног свеобухватног процеса консултација у поступку припреме буџета са представницима месних заједница, удружења, младих, представника осетљивих група, организација у области социјалне политике, анкетирања грађана и младих,  припремљен је нацрт буџета који је укључио, поред обавезних елемената у оквиру прописаних и дефинисаних надлежности,</w:t>
      </w:r>
      <w:r w:rsidR="00495AD8" w:rsidRPr="00C009C6">
        <w:rPr>
          <w:rFonts w:ascii="Times New Roman" w:hAnsi="Times New Roman" w:cs="Times New Roman"/>
        </w:rPr>
        <w:t xml:space="preserve"> </w:t>
      </w:r>
      <w:r w:rsidRPr="00C009C6">
        <w:rPr>
          <w:rFonts w:ascii="Times New Roman" w:hAnsi="Times New Roman" w:cs="Times New Roman"/>
        </w:rPr>
        <w:t xml:space="preserve">приоритетне потребе грађана, привреде, удружења, месних заједница и других актера у буџетском процесу, а у складу са реалним и расположивим буџетским оквиром. </w:t>
      </w:r>
      <w:proofErr w:type="gramStart"/>
      <w:r w:rsidRPr="00C009C6">
        <w:rPr>
          <w:rFonts w:ascii="Times New Roman" w:hAnsi="Times New Roman" w:cs="Times New Roman"/>
        </w:rPr>
        <w:t xml:space="preserve">Процес јавне расправе је додатно </w:t>
      </w:r>
      <w:r w:rsidR="0020316F" w:rsidRPr="00C009C6">
        <w:rPr>
          <w:rFonts w:ascii="Times New Roman" w:hAnsi="Times New Roman" w:cs="Times New Roman"/>
        </w:rPr>
        <w:t>унапредио</w:t>
      </w:r>
      <w:r w:rsidR="00830F99" w:rsidRPr="00C009C6">
        <w:rPr>
          <w:rFonts w:ascii="Times New Roman" w:hAnsi="Times New Roman" w:cs="Times New Roman"/>
        </w:rPr>
        <w:t xml:space="preserve"> планирану буџетску потрошњу у смислу уважавања</w:t>
      </w:r>
      <w:r w:rsidR="0079391F" w:rsidRPr="00C009C6">
        <w:rPr>
          <w:rFonts w:ascii="Times New Roman" w:hAnsi="Times New Roman" w:cs="Times New Roman"/>
        </w:rPr>
        <w:t>, прихватања и разматрања</w:t>
      </w:r>
      <w:r w:rsidR="00830F99" w:rsidRPr="00C009C6">
        <w:rPr>
          <w:rFonts w:ascii="Times New Roman" w:hAnsi="Times New Roman" w:cs="Times New Roman"/>
        </w:rPr>
        <w:t xml:space="preserve"> истакнутих предлога ради бољег задовољења потреба грађана и других актера.</w:t>
      </w:r>
      <w:proofErr w:type="gramEnd"/>
      <w:r w:rsidR="00D67EEA" w:rsidRPr="00C009C6">
        <w:rPr>
          <w:rFonts w:ascii="Times New Roman" w:hAnsi="Times New Roman" w:cs="Times New Roman"/>
        </w:rPr>
        <w:t xml:space="preserve"> </w:t>
      </w:r>
      <w:proofErr w:type="gramStart"/>
      <w:r w:rsidR="00D67EEA" w:rsidRPr="00C009C6">
        <w:rPr>
          <w:rFonts w:ascii="Times New Roman" w:hAnsi="Times New Roman" w:cs="Times New Roman"/>
        </w:rPr>
        <w:t>Приоритети, ставови, мишљења, пројекти и активности предложени у поступку консултација и јавне расправе драгоцен су извор за даље планирање буџетских политика.</w:t>
      </w:r>
      <w:proofErr w:type="gramEnd"/>
      <w:r w:rsidR="0079391F" w:rsidRPr="00C009C6">
        <w:rPr>
          <w:rFonts w:ascii="Times New Roman" w:hAnsi="Times New Roman" w:cs="Times New Roman"/>
        </w:rPr>
        <w:t xml:space="preserve"> </w:t>
      </w:r>
      <w:proofErr w:type="gramStart"/>
      <w:r w:rsidR="0079391F" w:rsidRPr="00C009C6">
        <w:rPr>
          <w:rFonts w:ascii="Times New Roman" w:hAnsi="Times New Roman" w:cs="Times New Roman"/>
        </w:rPr>
        <w:t>Буџетски приоритети и велики број прикупљених појединачних предлога биће предмет даљег разма</w:t>
      </w:r>
      <w:r w:rsidR="00495AD8" w:rsidRPr="00C009C6">
        <w:rPr>
          <w:rFonts w:ascii="Times New Roman" w:hAnsi="Times New Roman" w:cs="Times New Roman"/>
        </w:rPr>
        <w:t>трања надлежних служби, основ</w:t>
      </w:r>
      <w:r w:rsidR="0079391F" w:rsidRPr="00C009C6">
        <w:rPr>
          <w:rFonts w:ascii="Times New Roman" w:hAnsi="Times New Roman" w:cs="Times New Roman"/>
        </w:rPr>
        <w:t xml:space="preserve"> за даље планирање буџетских политика</w:t>
      </w:r>
      <w:r w:rsidR="00495AD8" w:rsidRPr="00C009C6">
        <w:rPr>
          <w:rFonts w:ascii="Times New Roman" w:hAnsi="Times New Roman" w:cs="Times New Roman"/>
        </w:rPr>
        <w:t>, развојних докумената (План развоја), секторских докумената, акционих и планова активности.</w:t>
      </w:r>
      <w:proofErr w:type="gramEnd"/>
    </w:p>
    <w:p w:rsidR="00B61EE3" w:rsidRDefault="00B61EE3" w:rsidP="008B75A7">
      <w:pPr>
        <w:tabs>
          <w:tab w:val="left" w:pos="2694"/>
          <w:tab w:val="left" w:pos="3402"/>
          <w:tab w:val="left" w:pos="3544"/>
        </w:tabs>
        <w:spacing w:after="0"/>
        <w:jc w:val="right"/>
        <w:rPr>
          <w:rFonts w:ascii="Times New Roman" w:hAnsi="Times New Roman" w:cs="Times New Roman"/>
          <w:b/>
          <w:lang/>
        </w:rPr>
      </w:pPr>
    </w:p>
    <w:p w:rsidR="008B75A7" w:rsidRDefault="008B75A7" w:rsidP="008B75A7">
      <w:pPr>
        <w:tabs>
          <w:tab w:val="left" w:pos="2694"/>
          <w:tab w:val="left" w:pos="3402"/>
          <w:tab w:val="left" w:pos="3544"/>
        </w:tabs>
        <w:spacing w:after="0"/>
        <w:jc w:val="right"/>
        <w:rPr>
          <w:rFonts w:ascii="Times New Roman" w:hAnsi="Times New Roman" w:cs="Times New Roman"/>
          <w:b/>
          <w:lang/>
        </w:rPr>
      </w:pPr>
      <w:r w:rsidRPr="008B75A7">
        <w:rPr>
          <w:rFonts w:ascii="Times New Roman" w:hAnsi="Times New Roman" w:cs="Times New Roman"/>
          <w:b/>
          <w:lang/>
        </w:rPr>
        <w:t>ЧЛАН ГРАДСКОГ ВЕЋА</w:t>
      </w:r>
      <w:r>
        <w:rPr>
          <w:rFonts w:ascii="Times New Roman" w:hAnsi="Times New Roman" w:cs="Times New Roman"/>
          <w:b/>
          <w:lang/>
        </w:rPr>
        <w:t xml:space="preserve"> </w:t>
      </w:r>
    </w:p>
    <w:p w:rsidR="008B75A7" w:rsidRDefault="008B75A7" w:rsidP="008B75A7">
      <w:pPr>
        <w:tabs>
          <w:tab w:val="left" w:pos="2694"/>
          <w:tab w:val="left" w:pos="3402"/>
          <w:tab w:val="left" w:pos="3544"/>
        </w:tabs>
        <w:spacing w:after="0"/>
        <w:jc w:val="right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Задужен за буџет и финансије</w:t>
      </w:r>
    </w:p>
    <w:p w:rsidR="008B75A7" w:rsidRPr="008B75A7" w:rsidRDefault="008B75A7" w:rsidP="008B75A7">
      <w:pPr>
        <w:tabs>
          <w:tab w:val="left" w:pos="-142"/>
          <w:tab w:val="left" w:pos="0"/>
        </w:tabs>
        <w:spacing w:after="0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 w:rsidRPr="008B75A7">
        <w:rPr>
          <w:rFonts w:ascii="Times New Roman" w:hAnsi="Times New Roman" w:cs="Times New Roman"/>
          <w:b/>
          <w:lang/>
        </w:rPr>
        <w:t xml:space="preserve">Миодраг Петковић </w:t>
      </w:r>
      <w:r w:rsidRPr="008B75A7">
        <w:rPr>
          <w:rFonts w:ascii="Times New Roman" w:hAnsi="Times New Roman" w:cs="Times New Roman"/>
          <w:b/>
          <w:lang/>
        </w:rPr>
        <w:br/>
      </w:r>
      <w:r>
        <w:rPr>
          <w:rFonts w:ascii="Times New Roman" w:hAnsi="Times New Roman" w:cs="Times New Roman"/>
          <w:b/>
          <w:lang/>
        </w:rPr>
        <w:t xml:space="preserve"> 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 w:rsidRPr="008B75A7">
        <w:rPr>
          <w:rFonts w:ascii="Times New Roman" w:hAnsi="Times New Roman" w:cs="Times New Roman"/>
          <w:b/>
          <w:lang/>
        </w:rPr>
        <w:t>_____________________</w:t>
      </w:r>
    </w:p>
    <w:sectPr w:rsidR="008B75A7" w:rsidRPr="008B75A7" w:rsidSect="002A31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E3" w:rsidRDefault="00941DE3" w:rsidP="00937F34">
      <w:pPr>
        <w:spacing w:after="0" w:line="240" w:lineRule="auto"/>
      </w:pPr>
      <w:r>
        <w:separator/>
      </w:r>
    </w:p>
  </w:endnote>
  <w:endnote w:type="continuationSeparator" w:id="0">
    <w:p w:rsidR="00941DE3" w:rsidRDefault="00941DE3" w:rsidP="0093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258405"/>
      <w:docPartObj>
        <w:docPartGallery w:val="Page Numbers (Bottom of Page)"/>
        <w:docPartUnique/>
      </w:docPartObj>
    </w:sdtPr>
    <w:sdtContent>
      <w:p w:rsidR="00B61EE3" w:rsidRDefault="00B61EE3">
        <w:pPr>
          <w:pStyle w:val="Footer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B61EE3" w:rsidRDefault="00B61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E3" w:rsidRDefault="00941DE3" w:rsidP="00937F34">
      <w:pPr>
        <w:spacing w:after="0" w:line="240" w:lineRule="auto"/>
      </w:pPr>
      <w:r>
        <w:separator/>
      </w:r>
    </w:p>
  </w:footnote>
  <w:footnote w:type="continuationSeparator" w:id="0">
    <w:p w:rsidR="00941DE3" w:rsidRDefault="00941DE3" w:rsidP="0093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18" w:rsidRDefault="00B13718" w:rsidP="00937F34">
    <w:pPr>
      <w:pStyle w:val="Header"/>
      <w:tabs>
        <w:tab w:val="clear" w:pos="4680"/>
        <w:tab w:val="clear" w:pos="9360"/>
        <w:tab w:val="left" w:pos="34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45F"/>
    <w:multiLevelType w:val="hybridMultilevel"/>
    <w:tmpl w:val="35964962"/>
    <w:lvl w:ilvl="0" w:tplc="D8389B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50E28"/>
    <w:multiLevelType w:val="hybridMultilevel"/>
    <w:tmpl w:val="ADB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D4E"/>
    <w:multiLevelType w:val="hybridMultilevel"/>
    <w:tmpl w:val="93080DD0"/>
    <w:lvl w:ilvl="0" w:tplc="D6CA99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5297"/>
    <w:multiLevelType w:val="hybridMultilevel"/>
    <w:tmpl w:val="E4648F56"/>
    <w:lvl w:ilvl="0" w:tplc="895E3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E29B6"/>
    <w:multiLevelType w:val="hybridMultilevel"/>
    <w:tmpl w:val="7F90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D32"/>
    <w:rsid w:val="0000014D"/>
    <w:rsid w:val="000040B5"/>
    <w:rsid w:val="00007D01"/>
    <w:rsid w:val="00015451"/>
    <w:rsid w:val="00016411"/>
    <w:rsid w:val="00020038"/>
    <w:rsid w:val="00023022"/>
    <w:rsid w:val="000250E4"/>
    <w:rsid w:val="00026882"/>
    <w:rsid w:val="00030193"/>
    <w:rsid w:val="00043056"/>
    <w:rsid w:val="000476C6"/>
    <w:rsid w:val="00051E25"/>
    <w:rsid w:val="00053823"/>
    <w:rsid w:val="00055CF1"/>
    <w:rsid w:val="00067C7A"/>
    <w:rsid w:val="00070CBB"/>
    <w:rsid w:val="00072717"/>
    <w:rsid w:val="0007593B"/>
    <w:rsid w:val="00076023"/>
    <w:rsid w:val="000858BF"/>
    <w:rsid w:val="00086EA2"/>
    <w:rsid w:val="00091C80"/>
    <w:rsid w:val="000945B3"/>
    <w:rsid w:val="00095E41"/>
    <w:rsid w:val="000A6BA3"/>
    <w:rsid w:val="000A70B6"/>
    <w:rsid w:val="000A726D"/>
    <w:rsid w:val="000B31F0"/>
    <w:rsid w:val="000B57D9"/>
    <w:rsid w:val="000C4C2D"/>
    <w:rsid w:val="000C55AF"/>
    <w:rsid w:val="000D003D"/>
    <w:rsid w:val="000D0059"/>
    <w:rsid w:val="000D087C"/>
    <w:rsid w:val="000D479A"/>
    <w:rsid w:val="000E2462"/>
    <w:rsid w:val="000E616E"/>
    <w:rsid w:val="000F2C87"/>
    <w:rsid w:val="000F3F9A"/>
    <w:rsid w:val="0010452B"/>
    <w:rsid w:val="00104F5F"/>
    <w:rsid w:val="0010544C"/>
    <w:rsid w:val="001057CD"/>
    <w:rsid w:val="001152B3"/>
    <w:rsid w:val="00116848"/>
    <w:rsid w:val="001176CE"/>
    <w:rsid w:val="001210BC"/>
    <w:rsid w:val="00122979"/>
    <w:rsid w:val="0014661E"/>
    <w:rsid w:val="001470FF"/>
    <w:rsid w:val="001613A7"/>
    <w:rsid w:val="001614D5"/>
    <w:rsid w:val="00163ADA"/>
    <w:rsid w:val="0017666E"/>
    <w:rsid w:val="001A2DFC"/>
    <w:rsid w:val="001A5B31"/>
    <w:rsid w:val="001B0A1E"/>
    <w:rsid w:val="001B0B0D"/>
    <w:rsid w:val="001B7294"/>
    <w:rsid w:val="001C29BE"/>
    <w:rsid w:val="001C3FA1"/>
    <w:rsid w:val="001C4040"/>
    <w:rsid w:val="001C5E9E"/>
    <w:rsid w:val="001D75E8"/>
    <w:rsid w:val="001D77EE"/>
    <w:rsid w:val="001D7951"/>
    <w:rsid w:val="001E2574"/>
    <w:rsid w:val="001E2FE2"/>
    <w:rsid w:val="001E37D7"/>
    <w:rsid w:val="001F12FB"/>
    <w:rsid w:val="00202309"/>
    <w:rsid w:val="0020316F"/>
    <w:rsid w:val="00204147"/>
    <w:rsid w:val="00204403"/>
    <w:rsid w:val="002050AB"/>
    <w:rsid w:val="00205A59"/>
    <w:rsid w:val="0021588C"/>
    <w:rsid w:val="00223CFD"/>
    <w:rsid w:val="00224D7D"/>
    <w:rsid w:val="00227743"/>
    <w:rsid w:val="00232DED"/>
    <w:rsid w:val="00233173"/>
    <w:rsid w:val="00236683"/>
    <w:rsid w:val="002402A0"/>
    <w:rsid w:val="00242FFF"/>
    <w:rsid w:val="00243077"/>
    <w:rsid w:val="0024482A"/>
    <w:rsid w:val="002453AC"/>
    <w:rsid w:val="00251573"/>
    <w:rsid w:val="00263A12"/>
    <w:rsid w:val="00264A01"/>
    <w:rsid w:val="00266EB9"/>
    <w:rsid w:val="00270D01"/>
    <w:rsid w:val="002748DA"/>
    <w:rsid w:val="00276BD8"/>
    <w:rsid w:val="00277522"/>
    <w:rsid w:val="002922B4"/>
    <w:rsid w:val="00296427"/>
    <w:rsid w:val="002A31F0"/>
    <w:rsid w:val="002A4DB6"/>
    <w:rsid w:val="002B53B1"/>
    <w:rsid w:val="002D0D57"/>
    <w:rsid w:val="002D1736"/>
    <w:rsid w:val="002D3A30"/>
    <w:rsid w:val="002D6FFE"/>
    <w:rsid w:val="002D792D"/>
    <w:rsid w:val="002E7C26"/>
    <w:rsid w:val="002F1C99"/>
    <w:rsid w:val="002F33EB"/>
    <w:rsid w:val="002F6754"/>
    <w:rsid w:val="003038FE"/>
    <w:rsid w:val="00305B8F"/>
    <w:rsid w:val="0031323A"/>
    <w:rsid w:val="003136E7"/>
    <w:rsid w:val="00315755"/>
    <w:rsid w:val="00316D79"/>
    <w:rsid w:val="00322147"/>
    <w:rsid w:val="00326128"/>
    <w:rsid w:val="00327778"/>
    <w:rsid w:val="00336905"/>
    <w:rsid w:val="00336985"/>
    <w:rsid w:val="0034188C"/>
    <w:rsid w:val="003429E9"/>
    <w:rsid w:val="00345AEF"/>
    <w:rsid w:val="003538AA"/>
    <w:rsid w:val="00355D97"/>
    <w:rsid w:val="00356516"/>
    <w:rsid w:val="00362D32"/>
    <w:rsid w:val="0036402D"/>
    <w:rsid w:val="00372743"/>
    <w:rsid w:val="003836E7"/>
    <w:rsid w:val="0039009E"/>
    <w:rsid w:val="003A2665"/>
    <w:rsid w:val="003A27D3"/>
    <w:rsid w:val="003B0011"/>
    <w:rsid w:val="003B1AB5"/>
    <w:rsid w:val="003C2105"/>
    <w:rsid w:val="003E6445"/>
    <w:rsid w:val="003F0942"/>
    <w:rsid w:val="003F2A32"/>
    <w:rsid w:val="003F6F1F"/>
    <w:rsid w:val="00423E5F"/>
    <w:rsid w:val="00425CBA"/>
    <w:rsid w:val="0042767D"/>
    <w:rsid w:val="00427951"/>
    <w:rsid w:val="00437BBD"/>
    <w:rsid w:val="00445A5E"/>
    <w:rsid w:val="00447B98"/>
    <w:rsid w:val="004520A2"/>
    <w:rsid w:val="00453D80"/>
    <w:rsid w:val="0045648E"/>
    <w:rsid w:val="00464A4F"/>
    <w:rsid w:val="004654D6"/>
    <w:rsid w:val="0046650A"/>
    <w:rsid w:val="004736F4"/>
    <w:rsid w:val="00474F02"/>
    <w:rsid w:val="004751F1"/>
    <w:rsid w:val="004777AE"/>
    <w:rsid w:val="00483EA9"/>
    <w:rsid w:val="00485651"/>
    <w:rsid w:val="004867DE"/>
    <w:rsid w:val="004900D5"/>
    <w:rsid w:val="00495AD8"/>
    <w:rsid w:val="00497081"/>
    <w:rsid w:val="004A02FC"/>
    <w:rsid w:val="004B21CB"/>
    <w:rsid w:val="004C1302"/>
    <w:rsid w:val="004C1AD4"/>
    <w:rsid w:val="004C25CE"/>
    <w:rsid w:val="004D37F7"/>
    <w:rsid w:val="004D4707"/>
    <w:rsid w:val="004D4AB1"/>
    <w:rsid w:val="004D4DFA"/>
    <w:rsid w:val="004E23B4"/>
    <w:rsid w:val="004E2C11"/>
    <w:rsid w:val="004E5478"/>
    <w:rsid w:val="004E650A"/>
    <w:rsid w:val="004E7348"/>
    <w:rsid w:val="004F14EE"/>
    <w:rsid w:val="004F1A1B"/>
    <w:rsid w:val="004F2669"/>
    <w:rsid w:val="004F2FAA"/>
    <w:rsid w:val="004F4C3E"/>
    <w:rsid w:val="004F5436"/>
    <w:rsid w:val="00504C26"/>
    <w:rsid w:val="00504EBB"/>
    <w:rsid w:val="005068C3"/>
    <w:rsid w:val="00507663"/>
    <w:rsid w:val="00515AF6"/>
    <w:rsid w:val="0053123F"/>
    <w:rsid w:val="005319C1"/>
    <w:rsid w:val="005363D9"/>
    <w:rsid w:val="00536A29"/>
    <w:rsid w:val="00543A80"/>
    <w:rsid w:val="00550361"/>
    <w:rsid w:val="00552AB8"/>
    <w:rsid w:val="00554927"/>
    <w:rsid w:val="00555ABC"/>
    <w:rsid w:val="00556704"/>
    <w:rsid w:val="005651A0"/>
    <w:rsid w:val="005823D6"/>
    <w:rsid w:val="00591FA1"/>
    <w:rsid w:val="00591FDD"/>
    <w:rsid w:val="0059241D"/>
    <w:rsid w:val="005944B0"/>
    <w:rsid w:val="00596C07"/>
    <w:rsid w:val="00597B1E"/>
    <w:rsid w:val="005A1F63"/>
    <w:rsid w:val="005A3180"/>
    <w:rsid w:val="005A6B8C"/>
    <w:rsid w:val="005B2AF9"/>
    <w:rsid w:val="005C25AE"/>
    <w:rsid w:val="005C7C47"/>
    <w:rsid w:val="005D5977"/>
    <w:rsid w:val="005D7F0C"/>
    <w:rsid w:val="005E10EF"/>
    <w:rsid w:val="005E3F57"/>
    <w:rsid w:val="005E5B75"/>
    <w:rsid w:val="005F1496"/>
    <w:rsid w:val="00607C26"/>
    <w:rsid w:val="006105C3"/>
    <w:rsid w:val="00621503"/>
    <w:rsid w:val="00625F86"/>
    <w:rsid w:val="00636534"/>
    <w:rsid w:val="00646862"/>
    <w:rsid w:val="006471ED"/>
    <w:rsid w:val="00656DCF"/>
    <w:rsid w:val="00665A1B"/>
    <w:rsid w:val="00673283"/>
    <w:rsid w:val="00673805"/>
    <w:rsid w:val="00694BBF"/>
    <w:rsid w:val="006A1789"/>
    <w:rsid w:val="006A4702"/>
    <w:rsid w:val="006B3837"/>
    <w:rsid w:val="006B5420"/>
    <w:rsid w:val="006C5BFF"/>
    <w:rsid w:val="006D12D5"/>
    <w:rsid w:val="006D47C3"/>
    <w:rsid w:val="006D60A1"/>
    <w:rsid w:val="006D6130"/>
    <w:rsid w:val="006D6C66"/>
    <w:rsid w:val="006E04A4"/>
    <w:rsid w:val="006E3507"/>
    <w:rsid w:val="006E36A1"/>
    <w:rsid w:val="006F1CEE"/>
    <w:rsid w:val="006F3B5C"/>
    <w:rsid w:val="006F4410"/>
    <w:rsid w:val="007009CF"/>
    <w:rsid w:val="00706E6C"/>
    <w:rsid w:val="007070AC"/>
    <w:rsid w:val="007205AA"/>
    <w:rsid w:val="007210FC"/>
    <w:rsid w:val="00727609"/>
    <w:rsid w:val="00730469"/>
    <w:rsid w:val="007349D4"/>
    <w:rsid w:val="00747EE5"/>
    <w:rsid w:val="00750761"/>
    <w:rsid w:val="007561FC"/>
    <w:rsid w:val="00757CF7"/>
    <w:rsid w:val="00763A5B"/>
    <w:rsid w:val="007704B1"/>
    <w:rsid w:val="0077261A"/>
    <w:rsid w:val="0077726A"/>
    <w:rsid w:val="00782239"/>
    <w:rsid w:val="00786426"/>
    <w:rsid w:val="00791724"/>
    <w:rsid w:val="00792901"/>
    <w:rsid w:val="0079391F"/>
    <w:rsid w:val="007942C1"/>
    <w:rsid w:val="00796CB8"/>
    <w:rsid w:val="007A05D8"/>
    <w:rsid w:val="007A17C2"/>
    <w:rsid w:val="007A48EE"/>
    <w:rsid w:val="007A79AE"/>
    <w:rsid w:val="007B07D0"/>
    <w:rsid w:val="007B3B98"/>
    <w:rsid w:val="007B7949"/>
    <w:rsid w:val="007B7A4B"/>
    <w:rsid w:val="007C0767"/>
    <w:rsid w:val="007C2197"/>
    <w:rsid w:val="007C5556"/>
    <w:rsid w:val="007C5D6D"/>
    <w:rsid w:val="007C66AD"/>
    <w:rsid w:val="007D11A9"/>
    <w:rsid w:val="007E15EB"/>
    <w:rsid w:val="007E2C34"/>
    <w:rsid w:val="007E3F9D"/>
    <w:rsid w:val="007E59EE"/>
    <w:rsid w:val="007F0681"/>
    <w:rsid w:val="007F2B71"/>
    <w:rsid w:val="00803800"/>
    <w:rsid w:val="00811350"/>
    <w:rsid w:val="00830F99"/>
    <w:rsid w:val="00843435"/>
    <w:rsid w:val="008473D1"/>
    <w:rsid w:val="0085105A"/>
    <w:rsid w:val="00854E8F"/>
    <w:rsid w:val="0086043C"/>
    <w:rsid w:val="00861F6A"/>
    <w:rsid w:val="008641D5"/>
    <w:rsid w:val="00864D8F"/>
    <w:rsid w:val="00865AAC"/>
    <w:rsid w:val="008722B8"/>
    <w:rsid w:val="008757CD"/>
    <w:rsid w:val="008778CD"/>
    <w:rsid w:val="0088515C"/>
    <w:rsid w:val="00897CF2"/>
    <w:rsid w:val="008A5846"/>
    <w:rsid w:val="008A6343"/>
    <w:rsid w:val="008A6EE3"/>
    <w:rsid w:val="008B10AD"/>
    <w:rsid w:val="008B1B94"/>
    <w:rsid w:val="008B3CAE"/>
    <w:rsid w:val="008B75A7"/>
    <w:rsid w:val="008C04E4"/>
    <w:rsid w:val="008C22B4"/>
    <w:rsid w:val="008C6E8E"/>
    <w:rsid w:val="008D1CF7"/>
    <w:rsid w:val="008D26D2"/>
    <w:rsid w:val="008E121C"/>
    <w:rsid w:val="008E5944"/>
    <w:rsid w:val="008E6913"/>
    <w:rsid w:val="008F075A"/>
    <w:rsid w:val="008F5F2E"/>
    <w:rsid w:val="00902D9F"/>
    <w:rsid w:val="0090662D"/>
    <w:rsid w:val="00906B97"/>
    <w:rsid w:val="00912ABD"/>
    <w:rsid w:val="00914143"/>
    <w:rsid w:val="0091569F"/>
    <w:rsid w:val="0091606C"/>
    <w:rsid w:val="009204F5"/>
    <w:rsid w:val="00927E06"/>
    <w:rsid w:val="00935896"/>
    <w:rsid w:val="00937F34"/>
    <w:rsid w:val="00941DE3"/>
    <w:rsid w:val="00942BE4"/>
    <w:rsid w:val="00951809"/>
    <w:rsid w:val="00953032"/>
    <w:rsid w:val="0096742D"/>
    <w:rsid w:val="009741E2"/>
    <w:rsid w:val="00975F71"/>
    <w:rsid w:val="00980881"/>
    <w:rsid w:val="00982F0D"/>
    <w:rsid w:val="00994830"/>
    <w:rsid w:val="009A0176"/>
    <w:rsid w:val="009A6B2C"/>
    <w:rsid w:val="009B21C4"/>
    <w:rsid w:val="009C20C0"/>
    <w:rsid w:val="009C2C3C"/>
    <w:rsid w:val="009C5F10"/>
    <w:rsid w:val="009D6EBA"/>
    <w:rsid w:val="009D720F"/>
    <w:rsid w:val="009E680C"/>
    <w:rsid w:val="009E73EC"/>
    <w:rsid w:val="009E7F4B"/>
    <w:rsid w:val="009F3580"/>
    <w:rsid w:val="009F4730"/>
    <w:rsid w:val="00A1320E"/>
    <w:rsid w:val="00A138EE"/>
    <w:rsid w:val="00A17D5C"/>
    <w:rsid w:val="00A21AB6"/>
    <w:rsid w:val="00A27A8C"/>
    <w:rsid w:val="00A3252E"/>
    <w:rsid w:val="00A338C2"/>
    <w:rsid w:val="00A35160"/>
    <w:rsid w:val="00A35A03"/>
    <w:rsid w:val="00A36024"/>
    <w:rsid w:val="00A43DBB"/>
    <w:rsid w:val="00A453D7"/>
    <w:rsid w:val="00A46929"/>
    <w:rsid w:val="00A46E54"/>
    <w:rsid w:val="00A51539"/>
    <w:rsid w:val="00A52660"/>
    <w:rsid w:val="00A54F9B"/>
    <w:rsid w:val="00A618CD"/>
    <w:rsid w:val="00A61CFF"/>
    <w:rsid w:val="00A62BDF"/>
    <w:rsid w:val="00A63D3E"/>
    <w:rsid w:val="00A73414"/>
    <w:rsid w:val="00A73DF5"/>
    <w:rsid w:val="00A743CD"/>
    <w:rsid w:val="00A7768C"/>
    <w:rsid w:val="00A77FD8"/>
    <w:rsid w:val="00A87F55"/>
    <w:rsid w:val="00A91099"/>
    <w:rsid w:val="00A9481C"/>
    <w:rsid w:val="00A95C41"/>
    <w:rsid w:val="00AB2F8A"/>
    <w:rsid w:val="00AB55A2"/>
    <w:rsid w:val="00AC75CE"/>
    <w:rsid w:val="00AE3131"/>
    <w:rsid w:val="00AF41AC"/>
    <w:rsid w:val="00B00A00"/>
    <w:rsid w:val="00B00B5E"/>
    <w:rsid w:val="00B123AC"/>
    <w:rsid w:val="00B13718"/>
    <w:rsid w:val="00B1383B"/>
    <w:rsid w:val="00B20713"/>
    <w:rsid w:val="00B210CA"/>
    <w:rsid w:val="00B22F3D"/>
    <w:rsid w:val="00B237A3"/>
    <w:rsid w:val="00B24DAD"/>
    <w:rsid w:val="00B43F29"/>
    <w:rsid w:val="00B47F92"/>
    <w:rsid w:val="00B57F64"/>
    <w:rsid w:val="00B61EE3"/>
    <w:rsid w:val="00B62B6D"/>
    <w:rsid w:val="00B70B6D"/>
    <w:rsid w:val="00B73248"/>
    <w:rsid w:val="00B85901"/>
    <w:rsid w:val="00B96B95"/>
    <w:rsid w:val="00BA0AD6"/>
    <w:rsid w:val="00BB0FBC"/>
    <w:rsid w:val="00BC5FE9"/>
    <w:rsid w:val="00BC7440"/>
    <w:rsid w:val="00BD5C8A"/>
    <w:rsid w:val="00BD634C"/>
    <w:rsid w:val="00BE5A15"/>
    <w:rsid w:val="00C005F6"/>
    <w:rsid w:val="00C009C6"/>
    <w:rsid w:val="00C0459A"/>
    <w:rsid w:val="00C101EA"/>
    <w:rsid w:val="00C17927"/>
    <w:rsid w:val="00C20049"/>
    <w:rsid w:val="00C25679"/>
    <w:rsid w:val="00C2614B"/>
    <w:rsid w:val="00C270DA"/>
    <w:rsid w:val="00C303ED"/>
    <w:rsid w:val="00C33198"/>
    <w:rsid w:val="00C338E8"/>
    <w:rsid w:val="00C356C0"/>
    <w:rsid w:val="00C45251"/>
    <w:rsid w:val="00C50D7C"/>
    <w:rsid w:val="00C53501"/>
    <w:rsid w:val="00C67FD1"/>
    <w:rsid w:val="00C702E2"/>
    <w:rsid w:val="00C707EB"/>
    <w:rsid w:val="00C805C2"/>
    <w:rsid w:val="00C80B3F"/>
    <w:rsid w:val="00C91E42"/>
    <w:rsid w:val="00C9595F"/>
    <w:rsid w:val="00CB17A9"/>
    <w:rsid w:val="00CC236E"/>
    <w:rsid w:val="00CC26C5"/>
    <w:rsid w:val="00CD006B"/>
    <w:rsid w:val="00CE45D6"/>
    <w:rsid w:val="00D00EB5"/>
    <w:rsid w:val="00D02027"/>
    <w:rsid w:val="00D05CD6"/>
    <w:rsid w:val="00D12903"/>
    <w:rsid w:val="00D12FA7"/>
    <w:rsid w:val="00D30A56"/>
    <w:rsid w:val="00D41C51"/>
    <w:rsid w:val="00D4341E"/>
    <w:rsid w:val="00D50DC3"/>
    <w:rsid w:val="00D51BF5"/>
    <w:rsid w:val="00D524B0"/>
    <w:rsid w:val="00D55328"/>
    <w:rsid w:val="00D5773F"/>
    <w:rsid w:val="00D61A05"/>
    <w:rsid w:val="00D62540"/>
    <w:rsid w:val="00D649CE"/>
    <w:rsid w:val="00D66F17"/>
    <w:rsid w:val="00D678DA"/>
    <w:rsid w:val="00D67EEA"/>
    <w:rsid w:val="00D72E4D"/>
    <w:rsid w:val="00D75543"/>
    <w:rsid w:val="00D77827"/>
    <w:rsid w:val="00D81528"/>
    <w:rsid w:val="00D82CF8"/>
    <w:rsid w:val="00D840F5"/>
    <w:rsid w:val="00D8758A"/>
    <w:rsid w:val="00D909D3"/>
    <w:rsid w:val="00D92733"/>
    <w:rsid w:val="00D96934"/>
    <w:rsid w:val="00DA38C3"/>
    <w:rsid w:val="00DA7B15"/>
    <w:rsid w:val="00DB1898"/>
    <w:rsid w:val="00DB6DA0"/>
    <w:rsid w:val="00DD2FFA"/>
    <w:rsid w:val="00DD62EC"/>
    <w:rsid w:val="00DE3E16"/>
    <w:rsid w:val="00DE6C4F"/>
    <w:rsid w:val="00DF288A"/>
    <w:rsid w:val="00DF4503"/>
    <w:rsid w:val="00E02628"/>
    <w:rsid w:val="00E04BD3"/>
    <w:rsid w:val="00E172A4"/>
    <w:rsid w:val="00E232DB"/>
    <w:rsid w:val="00E24622"/>
    <w:rsid w:val="00E262AE"/>
    <w:rsid w:val="00E27FA7"/>
    <w:rsid w:val="00E34679"/>
    <w:rsid w:val="00E355E6"/>
    <w:rsid w:val="00E40CC3"/>
    <w:rsid w:val="00E44212"/>
    <w:rsid w:val="00E47E34"/>
    <w:rsid w:val="00E509A2"/>
    <w:rsid w:val="00E56603"/>
    <w:rsid w:val="00E568E2"/>
    <w:rsid w:val="00E57D9C"/>
    <w:rsid w:val="00E67DF0"/>
    <w:rsid w:val="00E7293F"/>
    <w:rsid w:val="00E73035"/>
    <w:rsid w:val="00E739F4"/>
    <w:rsid w:val="00E93693"/>
    <w:rsid w:val="00EA5A37"/>
    <w:rsid w:val="00EA6852"/>
    <w:rsid w:val="00EB0234"/>
    <w:rsid w:val="00EB1A3D"/>
    <w:rsid w:val="00ED2A71"/>
    <w:rsid w:val="00ED504E"/>
    <w:rsid w:val="00ED59FF"/>
    <w:rsid w:val="00ED725D"/>
    <w:rsid w:val="00EE52A1"/>
    <w:rsid w:val="00EE621F"/>
    <w:rsid w:val="00EF2831"/>
    <w:rsid w:val="00F062FB"/>
    <w:rsid w:val="00F11B88"/>
    <w:rsid w:val="00F148CD"/>
    <w:rsid w:val="00F22711"/>
    <w:rsid w:val="00F2386F"/>
    <w:rsid w:val="00F25729"/>
    <w:rsid w:val="00F341E3"/>
    <w:rsid w:val="00F40BBA"/>
    <w:rsid w:val="00F41EC6"/>
    <w:rsid w:val="00F44EA6"/>
    <w:rsid w:val="00F45822"/>
    <w:rsid w:val="00F47C1C"/>
    <w:rsid w:val="00F61DFA"/>
    <w:rsid w:val="00F661FC"/>
    <w:rsid w:val="00F66859"/>
    <w:rsid w:val="00F722D2"/>
    <w:rsid w:val="00F72404"/>
    <w:rsid w:val="00F73073"/>
    <w:rsid w:val="00F84B38"/>
    <w:rsid w:val="00F862FE"/>
    <w:rsid w:val="00F87B7B"/>
    <w:rsid w:val="00F91CD0"/>
    <w:rsid w:val="00F94997"/>
    <w:rsid w:val="00FA1DE2"/>
    <w:rsid w:val="00FA26BE"/>
    <w:rsid w:val="00FB5513"/>
    <w:rsid w:val="00FB560D"/>
    <w:rsid w:val="00FC015A"/>
    <w:rsid w:val="00FC5A73"/>
    <w:rsid w:val="00FD40F2"/>
    <w:rsid w:val="00FD6D09"/>
    <w:rsid w:val="00FE2401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F34"/>
  </w:style>
  <w:style w:type="paragraph" w:styleId="Footer">
    <w:name w:val="footer"/>
    <w:basedOn w:val="Normal"/>
    <w:link w:val="FooterChar"/>
    <w:uiPriority w:val="99"/>
    <w:unhideWhenUsed/>
    <w:rsid w:val="0093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34"/>
  </w:style>
  <w:style w:type="character" w:styleId="Hyperlink">
    <w:name w:val="Hyperlink"/>
    <w:basedOn w:val="DefaultParagraphFont"/>
    <w:uiPriority w:val="99"/>
    <w:unhideWhenUsed/>
    <w:rsid w:val="000D47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ice.rs/opsti-ak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ice.rs/javna-rasprava-nacrt-budzeta-202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a.jovano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5.178.50.217/client/dash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Slađana Stanić</cp:lastModifiedBy>
  <cp:revision>3</cp:revision>
  <cp:lastPrinted>2022-12-08T10:26:00Z</cp:lastPrinted>
  <dcterms:created xsi:type="dcterms:W3CDTF">2022-12-08T10:32:00Z</dcterms:created>
  <dcterms:modified xsi:type="dcterms:W3CDTF">2022-12-08T10:33:00Z</dcterms:modified>
</cp:coreProperties>
</file>