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38" w:rsidRPr="00FE6DC2" w:rsidRDefault="00E26738" w:rsidP="00806CAA">
      <w:pPr>
        <w:pStyle w:val="1tekst"/>
        <w:ind w:firstLine="620"/>
        <w:rPr>
          <w:rFonts w:ascii="Times New Roman" w:hAnsi="Times New Roman" w:cs="Times New Roman"/>
          <w:sz w:val="20"/>
          <w:szCs w:val="20"/>
        </w:rPr>
      </w:pPr>
      <w:r w:rsidRPr="00FE6DC2">
        <w:rPr>
          <w:rFonts w:ascii="Times New Roman" w:hAnsi="Times New Roman" w:cs="Times New Roman"/>
          <w:sz w:val="20"/>
          <w:szCs w:val="20"/>
        </w:rPr>
        <w:t>На основу члана 6. тачка 5. и члана 7. став 1. Закона о финансирању локалне самоуправе ("Службени гласник Републике Србије", број 62/06, 47/11, 93/12, 99/13 - усклађени динарски износ, 125/14 - усклађени динарски износ, 95/15 - усклађени динарски износ, 83/16, 91/16 - усклађени динарски износ, 104/16 - др. закон, 96/17 - усклађени динарски износ, 89/18</w:t>
      </w:r>
      <w:r w:rsidRPr="00FE6DC2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FE6DC2">
        <w:rPr>
          <w:rFonts w:ascii="Times New Roman" w:hAnsi="Times New Roman" w:cs="Times New Roman"/>
          <w:sz w:val="20"/>
          <w:szCs w:val="20"/>
        </w:rPr>
        <w:t>- усклађени динарски износ</w:t>
      </w:r>
      <w:r w:rsidR="00EE39A7" w:rsidRPr="00FE6DC2">
        <w:rPr>
          <w:rFonts w:ascii="Times New Roman" w:hAnsi="Times New Roman" w:cs="Times New Roman"/>
          <w:sz w:val="20"/>
          <w:szCs w:val="20"/>
        </w:rPr>
        <w:t>, 95/18-др.закон, 86/19 усклађени динарски износ, 126/20- усклађени динарски износ, 99/21- усклађени динарски износ и 111/21-др.закон</w:t>
      </w:r>
      <w:r w:rsidRPr="00FE6DC2">
        <w:rPr>
          <w:rFonts w:ascii="Times New Roman" w:hAnsi="Times New Roman" w:cs="Times New Roman"/>
          <w:sz w:val="20"/>
          <w:szCs w:val="20"/>
        </w:rPr>
        <w:t>), члана 239. став 3. Закона о накнадама за коришћење јавних добара ("Службени гласник РС" број 95/18</w:t>
      </w:r>
      <w:r w:rsidR="006B2E70" w:rsidRPr="00FE6DC2">
        <w:rPr>
          <w:rFonts w:ascii="Times New Roman" w:hAnsi="Times New Roman" w:cs="Times New Roman"/>
          <w:sz w:val="20"/>
          <w:szCs w:val="20"/>
        </w:rPr>
        <w:t>, 49/19, 86/19- усклађени динарски износ, 156/20-усклађени динарски износ и 15/21-доп.</w:t>
      </w:r>
      <w:r w:rsidR="00633C1E" w:rsidRPr="00FE6DC2">
        <w:rPr>
          <w:rFonts w:ascii="Times New Roman" w:hAnsi="Times New Roman" w:cs="Times New Roman"/>
          <w:sz w:val="20"/>
          <w:szCs w:val="20"/>
        </w:rPr>
        <w:t>у</w:t>
      </w:r>
      <w:r w:rsidR="006B2E70" w:rsidRPr="00FE6DC2">
        <w:rPr>
          <w:rFonts w:ascii="Times New Roman" w:hAnsi="Times New Roman" w:cs="Times New Roman"/>
          <w:sz w:val="20"/>
          <w:szCs w:val="20"/>
        </w:rPr>
        <w:t>склађених динарских износа</w:t>
      </w:r>
      <w:r w:rsidRPr="00FE6DC2">
        <w:rPr>
          <w:rFonts w:ascii="Times New Roman" w:hAnsi="Times New Roman" w:cs="Times New Roman"/>
          <w:sz w:val="20"/>
          <w:szCs w:val="20"/>
        </w:rPr>
        <w:t>) и члана 6</w:t>
      </w:r>
      <w:r w:rsidR="00922FD9" w:rsidRPr="00FE6DC2">
        <w:rPr>
          <w:rFonts w:ascii="Times New Roman" w:hAnsi="Times New Roman" w:cs="Times New Roman"/>
          <w:sz w:val="20"/>
          <w:szCs w:val="20"/>
        </w:rPr>
        <w:t>0</w:t>
      </w:r>
      <w:r w:rsidRPr="00FE6DC2">
        <w:rPr>
          <w:rFonts w:ascii="Times New Roman" w:hAnsi="Times New Roman" w:cs="Times New Roman"/>
          <w:sz w:val="20"/>
          <w:szCs w:val="20"/>
        </w:rPr>
        <w:t xml:space="preserve">. став 1. </w:t>
      </w:r>
      <w:r w:rsidR="0026292E" w:rsidRPr="00FE6DC2">
        <w:rPr>
          <w:rFonts w:ascii="Times New Roman" w:hAnsi="Times New Roman" w:cs="Times New Roman"/>
          <w:sz w:val="20"/>
          <w:szCs w:val="20"/>
        </w:rPr>
        <w:t>т</w:t>
      </w:r>
      <w:r w:rsidRPr="00FE6DC2">
        <w:rPr>
          <w:rFonts w:ascii="Times New Roman" w:hAnsi="Times New Roman" w:cs="Times New Roman"/>
          <w:sz w:val="20"/>
          <w:szCs w:val="20"/>
        </w:rPr>
        <w:t>ачка</w:t>
      </w:r>
      <w:r w:rsidR="00922FD9" w:rsidRPr="00FE6DC2">
        <w:rPr>
          <w:rFonts w:ascii="Times New Roman" w:hAnsi="Times New Roman" w:cs="Times New Roman"/>
          <w:sz w:val="20"/>
          <w:szCs w:val="20"/>
        </w:rPr>
        <w:t>19</w:t>
      </w:r>
      <w:r w:rsidRPr="00FE6DC2">
        <w:rPr>
          <w:rFonts w:ascii="Times New Roman" w:hAnsi="Times New Roman" w:cs="Times New Roman"/>
          <w:sz w:val="20"/>
          <w:szCs w:val="20"/>
        </w:rPr>
        <w:t xml:space="preserve">. Статута града Ужица ("Службени лист града Ужица број </w:t>
      </w:r>
      <w:r w:rsidR="00005D23" w:rsidRPr="00FE6DC2">
        <w:rPr>
          <w:rFonts w:ascii="Times New Roman" w:hAnsi="Times New Roman" w:cs="Times New Roman"/>
          <w:sz w:val="20"/>
          <w:szCs w:val="20"/>
        </w:rPr>
        <w:t>4/19</w:t>
      </w:r>
      <w:r w:rsidRPr="00FE6DC2">
        <w:rPr>
          <w:rFonts w:ascii="Times New Roman" w:hAnsi="Times New Roman" w:cs="Times New Roman"/>
          <w:sz w:val="20"/>
          <w:szCs w:val="20"/>
        </w:rPr>
        <w:t>), Скупштина града Ужица, на седници одржаној</w:t>
      </w:r>
      <w:r w:rsidR="008E0069" w:rsidRPr="00FE6DC2">
        <w:rPr>
          <w:rFonts w:ascii="Times New Roman" w:hAnsi="Times New Roman" w:cs="Times New Roman"/>
          <w:sz w:val="20"/>
          <w:szCs w:val="20"/>
        </w:rPr>
        <w:t xml:space="preserve"> </w:t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  <w:t>_</w:t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</w:r>
      <w:r w:rsidR="008E0069" w:rsidRPr="00FE6DC2">
        <w:rPr>
          <w:rFonts w:ascii="Times New Roman" w:hAnsi="Times New Roman" w:cs="Times New Roman"/>
          <w:sz w:val="20"/>
          <w:szCs w:val="20"/>
        </w:rPr>
        <w:softHyphen/>
        <w:t>_____</w:t>
      </w:r>
      <w:r w:rsidRPr="00FE6DC2">
        <w:rPr>
          <w:rFonts w:ascii="Times New Roman" w:hAnsi="Times New Roman" w:cs="Times New Roman"/>
          <w:sz w:val="20"/>
          <w:szCs w:val="20"/>
        </w:rPr>
        <w:t>.12.202</w:t>
      </w:r>
      <w:r w:rsidR="00CE7B49" w:rsidRPr="00FE6DC2">
        <w:rPr>
          <w:rFonts w:ascii="Times New Roman" w:hAnsi="Times New Roman" w:cs="Times New Roman"/>
          <w:sz w:val="20"/>
          <w:szCs w:val="20"/>
        </w:rPr>
        <w:t>2</w:t>
      </w:r>
      <w:r w:rsidRPr="00FE6DC2">
        <w:rPr>
          <w:rFonts w:ascii="Times New Roman" w:hAnsi="Times New Roman" w:cs="Times New Roman"/>
          <w:sz w:val="20"/>
          <w:szCs w:val="20"/>
        </w:rPr>
        <w:t>. године, доноси</w:t>
      </w:r>
    </w:p>
    <w:p w:rsidR="00806CAA" w:rsidRPr="00806CAA" w:rsidRDefault="00806CAA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</w:p>
    <w:p w:rsidR="00E26738" w:rsidRDefault="00EE39A7" w:rsidP="00806CAA">
      <w:pPr>
        <w:pStyle w:val="2zakon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</w:t>
      </w:r>
      <w:r w:rsidR="00E26738">
        <w:rPr>
          <w:rFonts w:ascii="Times New Roman" w:hAnsi="Times New Roman" w:cs="Times New Roman"/>
          <w:b/>
          <w:sz w:val="24"/>
          <w:szCs w:val="24"/>
        </w:rPr>
        <w:t>ку о изменама и допунама Одлуке о накнадама за коришћење јавних површина за територију града Ужица</w:t>
      </w:r>
    </w:p>
    <w:p w:rsidR="00E26738" w:rsidRDefault="00633C1E" w:rsidP="00270015">
      <w:pPr>
        <w:pStyle w:val="4cla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26738">
        <w:rPr>
          <w:rFonts w:ascii="Times New Roman" w:hAnsi="Times New Roman" w:cs="Times New Roman"/>
          <w:sz w:val="24"/>
          <w:szCs w:val="24"/>
        </w:rPr>
        <w:t>лан 1.</w:t>
      </w:r>
    </w:p>
    <w:p w:rsidR="00E26738" w:rsidRDefault="00E26738" w:rsidP="00806CAA">
      <w:pPr>
        <w:pStyle w:val="2zakon"/>
        <w:ind w:firstLine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 Одлуци 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накнадама за коришћење јавних површина за територију града Ужица (</w:t>
      </w:r>
      <w:r w:rsidR="008E0069">
        <w:rPr>
          <w:rFonts w:ascii="Times New Roman" w:hAnsi="Times New Roman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Службени лист града Ужица</w:t>
      </w:r>
      <w:r w:rsidR="008E0069">
        <w:rPr>
          <w:rFonts w:ascii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број 52/18), мења се члан 11. тако да измењен гласи:</w:t>
      </w:r>
    </w:p>
    <w:p w:rsidR="00E26738" w:rsidRP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„Контролу заузећа или коришћења простора на јавним површинама врше комунална инспекција и комунална милиција града Ужица“.</w:t>
      </w: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270015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738" w:rsidRDefault="00E26738" w:rsidP="00E26738">
      <w:pPr>
        <w:pStyle w:val="1tekst"/>
        <w:jc w:val="center"/>
        <w:rPr>
          <w:rFonts w:ascii="Times New Roman" w:hAnsi="Times New Roman" w:cs="Times New Roman"/>
          <w:sz w:val="24"/>
          <w:szCs w:val="24"/>
        </w:rPr>
      </w:pPr>
    </w:p>
    <w:p w:rsidR="00E26738" w:rsidRP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E26738">
        <w:rPr>
          <w:rFonts w:ascii="Times New Roman" w:hAnsi="Times New Roman" w:cs="Times New Roman"/>
          <w:sz w:val="24"/>
          <w:szCs w:val="24"/>
        </w:rPr>
        <w:t>Мења се члан 12.тако да измењен гласи :</w:t>
      </w: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„Ова </w:t>
      </w:r>
      <w:r w:rsidR="00EE16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длука ступа на снагу наредног дана од дана објављивања у "Службеном листу града Ужица", а примењује се од 1. јануара 2023. године“.</w:t>
      </w: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806CAA">
      <w:pPr>
        <w:pStyle w:val="1tek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E26738" w:rsidRDefault="00E26738" w:rsidP="00806CAA">
      <w:pPr>
        <w:pStyle w:val="1tekst"/>
        <w:rPr>
          <w:rFonts w:ascii="Times New Roman" w:hAnsi="Times New Roman" w:cs="Times New Roman"/>
          <w:b/>
          <w:sz w:val="24"/>
          <w:szCs w:val="24"/>
        </w:rPr>
      </w:pP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Мења се </w:t>
      </w:r>
      <w:r w:rsidR="00EE16C2" w:rsidRPr="00FE6DC2">
        <w:rPr>
          <w:rFonts w:ascii="Times New Roman" w:hAnsi="Times New Roman" w:cs="Times New Roman"/>
          <w:sz w:val="24"/>
          <w:szCs w:val="24"/>
        </w:rPr>
        <w:t>Т</w:t>
      </w:r>
      <w:r w:rsidRPr="00FE6DC2">
        <w:rPr>
          <w:rFonts w:ascii="Times New Roman" w:hAnsi="Times New Roman" w:cs="Times New Roman"/>
          <w:sz w:val="24"/>
          <w:szCs w:val="24"/>
        </w:rPr>
        <w:t>арифни број 1</w:t>
      </w:r>
      <w:r>
        <w:rPr>
          <w:rFonts w:ascii="Times New Roman" w:hAnsi="Times New Roman" w:cs="Times New Roman"/>
          <w:sz w:val="24"/>
          <w:szCs w:val="24"/>
        </w:rPr>
        <w:t>. тачка 1. таксене тарифе тако да измењена гласи:</w:t>
      </w: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радиности, за сваки метар квадратни простора који се користи, утврђује се накнада дневно сразмерно времену коришћења“.</w:t>
      </w:r>
    </w:p>
    <w:p w:rsidR="00E26738" w:rsidRDefault="00E26738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свему осталом </w:t>
      </w:r>
      <w:r w:rsidR="00EE16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арифни број 1. остаје неизмењен.</w:t>
      </w:r>
    </w:p>
    <w:p w:rsidR="00E26738" w:rsidRDefault="00E26738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806CAA">
      <w:pPr>
        <w:pStyle w:val="1tekst"/>
        <w:ind w:left="3685" w:firstLine="6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E26738" w:rsidRDefault="00E26738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тачке 1. Напомене у </w:t>
      </w:r>
      <w:r w:rsidR="00EE16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арифном броју </w:t>
      </w:r>
      <w:r w:rsidR="005F68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додаје се тачка 2. која гласи:</w:t>
      </w:r>
    </w:p>
    <w:p w:rsidR="00E26738" w:rsidRDefault="00E26738" w:rsidP="00806CAA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„Надлежни орган јединице локалне самоуправе из тачке 1. </w:t>
      </w:r>
      <w:r w:rsidR="00080C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 Напомене доставља примерак одобрења о коришћењу простора на јавној површини органу надлежном за утврђивање, контролу и наплату јавних прихода најдуже у року од 30 дана од дана коначности одобрења, а које садржи следеће податке:</w:t>
      </w:r>
    </w:p>
    <w:p w:rsidR="00E26738" w:rsidRDefault="00E26738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правно лице: назив и адресу седишта правног лица, ПИБ и матични број;</w:t>
      </w:r>
    </w:p>
    <w:p w:rsidR="00E26738" w:rsidRDefault="00E26738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физичко лице – предузетника: </w:t>
      </w:r>
      <w:r w:rsidR="0078499E">
        <w:rPr>
          <w:rFonts w:ascii="Times New Roman" w:hAnsi="Times New Roman" w:cs="Times New Roman"/>
          <w:sz w:val="24"/>
          <w:szCs w:val="24"/>
        </w:rPr>
        <w:t>и</w:t>
      </w:r>
      <w:r w:rsidR="003928CE">
        <w:rPr>
          <w:rFonts w:ascii="Times New Roman" w:hAnsi="Times New Roman" w:cs="Times New Roman"/>
          <w:sz w:val="24"/>
          <w:szCs w:val="24"/>
        </w:rPr>
        <w:t>ме и презиме, назив радње са адресом, ПИБ, матични број радње, ЈМБГ и адресу становања физичког лица:</w:t>
      </w:r>
    </w:p>
    <w:p w:rsidR="00E26738" w:rsidRPr="003928CE" w:rsidRDefault="003928CE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lastRenderedPageBreak/>
        <w:t>Податке о адреси односно тачној локацији, површини и периоду коришћења простора на јавној површини.</w:t>
      </w:r>
    </w:p>
    <w:p w:rsidR="00E26738" w:rsidRDefault="003928CE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Тачке 2., 3., 4., 5., 6. и 7. </w:t>
      </w:r>
      <w:r w:rsidR="00EE16C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остају тачке 3.,4.,5.,6.,7. и 8.“ </w:t>
      </w:r>
    </w:p>
    <w:p w:rsidR="003928CE" w:rsidRPr="003928CE" w:rsidRDefault="003928CE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свему осталом напомена остаје неизмењена.</w:t>
      </w:r>
    </w:p>
    <w:p w:rsidR="003928CE" w:rsidRPr="003928CE" w:rsidRDefault="003928CE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806CAA">
      <w:pPr>
        <w:pStyle w:val="1tekst"/>
        <w:ind w:left="80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E26738" w:rsidRDefault="00E26738" w:rsidP="00806CAA">
      <w:pPr>
        <w:pStyle w:val="1tekst"/>
        <w:ind w:left="805" w:firstLine="0"/>
        <w:rPr>
          <w:rFonts w:ascii="Times New Roman" w:hAnsi="Times New Roman" w:cs="Times New Roman"/>
          <w:b/>
          <w:sz w:val="24"/>
          <w:szCs w:val="24"/>
        </w:rPr>
      </w:pPr>
    </w:p>
    <w:p w:rsidR="003928CE" w:rsidRDefault="003928CE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Мења се </w:t>
      </w:r>
      <w:r w:rsidR="00EE16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арифни број 2. тачка 1. таксене тарифе тако да измењена гласи:</w:t>
      </w:r>
    </w:p>
    <w:p w:rsidR="003928CE" w:rsidRDefault="003928CE" w:rsidP="00806CAA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 коришћење јавне површине за оглашавање за сопствене потребе и за потребе других лица, за сваки метар квадратни простора који се користи, утврђује се накнада дневно сразмерно времену коришћења“.</w:t>
      </w:r>
    </w:p>
    <w:p w:rsidR="00F92DDF" w:rsidRPr="00F92DDF" w:rsidRDefault="00F92DDF" w:rsidP="00806CAA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3928CE" w:rsidRDefault="003928CE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свему осталом </w:t>
      </w:r>
      <w:r w:rsidR="00EE16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арифни број 2. остаје неизмењен.</w:t>
      </w:r>
    </w:p>
    <w:p w:rsidR="002C0A5F" w:rsidRDefault="002C0A5F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2C0A5F" w:rsidRPr="00270015" w:rsidRDefault="002C0A5F" w:rsidP="00806CAA">
      <w:pPr>
        <w:pStyle w:val="1tekst"/>
        <w:ind w:left="80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15">
        <w:rPr>
          <w:rFonts w:ascii="Times New Roman" w:hAnsi="Times New Roman" w:cs="Times New Roman"/>
          <w:b/>
          <w:sz w:val="24"/>
          <w:szCs w:val="24"/>
        </w:rPr>
        <w:t>Члан  6.</w:t>
      </w:r>
    </w:p>
    <w:p w:rsidR="002C0A5F" w:rsidRPr="002C0A5F" w:rsidRDefault="002C0A5F" w:rsidP="00806CAA">
      <w:pPr>
        <w:pStyle w:val="1tekst"/>
        <w:ind w:left="80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68FF" w:rsidRDefault="005F68FF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тачке 1. Напомене у Тарифном броју 2. додаје се тачка 2. која гласи:</w:t>
      </w:r>
    </w:p>
    <w:p w:rsidR="005F68FF" w:rsidRDefault="005F68FF" w:rsidP="00806CAA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„Надлежни орган јединице локалне самоуправе из тачке 1. ове Напомене доставља примерак одобрења о коришћењу простора на јавној површини органу надлежном за утврђивање, контролу и наплату јавних прихода најдуже у року од 30 дана од дана коначности одобрења, а које садржи следеће податке:</w:t>
      </w:r>
    </w:p>
    <w:p w:rsidR="005F68FF" w:rsidRDefault="005F68FF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правно лице: назив и адресу седишта правног лица, ПИБ и матични број;</w:t>
      </w:r>
    </w:p>
    <w:p w:rsidR="005F68FF" w:rsidRDefault="005F68FF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физичко лице – предузетника: име и презиме, назив радње са адресом, ПИБ, матични број радње, ЈМБГ и адресу становања физичког лица:</w:t>
      </w:r>
    </w:p>
    <w:p w:rsidR="005F68FF" w:rsidRDefault="005F68FF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Податке о адреси односно тачној локацији, површини и периоду коришћења простора на јавној површини.</w:t>
      </w:r>
    </w:p>
    <w:p w:rsidR="00FE6DC2" w:rsidRPr="003928CE" w:rsidRDefault="00FE6DC2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F68FF" w:rsidRDefault="005F68FF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Тачке 2., 3., 4., 5., 6. и 7. постају тачке 3.,4.,5.,6.,7. и 8.“ </w:t>
      </w:r>
    </w:p>
    <w:p w:rsidR="00EE16C2" w:rsidRDefault="00EE16C2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EE16C2" w:rsidRDefault="00EE16C2" w:rsidP="00806CAA">
      <w:pPr>
        <w:pStyle w:val="1tekst"/>
        <w:ind w:left="80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C2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C0A5F">
        <w:rPr>
          <w:rFonts w:ascii="Times New Roman" w:hAnsi="Times New Roman" w:cs="Times New Roman"/>
          <w:b/>
          <w:sz w:val="24"/>
          <w:szCs w:val="24"/>
        </w:rPr>
        <w:t>7</w:t>
      </w:r>
      <w:r w:rsidRPr="00EE16C2">
        <w:rPr>
          <w:rFonts w:ascii="Times New Roman" w:hAnsi="Times New Roman" w:cs="Times New Roman"/>
          <w:b/>
          <w:sz w:val="24"/>
          <w:szCs w:val="24"/>
        </w:rPr>
        <w:t>.</w:t>
      </w:r>
    </w:p>
    <w:p w:rsidR="00EE16C2" w:rsidRPr="00EE16C2" w:rsidRDefault="00EE16C2" w:rsidP="00806CAA">
      <w:pPr>
        <w:pStyle w:val="1tekst"/>
        <w:ind w:left="805" w:firstLine="0"/>
        <w:rPr>
          <w:rFonts w:ascii="Times New Roman" w:hAnsi="Times New Roman" w:cs="Times New Roman"/>
          <w:b/>
          <w:sz w:val="24"/>
          <w:szCs w:val="24"/>
        </w:rPr>
      </w:pPr>
    </w:p>
    <w:p w:rsidR="00EE16C2" w:rsidRDefault="00EE16C2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Мења се Тарифни број 3. став 1. таксене тарифе тако да измењена гласи:</w:t>
      </w:r>
    </w:p>
    <w:p w:rsidR="00EE16C2" w:rsidRDefault="00EE16C2" w:rsidP="00806CAA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За коришћење јавне површине на основу заузеће грађевинским материјалом и за извођење грађевинских радова и изградњу, за сваки метар квадратни простора који се користи , утврђује се накнада дневно.“</w:t>
      </w:r>
    </w:p>
    <w:p w:rsidR="00FE6DC2" w:rsidRDefault="00FE6DC2" w:rsidP="00806CAA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E16C2" w:rsidRDefault="00EE16C2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свему осталом Тарифни број 3. остаје неизмењен.</w:t>
      </w:r>
    </w:p>
    <w:p w:rsidR="002C0A5F" w:rsidRDefault="002C0A5F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</w:p>
    <w:p w:rsidR="002C0A5F" w:rsidRPr="00270015" w:rsidRDefault="002C0A5F" w:rsidP="00806CAA">
      <w:pPr>
        <w:pStyle w:val="1tekst"/>
        <w:ind w:firstLine="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15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2C0A5F" w:rsidRPr="002C0A5F" w:rsidRDefault="002C0A5F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</w:p>
    <w:p w:rsidR="005F68FF" w:rsidRDefault="005F68FF" w:rsidP="00806CAA">
      <w:pPr>
        <w:pStyle w:val="1tekst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тачке 1. Напомене у Тарифном броју 3. , додаје се тачка 2. која гласи:</w:t>
      </w:r>
    </w:p>
    <w:p w:rsidR="005F68FF" w:rsidRDefault="005F68FF" w:rsidP="00806CAA">
      <w:pPr>
        <w:pStyle w:val="1tekst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„Надлежни орган јединице локалне самоуправе из тачке 1. ове Напомене доставља примерак одобрења о коришћењу простора на јавној површини органу надлежном за утврђивање, контролу и наплату јавних прихода најдуже у року од 30 дана од дана коначности одобрења, а које садржи следеће податке:</w:t>
      </w:r>
    </w:p>
    <w:p w:rsidR="005F68FF" w:rsidRDefault="005F68FF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правно лице: назив и адресу седишта правног лица, ПИБ и матични број;</w:t>
      </w:r>
    </w:p>
    <w:p w:rsidR="005F68FF" w:rsidRDefault="005F68FF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физичко лице – предузетника: име и презиме, назив радње са адресом, ПИБ, матични број радње, ЈМБГ и адресу становања физичког лица:</w:t>
      </w:r>
    </w:p>
    <w:p w:rsidR="005F68FF" w:rsidRDefault="005F68FF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8CE">
        <w:rPr>
          <w:rFonts w:ascii="Times New Roman" w:hAnsi="Times New Roman" w:cs="Times New Roman"/>
          <w:sz w:val="24"/>
          <w:szCs w:val="24"/>
        </w:rPr>
        <w:t>Податке о адреси односно тачној локацији, површини и периоду коришћења простора на ј</w:t>
      </w:r>
      <w:r>
        <w:rPr>
          <w:rFonts w:ascii="Times New Roman" w:hAnsi="Times New Roman" w:cs="Times New Roman"/>
          <w:sz w:val="24"/>
          <w:szCs w:val="24"/>
        </w:rPr>
        <w:t xml:space="preserve">авној површини, </w:t>
      </w:r>
      <w:r w:rsidR="00FE6DC2">
        <w:rPr>
          <w:rFonts w:ascii="Times New Roman" w:hAnsi="Times New Roman" w:cs="Times New Roman"/>
          <w:sz w:val="24"/>
          <w:szCs w:val="24"/>
        </w:rPr>
        <w:t>као и прописаном износу накнаде.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E6DC2" w:rsidRPr="003928CE" w:rsidRDefault="00FE6DC2" w:rsidP="00806CAA">
      <w:pPr>
        <w:pStyle w:val="1tek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F68FF" w:rsidRDefault="005F68FF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Тачке 2., 3., 4., 5., 6. и 7. постају тачке 3.,4.,5.,6.,7. и 8.“ </w:t>
      </w:r>
    </w:p>
    <w:p w:rsidR="00806CAA" w:rsidRDefault="00806CAA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FE6DC2" w:rsidRDefault="00FE6DC2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FE6DC2" w:rsidRPr="00806CAA" w:rsidRDefault="00FE6DC2" w:rsidP="00806CAA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УЖИЦЕ</w:t>
      </w:r>
    </w:p>
    <w:p w:rsidR="00C50CF7" w:rsidRPr="002C0A5F" w:rsidRDefault="002C0A5F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ГРАДА</w:t>
      </w:r>
    </w:p>
    <w:p w:rsidR="00C50CF7" w:rsidRDefault="002C0A5F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број 434-</w:t>
      </w:r>
      <w:r w:rsidR="003D0B5A">
        <w:rPr>
          <w:rFonts w:ascii="Times New Roman" w:hAnsi="Times New Roman" w:cs="Times New Roman"/>
          <w:sz w:val="24"/>
          <w:szCs w:val="24"/>
        </w:rPr>
        <w:t>17/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C50CF7" w:rsidRDefault="002C0A5F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50CF7">
        <w:rPr>
          <w:rFonts w:ascii="Times New Roman" w:hAnsi="Times New Roman" w:cs="Times New Roman"/>
          <w:sz w:val="24"/>
          <w:szCs w:val="24"/>
        </w:rPr>
        <w:t>.12.2022.године</w:t>
      </w: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 СКУПШТИНЕ</w:t>
      </w: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Бранислав Митровић, с</w:t>
      </w:r>
      <w:r w:rsidR="00270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C50CF7" w:rsidRDefault="00C50CF7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</w:p>
    <w:p w:rsidR="003928CE" w:rsidRDefault="003928CE" w:rsidP="003928CE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0CBD" w:rsidRPr="003928CE" w:rsidRDefault="003928CE" w:rsidP="00EE16C2">
      <w:pPr>
        <w:pStyle w:val="1tekst"/>
        <w:ind w:left="8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928CE" w:rsidRPr="003928CE" w:rsidRDefault="003928CE" w:rsidP="003928CE">
      <w:pPr>
        <w:pStyle w:val="1tekst"/>
        <w:ind w:left="805" w:firstLine="0"/>
        <w:rPr>
          <w:rFonts w:ascii="Times New Roman" w:hAnsi="Times New Roman" w:cs="Times New Roman"/>
          <w:b/>
          <w:sz w:val="24"/>
          <w:szCs w:val="24"/>
        </w:rPr>
      </w:pPr>
    </w:p>
    <w:p w:rsidR="003928CE" w:rsidRPr="003928CE" w:rsidRDefault="003928CE" w:rsidP="003928CE">
      <w:pPr>
        <w:pStyle w:val="1tekst"/>
        <w:ind w:firstLine="620"/>
        <w:jc w:val="left"/>
        <w:rPr>
          <w:rFonts w:ascii="Times New Roman" w:hAnsi="Times New Roman" w:cs="Times New Roman"/>
          <w:sz w:val="24"/>
          <w:szCs w:val="24"/>
        </w:rPr>
      </w:pPr>
    </w:p>
    <w:p w:rsidR="003928CE" w:rsidRPr="003928CE" w:rsidRDefault="003928CE" w:rsidP="00E26738">
      <w:pPr>
        <w:pStyle w:val="1tekst"/>
        <w:ind w:left="805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6738" w:rsidRDefault="00E26738" w:rsidP="00E26738">
      <w:pPr>
        <w:pStyle w:val="1tekst"/>
        <w:ind w:left="80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E26738">
      <w:pPr>
        <w:pStyle w:val="1tekst"/>
        <w:ind w:left="80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E26738">
      <w:pPr>
        <w:pStyle w:val="1tekst"/>
        <w:ind w:left="805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E26738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1972A3" w:rsidRDefault="001972A3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72A3" w:rsidRDefault="001972A3" w:rsidP="001972A3">
      <w:pPr>
        <w:jc w:val="center"/>
        <w:rPr>
          <w:i/>
        </w:rPr>
      </w:pPr>
      <w:r>
        <w:rPr>
          <w:i/>
        </w:rPr>
        <w:lastRenderedPageBreak/>
        <w:t>О б р а з л о ж е њ е</w:t>
      </w:r>
    </w:p>
    <w:p w:rsidR="001972A3" w:rsidRPr="009771C5" w:rsidRDefault="001972A3" w:rsidP="001972A3">
      <w:pPr>
        <w:jc w:val="center"/>
        <w:rPr>
          <w:i/>
        </w:rPr>
      </w:pPr>
    </w:p>
    <w:p w:rsidR="001972A3" w:rsidRPr="008E4416" w:rsidRDefault="001972A3" w:rsidP="001972A3">
      <w:pPr>
        <w:jc w:val="both"/>
        <w:rPr>
          <w:rFonts w:ascii="Times New Roman" w:hAnsi="Times New Roman" w:cs="Times New Roman"/>
        </w:rPr>
      </w:pPr>
      <w:r w:rsidRPr="008E4416">
        <w:rPr>
          <w:rFonts w:ascii="Times New Roman" w:hAnsi="Times New Roman" w:cs="Times New Roman"/>
        </w:rPr>
        <w:t>ПРАВНИ ОСНОВ за доношење ове Одлуке садржан је у члану 6. тачка 5.  Закона о финансирању локалне самоутправе („Службени гласник РС“ број 62/06...111/21) по коме јединици локалне самоуправе припадају изворни приходи остварени на њеној територији, између осталих и накнада за коришћење јавних добара у складу са законом и у члану 7. истог Закона по коме стопе изворних прихода, као и начин и мерила за одређивање локалних комуналних такси и накнада утврђује скупштина јединице локалне самоуправе својом одлуком, у складу са законом.</w:t>
      </w:r>
    </w:p>
    <w:p w:rsidR="001972A3" w:rsidRPr="008E4416" w:rsidRDefault="001972A3" w:rsidP="001972A3">
      <w:pPr>
        <w:jc w:val="both"/>
        <w:rPr>
          <w:rFonts w:ascii="Times New Roman" w:hAnsi="Times New Roman" w:cs="Times New Roman"/>
        </w:rPr>
      </w:pPr>
      <w:r w:rsidRPr="008E4416">
        <w:rPr>
          <w:rFonts w:ascii="Times New Roman" w:hAnsi="Times New Roman" w:cs="Times New Roman"/>
        </w:rPr>
        <w:t xml:space="preserve">У </w:t>
      </w:r>
      <w:r w:rsidRPr="008E4416">
        <w:rPr>
          <w:rFonts w:ascii="Times New Roman" w:hAnsi="Times New Roman" w:cs="Times New Roman"/>
          <w:b/>
        </w:rPr>
        <w:t>члану 1.</w:t>
      </w:r>
      <w:r w:rsidRPr="008E4416">
        <w:rPr>
          <w:rFonts w:ascii="Times New Roman" w:hAnsi="Times New Roman" w:cs="Times New Roman"/>
        </w:rPr>
        <w:t xml:space="preserve"> Измена и допуна ове Одлуке извршено је усклађивање назива „комунална полиција“ у „комунална милиција“, а у </w:t>
      </w:r>
      <w:r w:rsidRPr="008E4416">
        <w:rPr>
          <w:rFonts w:ascii="Times New Roman" w:hAnsi="Times New Roman" w:cs="Times New Roman"/>
          <w:b/>
        </w:rPr>
        <w:t>члану 2</w:t>
      </w:r>
      <w:r w:rsidRPr="008E4416">
        <w:rPr>
          <w:rFonts w:ascii="Times New Roman" w:hAnsi="Times New Roman" w:cs="Times New Roman"/>
        </w:rPr>
        <w:t>. датум примене Одлуке, од 01.01.2023.године.</w:t>
      </w:r>
    </w:p>
    <w:p w:rsidR="001972A3" w:rsidRPr="008E4416" w:rsidRDefault="001972A3" w:rsidP="001972A3">
      <w:pPr>
        <w:pStyle w:val="tekst"/>
        <w:jc w:val="both"/>
        <w:rPr>
          <w:color w:val="000000"/>
          <w:sz w:val="23"/>
          <w:szCs w:val="23"/>
        </w:rPr>
      </w:pPr>
      <w:r w:rsidRPr="008E4416">
        <w:t xml:space="preserve">У осталим </w:t>
      </w:r>
      <w:r w:rsidRPr="008E4416">
        <w:rPr>
          <w:b/>
        </w:rPr>
        <w:t>члановима</w:t>
      </w:r>
      <w:r w:rsidRPr="008E4416">
        <w:t xml:space="preserve"> </w:t>
      </w:r>
      <w:r w:rsidRPr="008E4416">
        <w:rPr>
          <w:b/>
        </w:rPr>
        <w:t>3.-8.</w:t>
      </w:r>
      <w:r w:rsidRPr="008E4416">
        <w:t xml:space="preserve">измене су исте за сваки тарифни број, тако да је промењено да се накнада утврђује </w:t>
      </w:r>
      <w:r>
        <w:t>з</w:t>
      </w:r>
      <w:r w:rsidRPr="008E4416">
        <w:t xml:space="preserve">а сваки метар квадратни, уместо за сваки цео и започети квадратни метар, да би обвезници плаћали накнаду према површини за коју је стечено право коришћења јавне површине, решењем надлежног органа. Према мишљењу Министарства финансија </w:t>
      </w:r>
      <w:r w:rsidRPr="008E4416">
        <w:rPr>
          <w:color w:val="000000"/>
          <w:sz w:val="23"/>
          <w:szCs w:val="23"/>
        </w:rPr>
        <w:t>бр. 430-00-00100/2020-04 од 11.5.2020 Законом о накнадама за коришћење јавних добара прописана је основица накнаде за коришћење јавне површине као површина коришћеног простора изражена у метрима квадратним, као и да је висина накнаде утврђена на дневном нивоу по метру квадратном. Из напред наведеног, основицу чини одобрена, односно заузета површина коришћеног простора изражена у метрима квадратним и Законом није дата могућност да се коришћена површина заокружи на први већи цео број. С тим у вези, накнада се утврђује сразмерно одобреној, односно заузетој површини.</w:t>
      </w:r>
    </w:p>
    <w:p w:rsidR="001972A3" w:rsidRPr="006C6A92" w:rsidRDefault="001972A3" w:rsidP="001972A3">
      <w:pPr>
        <w:pStyle w:val="tekst"/>
        <w:jc w:val="both"/>
        <w:rPr>
          <w:color w:val="333333"/>
          <w:sz w:val="22"/>
          <w:szCs w:val="18"/>
          <w:shd w:val="clear" w:color="auto" w:fill="FFFFFF"/>
        </w:rPr>
      </w:pPr>
      <w:r w:rsidRPr="008E4416">
        <w:rPr>
          <w:color w:val="000000"/>
          <w:sz w:val="23"/>
          <w:szCs w:val="23"/>
        </w:rPr>
        <w:br/>
      </w:r>
      <w:r w:rsidRPr="006C6A92">
        <w:rPr>
          <w:color w:val="333333"/>
          <w:sz w:val="22"/>
          <w:szCs w:val="18"/>
          <w:shd w:val="clear" w:color="auto" w:fill="FFFFFF"/>
        </w:rPr>
        <w:t xml:space="preserve">У </w:t>
      </w:r>
      <w:r w:rsidRPr="006C6A92">
        <w:rPr>
          <w:b/>
          <w:color w:val="333333"/>
          <w:sz w:val="22"/>
          <w:szCs w:val="18"/>
          <w:shd w:val="clear" w:color="auto" w:fill="FFFFFF"/>
        </w:rPr>
        <w:t>Напомени после тачке 1</w:t>
      </w:r>
      <w:r w:rsidRPr="006C6A92">
        <w:rPr>
          <w:b/>
          <w:i/>
          <w:color w:val="333333"/>
          <w:sz w:val="22"/>
          <w:szCs w:val="18"/>
          <w:shd w:val="clear" w:color="auto" w:fill="FFFFFF"/>
        </w:rPr>
        <w:t>.</w:t>
      </w:r>
      <w:r w:rsidRPr="006C6A92">
        <w:rPr>
          <w:b/>
          <w:color w:val="333333"/>
          <w:sz w:val="22"/>
          <w:szCs w:val="18"/>
          <w:shd w:val="clear" w:color="auto" w:fill="FFFFFF"/>
        </w:rPr>
        <w:t xml:space="preserve"> броја 1</w:t>
      </w:r>
      <w:r w:rsidRPr="006C6A92">
        <w:rPr>
          <w:color w:val="333333"/>
          <w:sz w:val="22"/>
          <w:szCs w:val="18"/>
          <w:shd w:val="clear" w:color="auto" w:fill="FFFFFF"/>
        </w:rPr>
        <w:t xml:space="preserve">.  додата је тачка 2.  којом се уређује рок до када надлежни орган који издаје одобрење о коришћењу простора на јавној површини доставља то одобрење органу надлежном за утврђивење, контролу и наплату јавних прихода, као и које податке обавезно садржи то одобрење. </w:t>
      </w:r>
    </w:p>
    <w:p w:rsidR="001972A3" w:rsidRPr="006C6A92" w:rsidRDefault="001972A3" w:rsidP="001972A3">
      <w:pPr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C6A92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Такође, ова измена се односи и на </w:t>
      </w:r>
      <w:r w:rsidRPr="006C6A92">
        <w:rPr>
          <w:rFonts w:ascii="Times New Roman" w:hAnsi="Times New Roman" w:cs="Times New Roman"/>
          <w:b/>
          <w:color w:val="333333"/>
          <w:szCs w:val="18"/>
          <w:shd w:val="clear" w:color="auto" w:fill="FFFFFF"/>
        </w:rPr>
        <w:t>Напомену после тачке 1 . Тарифног броја 2</w:t>
      </w:r>
      <w:r w:rsidRPr="006C6A92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. као и </w:t>
      </w:r>
      <w:r w:rsidRPr="006C6A92">
        <w:rPr>
          <w:rFonts w:ascii="Times New Roman" w:hAnsi="Times New Roman" w:cs="Times New Roman"/>
          <w:b/>
          <w:color w:val="333333"/>
          <w:szCs w:val="18"/>
          <w:shd w:val="clear" w:color="auto" w:fill="FFFFFF"/>
        </w:rPr>
        <w:t>Напомену после тачке</w:t>
      </w:r>
      <w:r w:rsidRPr="006C6A92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 </w:t>
      </w:r>
      <w:r w:rsidRPr="006C6A92">
        <w:rPr>
          <w:rFonts w:ascii="Times New Roman" w:hAnsi="Times New Roman" w:cs="Times New Roman"/>
          <w:b/>
          <w:color w:val="333333"/>
          <w:szCs w:val="18"/>
          <w:shd w:val="clear" w:color="auto" w:fill="FFFFFF"/>
        </w:rPr>
        <w:t>1. Тарифног броја 3</w:t>
      </w:r>
      <w:r w:rsidRPr="006C6A92">
        <w:rPr>
          <w:rFonts w:ascii="Times New Roman" w:hAnsi="Times New Roman" w:cs="Times New Roman"/>
          <w:color w:val="333333"/>
          <w:szCs w:val="18"/>
          <w:shd w:val="clear" w:color="auto" w:fill="FFFFFF"/>
        </w:rPr>
        <w:t>.</w:t>
      </w:r>
    </w:p>
    <w:p w:rsidR="001972A3" w:rsidRPr="006C6A92" w:rsidRDefault="001972A3" w:rsidP="001972A3">
      <w:pPr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C6A92">
        <w:rPr>
          <w:rFonts w:ascii="Times New Roman" w:hAnsi="Times New Roman" w:cs="Times New Roman"/>
          <w:color w:val="333333"/>
          <w:szCs w:val="18"/>
          <w:shd w:val="clear" w:color="auto" w:fill="FFFFFF"/>
        </w:rPr>
        <w:t>У осталим члановима и Тарифним бројевима ове Одлуке нема измена.</w:t>
      </w:r>
    </w:p>
    <w:p w:rsidR="00E26738" w:rsidRDefault="00E26738" w:rsidP="00E26738">
      <w:pPr>
        <w:pStyle w:val="4clan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E26738" w:rsidRDefault="00E26738" w:rsidP="00E26738">
      <w:pPr>
        <w:pStyle w:val="4clan"/>
        <w:rPr>
          <w:rFonts w:ascii="Times New Roman" w:hAnsi="Times New Roman" w:cs="Times New Roman"/>
          <w:sz w:val="24"/>
          <w:szCs w:val="24"/>
        </w:rPr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p w:rsidR="00E26738" w:rsidRDefault="00E26738" w:rsidP="00E26738">
      <w:pPr>
        <w:pStyle w:val="4clan"/>
      </w:pPr>
    </w:p>
    <w:sectPr w:rsidR="00E26738" w:rsidSect="00E41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2226"/>
    <w:multiLevelType w:val="hybridMultilevel"/>
    <w:tmpl w:val="35F67F46"/>
    <w:lvl w:ilvl="0" w:tplc="CE485F72">
      <w:start w:val="1"/>
      <w:numFmt w:val="decimal"/>
      <w:lvlText w:val="%1."/>
      <w:lvlJc w:val="left"/>
      <w:pPr>
        <w:ind w:left="805" w:hanging="46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13A6E"/>
    <w:multiLevelType w:val="hybridMultilevel"/>
    <w:tmpl w:val="9E129540"/>
    <w:lvl w:ilvl="0" w:tplc="8D268958">
      <w:numFmt w:val="bullet"/>
      <w:lvlText w:val="-"/>
      <w:lvlJc w:val="left"/>
      <w:pPr>
        <w:ind w:left="116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E26738"/>
    <w:rsid w:val="00005D23"/>
    <w:rsid w:val="00080CBD"/>
    <w:rsid w:val="00184339"/>
    <w:rsid w:val="001972A3"/>
    <w:rsid w:val="001D74D7"/>
    <w:rsid w:val="00212AAE"/>
    <w:rsid w:val="0026292E"/>
    <w:rsid w:val="00270015"/>
    <w:rsid w:val="002C0A5F"/>
    <w:rsid w:val="00371E08"/>
    <w:rsid w:val="003928CE"/>
    <w:rsid w:val="003D0B5A"/>
    <w:rsid w:val="005F68FF"/>
    <w:rsid w:val="00633C1E"/>
    <w:rsid w:val="00643B77"/>
    <w:rsid w:val="006B2E70"/>
    <w:rsid w:val="0078499E"/>
    <w:rsid w:val="007A021D"/>
    <w:rsid w:val="00806CAA"/>
    <w:rsid w:val="008E0069"/>
    <w:rsid w:val="008F684E"/>
    <w:rsid w:val="00922FD9"/>
    <w:rsid w:val="00AA323B"/>
    <w:rsid w:val="00B12AA7"/>
    <w:rsid w:val="00C50CF7"/>
    <w:rsid w:val="00C96085"/>
    <w:rsid w:val="00CE7B49"/>
    <w:rsid w:val="00E26738"/>
    <w:rsid w:val="00E41C7D"/>
    <w:rsid w:val="00EE16C2"/>
    <w:rsid w:val="00EE39A7"/>
    <w:rsid w:val="00F164C2"/>
    <w:rsid w:val="00F24C85"/>
    <w:rsid w:val="00F44DD3"/>
    <w:rsid w:val="00F92DDF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7D"/>
  </w:style>
  <w:style w:type="paragraph" w:styleId="Heading2">
    <w:name w:val="heading 2"/>
    <w:basedOn w:val="Normal"/>
    <w:link w:val="Heading2Char"/>
    <w:uiPriority w:val="9"/>
    <w:qFormat/>
    <w:rsid w:val="00AA3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E26738"/>
    <w:pPr>
      <w:spacing w:after="0" w:line="240" w:lineRule="auto"/>
      <w:ind w:left="100" w:right="100" w:firstLine="240"/>
      <w:jc w:val="both"/>
    </w:pPr>
    <w:rPr>
      <w:rFonts w:ascii="Tahoma" w:eastAsiaTheme="minorEastAsia" w:hAnsi="Tahoma" w:cs="Tahoma"/>
      <w:sz w:val="15"/>
      <w:szCs w:val="15"/>
    </w:rPr>
  </w:style>
  <w:style w:type="paragraph" w:customStyle="1" w:styleId="2zakon">
    <w:name w:val="_2zakon"/>
    <w:basedOn w:val="Normal"/>
    <w:rsid w:val="00E26738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28"/>
      <w:szCs w:val="28"/>
    </w:rPr>
  </w:style>
  <w:style w:type="paragraph" w:customStyle="1" w:styleId="4clan">
    <w:name w:val="_4clan"/>
    <w:basedOn w:val="Normal"/>
    <w:rsid w:val="00E26738"/>
    <w:pPr>
      <w:spacing w:before="160" w:after="160" w:line="240" w:lineRule="auto"/>
      <w:jc w:val="center"/>
    </w:pPr>
    <w:rPr>
      <w:rFonts w:ascii="Tahoma" w:eastAsiaTheme="minorEastAsia" w:hAnsi="Tahoma" w:cs="Tahoma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32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kst">
    <w:name w:val="tekst"/>
    <w:basedOn w:val="Normal"/>
    <w:rsid w:val="001972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Ćosić</dc:creator>
  <cp:lastModifiedBy>user</cp:lastModifiedBy>
  <cp:revision>2</cp:revision>
  <dcterms:created xsi:type="dcterms:W3CDTF">2022-11-21T14:33:00Z</dcterms:created>
  <dcterms:modified xsi:type="dcterms:W3CDTF">2022-11-21T14:33:00Z</dcterms:modified>
</cp:coreProperties>
</file>