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216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50238" w:rsidRDefault="00C4791B" w:rsidP="00650238">
            <w:pPr>
              <w:pStyle w:val="Header"/>
              <w:spacing w:line="360" w:lineRule="auto"/>
              <w:ind w:left="-249"/>
            </w:pPr>
            <w:r>
              <w:rPr>
                <w:lang w:val="sr-Cyrl-BA"/>
              </w:rPr>
              <w:t xml:space="preserve">ББрој: </w:t>
            </w:r>
            <w:r w:rsidR="00E24FCF">
              <w:t>404-</w:t>
            </w:r>
            <w:r w:rsidR="00650238">
              <w:t>315/22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EC1434">
        <w:trPr>
          <w:trHeight w:val="441"/>
        </w:trPr>
        <w:tc>
          <w:tcPr>
            <w:tcW w:w="918" w:type="dxa"/>
            <w:gridSpan w:val="2"/>
          </w:tcPr>
          <w:p w:rsidR="00C4791B" w:rsidRPr="00037AD7" w:rsidRDefault="00C4791B" w:rsidP="00061703">
            <w:pPr>
              <w:pStyle w:val="Header"/>
              <w:spacing w:line="360" w:lineRule="auto"/>
              <w:rPr>
                <w:lang w:val="sr-Cyrl-BA"/>
              </w:rPr>
            </w:pPr>
            <w:r>
              <w:rPr>
                <w:lang w:val="sr-Cyrl-BA"/>
              </w:rPr>
              <w:t>Датум:</w:t>
            </w:r>
          </w:p>
        </w:tc>
        <w:tc>
          <w:tcPr>
            <w:tcW w:w="2167" w:type="dxa"/>
          </w:tcPr>
          <w:p w:rsidR="00C4791B" w:rsidRPr="00037AD7" w:rsidRDefault="00650238" w:rsidP="008C1C2F">
            <w:pPr>
              <w:pStyle w:val="Header"/>
              <w:spacing w:line="360" w:lineRule="auto"/>
              <w:ind w:left="-108"/>
              <w:jc w:val="both"/>
              <w:rPr>
                <w:lang w:val="sr-Cyrl-BA"/>
              </w:rPr>
            </w:pPr>
            <w:r>
              <w:t>0</w:t>
            </w:r>
            <w:r w:rsidR="008C1C2F">
              <w:t>4</w:t>
            </w:r>
            <w:r>
              <w:t>.11.</w:t>
            </w:r>
            <w:r w:rsidR="00EC1434">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650238" w:rsidRDefault="00650238"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 xml:space="preserve">РАДОВИ НА РЕКОНСТРУКЦИЈИ ВОДОВОДНЕ ЛИНИЈЕ </w:t>
      </w:r>
    </w:p>
    <w:p w:rsidR="008A4DBE" w:rsidRPr="00650238" w:rsidRDefault="00650238"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 НАСЕЉУ ЛОКВА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650238" w:rsidP="008A4DBE">
      <w:pPr>
        <w:suppressAutoHyphens/>
        <w:spacing w:line="100" w:lineRule="atLeast"/>
        <w:jc w:val="center"/>
        <w:rPr>
          <w:rFonts w:eastAsia="Arial Unicode MS"/>
          <w:i/>
          <w:color w:val="000000"/>
          <w:kern w:val="1"/>
          <w:lang w:eastAsia="ar-SA"/>
        </w:rPr>
      </w:pPr>
      <w:proofErr w:type="gramStart"/>
      <w:r>
        <w:rPr>
          <w:rFonts w:eastAsia="Arial Unicode MS"/>
          <w:i/>
          <w:iCs/>
          <w:color w:val="000000"/>
          <w:kern w:val="1"/>
          <w:lang w:eastAsia="ar-SA"/>
        </w:rPr>
        <w:t>новембар</w:t>
      </w:r>
      <w:proofErr w:type="gramEnd"/>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650238"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50238">
        <w:rPr>
          <w:rFonts w:eastAsia="Arial Unicode MS"/>
          <w:color w:val="000000"/>
          <w:kern w:val="1"/>
          <w:lang w:eastAsia="ar-SA"/>
        </w:rPr>
        <w:t>315</w:t>
      </w:r>
      <w:r w:rsidR="00EC1434">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650238">
        <w:rPr>
          <w:rFonts w:eastAsia="Arial Unicode MS"/>
          <w:color w:val="000000"/>
          <w:kern w:val="1"/>
          <w:lang w:eastAsia="ar-SA"/>
        </w:rPr>
        <w:t>02.11.</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650238" w:rsidRDefault="00650238"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реконструкцији водоводне линије у насељу Локва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C1C2F"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C1C2F"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97EB6" w:rsidP="008C1C2F">
            <w:pPr>
              <w:suppressAutoHyphens/>
              <w:snapToGrid w:val="0"/>
              <w:spacing w:line="100" w:lineRule="atLeast"/>
              <w:jc w:val="center"/>
              <w:rPr>
                <w:rFonts w:eastAsia="TimesNewRomanPSMT"/>
                <w:kern w:val="1"/>
                <w:lang w:eastAsia="ar-SA"/>
              </w:rPr>
            </w:pPr>
            <w:r>
              <w:rPr>
                <w:rFonts w:eastAsia="TimesNewRomanPSMT"/>
                <w:kern w:val="1"/>
                <w:lang w:eastAsia="ar-SA"/>
              </w:rPr>
              <w:t>1</w:t>
            </w:r>
            <w:r w:rsidR="008C1C2F">
              <w:rPr>
                <w:rFonts w:eastAsia="TimesNewRomanPSMT"/>
                <w:kern w:val="1"/>
                <w:lang w:eastAsia="ar-SA"/>
              </w:rPr>
              <w:t>0</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C1C2F" w:rsidP="008C1C2F">
            <w:pPr>
              <w:jc w:val="center"/>
              <w:rPr>
                <w:rFonts w:eastAsia="TimesNewRomanPSMT"/>
                <w:lang w:eastAsia="ar-SA"/>
              </w:rPr>
            </w:pPr>
            <w:r>
              <w:rPr>
                <w:rFonts w:eastAsia="TimesNewRomanPSMT"/>
                <w:lang w:eastAsia="ar-SA"/>
              </w:rPr>
              <w:t>39</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C1434"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8C1C2F">
        <w:rPr>
          <w:rFonts w:eastAsia="TimesNewRomanPSMT"/>
          <w:kern w:val="1"/>
          <w:lang w:eastAsia="ar-SA"/>
        </w:rPr>
        <w:t>3</w:t>
      </w:r>
      <w:r w:rsidR="008C1C2F" w:rsidRPr="008C1C2F">
        <w:rPr>
          <w:rFonts w:eastAsia="TimesNewRomanPSMT"/>
          <w:kern w:val="1"/>
          <w:lang w:eastAsia="ar-SA"/>
        </w:rPr>
        <w:t>9</w:t>
      </w:r>
      <w:r w:rsidR="00DB7BCC" w:rsidRPr="008C1C2F">
        <w:rPr>
          <w:rFonts w:eastAsia="TimesNewRomanPSMT"/>
          <w:kern w:val="1"/>
          <w:lang w:val="sr-Cyrl-CS" w:eastAsia="ar-SA"/>
        </w:rPr>
        <w:t xml:space="preserve"> стран</w:t>
      </w:r>
      <w:r w:rsidR="00A61982" w:rsidRPr="008C1C2F">
        <w:rPr>
          <w:rFonts w:eastAsia="TimesNewRomanPSMT"/>
          <w:kern w:val="1"/>
          <w:lang w:eastAsia="ar-SA"/>
        </w:rPr>
        <w:t>a</w:t>
      </w:r>
      <w:r w:rsidRPr="008C1C2F">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50238">
        <w:rPr>
          <w:rFonts w:eastAsia="Arial Unicode MS"/>
          <w:color w:val="000000"/>
          <w:kern w:val="1"/>
          <w:lang w:eastAsia="ar-SA"/>
        </w:rPr>
        <w:t>315</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650238">
        <w:rPr>
          <w:rFonts w:eastAsia="TimesNewRomanPS-BoldMT"/>
          <w:bCs/>
          <w:color w:val="000000"/>
          <w:kern w:val="1"/>
          <w:lang w:eastAsia="ar-SA"/>
        </w:rPr>
        <w:t>Радови на реконструкцији водоводне линије у насељу Локва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B01EC6" w:rsidRDefault="00B01EC6"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r w:rsidR="00650238">
        <w:rPr>
          <w:rFonts w:eastAsia="Arial Unicode MS"/>
          <w:b/>
          <w:bCs/>
          <w:i/>
          <w:iCs/>
          <w:color w:val="000000"/>
          <w:kern w:val="1"/>
          <w:lang w:val="sr-Cyrl-CS" w:eastAsia="ar-SA"/>
        </w:rPr>
        <w:t>Радови на реконструкцији водоводне линије у насељу Локва</w:t>
      </w:r>
      <w:r>
        <w:rPr>
          <w:rFonts w:eastAsia="Arial Unicode MS"/>
          <w:b/>
          <w:bCs/>
          <w:i/>
          <w:iCs/>
          <w:color w:val="000000"/>
          <w:kern w:val="1"/>
          <w:lang w:val="sr-Cyrl-CS" w:eastAsia="ar-SA"/>
        </w:rPr>
        <w:t>-</w:t>
      </w:r>
    </w:p>
    <w:p w:rsidR="00ED22F0" w:rsidRPr="00FC65B0" w:rsidRDefault="00ED22F0" w:rsidP="00ED22F0">
      <w:pPr>
        <w:suppressAutoHyphens/>
        <w:spacing w:line="100" w:lineRule="atLeast"/>
        <w:jc w:val="both"/>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A7545C" w:rsidRPr="00A7545C" w:rsidRDefault="008F5A19" w:rsidP="00A7545C">
      <w:pPr>
        <w:jc w:val="both"/>
        <w:rPr>
          <w:rFonts w:eastAsia="Arial Unicode MS"/>
          <w:color w:val="000000"/>
          <w:kern w:val="1"/>
          <w:lang w:eastAsia="ar-SA"/>
        </w:rPr>
      </w:pPr>
      <w:r>
        <w:rPr>
          <w:rFonts w:eastAsia="Arial Unicode MS"/>
          <w:b/>
          <w:color w:val="000000"/>
          <w:kern w:val="1"/>
          <w:lang w:val="sr-Cyrl-CS" w:eastAsia="ar-SA"/>
        </w:rPr>
        <w:t xml:space="preserve">- </w:t>
      </w:r>
      <w:r w:rsidRPr="00892AB6">
        <w:rPr>
          <w:rFonts w:eastAsia="Arial Unicode MS"/>
          <w:color w:val="000000"/>
          <w:kern w:val="1"/>
          <w:lang w:val="sr-Cyrl-CS" w:eastAsia="ar-SA"/>
        </w:rPr>
        <w:t xml:space="preserve">Радови на реконструкцији водоводне линије </w:t>
      </w:r>
      <w:r w:rsidRPr="00892AB6">
        <w:rPr>
          <w:rFonts w:eastAsia="Arial Unicode MS"/>
          <w:color w:val="000000"/>
          <w:kern w:val="1"/>
          <w:lang w:eastAsia="ar-SA"/>
        </w:rPr>
        <w:t xml:space="preserve">PEVG </w:t>
      </w:r>
      <w:r w:rsidR="00892AB6" w:rsidRPr="00892AB6">
        <w:rPr>
          <w:rFonts w:eastAsia="Arial Unicode MS"/>
          <w:color w:val="000000"/>
          <w:kern w:val="1"/>
          <w:lang w:eastAsia="ar-SA"/>
        </w:rPr>
        <w:t>Ø 90</w:t>
      </w:r>
      <w:r w:rsidRPr="00892AB6">
        <w:rPr>
          <w:rFonts w:eastAsia="Arial Unicode MS"/>
          <w:color w:val="000000"/>
          <w:kern w:val="1"/>
          <w:lang w:val="sr-Cyrl-CS" w:eastAsia="ar-SA"/>
        </w:rPr>
        <w:t xml:space="preserve"> у </w:t>
      </w:r>
      <w:r w:rsidR="00892AB6" w:rsidRPr="00892AB6">
        <w:rPr>
          <w:rFonts w:eastAsia="Arial Unicode MS"/>
          <w:color w:val="000000"/>
          <w:kern w:val="1"/>
          <w:lang w:eastAsia="ar-SA"/>
        </w:rPr>
        <w:t>насељу Локва (клизиште)</w:t>
      </w:r>
      <w:r w:rsidR="00892AB6">
        <w:rPr>
          <w:rFonts w:eastAsia="Arial Unicode MS"/>
          <w:color w:val="000000"/>
          <w:kern w:val="1"/>
          <w:lang w:eastAsia="ar-SA"/>
        </w:rPr>
        <w:t xml:space="preserve">, </w:t>
      </w:r>
      <w:r w:rsidR="00A7545C">
        <w:t xml:space="preserve">у </w:t>
      </w:r>
      <w:r w:rsidR="00A7545C" w:rsidRPr="00022035">
        <w:t xml:space="preserve">складу са </w:t>
      </w:r>
      <w:r w:rsidR="00A7545C">
        <w:t>конкурсном документацијом</w:t>
      </w:r>
      <w:r w:rsidR="00A7545C" w:rsidRPr="00022035">
        <w:t xml:space="preserve"> и </w:t>
      </w:r>
      <w:r w:rsidR="00A7545C" w:rsidRPr="000E2217">
        <w:t>условима који су саставни део Конкурсне документациј</w:t>
      </w:r>
      <w:r w:rsidR="00A7545C">
        <w:t xml:space="preserve">е, </w:t>
      </w:r>
      <w:r w:rsidR="00A7545C" w:rsidRPr="00892AB6">
        <w:rPr>
          <w:rFonts w:eastAsia="Arial Unicode MS"/>
          <w:color w:val="000000"/>
          <w:kern w:val="1"/>
          <w:lang w:eastAsia="ar-SA"/>
        </w:rPr>
        <w:t>обухватају земљане , инсталатерске, остале радове и посебне радове – приватна водоводна линија</w:t>
      </w:r>
      <w:r w:rsidR="00A7545C">
        <w:rPr>
          <w:lang w:val="ru-RU"/>
        </w:rPr>
        <w:t xml:space="preserve">. </w:t>
      </w:r>
    </w:p>
    <w:p w:rsidR="00A7545C" w:rsidRPr="005727EA" w:rsidRDefault="00A7545C" w:rsidP="00A7545C">
      <w:pPr>
        <w:widowControl w:val="0"/>
        <w:autoSpaceDE w:val="0"/>
        <w:autoSpaceDN w:val="0"/>
        <w:adjustRightInd w:val="0"/>
        <w:jc w:val="both"/>
      </w:pPr>
    </w:p>
    <w:p w:rsidR="00A7545C" w:rsidRDefault="00A7545C" w:rsidP="00A7545C">
      <w:pPr>
        <w:tabs>
          <w:tab w:val="left" w:pos="4395"/>
        </w:tabs>
        <w:rPr>
          <w:rFonts w:eastAsia="Calibri-Bold"/>
          <w:bCs/>
          <w:color w:val="000000"/>
        </w:rPr>
      </w:pPr>
      <w:r>
        <w:rPr>
          <w:rFonts w:eastAsia="Calibri-Bold"/>
          <w:bCs/>
          <w:color w:val="000000"/>
        </w:rPr>
        <w:tab/>
      </w:r>
    </w:p>
    <w:p w:rsidR="00A7545C" w:rsidRDefault="00A7545C" w:rsidP="00A7545C">
      <w:pPr>
        <w:tabs>
          <w:tab w:val="left" w:pos="4395"/>
        </w:tabs>
        <w:rPr>
          <w:rFonts w:eastAsia="Calibri-Bold"/>
          <w:bCs/>
          <w:color w:val="000000"/>
        </w:rPr>
      </w:pPr>
      <w:r w:rsidRPr="00A7545C">
        <w:rPr>
          <w:rFonts w:eastAsia="Calibri-Bold"/>
          <w:b/>
          <w:bCs/>
          <w:color w:val="000000"/>
        </w:rPr>
        <w:t>-</w:t>
      </w:r>
      <w:r w:rsidRPr="00A7545C">
        <w:rPr>
          <w:rFonts w:eastAsia="Calibri-Bold"/>
          <w:b/>
        </w:rPr>
        <w:t xml:space="preserve">  </w:t>
      </w:r>
      <w:r>
        <w:rPr>
          <w:rFonts w:eastAsia="Calibri-Bold"/>
          <w:b/>
        </w:rPr>
        <w:t xml:space="preserve"> </w:t>
      </w:r>
      <w:r w:rsidRPr="00022035">
        <w:rPr>
          <w:rFonts w:eastAsia="Calibri-Bold"/>
          <w:b/>
        </w:rPr>
        <w:t xml:space="preserve">Техничке карактеристике, квалитет, количина, опис радова </w:t>
      </w:r>
    </w:p>
    <w:p w:rsidR="00A7545C" w:rsidRDefault="00A7545C" w:rsidP="00A7545C">
      <w:pPr>
        <w:tabs>
          <w:tab w:val="left" w:pos="4395"/>
        </w:tabs>
        <w:rPr>
          <w:rFonts w:eastAsia="Calibri-Bold"/>
          <w:bCs/>
          <w:color w:val="000000"/>
        </w:rPr>
      </w:pPr>
      <w:r>
        <w:rPr>
          <w:bCs/>
          <w:lang w:val="ru-RU"/>
        </w:rPr>
        <w:t xml:space="preserve"> </w:t>
      </w:r>
      <w:r w:rsidRPr="00022035">
        <w:rPr>
          <w:bCs/>
          <w:lang w:val="ru-RU"/>
        </w:rPr>
        <w:t>Техничке</w:t>
      </w:r>
      <w:r w:rsidRPr="00022035">
        <w:rPr>
          <w:rFonts w:eastAsia="Calibri-Bold"/>
          <w:bCs/>
          <w:color w:val="000000"/>
        </w:rPr>
        <w:t xml:space="preserve"> карактеристике</w:t>
      </w:r>
      <w:r>
        <w:rPr>
          <w:rFonts w:eastAsia="Calibri-Bold"/>
          <w:bCs/>
          <w:color w:val="000000"/>
        </w:rPr>
        <w:t xml:space="preserve"> (спецификације)</w:t>
      </w:r>
      <w:r w:rsidRPr="00022035">
        <w:rPr>
          <w:rFonts w:eastAsia="Calibri-Bold"/>
          <w:bCs/>
          <w:color w:val="000000"/>
        </w:rPr>
        <w:t xml:space="preserve">, квалитет, количина и опис радова дати су </w:t>
      </w:r>
      <w:r>
        <w:rPr>
          <w:rFonts w:eastAsia="Calibri-Bold"/>
          <w:bCs/>
          <w:color w:val="000000"/>
        </w:rPr>
        <w:t xml:space="preserve">у </w:t>
      </w:r>
      <w:r w:rsidRPr="00022035">
        <w:rPr>
          <w:rFonts w:eastAsia="Calibri-Bold"/>
          <w:b/>
          <w:bCs/>
          <w:i/>
          <w:color w:val="000000"/>
        </w:rPr>
        <w:t>ОБРА</w:t>
      </w:r>
      <w:r>
        <w:rPr>
          <w:rFonts w:eastAsia="Calibri-Bold"/>
          <w:b/>
          <w:bCs/>
          <w:i/>
          <w:color w:val="000000"/>
          <w:lang w:val="sr-Latn-CS"/>
        </w:rPr>
        <w:t>C</w:t>
      </w:r>
      <w:r>
        <w:rPr>
          <w:rFonts w:eastAsia="Calibri-Bold"/>
          <w:b/>
          <w:bCs/>
          <w:i/>
          <w:color w:val="000000"/>
          <w:lang w:val="sr-Cyrl-CS"/>
        </w:rPr>
        <w:t>ЦУ</w:t>
      </w:r>
      <w:r w:rsidRPr="00022035">
        <w:rPr>
          <w:rFonts w:eastAsia="Calibri-Bold"/>
          <w:b/>
          <w:bCs/>
          <w:i/>
          <w:color w:val="000000"/>
        </w:rPr>
        <w:t xml:space="preserve">  СТРУКТУРЕ </w:t>
      </w:r>
      <w:r>
        <w:rPr>
          <w:rFonts w:eastAsia="Calibri-Bold"/>
          <w:b/>
          <w:bCs/>
          <w:i/>
          <w:color w:val="000000"/>
        </w:rPr>
        <w:t xml:space="preserve">ПОНУЂЕНЕ </w:t>
      </w:r>
      <w:r w:rsidRPr="00022035">
        <w:rPr>
          <w:rFonts w:eastAsia="Calibri-Bold"/>
          <w:b/>
          <w:bCs/>
          <w:i/>
          <w:color w:val="000000"/>
        </w:rPr>
        <w:t xml:space="preserve">ЦЕНЕ </w:t>
      </w:r>
      <w:r w:rsidRPr="00022035">
        <w:rPr>
          <w:rFonts w:eastAsia="Calibri-Bold"/>
          <w:bCs/>
          <w:color w:val="000000"/>
        </w:rPr>
        <w:t>кој</w:t>
      </w:r>
      <w:r>
        <w:rPr>
          <w:rFonts w:eastAsia="Calibri-Bold"/>
          <w:bCs/>
          <w:color w:val="000000"/>
        </w:rPr>
        <w:t>и</w:t>
      </w:r>
      <w:r w:rsidRPr="00022035">
        <w:rPr>
          <w:rFonts w:eastAsia="Calibri-Bold"/>
          <w:bCs/>
          <w:color w:val="000000"/>
        </w:rPr>
        <w:t xml:space="preserve"> садржи </w:t>
      </w:r>
      <w:r>
        <w:rPr>
          <w:rFonts w:eastAsia="Calibri-Bold"/>
          <w:bCs/>
          <w:color w:val="000000"/>
        </w:rPr>
        <w:t xml:space="preserve">опис </w:t>
      </w:r>
      <w:r w:rsidRPr="00022035">
        <w:rPr>
          <w:rFonts w:eastAsia="Calibri-Bold"/>
          <w:bCs/>
          <w:color w:val="000000"/>
        </w:rPr>
        <w:t>радова, јединицу мере, количину радова коју је потребно извршити</w:t>
      </w:r>
      <w:r>
        <w:rPr>
          <w:rFonts w:eastAsia="Calibri-Bold"/>
          <w:bCs/>
          <w:color w:val="000000"/>
        </w:rPr>
        <w:t>.</w:t>
      </w:r>
      <w:r w:rsidRPr="00022035">
        <w:rPr>
          <w:rFonts w:eastAsia="Calibri-Bold"/>
          <w:bCs/>
          <w:color w:val="000000"/>
        </w:rPr>
        <w:t xml:space="preserve"> </w:t>
      </w:r>
    </w:p>
    <w:p w:rsidR="00A7545C" w:rsidRPr="00892AB6" w:rsidRDefault="00A7545C" w:rsidP="00ED22F0">
      <w:pPr>
        <w:suppressAutoHyphens/>
        <w:spacing w:line="100" w:lineRule="atLeast"/>
        <w:jc w:val="both"/>
        <w:rPr>
          <w:rFonts w:eastAsia="Arial Unicode MS"/>
          <w:color w:val="000000"/>
          <w:kern w:val="1"/>
          <w:lang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01EC6"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 xml:space="preserve">од  </w:t>
      </w:r>
      <w:r w:rsidR="00A7545C">
        <w:rPr>
          <w:rFonts w:eastAsia="Arial Unicode MS"/>
          <w:kern w:val="1"/>
          <w:lang w:eastAsia="ar-SA"/>
        </w:rPr>
        <w:t>20</w:t>
      </w:r>
      <w:proofErr w:type="gramEnd"/>
      <w:r w:rsidR="00A52C2F">
        <w:rPr>
          <w:rFonts w:eastAsia="Arial Unicode MS"/>
          <w:kern w:val="1"/>
          <w:lang w:eastAsia="ar-SA"/>
        </w:rPr>
        <w:t xml:space="preserve"> (</w:t>
      </w:r>
      <w:r w:rsidR="00A7545C">
        <w:rPr>
          <w:rFonts w:eastAsia="Arial Unicode MS"/>
          <w:kern w:val="1"/>
          <w:lang w:eastAsia="ar-SA"/>
        </w:rPr>
        <w:t>двадесет</w:t>
      </w:r>
      <w:r w:rsidRPr="00810E69">
        <w:rPr>
          <w:rFonts w:eastAsia="Arial Unicode MS"/>
          <w:kern w:val="1"/>
          <w:lang w:eastAsia="ar-SA"/>
        </w:rPr>
        <w:t xml:space="preserve">) дана од дана </w:t>
      </w:r>
      <w:r w:rsidR="00B01EC6">
        <w:rPr>
          <w:rFonts w:eastAsia="Arial Unicode MS"/>
          <w:kern w:val="1"/>
          <w:lang w:eastAsia="ar-SA"/>
        </w:rPr>
        <w:t xml:space="preserve">увођења </w:t>
      </w:r>
      <w:r w:rsidR="00A7545C">
        <w:rPr>
          <w:rFonts w:eastAsia="Arial Unicode MS"/>
          <w:kern w:val="1"/>
          <w:lang w:eastAsia="ar-SA"/>
        </w:rPr>
        <w:t xml:space="preserve">Извођача </w:t>
      </w:r>
      <w:r w:rsidR="00B01EC6">
        <w:rPr>
          <w:rFonts w:eastAsia="Arial Unicode MS"/>
          <w:kern w:val="1"/>
          <w:lang w:eastAsia="ar-SA"/>
        </w:rPr>
        <w:t>у посао</w:t>
      </w:r>
    </w:p>
    <w:p w:rsidR="00A52C2F" w:rsidRDefault="00A52C2F" w:rsidP="00624253">
      <w:pPr>
        <w:suppressAutoHyphens/>
        <w:spacing w:line="100" w:lineRule="atLeast"/>
        <w:jc w:val="both"/>
        <w:rPr>
          <w:rFonts w:eastAsia="Arial Unicode MS"/>
          <w:kern w:val="1"/>
          <w:lang w:eastAsia="ar-SA"/>
        </w:rPr>
      </w:pPr>
    </w:p>
    <w:p w:rsidR="00624253" w:rsidRDefault="00624253" w:rsidP="00624253">
      <w:pPr>
        <w:suppressAutoHyphens/>
        <w:spacing w:line="100" w:lineRule="atLeast"/>
        <w:jc w:val="both"/>
        <w:rPr>
          <w:rFonts w:eastAsia="Arial Unicode MS"/>
          <w:kern w:val="1"/>
          <w:lang w:eastAsia="ar-SA"/>
        </w:rPr>
      </w:pPr>
      <w:proofErr w:type="gramStart"/>
      <w:r w:rsidRPr="00810E69">
        <w:rPr>
          <w:rFonts w:eastAsia="Arial Unicode MS"/>
          <w:kern w:val="1"/>
          <w:lang w:eastAsia="ar-SA"/>
        </w:rPr>
        <w:t xml:space="preserve">Место извршења радова </w:t>
      </w:r>
      <w:r w:rsidR="00A7545C">
        <w:rPr>
          <w:rFonts w:eastAsia="Arial Unicode MS"/>
          <w:kern w:val="1"/>
          <w:lang w:eastAsia="ar-SA"/>
        </w:rPr>
        <w:t>територија Града Ужица – Насеље Локва</w:t>
      </w:r>
      <w:r w:rsidRPr="00810E69">
        <w:rPr>
          <w:rFonts w:eastAsia="Arial Unicode MS"/>
          <w:kern w:val="1"/>
          <w:lang w:eastAsia="ar-SA"/>
        </w:rPr>
        <w:t>.</w:t>
      </w:r>
      <w:proofErr w:type="gramEnd"/>
    </w:p>
    <w:p w:rsidR="00A52C2F" w:rsidRDefault="00A52C2F" w:rsidP="00624253">
      <w:pPr>
        <w:suppressAutoHyphens/>
        <w:spacing w:line="100" w:lineRule="atLeast"/>
        <w:jc w:val="both"/>
      </w:pPr>
    </w:p>
    <w:p w:rsidR="00A52C2F" w:rsidRPr="00A52C2F" w:rsidRDefault="00A52C2F" w:rsidP="00624253">
      <w:pPr>
        <w:suppressAutoHyphens/>
        <w:spacing w:line="100" w:lineRule="atLeast"/>
        <w:jc w:val="both"/>
        <w:rPr>
          <w:rFonts w:eastAsia="Arial Unicode MS"/>
          <w:kern w:val="1"/>
          <w:lang w:eastAsia="ar-SA"/>
        </w:rPr>
      </w:pPr>
      <w:r>
        <w:t>Гарантни период не може бити краћи од две године од дана примопредаје предмета јавне набавке</w:t>
      </w: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097EB6" w:rsidRDefault="00097EB6" w:rsidP="00FC65B0">
      <w:pPr>
        <w:suppressAutoHyphens/>
        <w:spacing w:line="100" w:lineRule="atLeast"/>
        <w:rPr>
          <w:rFonts w:eastAsia="Arial Unicode MS"/>
          <w:b/>
          <w:color w:val="000000"/>
          <w:kern w:val="1"/>
          <w:lang w:val="sr-Cyrl-CS" w:eastAsia="ar-SA"/>
        </w:rPr>
      </w:pPr>
    </w:p>
    <w:p w:rsidR="00A9746E" w:rsidRDefault="00A9746E"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11621">
        <w:rPr>
          <w:rFonts w:eastAsia="Arial Unicode MS"/>
          <w:color w:val="000000"/>
          <w:kern w:val="1"/>
          <w:lang w:eastAsia="ar-SA"/>
        </w:rPr>
        <w:t>315/22</w:t>
      </w:r>
      <w:r w:rsidRPr="00FC65B0">
        <w:rPr>
          <w:rFonts w:eastAsia="Arial Unicode MS"/>
          <w:color w:val="000000"/>
          <w:kern w:val="1"/>
          <w:sz w:val="32"/>
          <w:szCs w:val="32"/>
          <w:lang w:eastAsia="ar-SA"/>
        </w:rPr>
        <w:t xml:space="preserve"> </w:t>
      </w:r>
      <w:r w:rsidR="00A9746E">
        <w:rPr>
          <w:rFonts w:eastAsia="Arial Unicode MS"/>
          <w:color w:val="000000"/>
          <w:kern w:val="1"/>
          <w:sz w:val="32"/>
          <w:szCs w:val="32"/>
          <w:lang w:eastAsia="ar-SA"/>
        </w:rPr>
        <w:t>„</w:t>
      </w:r>
      <w:r w:rsidR="00111621">
        <w:rPr>
          <w:rFonts w:eastAsia="TimesNewRomanPS-BoldMT"/>
          <w:bCs/>
          <w:color w:val="000000"/>
          <w:kern w:val="1"/>
          <w:lang w:val="sr-Cyrl-CS" w:eastAsia="ar-SA"/>
        </w:rPr>
        <w:t>Радови на реконструкцији водоводне линије у насељу Локва</w:t>
      </w:r>
      <w:r w:rsidR="00A9746E">
        <w:rPr>
          <w:rFonts w:eastAsia="TimesNewRomanPS-BoldMT"/>
          <w:bCs/>
          <w:color w:val="000000"/>
          <w:kern w:val="1"/>
          <w:lang w:val="sr-Cyrl-CS" w:eastAsia="ar-SA"/>
        </w:rPr>
        <w:t>“</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11621">
        <w:rPr>
          <w:rFonts w:eastAsia="Arial Unicode MS"/>
          <w:color w:val="000000"/>
          <w:kern w:val="1"/>
          <w:lang w:eastAsia="ar-SA"/>
        </w:rPr>
        <w:t>315/22</w:t>
      </w:r>
      <w:r w:rsidRPr="00FC65B0">
        <w:rPr>
          <w:rFonts w:eastAsia="Arial Unicode MS"/>
          <w:color w:val="000000"/>
          <w:kern w:val="1"/>
          <w:sz w:val="32"/>
          <w:szCs w:val="32"/>
          <w:lang w:eastAsia="ar-SA"/>
        </w:rPr>
        <w:t xml:space="preserve"> </w:t>
      </w:r>
      <w:r w:rsidR="00A9746E">
        <w:rPr>
          <w:rFonts w:eastAsia="TimesNewRomanPS-BoldMT"/>
          <w:bCs/>
          <w:color w:val="000000"/>
          <w:kern w:val="1"/>
          <w:lang w:val="sr-Cyrl-CS" w:eastAsia="ar-SA"/>
        </w:rPr>
        <w:t>„</w:t>
      </w:r>
      <w:r w:rsidR="00111621">
        <w:rPr>
          <w:rFonts w:eastAsia="TimesNewRomanPS-BoldMT"/>
          <w:bCs/>
          <w:color w:val="000000"/>
          <w:kern w:val="1"/>
          <w:lang w:val="sr-Cyrl-CS" w:eastAsia="ar-SA"/>
        </w:rPr>
        <w:t>Радови на реконструкцији водоводне линије у насељу Локва</w:t>
      </w:r>
      <w:r w:rsidR="00A9746E">
        <w:rPr>
          <w:rFonts w:eastAsia="TimesNewRomanPS-BoldMT"/>
          <w:bCs/>
          <w:color w:val="000000"/>
          <w:kern w:val="1"/>
          <w:lang w:val="sr-Cyrl-CS" w:eastAsia="ar-SA"/>
        </w:rPr>
        <w:t>“</w:t>
      </w:r>
      <w:r w:rsidR="00CD7215"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Pr="00FC65B0" w:rsidRDefault="00CD7215" w:rsidP="00CD7215">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CD7215" w:rsidRPr="008A4DBE" w:rsidRDefault="00CD7215" w:rsidP="00CD721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1523"/>
            </w:tblGrid>
            <w:tr w:rsidR="00CD7215" w:rsidRPr="008A4DBE" w:rsidTr="00356A1A">
              <w:tc>
                <w:tcPr>
                  <w:tcW w:w="4546" w:type="dxa"/>
                </w:tcPr>
                <w:p w:rsidR="00CD7215" w:rsidRPr="008C1C2F" w:rsidRDefault="00375C13" w:rsidP="006E3236">
                  <w:pPr>
                    <w:suppressAutoHyphens/>
                    <w:spacing w:line="100" w:lineRule="atLeast"/>
                    <w:jc w:val="both"/>
                    <w:rPr>
                      <w:rFonts w:eastAsia="Arial Unicode MS"/>
                      <w:kern w:val="1"/>
                      <w:lang w:eastAsia="ar-SA"/>
                    </w:rPr>
                  </w:pPr>
                  <w:r w:rsidRPr="008C1C2F">
                    <w:rPr>
                      <w:lang w:val="sr-Cyrl-CS"/>
                    </w:rPr>
                    <w:t xml:space="preserve">413 или 414 или </w:t>
                  </w:r>
                  <w:r w:rsidRPr="008C1C2F">
                    <w:t>GI 04-02.1</w:t>
                  </w:r>
                </w:p>
              </w:tc>
              <w:tc>
                <w:tcPr>
                  <w:tcW w:w="1701" w:type="dxa"/>
                </w:tcPr>
                <w:p w:rsidR="00CD7215" w:rsidRPr="008A4DBE" w:rsidRDefault="00CD7215" w:rsidP="00356A1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D7215" w:rsidRDefault="00CD7215" w:rsidP="00CD7215">
            <w:pPr>
              <w:spacing w:before="120" w:after="120"/>
              <w:jc w:val="both"/>
            </w:pPr>
            <w:r>
              <w:t>Доказ о радном статусу и то : образац М (пријава, промена, одјава на обавезно социјално осигурање),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CD7215" w:rsidRPr="006F7863" w:rsidRDefault="00CD7215" w:rsidP="00CD7215">
            <w:pPr>
              <w:spacing w:before="120" w:after="120"/>
              <w:jc w:val="both"/>
            </w:pPr>
            <w:r>
              <w:t>- Копија личне лиценце</w:t>
            </w:r>
          </w:p>
          <w:p w:rsidR="00E713CE" w:rsidRPr="006F5B93" w:rsidRDefault="00E713CE" w:rsidP="00E713CE">
            <w:pPr>
              <w:suppressAutoHyphens/>
              <w:spacing w:line="100" w:lineRule="atLeast"/>
              <w:jc w:val="both"/>
              <w:rPr>
                <w:rFonts w:eastAsia="Arial Unicode MS"/>
                <w:color w:val="000000"/>
                <w:kern w:val="1"/>
                <w:lang w:eastAsia="ar-SA"/>
              </w:rPr>
            </w:pPr>
          </w:p>
        </w:tc>
      </w:tr>
      <w:tr w:rsidR="00A9746E" w:rsidRPr="00FC65B0" w:rsidTr="00EE14EC">
        <w:tc>
          <w:tcPr>
            <w:tcW w:w="736" w:type="dxa"/>
            <w:shd w:val="clear" w:color="auto" w:fill="FFFFFF"/>
          </w:tcPr>
          <w:p w:rsidR="00A9746E" w:rsidRDefault="00A9746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9746E" w:rsidRDefault="00A9746E" w:rsidP="00A9746E">
            <w:pPr>
              <w:jc w:val="both"/>
              <w:rPr>
                <w:lang w:val="sr-Cyrl-CS"/>
              </w:rPr>
            </w:pPr>
            <w:r w:rsidRPr="000F0291">
              <w:rPr>
                <w:lang w:val="sr-Cyrl-CS"/>
              </w:rPr>
              <w:t>Да</w:t>
            </w:r>
            <w:r>
              <w:rPr>
                <w:lang w:val="sr-Cyrl-CS"/>
              </w:rPr>
              <w:t xml:space="preserve"> привредни субјект</w:t>
            </w:r>
            <w:r w:rsidRPr="000F0291">
              <w:rPr>
                <w:lang w:val="sr-Cyrl-CS"/>
              </w:rPr>
              <w:t xml:space="preserve">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A9746E" w:rsidRDefault="00A9746E" w:rsidP="00A9746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A9746E" w:rsidRPr="000F0291" w:rsidTr="00F674A1">
              <w:tc>
                <w:tcPr>
                  <w:tcW w:w="3024" w:type="dxa"/>
                </w:tcPr>
                <w:p w:rsidR="00A9746E" w:rsidRPr="00441169" w:rsidRDefault="00A9746E" w:rsidP="00F674A1">
                  <w:pPr>
                    <w:jc w:val="both"/>
                  </w:pPr>
                  <w:r w:rsidRPr="00441169">
                    <w:t>Комбинована машина за ископ и утовар</w:t>
                  </w:r>
                </w:p>
              </w:tc>
              <w:tc>
                <w:tcPr>
                  <w:tcW w:w="1117" w:type="dxa"/>
                </w:tcPr>
                <w:p w:rsidR="00A9746E" w:rsidRPr="00441169" w:rsidRDefault="00A9746E" w:rsidP="00F674A1">
                  <w:pPr>
                    <w:jc w:val="both"/>
                    <w:rPr>
                      <w:lang w:val="sr-Cyrl-CS"/>
                    </w:rPr>
                  </w:pPr>
                  <w:r w:rsidRPr="00441169">
                    <w:rPr>
                      <w:lang w:val="sr-Cyrl-CS"/>
                    </w:rPr>
                    <w:t>комада 1</w:t>
                  </w:r>
                </w:p>
              </w:tc>
            </w:tr>
            <w:tr w:rsidR="00A9746E" w:rsidRPr="000F0291" w:rsidTr="00F674A1">
              <w:tc>
                <w:tcPr>
                  <w:tcW w:w="3024" w:type="dxa"/>
                </w:tcPr>
                <w:p w:rsidR="00A9746E" w:rsidRPr="00441169" w:rsidRDefault="00A9746E" w:rsidP="00F674A1">
                  <w:pPr>
                    <w:jc w:val="both"/>
                    <w:rPr>
                      <w:lang w:val="sr-Cyrl-CS"/>
                    </w:rPr>
                  </w:pPr>
                  <w:r w:rsidRPr="00441169">
                    <w:rPr>
                      <w:lang w:val="sr-Cyrl-CS"/>
                    </w:rPr>
                    <w:t>Камион мин</w:t>
                  </w:r>
                  <w:r w:rsidR="00111621">
                    <w:rPr>
                      <w:lang w:val="sr-Cyrl-CS"/>
                    </w:rPr>
                    <w:t xml:space="preserve">. </w:t>
                  </w:r>
                  <w:r w:rsidRPr="00441169">
                    <w:rPr>
                      <w:lang w:val="sr-Cyrl-CS"/>
                    </w:rPr>
                    <w:t>носивости 10 тона</w:t>
                  </w:r>
                </w:p>
              </w:tc>
              <w:tc>
                <w:tcPr>
                  <w:tcW w:w="1117" w:type="dxa"/>
                </w:tcPr>
                <w:p w:rsidR="00A9746E" w:rsidRPr="00441169" w:rsidRDefault="00A9746E" w:rsidP="00F674A1">
                  <w:pPr>
                    <w:jc w:val="both"/>
                    <w:rPr>
                      <w:lang w:val="sr-Cyrl-CS"/>
                    </w:rPr>
                  </w:pPr>
                </w:p>
                <w:p w:rsidR="00A9746E" w:rsidRPr="00441169" w:rsidRDefault="00A9746E" w:rsidP="00F674A1">
                  <w:pPr>
                    <w:jc w:val="both"/>
                    <w:rPr>
                      <w:lang w:val="sr-Cyrl-CS"/>
                    </w:rPr>
                  </w:pPr>
                  <w:r w:rsidRPr="00441169">
                    <w:rPr>
                      <w:lang w:val="sr-Cyrl-CS"/>
                    </w:rPr>
                    <w:t>комада 1</w:t>
                  </w:r>
                </w:p>
              </w:tc>
            </w:tr>
          </w:tbl>
          <w:p w:rsidR="00A9746E" w:rsidRDefault="00A9746E" w:rsidP="00CD7215">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375C13" w:rsidRPr="00FC65B0" w:rsidRDefault="00375C13" w:rsidP="00375C13">
            <w:pPr>
              <w:contextualSpacing/>
              <w:jc w:val="both"/>
              <w:rPr>
                <w:rFonts w:eastAsia="Arial Unicode MS"/>
                <w:color w:val="000000"/>
                <w:kern w:val="1"/>
                <w:lang w:val="sr-Cyrl-CS" w:eastAsia="ar-SA"/>
              </w:rPr>
            </w:pPr>
            <w:r>
              <w:rPr>
                <w:rFonts w:eastAsia="Arial Unicode MS"/>
                <w:b/>
                <w:color w:val="000000"/>
                <w:kern w:val="1"/>
                <w:lang w:val="sr-Cyrl-CS"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w:t>
            </w:r>
            <w:r>
              <w:rPr>
                <w:rFonts w:eastAsia="Arial Unicode MS"/>
                <w:b/>
                <w:color w:val="000000"/>
                <w:kern w:val="1"/>
                <w:lang w:eastAsia="ar-SA"/>
              </w:rPr>
              <w:t>1</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375C13" w:rsidRPr="00FC65B0" w:rsidRDefault="00375C13" w:rsidP="00375C1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w:t>
            </w:r>
            <w:r w:rsidRPr="00FC65B0">
              <w:rPr>
                <w:rFonts w:eastAsia="Arial Unicode MS"/>
                <w:color w:val="000000"/>
                <w:kern w:val="1"/>
                <w:lang w:val="sr-Cyrl-CS" w:eastAsia="ar-SA"/>
              </w:rPr>
              <w:t>1.</w:t>
            </w:r>
            <w:r>
              <w:rPr>
                <w:rFonts w:eastAsia="Arial Unicode MS"/>
                <w:color w:val="000000"/>
                <w:kern w:val="1"/>
                <w:lang w:val="sr-Cyrl-CS" w:eastAsia="ar-SA"/>
              </w:rPr>
              <w:t>0</w:t>
            </w:r>
            <w:r w:rsidRPr="00FC65B0">
              <w:rPr>
                <w:rFonts w:eastAsia="Arial Unicode MS"/>
                <w:color w:val="000000"/>
                <w:kern w:val="1"/>
                <w:lang w:val="sr-Cyrl-CS" w:eastAsia="ar-SA"/>
              </w:rPr>
              <w:t>1.20</w:t>
            </w:r>
            <w:r>
              <w:rPr>
                <w:rFonts w:eastAsia="Arial Unicode MS"/>
                <w:color w:val="000000"/>
                <w:kern w:val="1"/>
                <w:lang w:val="sr-Cyrl-CS" w:eastAsia="ar-SA"/>
              </w:rPr>
              <w:t>2</w:t>
            </w:r>
            <w:r>
              <w:rPr>
                <w:rFonts w:eastAsia="Arial Unicode MS"/>
                <w:color w:val="000000"/>
                <w:kern w:val="1"/>
                <w:lang w:eastAsia="ar-SA"/>
              </w:rPr>
              <w:t>2</w:t>
            </w:r>
            <w:r w:rsidRPr="00FC65B0">
              <w:rPr>
                <w:rFonts w:eastAsia="Arial Unicode MS"/>
                <w:color w:val="000000"/>
                <w:kern w:val="1"/>
                <w:lang w:val="sr-Cyrl-CS" w:eastAsia="ar-SA"/>
              </w:rPr>
              <w:t>. године;</w:t>
            </w:r>
          </w:p>
          <w:p w:rsidR="00375C13" w:rsidRDefault="00375C13" w:rsidP="00375C1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Pr="0034422C">
              <w:rPr>
                <w:lang w:val="sr-Cyrl-CS"/>
              </w:rPr>
              <w:t xml:space="preserve"> 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w:t>
            </w:r>
            <w:r>
              <w:t>22</w:t>
            </w:r>
            <w:r w:rsidRPr="0034422C">
              <w:rPr>
                <w:lang w:val="sr-Cyrl-CS"/>
              </w:rPr>
              <w:t>. године;</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375C13" w:rsidRPr="00FC65B0" w:rsidRDefault="00375C13" w:rsidP="00375C1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375C13" w:rsidRPr="00FC65B0" w:rsidRDefault="00375C13" w:rsidP="00375C13">
            <w:pPr>
              <w:suppressAutoHyphens/>
              <w:spacing w:line="100" w:lineRule="atLeast"/>
              <w:jc w:val="both"/>
              <w:rPr>
                <w:rFonts w:eastAsia="Arial Unicode MS"/>
                <w:color w:val="000000"/>
                <w:kern w:val="1"/>
                <w:lang w:val="sr-Cyrl-CS" w:eastAsia="ar-SA"/>
              </w:rPr>
            </w:pPr>
          </w:p>
          <w:p w:rsidR="00375C13" w:rsidRPr="00FC65B0" w:rsidRDefault="00375C13" w:rsidP="00375C1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A9746E" w:rsidRDefault="00375C13" w:rsidP="00375C13">
            <w:pPr>
              <w:spacing w:before="120" w:after="120"/>
              <w:jc w:val="both"/>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8C1C2F" w:rsidRDefault="00F24BDD" w:rsidP="00F24BDD">
      <w:pPr>
        <w:pStyle w:val="ListParagraph"/>
        <w:numPr>
          <w:ilvl w:val="0"/>
          <w:numId w:val="11"/>
        </w:numPr>
        <w:contextualSpacing/>
        <w:jc w:val="both"/>
        <w:rPr>
          <w:rFonts w:eastAsia="Arial Unicode MS"/>
          <w:kern w:val="1"/>
          <w:lang w:eastAsia="ar-SA"/>
        </w:rPr>
      </w:pPr>
      <w:r w:rsidRPr="008C1C2F">
        <w:rPr>
          <w:rFonts w:eastAsia="Arial Unicode MS"/>
          <w:kern w:val="1"/>
          <w:lang w:eastAsia="ar-SA"/>
        </w:rPr>
        <w:t>Испуњеност критеријума за избор привредног субјекта</w:t>
      </w:r>
      <w:r w:rsidRPr="008C1C2F">
        <w:rPr>
          <w:rFonts w:eastAsia="Arial Unicode MS"/>
          <w:b/>
          <w:kern w:val="1"/>
          <w:lang w:val="sr-Cyrl-CS" w:eastAsia="ar-SA"/>
        </w:rPr>
        <w:t xml:space="preserve"> </w:t>
      </w:r>
      <w:r w:rsidRPr="008C1C2F">
        <w:rPr>
          <w:rFonts w:eastAsia="Arial Unicode MS"/>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8C1C2F">
        <w:rPr>
          <w:rFonts w:eastAsia="Arial Unicode MS"/>
          <w:kern w:val="1"/>
          <w:lang w:val="ru-RU" w:eastAsia="ar-SA"/>
        </w:rPr>
        <w:t>достављањем уз понуду доказа наведених у табеларном приказу.</w:t>
      </w:r>
    </w:p>
    <w:p w:rsidR="002E05D2" w:rsidRPr="00375C13" w:rsidRDefault="00375C13" w:rsidP="00E713CE">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2</w:t>
      </w:r>
      <w:r w:rsidRPr="0019553E">
        <w:rPr>
          <w:rFonts w:eastAsia="Arial Unicode MS"/>
          <w:color w:val="000000"/>
          <w:kern w:val="1"/>
          <w:lang w:eastAsia="ar-SA"/>
        </w:rPr>
        <w:t xml:space="preserve">.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9D7ED1" w:rsidRDefault="009D7ED1"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9D7ED1">
        <w:rPr>
          <w:rFonts w:eastAsia="Arial Unicode MS"/>
          <w:iCs/>
          <w:color w:val="000000"/>
          <w:kern w:val="1"/>
          <w:lang w:eastAsia="ar-SA"/>
        </w:rPr>
        <w:t>„</w:t>
      </w:r>
      <w:r w:rsidR="00111621">
        <w:rPr>
          <w:rFonts w:eastAsia="Arial Unicode MS"/>
          <w:iCs/>
          <w:color w:val="000000"/>
          <w:kern w:val="1"/>
          <w:lang w:eastAsia="ar-SA"/>
        </w:rPr>
        <w:t xml:space="preserve">Радови на реконструкцији </w:t>
      </w:r>
      <w:r w:rsidR="00196A8F">
        <w:rPr>
          <w:rFonts w:eastAsia="Arial Unicode MS"/>
          <w:iCs/>
          <w:color w:val="000000"/>
          <w:kern w:val="1"/>
          <w:lang w:eastAsia="ar-SA"/>
        </w:rPr>
        <w:t>водоводне линије у насељу Локва</w:t>
      </w:r>
      <w:r w:rsidR="009D7ED1">
        <w:rPr>
          <w:rFonts w:eastAsia="Arial Unicode MS"/>
          <w:iCs/>
          <w:color w:val="000000"/>
          <w:kern w:val="1"/>
          <w:lang w:eastAsia="ar-SA"/>
        </w:rPr>
        <w:t>“</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96A8F">
        <w:rPr>
          <w:rFonts w:eastAsia="Arial Unicode MS"/>
          <w:color w:val="000000"/>
          <w:kern w:val="1"/>
          <w:lang w:eastAsia="ar-SA"/>
        </w:rPr>
        <w:t>315</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196A8F"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196A8F">
        <w:rPr>
          <w:rFonts w:eastAsia="Arial Unicode MS"/>
          <w:iCs/>
          <w:color w:val="000000"/>
          <w:kern w:val="1"/>
          <w:lang w:val="sr-Cyrl-CS" w:eastAsia="ar-SA"/>
        </w:rPr>
        <w:t>Радови на реконструкцији водоводне линије у насељу Локва</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196A8F">
        <w:rPr>
          <w:rFonts w:eastAsia="Arial Unicode MS"/>
          <w:iCs/>
          <w:color w:val="000000"/>
          <w:kern w:val="1"/>
          <w:lang w:eastAsia="ar-SA"/>
        </w:rPr>
        <w:t>315/22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24BDD" w:rsidRPr="00FC65B0" w:rsidRDefault="00F24BDD" w:rsidP="00356A1A">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фактур/рачуна или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196A8F">
              <w:rPr>
                <w:rFonts w:eastAsia="TimesNewRomanPSMT"/>
                <w:bCs/>
                <w:i/>
                <w:kern w:val="1"/>
                <w:lang w:val="ru-RU" w:eastAsia="ar-SA"/>
              </w:rPr>
              <w:t xml:space="preserve">20 </w:t>
            </w:r>
            <w:r w:rsidRPr="00AA7A51">
              <w:rPr>
                <w:rFonts w:eastAsia="TimesNewRomanPSMT"/>
                <w:bCs/>
                <w:i/>
                <w:kern w:val="1"/>
                <w:lang w:val="ru-RU" w:eastAsia="ar-SA"/>
              </w:rPr>
              <w:t>(</w:t>
            </w:r>
            <w:r w:rsidR="00196A8F">
              <w:rPr>
                <w:rFonts w:eastAsia="TimesNewRomanPSMT"/>
                <w:bCs/>
                <w:i/>
                <w:kern w:val="1"/>
                <w:lang w:val="ru-RU" w:eastAsia="ar-SA"/>
              </w:rPr>
              <w:t>двадесет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9D7ED1">
        <w:rPr>
          <w:rFonts w:eastAsia="Arial Unicode MS"/>
          <w:iCs/>
          <w:color w:val="000000"/>
          <w:kern w:val="1"/>
          <w:lang w:val="sr-Cyrl-CS" w:eastAsia="ar-SA"/>
        </w:rPr>
        <w:t>„</w:t>
      </w:r>
      <w:r w:rsidR="00196A8F">
        <w:rPr>
          <w:rFonts w:eastAsia="Arial Unicode MS"/>
          <w:iCs/>
          <w:color w:val="000000"/>
          <w:kern w:val="1"/>
          <w:lang w:val="sr-Cyrl-CS" w:eastAsia="ar-SA"/>
        </w:rPr>
        <w:t>Радови на реконструкцији водоводне линије у насељу Локва</w:t>
      </w:r>
      <w:r w:rsidR="009D7ED1">
        <w:rPr>
          <w:rFonts w:eastAsia="Arial Unicode MS"/>
          <w:iCs/>
          <w:color w:val="000000"/>
          <w:kern w:val="1"/>
          <w:lang w:val="sr-Cyrl-CS" w:eastAsia="ar-SA"/>
        </w:rPr>
        <w:t>“</w:t>
      </w:r>
      <w:r w:rsidR="00F24BDD">
        <w:rPr>
          <w:rFonts w:eastAsia="Arial Unicode MS"/>
          <w:iCs/>
          <w:color w:val="000000"/>
          <w:kern w:val="1"/>
          <w:lang w:val="sr-Cyrl-CS" w:eastAsia="ar-SA"/>
        </w:rPr>
        <w:t xml:space="preserve"> </w:t>
      </w:r>
      <w:r w:rsidR="00F674A1">
        <w:rPr>
          <w:rFonts w:eastAsia="Arial Unicode MS"/>
          <w:iCs/>
          <w:color w:val="000000"/>
          <w:kern w:val="1"/>
          <w:lang w:eastAsia="ar-SA"/>
        </w:rPr>
        <w:t>VIII број 404-</w:t>
      </w:r>
      <w:r w:rsidR="00196A8F">
        <w:rPr>
          <w:rFonts w:eastAsia="Arial Unicode MS"/>
          <w:iCs/>
          <w:color w:val="000000"/>
          <w:kern w:val="1"/>
          <w:lang w:eastAsia="ar-SA"/>
        </w:rPr>
        <w:t>315/22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24BDD" w:rsidRDefault="00F24BDD" w:rsidP="00FC65B0">
      <w:pPr>
        <w:suppressAutoHyphens/>
        <w:spacing w:line="100" w:lineRule="atLeast"/>
        <w:jc w:val="both"/>
        <w:rPr>
          <w:rFonts w:eastAsia="Arial Unicode MS"/>
          <w:bCs/>
          <w:i/>
          <w:iCs/>
          <w:kern w:val="1"/>
          <w:sz w:val="22"/>
          <w:szCs w:val="22"/>
          <w:lang w:eastAsia="ar-SA"/>
        </w:rPr>
      </w:pPr>
    </w:p>
    <w:p w:rsidR="00F24BDD" w:rsidRPr="00F24BDD" w:rsidRDefault="00F24BDD"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F674A1">
        <w:rPr>
          <w:rFonts w:eastAsia="Arial Unicode MS"/>
          <w:iCs/>
          <w:color w:val="000000"/>
          <w:kern w:val="1"/>
          <w:lang w:val="sr-Cyrl-CS" w:eastAsia="ar-SA"/>
        </w:rPr>
        <w:t>„</w:t>
      </w:r>
      <w:r w:rsidR="004776E5">
        <w:rPr>
          <w:rFonts w:eastAsia="Arial Unicode MS"/>
          <w:iCs/>
          <w:color w:val="000000"/>
          <w:kern w:val="1"/>
          <w:lang w:val="sr-Cyrl-CS" w:eastAsia="ar-SA"/>
        </w:rPr>
        <w:t>Радови на реконструкцији водоводне линије у насељу Локва</w:t>
      </w:r>
      <w:r w:rsidR="00F674A1">
        <w:rPr>
          <w:rFonts w:eastAsia="Arial Unicode MS"/>
          <w:iCs/>
          <w:color w:val="000000"/>
          <w:kern w:val="1"/>
          <w:lang w:val="sr-Cyrl-CS" w:eastAsia="ar-SA"/>
        </w:rPr>
        <w:t>“</w:t>
      </w:r>
      <w:r w:rsidR="00F24BDD">
        <w:rPr>
          <w:rFonts w:eastAsia="Arial Unicode MS"/>
          <w:iCs/>
          <w:color w:val="000000"/>
          <w:kern w:val="1"/>
          <w:lang w:val="sr-Cyrl-CS" w:eastAsia="ar-SA"/>
        </w:rPr>
        <w:t xml:space="preserve"> </w:t>
      </w:r>
      <w:r w:rsidR="004776E5">
        <w:rPr>
          <w:rFonts w:eastAsia="Arial Unicode MS"/>
          <w:iCs/>
          <w:color w:val="000000"/>
          <w:kern w:val="1"/>
          <w:lang w:eastAsia="ar-SA"/>
        </w:rPr>
        <w:t>VIII број 404-315</w:t>
      </w:r>
      <w:r w:rsidR="00F24BDD">
        <w:rPr>
          <w:rFonts w:eastAsia="Arial Unicode MS"/>
          <w:iCs/>
          <w:color w:val="000000"/>
          <w:kern w:val="1"/>
          <w:lang w:eastAsia="ar-SA"/>
        </w:rPr>
        <w:t>/22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4776E5" w:rsidRDefault="00AA7A51" w:rsidP="005014C0">
      <w:pPr>
        <w:tabs>
          <w:tab w:val="left" w:pos="1350"/>
        </w:tabs>
        <w:spacing w:before="40"/>
        <w:ind w:left="-720"/>
        <w:jc w:val="center"/>
        <w:rPr>
          <w:b/>
          <w:w w:val="103"/>
        </w:rPr>
      </w:pPr>
      <w:proofErr w:type="gramStart"/>
      <w:r>
        <w:rPr>
          <w:b/>
          <w:w w:val="103"/>
        </w:rPr>
        <w:t>УГОВОР</w:t>
      </w:r>
      <w:r w:rsidRPr="00810E69">
        <w:rPr>
          <w:b/>
          <w:w w:val="103"/>
        </w:rPr>
        <w:t xml:space="preserve">  О</w:t>
      </w:r>
      <w:proofErr w:type="gramEnd"/>
      <w:r w:rsidRPr="00810E69">
        <w:rPr>
          <w:b/>
          <w:w w:val="103"/>
        </w:rPr>
        <w:t xml:space="preserve">  ИЗВОЂЕЊУ РАДОВА</w:t>
      </w:r>
      <w:r w:rsidR="004776E5">
        <w:rPr>
          <w:b/>
          <w:w w:val="103"/>
        </w:rPr>
        <w:t xml:space="preserve"> НА</w:t>
      </w:r>
      <w:r w:rsidRPr="00810E69">
        <w:rPr>
          <w:b/>
          <w:w w:val="103"/>
        </w:rPr>
        <w:t xml:space="preserve"> </w:t>
      </w:r>
      <w:r w:rsidR="004776E5">
        <w:rPr>
          <w:b/>
          <w:w w:val="103"/>
        </w:rPr>
        <w:t xml:space="preserve">РЕКОНСТРУКЦИЈИ </w:t>
      </w:r>
    </w:p>
    <w:p w:rsidR="004776E5" w:rsidRPr="004776E5" w:rsidRDefault="004776E5" w:rsidP="004776E5">
      <w:pPr>
        <w:tabs>
          <w:tab w:val="left" w:pos="1350"/>
        </w:tabs>
        <w:spacing w:before="40"/>
        <w:ind w:left="-720"/>
        <w:jc w:val="center"/>
        <w:rPr>
          <w:b/>
          <w:w w:val="103"/>
        </w:rPr>
      </w:pPr>
      <w:r>
        <w:rPr>
          <w:b/>
          <w:w w:val="103"/>
        </w:rPr>
        <w:t>ВОДОВОДНЕ ЛИНИЈЕ У НАСЕЉУ ЛОКВА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proofErr w:type="gramStart"/>
      <w:r w:rsidRPr="008B6B3E">
        <w:rPr>
          <w:rFonts w:eastAsia="Arial Unicode MS"/>
          <w:b/>
          <w:i/>
          <w:color w:val="000000"/>
          <w:w w:val="103"/>
          <w:kern w:val="1"/>
          <w:lang w:eastAsia="ar-SA"/>
        </w:rPr>
        <w:t>1.Град Ужице, улица Д. Туцовића бр.</w:t>
      </w:r>
      <w:proofErr w:type="gramEnd"/>
      <w:r w:rsidRPr="008B6B3E">
        <w:rPr>
          <w:rFonts w:eastAsia="Arial Unicode MS"/>
          <w:b/>
          <w:i/>
          <w:color w:val="000000"/>
          <w:w w:val="103"/>
          <w:kern w:val="1"/>
          <w:lang w:eastAsia="ar-SA"/>
        </w:rPr>
        <w:t xml:space="preserve">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 xml:space="preserve">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proofErr w:type="gramStart"/>
      <w:r w:rsidRPr="008B6B3E">
        <w:rPr>
          <w:rFonts w:eastAsia="Arial Unicode MS"/>
          <w:i/>
          <w:color w:val="000000"/>
          <w:w w:val="103"/>
          <w:kern w:val="1"/>
          <w:lang w:eastAsia="ar-SA"/>
        </w:rPr>
        <w:t>и</w:t>
      </w:r>
      <w:proofErr w:type="gramEnd"/>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или</w:t>
      </w:r>
      <w:proofErr w:type="gramEnd"/>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и</w:t>
      </w:r>
      <w:proofErr w:type="gramEnd"/>
      <w:r w:rsidRPr="008B6B3E">
        <w:rPr>
          <w:rFonts w:eastAsia="Arial Unicode MS"/>
          <w:i/>
          <w:color w:val="000000"/>
          <w:w w:val="103"/>
          <w:kern w:val="1"/>
          <w:lang w:eastAsia="ar-SA"/>
        </w:rPr>
        <w:t xml:space="preserve">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7A0D64" w:rsidRPr="00F24BDD" w:rsidRDefault="007A0D64" w:rsidP="00F24BDD">
      <w:pPr>
        <w:suppressAutoHyphens/>
        <w:spacing w:line="100" w:lineRule="atLeast"/>
        <w:jc w:val="both"/>
        <w:rPr>
          <w:rFonts w:eastAsia="Arial Unicode MS"/>
          <w:i/>
          <w:iCs/>
          <w:color w:val="000000"/>
          <w:kern w:val="1"/>
          <w:lang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4776E5">
        <w:t>315/</w:t>
      </w:r>
      <w:r w:rsidR="007C37C3">
        <w:rPr>
          <w:lang w:val="sr-Cyrl-CS"/>
        </w:rPr>
        <w:t>22</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4776E5">
        <w:t>315</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4776E5">
        <w:rPr>
          <w:rFonts w:eastAsia="Arial Unicode MS"/>
          <w:iCs/>
          <w:color w:val="000000"/>
          <w:kern w:val="1"/>
          <w:lang w:eastAsia="ar-SA"/>
        </w:rPr>
        <w:t>Радови на реконструкцији водоводне линије у насељу Локва</w:t>
      </w:r>
      <w:r w:rsidR="00F24BDD">
        <w:rPr>
          <w:rFonts w:eastAsia="Arial Unicode MS"/>
          <w:iCs/>
          <w:color w:val="000000"/>
          <w:kern w:val="1"/>
          <w:lang w:val="sr-Cyrl-CS" w:eastAsia="ar-SA"/>
        </w:rPr>
        <w:t>.</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FA0729"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A0729">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proofErr w:type="gramStart"/>
      <w:r w:rsidRPr="008B6B3E">
        <w:rPr>
          <w:rFonts w:eastAsia="Arial Unicode MS"/>
          <w:b/>
          <w:i/>
          <w:color w:val="000000"/>
          <w:kern w:val="1"/>
          <w:lang w:eastAsia="ar-SA"/>
        </w:rPr>
        <w:t>све</w:t>
      </w:r>
      <w:proofErr w:type="gramEnd"/>
      <w:r w:rsidRPr="008B6B3E">
        <w:rPr>
          <w:rFonts w:eastAsia="Arial Unicode MS"/>
          <w:b/>
          <w:i/>
          <w:color w:val="000000"/>
          <w:kern w:val="1"/>
          <w:lang w:eastAsia="ar-SA"/>
        </w:rPr>
        <w:t xml:space="preserve">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9F276A" w:rsidRDefault="007B2403" w:rsidP="009F276A">
      <w:pPr>
        <w:jc w:val="both"/>
        <w:rPr>
          <w:rFonts w:eastAsia="Arial Unicode MS"/>
          <w:color w:val="000000"/>
          <w:kern w:val="1"/>
          <w:lang w:eastAsia="ar-SA"/>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 xml:space="preserve">радови </w:t>
      </w:r>
      <w:r w:rsidR="009F276A">
        <w:rPr>
          <w:lang w:val="ru-RU"/>
        </w:rPr>
        <w:t xml:space="preserve">на реконстуркцији водоводне линије </w:t>
      </w:r>
      <w:r w:rsidR="009F276A" w:rsidRPr="009F276A">
        <w:rPr>
          <w:lang w:val="ru-RU"/>
        </w:rPr>
        <w:t xml:space="preserve">PEVG Ø90 </w:t>
      </w:r>
      <w:r w:rsidR="009F276A">
        <w:rPr>
          <w:lang w:val="ru-RU"/>
        </w:rPr>
        <w:t xml:space="preserve"> у насељу Локва, </w:t>
      </w:r>
      <w:r w:rsidR="007C628E">
        <w:rPr>
          <w:lang w:val="ru-RU"/>
        </w:rPr>
        <w:t>који обухватају:</w:t>
      </w:r>
      <w:r w:rsidR="00AA7A51" w:rsidRPr="00810E69">
        <w:rPr>
          <w:lang w:val="ru-RU"/>
        </w:rPr>
        <w:t xml:space="preserve"> </w:t>
      </w:r>
      <w:r w:rsidR="009F276A" w:rsidRPr="00892AB6">
        <w:rPr>
          <w:rFonts w:eastAsia="Arial Unicode MS"/>
          <w:color w:val="000000"/>
          <w:kern w:val="1"/>
          <w:lang w:eastAsia="ar-SA"/>
        </w:rPr>
        <w:t>земљане , инсталатерске, остале радове и посебне радове</w:t>
      </w:r>
      <w:r w:rsidR="009F276A">
        <w:rPr>
          <w:lang w:val="ru-RU"/>
        </w:rPr>
        <w:t xml:space="preserve">,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115F08">
        <w:t>___</w:t>
      </w:r>
      <w:r w:rsidR="00115F08">
        <w:rPr>
          <w:spacing w:val="47"/>
        </w:rPr>
        <w:t xml:space="preserve"> </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6A458E" w:rsidRPr="009F276A" w:rsidRDefault="00AA7A51" w:rsidP="009F276A">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6A458E" w:rsidRDefault="006A458E" w:rsidP="009D10BD">
      <w:pPr>
        <w:tabs>
          <w:tab w:val="left" w:pos="1350"/>
        </w:tabs>
        <w:ind w:right="2790"/>
        <w:rPr>
          <w:b/>
          <w:w w:val="103"/>
          <w:highlight w:val="lightGray"/>
        </w:rPr>
      </w:pPr>
    </w:p>
    <w:p w:rsidR="009D10BD" w:rsidRPr="00810E69" w:rsidRDefault="009D10BD" w:rsidP="009D10BD">
      <w:pPr>
        <w:tabs>
          <w:tab w:val="left" w:pos="1350"/>
        </w:tabs>
        <w:ind w:right="2790"/>
        <w:rPr>
          <w:b/>
          <w:w w:val="103"/>
        </w:rPr>
      </w:pPr>
      <w:r w:rsidRPr="00810E69">
        <w:rPr>
          <w:b/>
          <w:w w:val="103"/>
          <w:highlight w:val="lightGray"/>
        </w:rPr>
        <w:t>Финансијска вредност Уговора</w:t>
      </w:r>
    </w:p>
    <w:p w:rsidR="009D10BD" w:rsidRPr="00810E69" w:rsidRDefault="009D10BD" w:rsidP="009D10BD">
      <w:pPr>
        <w:tabs>
          <w:tab w:val="left" w:pos="1350"/>
        </w:tabs>
        <w:ind w:right="2790"/>
        <w:rPr>
          <w:b/>
          <w:w w:val="103"/>
        </w:rPr>
      </w:pPr>
    </w:p>
    <w:p w:rsidR="009D10BD" w:rsidRPr="00810E69" w:rsidRDefault="009D10BD" w:rsidP="009D10BD">
      <w:pPr>
        <w:tabs>
          <w:tab w:val="left" w:pos="1350"/>
        </w:tabs>
        <w:ind w:right="2790"/>
        <w:jc w:val="center"/>
        <w:rPr>
          <w:b/>
          <w:w w:val="103"/>
        </w:rPr>
      </w:pPr>
      <w:r w:rsidRPr="00810E69">
        <w:rPr>
          <w:b/>
          <w:w w:val="103"/>
        </w:rPr>
        <w:t xml:space="preserve">                                          </w:t>
      </w:r>
      <w:proofErr w:type="gramStart"/>
      <w:r w:rsidRPr="00810E69">
        <w:rPr>
          <w:b/>
          <w:w w:val="103"/>
        </w:rPr>
        <w:t xml:space="preserve">Члан </w:t>
      </w:r>
      <w:r>
        <w:rPr>
          <w:b/>
          <w:w w:val="103"/>
        </w:rPr>
        <w:t>4</w:t>
      </w:r>
      <w:r w:rsidRPr="00810E69">
        <w:rPr>
          <w:b/>
          <w:w w:val="103"/>
        </w:rPr>
        <w:t>.</w:t>
      </w:r>
      <w:proofErr w:type="gramEnd"/>
    </w:p>
    <w:p w:rsidR="009D10BD" w:rsidRPr="00810E69" w:rsidRDefault="009D10BD" w:rsidP="009D10BD">
      <w:pPr>
        <w:tabs>
          <w:tab w:val="left" w:pos="1350"/>
        </w:tabs>
        <w:ind w:left="2802" w:right="2790"/>
      </w:pPr>
    </w:p>
    <w:p w:rsidR="009D10BD" w:rsidRDefault="009D10BD" w:rsidP="009D10B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9D10BD" w:rsidRPr="00810E69" w:rsidRDefault="009D10BD" w:rsidP="009D10BD">
      <w:pPr>
        <w:tabs>
          <w:tab w:val="left" w:pos="0"/>
        </w:tabs>
        <w:spacing w:before="7"/>
        <w:ind w:right="-20"/>
      </w:pPr>
    </w:p>
    <w:p w:rsidR="009D10BD" w:rsidRPr="00810E69" w:rsidRDefault="009D10BD" w:rsidP="009D10BD">
      <w:pPr>
        <w:tabs>
          <w:tab w:val="left" w:pos="0"/>
        </w:tabs>
        <w:spacing w:before="7"/>
        <w:ind w:right="-20"/>
        <w:rPr>
          <w:lang w:val="sr-Cyrl-CS"/>
        </w:rPr>
      </w:pPr>
      <w:r w:rsidRPr="00810E69">
        <w:rPr>
          <w:b/>
          <w:spacing w:val="2"/>
          <w:w w:val="103"/>
          <w:highlight w:val="lightGray"/>
        </w:rPr>
        <w:t>Цена</w:t>
      </w:r>
    </w:p>
    <w:p w:rsidR="009D10BD" w:rsidRPr="00810E69" w:rsidRDefault="009D10BD" w:rsidP="009D10BD">
      <w:pPr>
        <w:tabs>
          <w:tab w:val="left" w:pos="0"/>
        </w:tabs>
        <w:spacing w:before="7"/>
        <w:ind w:right="-20"/>
        <w:rPr>
          <w:lang w:val="sr-Cyrl-CS"/>
        </w:rPr>
      </w:pPr>
    </w:p>
    <w:p w:rsidR="009D10BD" w:rsidRPr="00810E69" w:rsidRDefault="009D10BD" w:rsidP="009D10BD">
      <w:pPr>
        <w:tabs>
          <w:tab w:val="left" w:pos="0"/>
          <w:tab w:val="left" w:pos="5040"/>
        </w:tabs>
        <w:spacing w:before="7"/>
        <w:ind w:right="-20"/>
        <w:jc w:val="center"/>
        <w:rPr>
          <w:b/>
          <w:lang w:val="sr-Cyrl-CS"/>
        </w:rPr>
      </w:pPr>
      <w:r w:rsidRPr="00810E69">
        <w:rPr>
          <w:b/>
          <w:lang w:val="sr-Cyrl-CS"/>
        </w:rPr>
        <w:t xml:space="preserve">Члан </w:t>
      </w:r>
      <w:r>
        <w:rPr>
          <w:b/>
          <w:lang w:val="sr-Cyrl-CS"/>
        </w:rPr>
        <w:t>5</w:t>
      </w:r>
      <w:r w:rsidRPr="00810E69">
        <w:rPr>
          <w:b/>
          <w:lang w:val="sr-Cyrl-CS"/>
        </w:rPr>
        <w:t>.</w:t>
      </w:r>
    </w:p>
    <w:p w:rsidR="009D10BD" w:rsidRPr="00810E69" w:rsidRDefault="009D10BD" w:rsidP="009D10BD">
      <w:pPr>
        <w:tabs>
          <w:tab w:val="left" w:pos="1350"/>
        </w:tabs>
        <w:ind w:left="4546" w:right="4542"/>
      </w:pPr>
    </w:p>
    <w:p w:rsidR="009D10BD" w:rsidRPr="00810E69" w:rsidRDefault="009D10BD" w:rsidP="009D10BD">
      <w:pPr>
        <w:shd w:val="clear" w:color="auto" w:fill="FFFFFF"/>
        <w:tabs>
          <w:tab w:val="left" w:pos="1350"/>
        </w:tabs>
        <w:jc w:val="both"/>
        <w:rPr>
          <w:b/>
          <w:lang w:val="sr-Cyrl-CS"/>
        </w:rPr>
      </w:pPr>
      <w:proofErr w:type="gramStart"/>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roofErr w:type="gramEnd"/>
    </w:p>
    <w:p w:rsidR="009171E7" w:rsidRPr="002669BD" w:rsidRDefault="009171E7" w:rsidP="009171E7">
      <w:pPr>
        <w:jc w:val="both"/>
      </w:pPr>
      <w:proofErr w:type="gramStart"/>
      <w:r w:rsidRPr="002669BD">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9D10BD" w:rsidRPr="00810E69" w:rsidRDefault="009D10BD" w:rsidP="009D10BD">
      <w:pPr>
        <w:shd w:val="clear" w:color="auto" w:fill="FFFFFF"/>
        <w:tabs>
          <w:tab w:val="left" w:pos="1350"/>
        </w:tabs>
        <w:rPr>
          <w:b/>
          <w:lang w:val="sr-Cyrl-CS"/>
        </w:rPr>
      </w:pPr>
    </w:p>
    <w:p w:rsidR="009D10BD" w:rsidRPr="00810E69" w:rsidRDefault="009D10BD" w:rsidP="009D10BD">
      <w:pPr>
        <w:shd w:val="clear" w:color="auto" w:fill="FFFFFF"/>
        <w:tabs>
          <w:tab w:val="left" w:pos="1350"/>
        </w:tabs>
        <w:jc w:val="center"/>
        <w:rPr>
          <w:b/>
          <w:lang w:val="hr-HR"/>
        </w:rPr>
      </w:pPr>
      <w:r w:rsidRPr="00810E69">
        <w:rPr>
          <w:b/>
          <w:lang w:val="hr-HR"/>
        </w:rPr>
        <w:t xml:space="preserve">Члан </w:t>
      </w:r>
      <w:r>
        <w:rPr>
          <w:b/>
        </w:rPr>
        <w:t>6</w:t>
      </w:r>
      <w:r w:rsidRPr="00810E69">
        <w:rPr>
          <w:b/>
          <w:lang w:val="hr-HR"/>
        </w:rPr>
        <w:t>.</w:t>
      </w:r>
    </w:p>
    <w:p w:rsidR="009D10BD" w:rsidRPr="00810E69" w:rsidRDefault="009D10BD" w:rsidP="009D10BD">
      <w:pPr>
        <w:shd w:val="clear" w:color="auto" w:fill="FFFFFF"/>
        <w:tabs>
          <w:tab w:val="left" w:pos="1350"/>
        </w:tabs>
        <w:rPr>
          <w:b/>
          <w:lang w:val="hr-HR"/>
        </w:rPr>
      </w:pPr>
    </w:p>
    <w:p w:rsidR="009D10BD" w:rsidRPr="00810E69" w:rsidRDefault="009D10BD" w:rsidP="009D10BD">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w:t>
      </w:r>
      <w:proofErr w:type="gramStart"/>
      <w:r w:rsidRPr="00810E69">
        <w:t xml:space="preserve">радова </w:t>
      </w:r>
      <w:r w:rsidRPr="00810E69">
        <w:rPr>
          <w:lang w:val="ru-RU"/>
        </w:rPr>
        <w:t xml:space="preserve"> везаних</w:t>
      </w:r>
      <w:proofErr w:type="gramEnd"/>
      <w:r w:rsidRPr="00810E69">
        <w:rPr>
          <w:lang w:val="ru-RU"/>
        </w:rPr>
        <w:t xml:space="preserve"> за ту околност се обуставља док </w:t>
      </w:r>
      <w:r w:rsidRPr="00810E69">
        <w:t>Наручилац</w:t>
      </w:r>
      <w:r w:rsidRPr="00810E69">
        <w:rPr>
          <w:lang w:val="ru-RU"/>
        </w:rPr>
        <w:t xml:space="preserve"> не донесе одлуку како ће се поступати.</w:t>
      </w:r>
    </w:p>
    <w:p w:rsidR="009D10BD" w:rsidRDefault="009D10BD" w:rsidP="009D10BD">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D10BD" w:rsidRPr="00810E69" w:rsidRDefault="009D10BD" w:rsidP="009D10BD">
      <w:pPr>
        <w:tabs>
          <w:tab w:val="left" w:pos="1350"/>
        </w:tabs>
        <w:spacing w:after="120"/>
        <w:rPr>
          <w:lang w:val="ru-RU"/>
        </w:rPr>
      </w:pPr>
    </w:p>
    <w:p w:rsidR="009D10BD" w:rsidRPr="00810E69" w:rsidRDefault="009D10BD" w:rsidP="009D10BD">
      <w:pPr>
        <w:shd w:val="clear" w:color="auto" w:fill="FFFFFF"/>
        <w:tabs>
          <w:tab w:val="left" w:pos="1350"/>
        </w:tabs>
      </w:pPr>
      <w:r w:rsidRPr="00810E69">
        <w:rPr>
          <w:b/>
          <w:w w:val="103"/>
          <w:highlight w:val="lightGray"/>
        </w:rPr>
        <w:t>Плаћање</w:t>
      </w:r>
    </w:p>
    <w:p w:rsidR="009D10BD" w:rsidRPr="00810E69" w:rsidRDefault="009D10BD" w:rsidP="009D10BD">
      <w:pPr>
        <w:shd w:val="clear" w:color="auto" w:fill="FFFFFF"/>
        <w:tabs>
          <w:tab w:val="left" w:pos="1350"/>
        </w:tabs>
      </w:pPr>
    </w:p>
    <w:p w:rsidR="009D10BD" w:rsidRPr="00810E69" w:rsidRDefault="009D10BD" w:rsidP="009D10BD">
      <w:pPr>
        <w:shd w:val="clear" w:color="auto" w:fill="FFFFFF"/>
        <w:tabs>
          <w:tab w:val="left" w:pos="1350"/>
        </w:tabs>
        <w:jc w:val="center"/>
        <w:rPr>
          <w:b/>
        </w:rPr>
      </w:pPr>
      <w:proofErr w:type="gramStart"/>
      <w:r w:rsidRPr="00810E69">
        <w:rPr>
          <w:b/>
        </w:rPr>
        <w:t xml:space="preserve">Члан </w:t>
      </w:r>
      <w:r>
        <w:rPr>
          <w:b/>
        </w:rPr>
        <w:t>7</w:t>
      </w:r>
      <w:r w:rsidRPr="00810E69">
        <w:rPr>
          <w:b/>
        </w:rPr>
        <w:t>.</w:t>
      </w:r>
      <w:proofErr w:type="gramEnd"/>
    </w:p>
    <w:p w:rsidR="009D10BD" w:rsidRPr="00810E69" w:rsidRDefault="009D10BD" w:rsidP="009D10BD">
      <w:pPr>
        <w:shd w:val="clear" w:color="auto" w:fill="FFFFFF"/>
        <w:tabs>
          <w:tab w:val="left" w:pos="1350"/>
        </w:tabs>
        <w:jc w:val="center"/>
        <w:rPr>
          <w:b/>
        </w:rPr>
      </w:pPr>
    </w:p>
    <w:p w:rsidR="009D10BD" w:rsidRPr="00810E69" w:rsidRDefault="009D10BD" w:rsidP="009D10BD">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Pr>
          <w:lang w:val="sr-Cyrl-CS"/>
        </w:rPr>
        <w:t>з</w:t>
      </w:r>
      <w:r w:rsidRPr="00810E69">
        <w:rPr>
          <w:lang w:val="ru-RU"/>
        </w:rPr>
        <w:t xml:space="preserve">вршити на основу </w:t>
      </w:r>
      <w:r w:rsidRPr="00810E69">
        <w:t xml:space="preserve">фактуре-рачуна/ привремене и окончане ситуације </w:t>
      </w:r>
      <w:proofErr w:type="gramStart"/>
      <w:r w:rsidRPr="00810E69">
        <w:t>Извођача</w:t>
      </w:r>
      <w:r w:rsidRPr="00810E69">
        <w:rPr>
          <w:lang w:val="ru-RU"/>
        </w:rPr>
        <w:t xml:space="preserve"> </w:t>
      </w:r>
      <w:r w:rsidRPr="00810E69">
        <w:rPr>
          <w:lang w:val="sr-Cyrl-CS"/>
        </w:rPr>
        <w:t>.</w:t>
      </w:r>
      <w:proofErr w:type="gramEnd"/>
    </w:p>
    <w:p w:rsidR="009D10BD" w:rsidRPr="00810E69" w:rsidRDefault="009D10BD" w:rsidP="009D10BD">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9D10BD" w:rsidRPr="00810E69" w:rsidRDefault="009D10BD" w:rsidP="009D10BD">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w:t>
      </w:r>
      <w:proofErr w:type="gramStart"/>
      <w:r w:rsidRPr="00810E69">
        <w:rPr>
          <w:lang w:val="ru-RU"/>
        </w:rPr>
        <w:t>почетком  месеца</w:t>
      </w:r>
      <w:proofErr w:type="gramEnd"/>
      <w:r w:rsidRPr="00810E69">
        <w:rPr>
          <w:lang w:val="ru-RU"/>
        </w:rPr>
        <w:t>, а најкасније до 5-ог у месецу за изведене радове у претходном месецу.</w:t>
      </w:r>
    </w:p>
    <w:p w:rsidR="009D10BD" w:rsidRPr="00810E69" w:rsidRDefault="009D10BD" w:rsidP="009D10BD">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9D10BD" w:rsidRPr="00810E69" w:rsidRDefault="009D10BD" w:rsidP="009D10BD">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9D10BD" w:rsidRPr="00810E69" w:rsidRDefault="009D10BD" w:rsidP="009D10BD">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450FFF" w:rsidRPr="00810E69" w:rsidRDefault="00450FFF"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roofErr w:type="gramStart"/>
      <w:r w:rsidRPr="00810E69">
        <w:rPr>
          <w:rFonts w:eastAsia="Arial Unicode MS"/>
          <w:b/>
          <w:color w:val="000000"/>
          <w:kern w:val="1"/>
          <w:lang w:eastAsia="ar-SA"/>
        </w:rPr>
        <w:t xml:space="preserve">Члан </w:t>
      </w:r>
      <w:r w:rsidR="009D10BD">
        <w:rPr>
          <w:rFonts w:eastAsia="Arial Unicode MS"/>
          <w:b/>
          <w:color w:val="000000"/>
          <w:kern w:val="1"/>
          <w:lang w:eastAsia="ar-SA"/>
        </w:rPr>
        <w:t>8</w:t>
      </w:r>
      <w:r w:rsidRPr="00810E69">
        <w:rPr>
          <w:rFonts w:eastAsia="Arial Unicode MS"/>
          <w:color w:val="000000"/>
          <w:kern w:val="1"/>
          <w:lang w:eastAsia="ar-SA"/>
        </w:rPr>
        <w:t>.</w:t>
      </w:r>
      <w:proofErr w:type="gramEnd"/>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proofErr w:type="gramStart"/>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proofErr w:type="gramStart"/>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roofErr w:type="gramEnd"/>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eastAsia="ar-SA"/>
        </w:rPr>
        <w:t>9</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proofErr w:type="gramStart"/>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val="ru-RU" w:eastAsia="ar-SA"/>
        </w:rPr>
        <w:t>10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Default="00AA7A51" w:rsidP="00AA7A51">
      <w:pPr>
        <w:shd w:val="clear" w:color="auto" w:fill="FFFFFF"/>
        <w:tabs>
          <w:tab w:val="left" w:pos="1350"/>
        </w:tabs>
        <w:suppressAutoHyphens/>
        <w:jc w:val="both"/>
        <w:rPr>
          <w:rFonts w:eastAsia="Arial Unicode MS"/>
          <w:b/>
          <w:color w:val="000000"/>
          <w:kern w:val="1"/>
          <w:lang w:val="sr-Cyrl-CS" w:eastAsia="ar-SA"/>
        </w:rPr>
      </w:pPr>
    </w:p>
    <w:p w:rsidR="00450FFF" w:rsidRPr="00115F08" w:rsidRDefault="00450FFF" w:rsidP="00AA7A51">
      <w:pPr>
        <w:shd w:val="clear" w:color="auto" w:fill="FFFFFF"/>
        <w:tabs>
          <w:tab w:val="left" w:pos="1350"/>
        </w:tabs>
        <w:suppressAutoHyphens/>
        <w:jc w:val="both"/>
        <w:rPr>
          <w:rFonts w:eastAsia="Arial Unicode MS"/>
          <w:b/>
          <w:color w:val="000000"/>
          <w:kern w:val="1"/>
          <w:lang w:eastAsia="ar-SA"/>
        </w:rPr>
      </w:pPr>
    </w:p>
    <w:p w:rsidR="00450FFF" w:rsidRPr="00810E69" w:rsidRDefault="00450FFF"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D10BD">
        <w:rPr>
          <w:rFonts w:eastAsia="Arial Unicode MS"/>
          <w:b/>
          <w:color w:val="000000"/>
          <w:kern w:val="1"/>
          <w:lang w:eastAsia="ar-SA"/>
        </w:rPr>
        <w:t>11</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lastRenderedPageBreak/>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roofErr w:type="gramEnd"/>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009D10BD">
        <w:rPr>
          <w:b/>
        </w:rPr>
        <w:t>12</w:t>
      </w:r>
      <w:r w:rsidRPr="00810E69">
        <w:rPr>
          <w:b/>
        </w:rPr>
        <w:t>.</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w:t>
      </w:r>
      <w:r w:rsidR="00EA458D">
        <w:rPr>
          <w:rFonts w:eastAsia="Arial Unicode MS"/>
          <w:color w:val="000000"/>
          <w:kern w:val="1"/>
          <w:lang w:val="sr-Cyrl-CS" w:eastAsia="ar-SA"/>
        </w:rPr>
        <w:t xml:space="preserve"> да радове изведе у року од </w:t>
      </w:r>
      <w:r w:rsidRPr="00810E69">
        <w:rPr>
          <w:rFonts w:eastAsia="Arial Unicode MS"/>
          <w:color w:val="000000"/>
          <w:kern w:val="1"/>
          <w:lang w:val="sr-Cyrl-CS" w:eastAsia="ar-SA"/>
        </w:rPr>
        <w:t>_____________(</w:t>
      </w:r>
      <w:r w:rsidR="00450FFF">
        <w:rPr>
          <w:rFonts w:eastAsia="Arial Unicode MS"/>
          <w:color w:val="000000"/>
          <w:kern w:val="1"/>
          <w:lang w:val="sr-Cyrl-CS" w:eastAsia="ar-SA"/>
        </w:rPr>
        <w:t xml:space="preserve">не дуже од </w:t>
      </w:r>
      <w:r w:rsidR="00EA458D">
        <w:rPr>
          <w:rFonts w:eastAsia="Arial Unicode MS"/>
          <w:color w:val="000000"/>
          <w:kern w:val="1"/>
          <w:lang w:val="sr-Cyrl-CS" w:eastAsia="ar-SA"/>
        </w:rPr>
        <w:t>двадесет</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810E69" w:rsidRDefault="00F66491" w:rsidP="00F66491">
      <w:pPr>
        <w:shd w:val="clear" w:color="auto" w:fill="FFFFFF"/>
        <w:tabs>
          <w:tab w:val="left" w:pos="1350"/>
        </w:tabs>
        <w:jc w:val="both"/>
        <w:rPr>
          <w:rFonts w:eastAsia="Arial Unicode MS"/>
          <w:color w:val="000000"/>
          <w:kern w:val="1"/>
          <w:lang w:val="sr-Cyrl-CS" w:eastAsia="ar-SA"/>
        </w:rPr>
      </w:pPr>
      <w:r w:rsidRPr="00AC4C22">
        <w:rPr>
          <w:lang w:val="hr-HR"/>
        </w:rPr>
        <w:t>Уговорени рок обухвата и време припреме Извођача за извођење радов</w:t>
      </w:r>
      <w:r w:rsidR="003D2D39">
        <w:rPr>
          <w:lang w:val="hr-HR"/>
        </w:rPr>
        <w:t>a.</w:t>
      </w:r>
    </w:p>
    <w:p w:rsidR="00AA7A51" w:rsidRDefault="00AA7A51" w:rsidP="00AA7A51">
      <w:pPr>
        <w:shd w:val="clear" w:color="auto" w:fill="FFFFFF"/>
        <w:tabs>
          <w:tab w:val="left" w:pos="1350"/>
        </w:tabs>
        <w:rPr>
          <w:rFonts w:eastAsia="Arial Unicode MS"/>
          <w:color w:val="000000"/>
          <w:kern w:val="1"/>
          <w:lang w:val="sr-Cyrl-CS" w:eastAsia="ar-SA"/>
        </w:rPr>
      </w:pPr>
      <w:r w:rsidRPr="00810E69">
        <w:rPr>
          <w:rFonts w:eastAsia="Arial Unicode MS"/>
          <w:color w:val="000000"/>
          <w:kern w:val="1"/>
          <w:lang w:val="sr-Cyrl-CS" w:eastAsia="ar-SA"/>
        </w:rPr>
        <w:t xml:space="preserve">Место извођења радова на територији </w:t>
      </w:r>
      <w:r w:rsidR="00EA458D">
        <w:rPr>
          <w:rFonts w:eastAsia="Arial Unicode MS"/>
          <w:color w:val="000000"/>
          <w:kern w:val="1"/>
          <w:lang w:eastAsia="ar-SA"/>
        </w:rPr>
        <w:t>Град Ужица</w:t>
      </w:r>
      <w:r w:rsidR="003D2D39">
        <w:rPr>
          <w:rFonts w:eastAsia="Arial Unicode MS"/>
          <w:color w:val="000000"/>
          <w:kern w:val="1"/>
          <w:lang w:eastAsia="ar-SA"/>
        </w:rPr>
        <w:t xml:space="preserve"> – </w:t>
      </w:r>
      <w:r w:rsidR="00EA458D">
        <w:rPr>
          <w:rFonts w:eastAsia="Arial Unicode MS"/>
          <w:color w:val="000000"/>
          <w:kern w:val="1"/>
          <w:lang w:eastAsia="ar-SA"/>
        </w:rPr>
        <w:t>насеље Локва</w:t>
      </w:r>
      <w:r w:rsidRPr="00810E69">
        <w:rPr>
          <w:rFonts w:eastAsia="Arial Unicode MS"/>
          <w:color w:val="000000"/>
          <w:kern w:val="1"/>
          <w:lang w:val="sr-Cyrl-CS" w:eastAsia="ar-SA"/>
        </w:rPr>
        <w:t>.</w:t>
      </w:r>
    </w:p>
    <w:p w:rsidR="003D2D39" w:rsidRDefault="003D2D39" w:rsidP="003D2D39">
      <w:pPr>
        <w:shd w:val="clear" w:color="auto" w:fill="FFFFFF"/>
        <w:tabs>
          <w:tab w:val="left" w:pos="1350"/>
        </w:tabs>
        <w:jc w:val="center"/>
        <w:rPr>
          <w:b/>
          <w:lang w:val="ru-RU"/>
        </w:rPr>
      </w:pPr>
    </w:p>
    <w:p w:rsidR="003D2D39" w:rsidRPr="009D10BD" w:rsidRDefault="003D2D39" w:rsidP="003D2D39">
      <w:pPr>
        <w:shd w:val="clear" w:color="auto" w:fill="FFFFFF"/>
        <w:tabs>
          <w:tab w:val="left" w:pos="1350"/>
        </w:tabs>
        <w:jc w:val="center"/>
        <w:rPr>
          <w:b/>
          <w:lang w:val="ru-RU"/>
        </w:rPr>
      </w:pPr>
      <w:r w:rsidRPr="009D10BD">
        <w:rPr>
          <w:b/>
          <w:lang w:val="ru-RU"/>
        </w:rPr>
        <w:t xml:space="preserve">Члан </w:t>
      </w:r>
      <w:r w:rsidR="009D10BD" w:rsidRPr="009D10BD">
        <w:rPr>
          <w:b/>
        </w:rPr>
        <w:t>13</w:t>
      </w:r>
      <w:r w:rsidRPr="009D10BD">
        <w:rPr>
          <w:b/>
          <w:lang w:val="ru-RU"/>
        </w:rPr>
        <w:t>.</w:t>
      </w:r>
    </w:p>
    <w:p w:rsidR="003D2D39" w:rsidRPr="00AC4C22" w:rsidRDefault="003D2D39" w:rsidP="003D2D39">
      <w:pPr>
        <w:shd w:val="clear" w:color="auto" w:fill="FFFFFF"/>
        <w:tabs>
          <w:tab w:val="left" w:pos="1350"/>
        </w:tabs>
        <w:jc w:val="center"/>
        <w:rPr>
          <w:b/>
          <w:lang w:val="ru-RU"/>
        </w:rPr>
      </w:pPr>
    </w:p>
    <w:p w:rsidR="003D2D39" w:rsidRPr="0072753D" w:rsidRDefault="003D2D39" w:rsidP="003D2D39">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D2D39" w:rsidRPr="0072753D" w:rsidRDefault="003D2D39" w:rsidP="003D2D39">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D2D39" w:rsidRPr="00AB4E18" w:rsidRDefault="003D2D39" w:rsidP="003D2D39">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3D2D39" w:rsidRPr="00AB4E18" w:rsidRDefault="003D2D39" w:rsidP="003D2D39">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3D2D39" w:rsidRPr="00AB4E18" w:rsidRDefault="003D2D39" w:rsidP="003D2D39">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3D2D39" w:rsidRPr="0072753D" w:rsidRDefault="003D2D39" w:rsidP="003D2D39">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D2D39" w:rsidRPr="0072753D" w:rsidRDefault="003D2D39" w:rsidP="003D2D39">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D2D39" w:rsidRDefault="003D2D39" w:rsidP="003D2D39">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3D2D39" w:rsidRPr="0072753D" w:rsidRDefault="003D2D39" w:rsidP="003D2D39">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D2D39" w:rsidRPr="0072753D" w:rsidRDefault="003D2D39" w:rsidP="003D2D39">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3D2D39" w:rsidRPr="00810E69" w:rsidRDefault="003D2D39" w:rsidP="00AA7A51">
      <w:pPr>
        <w:shd w:val="clear" w:color="auto" w:fill="FFFFFF"/>
        <w:tabs>
          <w:tab w:val="left" w:pos="1350"/>
        </w:tabs>
        <w:rPr>
          <w:lang w:val="ru-RU"/>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lastRenderedPageBreak/>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w:t>
      </w:r>
      <w:r w:rsidR="009D10BD">
        <w:rPr>
          <w:b/>
        </w:rPr>
        <w:t>4</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D2D39" w:rsidRPr="009D10BD" w:rsidRDefault="00AA7A51" w:rsidP="009D10BD">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D2D39" w:rsidRDefault="003D2D39" w:rsidP="00AA7A51">
      <w:pPr>
        <w:shd w:val="clear" w:color="auto" w:fill="FFFFFF"/>
        <w:tabs>
          <w:tab w:val="left" w:pos="1350"/>
        </w:tabs>
        <w:suppressAutoHyphens/>
        <w:jc w:val="both"/>
        <w:rPr>
          <w:rFonts w:eastAsia="Arial Unicode MS"/>
          <w:b/>
          <w:color w:val="000000"/>
          <w:kern w:val="1"/>
          <w:lang w:val="sr-Cyrl-CS" w:eastAsia="ar-SA"/>
        </w:rPr>
      </w:pPr>
    </w:p>
    <w:p w:rsidR="003D2D39" w:rsidRPr="00810E69" w:rsidRDefault="003D2D39"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w:t>
      </w:r>
      <w:r w:rsidR="009D10BD">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009D10BD">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810E69">
        <w:rPr>
          <w:rFonts w:eastAsia="Arial Unicode MS"/>
          <w:color w:val="000000"/>
          <w:kern w:val="1"/>
          <w:lang w:val="ru-RU" w:eastAsia="ar-SA"/>
        </w:rPr>
        <w:lastRenderedPageBreak/>
        <w:t>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115F08" w:rsidRPr="00810E69" w:rsidRDefault="00115F08" w:rsidP="00AA7A51">
      <w:pPr>
        <w:shd w:val="clear" w:color="auto" w:fill="FFFFFF"/>
        <w:tabs>
          <w:tab w:val="left" w:pos="1350"/>
        </w:tabs>
        <w:suppressAutoHyphens/>
        <w:jc w:val="both"/>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009D10BD">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w:t>
      </w:r>
      <w:r w:rsidR="009D10BD">
        <w:rPr>
          <w:rFonts w:eastAsia="Arial Unicode MS"/>
          <w:b/>
          <w:color w:val="000000"/>
          <w:kern w:val="1"/>
          <w:lang w:eastAsia="ar-SA"/>
        </w:rPr>
        <w:t>8</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w:t>
      </w:r>
      <w:r w:rsidR="009D10BD">
        <w:rPr>
          <w:rFonts w:eastAsia="Arial Unicode MS"/>
          <w:b/>
          <w:color w:val="000000"/>
          <w:kern w:val="1"/>
          <w:lang w:eastAsia="ar-SA"/>
        </w:rPr>
        <w:t>9</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roofErr w:type="gramStart"/>
      <w:r w:rsidRPr="00810E69">
        <w:rPr>
          <w:rFonts w:eastAsia="Arial Unicode MS"/>
          <w:b/>
          <w:color w:val="000000"/>
          <w:kern w:val="1"/>
          <w:lang w:eastAsia="ar-SA"/>
        </w:rPr>
        <w:t xml:space="preserve">Члан </w:t>
      </w:r>
      <w:r w:rsidR="009D10BD">
        <w:rPr>
          <w:rFonts w:eastAsia="Arial Unicode MS"/>
          <w:b/>
          <w:color w:val="000000"/>
          <w:kern w:val="1"/>
          <w:lang w:eastAsia="ar-SA"/>
        </w:rPr>
        <w:t>20</w:t>
      </w:r>
      <w:r w:rsidRPr="00810E69">
        <w:rPr>
          <w:rFonts w:eastAsia="Arial Unicode MS"/>
          <w:b/>
          <w:color w:val="000000"/>
          <w:kern w:val="1"/>
          <w:lang w:eastAsia="ar-SA"/>
        </w:rPr>
        <w:t>.</w:t>
      </w:r>
      <w:proofErr w:type="gramEnd"/>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171E7" w:rsidRPr="00EA458D" w:rsidRDefault="00AA7A51" w:rsidP="00EA458D">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9171E7" w:rsidRDefault="009171E7"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w:t>
      </w:r>
      <w:r w:rsidR="009D10BD">
        <w:rPr>
          <w:rFonts w:eastAsia="Arial Unicode MS"/>
          <w:b/>
          <w:color w:val="000000"/>
          <w:kern w:val="1"/>
          <w:lang w:eastAsia="ar-SA"/>
        </w:rPr>
        <w:t>1</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sidR="009D10BD">
        <w:rPr>
          <w:b/>
        </w:rPr>
        <w:t>2</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lastRenderedPageBreak/>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w:t>
      </w:r>
      <w:r w:rsidR="009D10BD">
        <w:rPr>
          <w:b/>
        </w:rPr>
        <w:t>3</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009171E7">
        <w:rPr>
          <w:lang w:val="ru-RU"/>
        </w:rPr>
        <w:t>, Посебних узанси о грађењу</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proofErr w:type="gramStart"/>
      <w:r>
        <w:rPr>
          <w:b/>
        </w:rPr>
        <w:t>Члан 2</w:t>
      </w:r>
      <w:r w:rsidR="009D10BD">
        <w:rPr>
          <w:b/>
        </w:rPr>
        <w:t>4</w:t>
      </w:r>
      <w:r w:rsidRPr="00810E69">
        <w:rPr>
          <w:b/>
        </w:rPr>
        <w:t>.</w:t>
      </w:r>
      <w:proofErr w:type="gramEnd"/>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sidR="009D10BD">
        <w:rPr>
          <w:b/>
        </w:rPr>
        <w:t>5</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proofErr w:type="gramStart"/>
      <w:r>
        <w:rPr>
          <w:b/>
          <w:spacing w:val="-2"/>
          <w:w w:val="103"/>
        </w:rPr>
        <w:t>Члан 2</w:t>
      </w:r>
      <w:r w:rsidR="009D10BD">
        <w:rPr>
          <w:b/>
          <w:spacing w:val="-2"/>
          <w:w w:val="103"/>
        </w:rPr>
        <w:t>6</w:t>
      </w:r>
      <w:r w:rsidRPr="00810E69">
        <w:rPr>
          <w:b/>
          <w:spacing w:val="-2"/>
          <w:w w:val="103"/>
        </w:rPr>
        <w:t>.</w:t>
      </w:r>
      <w:proofErr w:type="gramEnd"/>
    </w:p>
    <w:p w:rsidR="00D43116" w:rsidRDefault="00D43116" w:rsidP="00AA7A51">
      <w:pPr>
        <w:shd w:val="clear" w:color="auto" w:fill="FFFFFF"/>
        <w:tabs>
          <w:tab w:val="left" w:pos="1350"/>
        </w:tabs>
        <w:jc w:val="center"/>
        <w:rPr>
          <w:b/>
          <w:spacing w:val="-2"/>
          <w:w w:val="103"/>
        </w:rPr>
      </w:pPr>
    </w:p>
    <w:p w:rsidR="00D43116" w:rsidRPr="009171E7" w:rsidRDefault="00D43116" w:rsidP="009171E7">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AA7A51" w:rsidRPr="00D43116" w:rsidRDefault="00D43116" w:rsidP="00D43116">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Pr="00D43116"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9D10BD" w:rsidRDefault="009D10B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Default="00EA458D" w:rsidP="009712D6">
      <w:pPr>
        <w:suppressAutoHyphens/>
        <w:spacing w:line="100" w:lineRule="atLeast"/>
        <w:rPr>
          <w:b/>
          <w:bCs/>
          <w:color w:val="000000"/>
          <w:kern w:val="1"/>
          <w:lang w:eastAsia="ar-SA"/>
        </w:rPr>
      </w:pPr>
    </w:p>
    <w:p w:rsidR="00EA458D" w:rsidRPr="00EA458D" w:rsidRDefault="00EA458D" w:rsidP="009712D6">
      <w:pPr>
        <w:suppressAutoHyphens/>
        <w:spacing w:line="100" w:lineRule="atLeast"/>
        <w:rPr>
          <w:b/>
          <w:bCs/>
          <w:color w:val="000000"/>
          <w:kern w:val="1"/>
          <w:lang w:eastAsia="ar-SA"/>
        </w:rPr>
      </w:pPr>
    </w:p>
    <w:p w:rsidR="009D10BD" w:rsidRPr="009D10BD" w:rsidRDefault="009D10BD"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EA458D" w:rsidRPr="00EA458D" w:rsidRDefault="00EA458D" w:rsidP="00FC65B0">
      <w:pPr>
        <w:suppressAutoHyphens/>
        <w:spacing w:line="100" w:lineRule="atLeast"/>
        <w:jc w:val="right"/>
        <w:rPr>
          <w:b/>
          <w:bCs/>
          <w:color w:val="000000"/>
          <w:kern w:val="1"/>
          <w:lang w:eastAsia="ar-SA"/>
        </w:rPr>
      </w:pPr>
    </w:p>
    <w:p w:rsidR="00FC65B0" w:rsidRDefault="00FC65B0"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25B54" w:rsidRPr="00EA458D" w:rsidRDefault="00E25B54"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Pr>
          <w:rFonts w:eastAsia="Arial Unicode MS"/>
          <w:b/>
          <w:bCs/>
          <w:color w:val="000000"/>
          <w:kern w:val="1"/>
          <w:lang w:eastAsia="ar-SA"/>
        </w:rPr>
        <w:t>Набавкa VIII бр.404-</w:t>
      </w:r>
      <w:r w:rsidR="00EA458D">
        <w:rPr>
          <w:rFonts w:eastAsia="Arial Unicode MS"/>
          <w:b/>
          <w:bCs/>
          <w:color w:val="000000"/>
          <w:kern w:val="1"/>
          <w:lang w:eastAsia="ar-SA"/>
        </w:rPr>
        <w:t>315/22</w:t>
      </w:r>
      <w:r>
        <w:rPr>
          <w:rFonts w:eastAsia="Arial Unicode MS"/>
          <w:b/>
          <w:bCs/>
          <w:color w:val="000000"/>
          <w:kern w:val="1"/>
          <w:lang w:eastAsia="ar-SA"/>
        </w:rPr>
        <w:t xml:space="preserve"> – </w:t>
      </w:r>
      <w:r w:rsidR="00EA458D">
        <w:rPr>
          <w:rFonts w:eastAsia="Arial Unicode MS"/>
          <w:b/>
          <w:bCs/>
          <w:color w:val="000000"/>
          <w:kern w:val="1"/>
          <w:lang w:eastAsia="ar-SA"/>
        </w:rPr>
        <w:t>Радови на реконструкцији водоводне линије у насељу Локва</w:t>
      </w:r>
    </w:p>
    <w:p w:rsidR="00611AA6" w:rsidRPr="00810E69" w:rsidRDefault="00611AA6" w:rsidP="00611AA6">
      <w:pPr>
        <w:suppressAutoHyphens/>
        <w:spacing w:line="100" w:lineRule="atLeast"/>
        <w:ind w:left="360"/>
        <w:jc w:val="both"/>
        <w:rPr>
          <w:rFonts w:eastAsia="Arial Unicode MS"/>
          <w:b/>
          <w:bCs/>
          <w:iCs/>
          <w:color w:val="000000"/>
          <w:kern w:val="1"/>
          <w:u w:val="single"/>
          <w:lang w:eastAsia="ar-SA"/>
        </w:rPr>
      </w:pPr>
    </w:p>
    <w:tbl>
      <w:tblPr>
        <w:tblW w:w="5798" w:type="pct"/>
        <w:tblInd w:w="-601" w:type="dxa"/>
        <w:tblLayout w:type="fixed"/>
        <w:tblLook w:val="04A0"/>
      </w:tblPr>
      <w:tblGrid>
        <w:gridCol w:w="860"/>
        <w:gridCol w:w="306"/>
        <w:gridCol w:w="4736"/>
        <w:gridCol w:w="1152"/>
        <w:gridCol w:w="1023"/>
        <w:gridCol w:w="1139"/>
        <w:gridCol w:w="146"/>
        <w:gridCol w:w="55"/>
        <w:gridCol w:w="282"/>
        <w:gridCol w:w="1398"/>
      </w:tblGrid>
      <w:tr w:rsidR="00EA458D" w:rsidRPr="00D24396" w:rsidTr="00E050B3">
        <w:trPr>
          <w:trHeight w:val="6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A458D" w:rsidRPr="00D24396" w:rsidRDefault="00EA458D" w:rsidP="00EA458D">
            <w:pPr>
              <w:tabs>
                <w:tab w:val="left" w:pos="6560"/>
              </w:tabs>
              <w:jc w:val="center"/>
              <w:rPr>
                <w:rFonts w:ascii="TimesRoman" w:hAnsi="TimesRoman"/>
                <w:b/>
                <w:bCs/>
              </w:rPr>
            </w:pPr>
            <w:r w:rsidRPr="00D24396">
              <w:rPr>
                <w:rFonts w:ascii="TimesRoman" w:hAnsi="TimesRoman"/>
                <w:b/>
                <w:bCs/>
              </w:rPr>
              <w:t>I ZEMLJANI  RADOVI</w:t>
            </w:r>
          </w:p>
        </w:tc>
      </w:tr>
      <w:tr w:rsidR="00EA458D" w:rsidRPr="00D24396" w:rsidTr="00E050B3">
        <w:trPr>
          <w:trHeight w:val="660"/>
        </w:trPr>
        <w:tc>
          <w:tcPr>
            <w:tcW w:w="387" w:type="pct"/>
            <w:tcBorders>
              <w:top w:val="nil"/>
              <w:left w:val="single" w:sz="8" w:space="0" w:color="auto"/>
              <w:bottom w:val="single" w:sz="8" w:space="0" w:color="auto"/>
              <w:right w:val="single" w:sz="4" w:space="0" w:color="auto"/>
            </w:tcBorders>
            <w:shd w:val="clear" w:color="auto" w:fill="auto"/>
            <w:vAlign w:val="bottom"/>
            <w:hideMark/>
          </w:tcPr>
          <w:p w:rsidR="00EA458D" w:rsidRPr="00D24396" w:rsidRDefault="00EA458D" w:rsidP="00EA458D">
            <w:pPr>
              <w:rPr>
                <w:rFonts w:ascii="TimesRoman" w:hAnsi="TimesRoman"/>
              </w:rPr>
            </w:pPr>
            <w:r>
              <w:rPr>
                <w:rFonts w:ascii="TimesRoman" w:hAnsi="TimesRoman"/>
              </w:rPr>
              <w:t>Red</w:t>
            </w:r>
            <w:r w:rsidRPr="00D24396">
              <w:rPr>
                <w:rFonts w:ascii="TimesRoman" w:hAnsi="TimesRoman"/>
              </w:rPr>
              <w:t>broj</w:t>
            </w:r>
          </w:p>
        </w:tc>
        <w:tc>
          <w:tcPr>
            <w:tcW w:w="2272" w:type="pct"/>
            <w:gridSpan w:val="2"/>
            <w:tcBorders>
              <w:top w:val="nil"/>
              <w:left w:val="nil"/>
              <w:bottom w:val="single" w:sz="8" w:space="0" w:color="auto"/>
              <w:right w:val="single" w:sz="4" w:space="0" w:color="auto"/>
            </w:tcBorders>
            <w:shd w:val="clear" w:color="auto" w:fill="auto"/>
            <w:noWrap/>
            <w:hideMark/>
          </w:tcPr>
          <w:p w:rsidR="00EA458D" w:rsidRPr="00D24396" w:rsidRDefault="00EA458D" w:rsidP="00EA458D">
            <w:pPr>
              <w:jc w:val="center"/>
              <w:rPr>
                <w:rFonts w:ascii="TimesRoman" w:hAnsi="TimesRoman"/>
              </w:rPr>
            </w:pPr>
            <w:r w:rsidRPr="00D24396">
              <w:rPr>
                <w:rFonts w:ascii="TimesRoman" w:hAnsi="TimesRoman"/>
              </w:rPr>
              <w:t>Opis radova</w:t>
            </w:r>
          </w:p>
        </w:tc>
        <w:tc>
          <w:tcPr>
            <w:tcW w:w="519" w:type="pct"/>
            <w:tcBorders>
              <w:top w:val="nil"/>
              <w:left w:val="nil"/>
              <w:bottom w:val="single" w:sz="8" w:space="0" w:color="auto"/>
              <w:right w:val="single" w:sz="4" w:space="0" w:color="auto"/>
            </w:tcBorders>
            <w:shd w:val="clear" w:color="auto" w:fill="auto"/>
            <w:hideMark/>
          </w:tcPr>
          <w:p w:rsidR="00EA458D" w:rsidRPr="00D24396" w:rsidRDefault="00EA458D" w:rsidP="00EA458D">
            <w:pPr>
              <w:jc w:val="center"/>
              <w:rPr>
                <w:rFonts w:ascii="TimesRoman" w:hAnsi="TimesRoman"/>
              </w:rPr>
            </w:pPr>
            <w:r w:rsidRPr="00D24396">
              <w:rPr>
                <w:rFonts w:ascii="TimesRoman" w:hAnsi="TimesRoman"/>
              </w:rPr>
              <w:t>Jed. mere</w:t>
            </w:r>
          </w:p>
        </w:tc>
        <w:tc>
          <w:tcPr>
            <w:tcW w:w="461" w:type="pct"/>
            <w:tcBorders>
              <w:top w:val="nil"/>
              <w:left w:val="nil"/>
              <w:bottom w:val="single" w:sz="8" w:space="0" w:color="auto"/>
              <w:right w:val="single" w:sz="4" w:space="0" w:color="auto"/>
            </w:tcBorders>
            <w:shd w:val="clear" w:color="auto" w:fill="auto"/>
            <w:noWrap/>
            <w:vAlign w:val="center"/>
            <w:hideMark/>
          </w:tcPr>
          <w:p w:rsidR="00EA458D" w:rsidRPr="00D24396" w:rsidRDefault="00EA458D" w:rsidP="00EA458D">
            <w:pPr>
              <w:jc w:val="center"/>
              <w:rPr>
                <w:rFonts w:ascii="TimesRoman" w:hAnsi="TimesRoman"/>
              </w:rPr>
            </w:pPr>
            <w:r w:rsidRPr="00D24396">
              <w:rPr>
                <w:rFonts w:ascii="TimesRoman" w:hAnsi="TimesRoman"/>
              </w:rPr>
              <w:t>Kolicina</w:t>
            </w:r>
          </w:p>
        </w:tc>
        <w:tc>
          <w:tcPr>
            <w:tcW w:w="604" w:type="pct"/>
            <w:gridSpan w:val="3"/>
            <w:tcBorders>
              <w:top w:val="nil"/>
              <w:left w:val="nil"/>
              <w:bottom w:val="single" w:sz="8" w:space="0" w:color="auto"/>
              <w:right w:val="single" w:sz="4" w:space="0" w:color="auto"/>
            </w:tcBorders>
            <w:shd w:val="clear" w:color="auto" w:fill="auto"/>
            <w:noWrap/>
            <w:vAlign w:val="center"/>
            <w:hideMark/>
          </w:tcPr>
          <w:p w:rsidR="00EA458D" w:rsidRPr="00D24396" w:rsidRDefault="00EA458D" w:rsidP="00EA458D">
            <w:pPr>
              <w:jc w:val="center"/>
              <w:rPr>
                <w:rFonts w:ascii="TimesRoman" w:hAnsi="TimesRoman"/>
              </w:rPr>
            </w:pPr>
            <w:r>
              <w:rPr>
                <w:rFonts w:ascii="TimesRoman" w:hAnsi="TimesRoman"/>
              </w:rPr>
              <w:t>Jed.cena bez</w:t>
            </w:r>
            <w:r w:rsidRPr="00D24396">
              <w:rPr>
                <w:rFonts w:ascii="TimesRoman" w:hAnsi="TimesRoman"/>
              </w:rPr>
              <w:t xml:space="preserve"> </w:t>
            </w:r>
            <w:r>
              <w:rPr>
                <w:rFonts w:ascii="TimesRoman" w:hAnsi="TimesRoman"/>
              </w:rPr>
              <w:t>pdv-a</w:t>
            </w:r>
          </w:p>
        </w:tc>
        <w:tc>
          <w:tcPr>
            <w:tcW w:w="757" w:type="pct"/>
            <w:gridSpan w:val="2"/>
            <w:tcBorders>
              <w:top w:val="nil"/>
              <w:left w:val="nil"/>
              <w:bottom w:val="single" w:sz="8" w:space="0" w:color="auto"/>
              <w:right w:val="single" w:sz="8" w:space="0" w:color="auto"/>
            </w:tcBorders>
            <w:shd w:val="clear" w:color="auto" w:fill="auto"/>
            <w:hideMark/>
          </w:tcPr>
          <w:p w:rsidR="00EA458D" w:rsidRPr="00D24396" w:rsidRDefault="00EA458D" w:rsidP="00EA458D">
            <w:pPr>
              <w:jc w:val="center"/>
              <w:rPr>
                <w:rFonts w:ascii="TimesRoman" w:hAnsi="TimesRoman"/>
              </w:rPr>
            </w:pPr>
            <w:r w:rsidRPr="00D24396">
              <w:rPr>
                <w:rFonts w:ascii="TimesRoman" w:hAnsi="TimesRoman"/>
              </w:rPr>
              <w:t>Ukupno</w:t>
            </w:r>
          </w:p>
          <w:p w:rsidR="00EA458D" w:rsidRPr="00D24396" w:rsidRDefault="00EA458D" w:rsidP="00EA458D">
            <w:pPr>
              <w:jc w:val="center"/>
              <w:rPr>
                <w:rFonts w:ascii="TimesRoman" w:hAnsi="TimesRoman"/>
              </w:rPr>
            </w:pPr>
            <w:r>
              <w:rPr>
                <w:rFonts w:ascii="TimesRoman" w:hAnsi="TimesRoman"/>
              </w:rPr>
              <w:t>b</w:t>
            </w:r>
            <w:r w:rsidRPr="00D24396">
              <w:rPr>
                <w:rFonts w:ascii="TimesRoman" w:hAnsi="TimesRoman"/>
              </w:rPr>
              <w:t>ez pdv-a</w:t>
            </w:r>
          </w:p>
        </w:tc>
      </w:tr>
      <w:tr w:rsidR="00EA458D" w:rsidRPr="00D24396" w:rsidTr="00E050B3">
        <w:trPr>
          <w:trHeight w:val="2190"/>
        </w:trPr>
        <w:tc>
          <w:tcPr>
            <w:tcW w:w="387" w:type="pct"/>
            <w:tcBorders>
              <w:top w:val="nil"/>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1 </w:t>
            </w:r>
          </w:p>
        </w:tc>
        <w:tc>
          <w:tcPr>
            <w:tcW w:w="2272" w:type="pct"/>
            <w:gridSpan w:val="2"/>
            <w:tcBorders>
              <w:top w:val="nil"/>
              <w:left w:val="nil"/>
              <w:bottom w:val="nil"/>
              <w:right w:val="nil"/>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PROBIJANJE TERENA-TRASE PUTA iskopom u terenu III I IV kategorije. Materijal iz iskopa ugradjivati u trup puta- zasecati trasu puta. U cenu ulazi dovoz masina, rad, odvoz mehanizacije nakon zavrsetka. Cena obracuna je po m3 iskopa (u samoniklom stanju) probijenog i uredjenog puta u sirini min. 2.5m.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nil"/>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140,00</w:t>
            </w:r>
          </w:p>
        </w:tc>
        <w:tc>
          <w:tcPr>
            <w:tcW w:w="604" w:type="pct"/>
            <w:gridSpan w:val="3"/>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757" w:type="pct"/>
            <w:gridSpan w:val="2"/>
            <w:tcBorders>
              <w:top w:val="single" w:sz="4" w:space="0" w:color="auto"/>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3870"/>
        </w:trPr>
        <w:tc>
          <w:tcPr>
            <w:tcW w:w="387" w:type="pct"/>
            <w:tcBorders>
              <w:top w:val="single" w:sz="4" w:space="0" w:color="auto"/>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2 </w:t>
            </w:r>
          </w:p>
        </w:tc>
        <w:tc>
          <w:tcPr>
            <w:tcW w:w="2272" w:type="pct"/>
            <w:gridSpan w:val="2"/>
            <w:tcBorders>
              <w:top w:val="single" w:sz="4" w:space="0" w:color="auto"/>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MA</w:t>
            </w:r>
            <w:r w:rsidRPr="00D24396">
              <w:rPr>
                <w:color w:val="000000"/>
              </w:rPr>
              <w:t>Š</w:t>
            </w:r>
            <w:r w:rsidRPr="00D24396">
              <w:rPr>
                <w:rFonts w:ascii="TimesRoman" w:hAnsi="TimesRoman" w:cs="TimesRoman"/>
                <w:color w:val="000000"/>
              </w:rPr>
              <w:t>INSKI I RU</w:t>
            </w:r>
            <w:r w:rsidRPr="00D24396">
              <w:rPr>
                <w:color w:val="000000"/>
              </w:rPr>
              <w:t>Č</w:t>
            </w:r>
            <w:r w:rsidRPr="00D24396">
              <w:rPr>
                <w:rFonts w:ascii="TimesRoman" w:hAnsi="TimesRoman" w:cs="TimesRoman"/>
                <w:color w:val="000000"/>
              </w:rPr>
              <w:t>NI ISKOP. Iskop rova za postavljanje vodovodnih cevi.</w:t>
            </w:r>
            <w:r w:rsidRPr="00D24396">
              <w:rPr>
                <w:rFonts w:ascii="TimesRoman" w:hAnsi="TimesRoman"/>
                <w:color w:val="000000"/>
              </w:rPr>
              <w:t xml:space="preserve">  Iskopani materijal se deponuje 1m od ivice rova. Ako se pri iskopu naidje na druge instalacije i objekte izvodjac je duzan da izvrsi njihovo obezbe|enje, a na tom delu je obavezan rucni iskop. Pozicija obuhvata rasciscavanje i pripremu terena za vrsenje iskopa i montaze cevovoda u materijalu III </w:t>
            </w:r>
            <w:proofErr w:type="gramStart"/>
            <w:r w:rsidRPr="00D24396">
              <w:rPr>
                <w:rFonts w:ascii="TimesRoman" w:hAnsi="TimesRoman"/>
                <w:color w:val="000000"/>
              </w:rPr>
              <w:t>i  IV</w:t>
            </w:r>
            <w:proofErr w:type="gramEnd"/>
            <w:r w:rsidRPr="00D24396">
              <w:rPr>
                <w:rFonts w:ascii="TimesRoman" w:hAnsi="TimesRoman"/>
                <w:color w:val="000000"/>
              </w:rPr>
              <w:t xml:space="preserve"> kategorije,  zastitu drugih instalacija, deponovanje zemlje na potrebnom odstojanju, grubo planiranje dna rova, radnu snagu, crpljenje podzemne vode, sva potrebna razupiranja i podgradjivanje rova, obezbedjenje rova znacima upozorenja, zastitnom ogradom radi zastite nezaposlenih lica na gradilistu, odrzavanje rova, kao i sve druge troskove koje terete ovu poziciju. Dubina rova je 1,2m, sirina rova 70cm. Obracun je po m</w:t>
            </w:r>
            <w:r w:rsidRPr="00D24396">
              <w:rPr>
                <w:color w:val="000000"/>
              </w:rPr>
              <w:t>³</w:t>
            </w:r>
            <w:r w:rsidRPr="00D24396">
              <w:rPr>
                <w:rFonts w:ascii="TimesRoman" w:hAnsi="TimesRoman" w:cs="TimesRoman"/>
                <w:color w:val="000000"/>
              </w:rPr>
              <w:t xml:space="preserve"> iskopa u samoniklom </w:t>
            </w:r>
            <w:proofErr w:type="gramStart"/>
            <w:r w:rsidRPr="00D24396">
              <w:rPr>
                <w:rFonts w:ascii="TimesRoman" w:hAnsi="TimesRoman" w:cs="TimesRoman"/>
                <w:color w:val="000000"/>
              </w:rPr>
              <w:t>stanju .</w:t>
            </w:r>
            <w:proofErr w:type="gramEnd"/>
            <w:r w:rsidRPr="00D24396">
              <w:rPr>
                <w:rFonts w:ascii="TimesRoman" w:hAnsi="TimesRoman" w:cs="TimesRoman"/>
                <w:color w:val="000000"/>
              </w:rPr>
              <w:t xml:space="preserve"> </w:t>
            </w:r>
          </w:p>
        </w:tc>
        <w:tc>
          <w:tcPr>
            <w:tcW w:w="519" w:type="pct"/>
            <w:tcBorders>
              <w:top w:val="nil"/>
              <w:left w:val="nil"/>
              <w:bottom w:val="nil"/>
              <w:right w:val="single" w:sz="4" w:space="0" w:color="auto"/>
            </w:tcBorders>
            <w:shd w:val="clear" w:color="auto" w:fill="auto"/>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461" w:type="pct"/>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604" w:type="pct"/>
            <w:gridSpan w:val="3"/>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499"/>
        </w:trPr>
        <w:tc>
          <w:tcPr>
            <w:tcW w:w="387" w:type="pct"/>
            <w:tcBorders>
              <w:top w:val="nil"/>
              <w:left w:val="single" w:sz="8" w:space="0" w:color="auto"/>
              <w:bottom w:val="nil"/>
              <w:right w:val="single" w:sz="4" w:space="0" w:color="auto"/>
            </w:tcBorders>
            <w:shd w:val="clear" w:color="auto" w:fill="auto"/>
            <w:noWrap/>
            <w:hideMark/>
          </w:tcPr>
          <w:p w:rsidR="00EA458D" w:rsidRPr="00D24396" w:rsidRDefault="00EA458D" w:rsidP="00EA458D">
            <w:pPr>
              <w:jc w:val="center"/>
              <w:rPr>
                <w:rFonts w:ascii="TimesRoman" w:hAnsi="TimesRoman"/>
              </w:rPr>
            </w:pPr>
            <w:r w:rsidRPr="00D24396">
              <w:rPr>
                <w:rFonts w:ascii="TimesRoman" w:hAnsi="TimesRoman"/>
              </w:rPr>
              <w:t> </w:t>
            </w:r>
          </w:p>
        </w:tc>
        <w:tc>
          <w:tcPr>
            <w:tcW w:w="2272" w:type="pct"/>
            <w:gridSpan w:val="2"/>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b/>
                <w:bCs/>
              </w:rPr>
            </w:pPr>
            <w:r w:rsidRPr="00D24396">
              <w:rPr>
                <w:rFonts w:ascii="TimesRoman" w:hAnsi="TimesRoman"/>
                <w:b/>
                <w:bCs/>
              </w:rPr>
              <w:t xml:space="preserve">a) iskop na dubini od 0 do 2 m </w:t>
            </w:r>
            <w:r w:rsidRPr="00D24396">
              <w:rPr>
                <w:rFonts w:ascii="TimesRoman" w:hAnsi="TimesRoman"/>
                <w:b/>
                <w:bCs/>
              </w:rPr>
              <w:br/>
              <w:t xml:space="preserve">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604" w:type="pct"/>
            <w:gridSpan w:val="3"/>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499"/>
        </w:trPr>
        <w:tc>
          <w:tcPr>
            <w:tcW w:w="387" w:type="pct"/>
            <w:tcBorders>
              <w:top w:val="nil"/>
              <w:left w:val="single" w:sz="8" w:space="0" w:color="auto"/>
              <w:bottom w:val="nil"/>
              <w:right w:val="single" w:sz="4" w:space="0" w:color="auto"/>
            </w:tcBorders>
            <w:shd w:val="clear" w:color="auto" w:fill="auto"/>
            <w:noWrap/>
            <w:hideMark/>
          </w:tcPr>
          <w:p w:rsidR="00EA458D" w:rsidRPr="00D24396" w:rsidRDefault="00EA458D" w:rsidP="00EA458D">
            <w:pPr>
              <w:jc w:val="center"/>
              <w:rPr>
                <w:rFonts w:ascii="TimesRoman" w:hAnsi="TimesRoman"/>
              </w:rPr>
            </w:pPr>
            <w:r w:rsidRPr="00D24396">
              <w:rPr>
                <w:rFonts w:ascii="TimesRoman" w:hAnsi="TimesRoman"/>
              </w:rPr>
              <w:t> </w:t>
            </w:r>
          </w:p>
        </w:tc>
        <w:tc>
          <w:tcPr>
            <w:tcW w:w="2272" w:type="pct"/>
            <w:gridSpan w:val="2"/>
            <w:tcBorders>
              <w:top w:val="nil"/>
              <w:left w:val="nil"/>
              <w:bottom w:val="single" w:sz="4" w:space="0" w:color="auto"/>
              <w:right w:val="nil"/>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-rucni iskop 30%</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nil"/>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60,00</w:t>
            </w:r>
          </w:p>
        </w:tc>
        <w:tc>
          <w:tcPr>
            <w:tcW w:w="604" w:type="pct"/>
            <w:gridSpan w:val="3"/>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540"/>
        </w:trPr>
        <w:tc>
          <w:tcPr>
            <w:tcW w:w="387" w:type="pct"/>
            <w:tcBorders>
              <w:top w:val="nil"/>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nil"/>
              <w:left w:val="nil"/>
              <w:bottom w:val="single" w:sz="4" w:space="0" w:color="auto"/>
              <w:right w:val="nil"/>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 masinski iskop 70%</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nil"/>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140,00</w:t>
            </w:r>
          </w:p>
        </w:tc>
        <w:tc>
          <w:tcPr>
            <w:tcW w:w="604" w:type="pct"/>
            <w:gridSpan w:val="3"/>
            <w:tcBorders>
              <w:top w:val="nil"/>
              <w:left w:val="single" w:sz="4" w:space="0" w:color="auto"/>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540"/>
        </w:trPr>
        <w:tc>
          <w:tcPr>
            <w:tcW w:w="387" w:type="pct"/>
            <w:tcBorders>
              <w:top w:val="nil"/>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b/>
                <w:bCs/>
              </w:rPr>
            </w:pPr>
            <w:r w:rsidRPr="00D24396">
              <w:rPr>
                <w:rFonts w:ascii="TimesRoman" w:hAnsi="TimesRoman"/>
                <w:b/>
                <w:bCs/>
              </w:rPr>
              <w:t xml:space="preserve">b) iskop na dubini od 2 do 4 m </w:t>
            </w:r>
            <w:r w:rsidRPr="00D24396">
              <w:rPr>
                <w:rFonts w:ascii="TimesRoman" w:hAnsi="TimesRoman"/>
                <w:b/>
                <w:bCs/>
              </w:rPr>
              <w:br/>
              <w:t xml:space="preserve">    </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461" w:type="pct"/>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c>
          <w:tcPr>
            <w:tcW w:w="604" w:type="pct"/>
            <w:gridSpan w:val="3"/>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540"/>
        </w:trPr>
        <w:tc>
          <w:tcPr>
            <w:tcW w:w="387" w:type="pct"/>
            <w:tcBorders>
              <w:top w:val="nil"/>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lastRenderedPageBreak/>
              <w:t> </w:t>
            </w:r>
          </w:p>
        </w:tc>
        <w:tc>
          <w:tcPr>
            <w:tcW w:w="2272" w:type="pct"/>
            <w:gridSpan w:val="2"/>
            <w:tcBorders>
              <w:top w:val="nil"/>
              <w:left w:val="nil"/>
              <w:bottom w:val="single" w:sz="4" w:space="0" w:color="auto"/>
              <w:right w:val="nil"/>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-rucni iskop 30%</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1,00</w:t>
            </w:r>
          </w:p>
        </w:tc>
        <w:tc>
          <w:tcPr>
            <w:tcW w:w="604" w:type="pct"/>
            <w:gridSpan w:val="3"/>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540"/>
        </w:trPr>
        <w:tc>
          <w:tcPr>
            <w:tcW w:w="387" w:type="pct"/>
            <w:tcBorders>
              <w:top w:val="single" w:sz="4" w:space="0" w:color="auto"/>
              <w:left w:val="single" w:sz="8" w:space="0" w:color="auto"/>
              <w:bottom w:val="single" w:sz="4" w:space="0" w:color="auto"/>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single" w:sz="4" w:space="0" w:color="auto"/>
              <w:left w:val="nil"/>
              <w:bottom w:val="single" w:sz="4" w:space="0" w:color="auto"/>
              <w:right w:val="nil"/>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 masinski iskop 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1,00</w:t>
            </w:r>
          </w:p>
        </w:tc>
        <w:tc>
          <w:tcPr>
            <w:tcW w:w="604" w:type="pct"/>
            <w:gridSpan w:val="3"/>
            <w:tcBorders>
              <w:top w:val="single" w:sz="4" w:space="0" w:color="auto"/>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p>
        </w:tc>
        <w:tc>
          <w:tcPr>
            <w:tcW w:w="757" w:type="pct"/>
            <w:gridSpan w:val="2"/>
            <w:tcBorders>
              <w:top w:val="single" w:sz="4" w:space="0" w:color="auto"/>
              <w:left w:val="nil"/>
              <w:bottom w:val="single" w:sz="4" w:space="0" w:color="auto"/>
              <w:right w:val="single" w:sz="8" w:space="0" w:color="auto"/>
            </w:tcBorders>
            <w:shd w:val="clear" w:color="auto" w:fill="auto"/>
            <w:noWrap/>
            <w:vAlign w:val="bottom"/>
            <w:hideMark/>
          </w:tcPr>
          <w:p w:rsidR="00EA458D" w:rsidRPr="00D24396" w:rsidRDefault="00EA458D" w:rsidP="00EA458D">
            <w:pPr>
              <w:jc w:val="center"/>
              <w:rPr>
                <w:rFonts w:ascii="TimesRoman" w:hAnsi="TimesRoman"/>
                <w:color w:val="000000"/>
              </w:rPr>
            </w:pPr>
          </w:p>
        </w:tc>
      </w:tr>
      <w:tr w:rsidR="00EA458D" w:rsidRPr="00D24396" w:rsidTr="00E050B3">
        <w:trPr>
          <w:trHeight w:val="1982"/>
        </w:trPr>
        <w:tc>
          <w:tcPr>
            <w:tcW w:w="387" w:type="pct"/>
            <w:tcBorders>
              <w:top w:val="nil"/>
              <w:left w:val="single" w:sz="8" w:space="0" w:color="auto"/>
              <w:bottom w:val="nil"/>
              <w:right w:val="single" w:sz="4"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3 </w:t>
            </w:r>
          </w:p>
        </w:tc>
        <w:tc>
          <w:tcPr>
            <w:tcW w:w="2272" w:type="pct"/>
            <w:gridSpan w:val="2"/>
            <w:tcBorders>
              <w:top w:val="nil"/>
              <w:left w:val="nil"/>
              <w:bottom w:val="single" w:sz="4" w:space="0" w:color="auto"/>
              <w:right w:val="nil"/>
            </w:tcBorders>
            <w:shd w:val="clear" w:color="auto" w:fill="auto"/>
            <w:hideMark/>
          </w:tcPr>
          <w:p w:rsidR="00EA458D" w:rsidRDefault="00EA458D" w:rsidP="00EA458D">
            <w:pPr>
              <w:jc w:val="both"/>
              <w:rPr>
                <w:rFonts w:ascii="TimesRoman" w:hAnsi="TimesRoman"/>
                <w:color w:val="000000"/>
              </w:rPr>
            </w:pPr>
          </w:p>
          <w:p w:rsidR="00EA458D" w:rsidRDefault="00EA458D" w:rsidP="00EA458D">
            <w:pPr>
              <w:jc w:val="both"/>
              <w:rPr>
                <w:rFonts w:ascii="TimesRoman" w:hAnsi="TimesRoman"/>
                <w:color w:val="000000"/>
              </w:rPr>
            </w:pPr>
            <w:r w:rsidRPr="00D24396">
              <w:rPr>
                <w:rFonts w:ascii="TimesRoman" w:hAnsi="TimesRoman"/>
                <w:color w:val="000000"/>
              </w:rPr>
              <w:t>PROMENA KATEGORIZACIJE ZEMLJISTA. Ukoliko se sagledavanjem na terenu doje do zaklju</w:t>
            </w:r>
            <w:r w:rsidRPr="00D24396">
              <w:rPr>
                <w:color w:val="000000"/>
              </w:rPr>
              <w:t>č</w:t>
            </w:r>
            <w:r w:rsidRPr="00D24396">
              <w:rPr>
                <w:rFonts w:ascii="TimesRoman" w:hAnsi="TimesRoman" w:cs="TimesRoman"/>
                <w:color w:val="000000"/>
              </w:rPr>
              <w:t>ka da je trasa terena za iskop V i VI kategorije u procenjenoj du</w:t>
            </w:r>
            <w:r w:rsidRPr="00D24396">
              <w:rPr>
                <w:color w:val="000000"/>
              </w:rPr>
              <w:t>ž</w:t>
            </w:r>
            <w:r w:rsidRPr="00D24396">
              <w:rPr>
                <w:rFonts w:ascii="TimesRoman" w:hAnsi="TimesRoman" w:cs="TimesRoman"/>
                <w:color w:val="000000"/>
              </w:rPr>
              <w:t>ini.</w:t>
            </w:r>
            <w:r w:rsidRPr="00D24396">
              <w:rPr>
                <w:rFonts w:ascii="TimesRoman" w:hAnsi="TimesRoman"/>
                <w:color w:val="000000"/>
              </w:rPr>
              <w:t xml:space="preserve"> Izvr</w:t>
            </w:r>
            <w:r w:rsidRPr="00D24396">
              <w:rPr>
                <w:color w:val="000000"/>
              </w:rPr>
              <w:t>š</w:t>
            </w:r>
            <w:r w:rsidRPr="00D24396">
              <w:rPr>
                <w:rFonts w:ascii="TimesRoman" w:hAnsi="TimesRoman" w:cs="TimesRoman"/>
                <w:color w:val="000000"/>
              </w:rPr>
              <w:t>iti korekciju koli</w:t>
            </w:r>
            <w:r w:rsidRPr="00D24396">
              <w:rPr>
                <w:color w:val="000000"/>
              </w:rPr>
              <w:t>č</w:t>
            </w:r>
            <w:r w:rsidRPr="00D24396">
              <w:rPr>
                <w:rFonts w:ascii="TimesRoman" w:hAnsi="TimesRoman" w:cs="TimesRoman"/>
                <w:color w:val="000000"/>
              </w:rPr>
              <w:t>ina iskopa po novoj kategorizaciji uz prisustvo i</w:t>
            </w:r>
            <w:r w:rsidRPr="00D24396">
              <w:rPr>
                <w:rFonts w:ascii="TimesRoman" w:hAnsi="TimesRoman"/>
                <w:color w:val="000000"/>
              </w:rPr>
              <w:t xml:space="preserve"> overu Nadzornog organa. Obra</w:t>
            </w:r>
            <w:r w:rsidRPr="00D24396">
              <w:rPr>
                <w:color w:val="000000"/>
              </w:rPr>
              <w:t>č</w:t>
            </w:r>
            <w:r w:rsidRPr="00D24396">
              <w:rPr>
                <w:rFonts w:ascii="TimesRoman" w:hAnsi="TimesRoman" w:cs="TimesRoman"/>
                <w:color w:val="000000"/>
              </w:rPr>
              <w:t>un po m3</w:t>
            </w:r>
            <w:r w:rsidRPr="00D24396">
              <w:rPr>
                <w:rFonts w:ascii="TimesRoman" w:hAnsi="TimesRoman"/>
                <w:color w:val="000000"/>
              </w:rPr>
              <w:t>.</w:t>
            </w:r>
          </w:p>
          <w:p w:rsidR="00EA458D" w:rsidRDefault="00EA458D" w:rsidP="00EA458D">
            <w:pPr>
              <w:jc w:val="both"/>
              <w:rPr>
                <w:rFonts w:ascii="TimesRoman" w:hAnsi="TimesRoman"/>
                <w:color w:val="000000"/>
              </w:rPr>
            </w:pPr>
          </w:p>
          <w:p w:rsidR="00EA458D" w:rsidRPr="00D24396" w:rsidRDefault="00EA458D" w:rsidP="00EA458D">
            <w:pPr>
              <w:jc w:val="both"/>
              <w:rPr>
                <w:rFonts w:ascii="TimesRoman" w:hAnsi="TimesRoman"/>
                <w:color w:val="000000"/>
              </w:rPr>
            </w:pP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2,00</w:t>
            </w:r>
          </w:p>
        </w:tc>
        <w:tc>
          <w:tcPr>
            <w:tcW w:w="604" w:type="pct"/>
            <w:gridSpan w:val="3"/>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1575"/>
        </w:trPr>
        <w:tc>
          <w:tcPr>
            <w:tcW w:w="387" w:type="pct"/>
            <w:tcBorders>
              <w:top w:val="single" w:sz="4" w:space="0" w:color="auto"/>
              <w:left w:val="single" w:sz="8" w:space="0" w:color="auto"/>
              <w:bottom w:val="single" w:sz="4" w:space="0" w:color="auto"/>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4 </w:t>
            </w:r>
          </w:p>
        </w:tc>
        <w:tc>
          <w:tcPr>
            <w:tcW w:w="2272" w:type="pct"/>
            <w:gridSpan w:val="2"/>
            <w:tcBorders>
              <w:top w:val="nil"/>
              <w:left w:val="nil"/>
              <w:bottom w:val="single" w:sz="4" w:space="0" w:color="auto"/>
              <w:right w:val="single" w:sz="4" w:space="0" w:color="auto"/>
            </w:tcBorders>
            <w:shd w:val="clear" w:color="auto" w:fill="auto"/>
            <w:hideMark/>
          </w:tcPr>
          <w:p w:rsidR="00EA458D" w:rsidRDefault="00EA458D" w:rsidP="00EA458D">
            <w:pPr>
              <w:jc w:val="both"/>
              <w:rPr>
                <w:rFonts w:ascii="TimesRoman" w:hAnsi="TimesRoman"/>
                <w:color w:val="000000"/>
              </w:rPr>
            </w:pPr>
          </w:p>
          <w:p w:rsidR="00EA458D" w:rsidRDefault="00EA458D" w:rsidP="00EA458D">
            <w:pPr>
              <w:jc w:val="both"/>
              <w:rPr>
                <w:rFonts w:ascii="TimesRoman" w:hAnsi="TimesRoman" w:cs="TimesRoman"/>
                <w:color w:val="000000"/>
              </w:rPr>
            </w:pPr>
            <w:r w:rsidRPr="00D24396">
              <w:rPr>
                <w:rFonts w:ascii="TimesRoman" w:hAnsi="TimesRoman"/>
                <w:color w:val="000000"/>
              </w:rPr>
              <w:t xml:space="preserve">PLANIRANJE DNA ROVA. Posle izvrsenog iskopa, a pre nasipanja rizle izvrsiti fino planiranje dna rova prema datim kotama iz uzduznog profila. Tacnost planiranja je ± 2cm. Pre finog planiranja izvrsiti potrebne </w:t>
            </w:r>
            <w:proofErr w:type="gramStart"/>
            <w:r w:rsidRPr="00D24396">
              <w:rPr>
                <w:rFonts w:ascii="TimesRoman" w:hAnsi="TimesRoman"/>
                <w:color w:val="000000"/>
              </w:rPr>
              <w:t>korekcije  (</w:t>
            </w:r>
            <w:proofErr w:type="gramEnd"/>
            <w:r w:rsidRPr="00D24396">
              <w:rPr>
                <w:rFonts w:ascii="TimesRoman" w:hAnsi="TimesRoman"/>
                <w:color w:val="000000"/>
              </w:rPr>
              <w:t xml:space="preserve">iskop ili zatrpavanje). Obracun </w:t>
            </w:r>
            <w:proofErr w:type="gramStart"/>
            <w:r w:rsidRPr="00D24396">
              <w:rPr>
                <w:rFonts w:ascii="TimesRoman" w:hAnsi="TimesRoman"/>
                <w:color w:val="000000"/>
              </w:rPr>
              <w:t>je  po</w:t>
            </w:r>
            <w:proofErr w:type="gramEnd"/>
            <w:r w:rsidRPr="00D24396">
              <w:rPr>
                <w:rFonts w:ascii="TimesRoman" w:hAnsi="TimesRoman"/>
                <w:color w:val="000000"/>
              </w:rPr>
              <w:t xml:space="preserve"> m</w:t>
            </w:r>
            <w:r w:rsidRPr="00D24396">
              <w:rPr>
                <w:color w:val="000000"/>
              </w:rPr>
              <w:t>²</w:t>
            </w:r>
            <w:r w:rsidRPr="00D24396">
              <w:rPr>
                <w:rFonts w:ascii="TimesRoman" w:hAnsi="TimesRoman" w:cs="TimesRoman"/>
                <w:color w:val="000000"/>
              </w:rPr>
              <w:t xml:space="preserve">  isplanirane povrsine.</w:t>
            </w:r>
          </w:p>
          <w:p w:rsidR="00EA458D" w:rsidRDefault="00EA458D" w:rsidP="00EA458D">
            <w:pPr>
              <w:jc w:val="both"/>
              <w:rPr>
                <w:rFonts w:ascii="TimesRoman" w:hAnsi="TimesRoman"/>
                <w:color w:val="000000"/>
              </w:rPr>
            </w:pPr>
          </w:p>
          <w:p w:rsidR="00EA458D" w:rsidRPr="00D24396" w:rsidRDefault="00EA458D" w:rsidP="00EA458D">
            <w:pPr>
              <w:jc w:val="both"/>
              <w:rPr>
                <w:rFonts w:ascii="TimesRoman" w:hAnsi="TimesRoman"/>
                <w:color w:val="000000"/>
              </w:rPr>
            </w:pP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²</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168,00</w:t>
            </w:r>
          </w:p>
        </w:tc>
        <w:tc>
          <w:tcPr>
            <w:tcW w:w="604" w:type="pct"/>
            <w:gridSpan w:val="3"/>
            <w:tcBorders>
              <w:top w:val="nil"/>
              <w:left w:val="nil"/>
              <w:bottom w:val="single" w:sz="4" w:space="0" w:color="auto"/>
              <w:right w:val="single" w:sz="4" w:space="0" w:color="auto"/>
            </w:tcBorders>
            <w:shd w:val="clear" w:color="auto" w:fill="auto"/>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4140"/>
        </w:trPr>
        <w:tc>
          <w:tcPr>
            <w:tcW w:w="387" w:type="pct"/>
            <w:tcBorders>
              <w:top w:val="nil"/>
              <w:left w:val="single" w:sz="8" w:space="0" w:color="auto"/>
              <w:bottom w:val="single" w:sz="4" w:space="0" w:color="auto"/>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5 </w:t>
            </w:r>
          </w:p>
        </w:tc>
        <w:tc>
          <w:tcPr>
            <w:tcW w:w="2272" w:type="pct"/>
            <w:gridSpan w:val="2"/>
            <w:tcBorders>
              <w:top w:val="nil"/>
              <w:left w:val="nil"/>
              <w:bottom w:val="single" w:sz="4" w:space="0" w:color="auto"/>
              <w:right w:val="single" w:sz="4" w:space="0" w:color="auto"/>
            </w:tcBorders>
            <w:shd w:val="clear" w:color="auto" w:fill="auto"/>
            <w:hideMark/>
          </w:tcPr>
          <w:p w:rsidR="00EA458D" w:rsidRDefault="00EA458D" w:rsidP="00EA458D">
            <w:pPr>
              <w:jc w:val="both"/>
              <w:rPr>
                <w:rFonts w:ascii="TimesRoman" w:hAnsi="TimesRoman"/>
                <w:color w:val="000000"/>
              </w:rPr>
            </w:pPr>
          </w:p>
          <w:p w:rsidR="00EA458D" w:rsidRPr="00D24396" w:rsidRDefault="00EA458D" w:rsidP="00EA458D">
            <w:pPr>
              <w:jc w:val="both"/>
              <w:rPr>
                <w:rFonts w:ascii="TimesRoman" w:hAnsi="TimesRoman"/>
                <w:color w:val="000000"/>
              </w:rPr>
            </w:pPr>
            <w:r w:rsidRPr="00D24396">
              <w:rPr>
                <w:rFonts w:ascii="TimesRoman" w:hAnsi="TimesRoman"/>
                <w:color w:val="000000"/>
              </w:rPr>
              <w:t xml:space="preserve">RIZLA. Nabavka, transport i </w:t>
            </w:r>
            <w:proofErr w:type="gramStart"/>
            <w:r w:rsidRPr="00D24396">
              <w:rPr>
                <w:rFonts w:ascii="TimesRoman" w:hAnsi="TimesRoman"/>
                <w:color w:val="000000"/>
              </w:rPr>
              <w:t>ugradnja  rizle</w:t>
            </w:r>
            <w:proofErr w:type="gramEnd"/>
            <w:r w:rsidRPr="00D24396">
              <w:rPr>
                <w:rFonts w:ascii="TimesRoman" w:hAnsi="TimesRoman"/>
                <w:color w:val="000000"/>
              </w:rPr>
              <w:t xml:space="preserve"> (0-7mm) ispod, oko i iznad cevi  u rovu. Prvo ubaciti sloj debljine10cm za posteljicu cevi i nabiti do min. 92% zbijenosti po standardnom Proktorovom opitu. Posle zavrsene montaze cevi</w:t>
            </w:r>
            <w:proofErr w:type="gramStart"/>
            <w:r w:rsidRPr="00D24396">
              <w:rPr>
                <w:rFonts w:ascii="TimesRoman" w:hAnsi="TimesRoman"/>
                <w:color w:val="000000"/>
              </w:rPr>
              <w:t>,  rizlu</w:t>
            </w:r>
            <w:proofErr w:type="gramEnd"/>
            <w:r w:rsidRPr="00D24396">
              <w:rPr>
                <w:rFonts w:ascii="TimesRoman" w:hAnsi="TimesRoman"/>
                <w:color w:val="000000"/>
              </w:rPr>
              <w:t xml:space="preserve"> pazljivo nabijati ispod i uz bokove cevi sa istovremenim podizanje oplate tako da se ostvari kontakt rizle i zemlje terena. Nasipanje vrsiti u slojevima od 10-20cm sa nabijanjem od 92% po Proktoru od temena cevi. Ukupna visina sloja rizle iznosi 10cm iznad temena cevi. Radove izvesti u svemu prema uslovima za izgradnju vodovodnih cevi.   Obracun je po   </w:t>
            </w:r>
            <w:proofErr w:type="gramStart"/>
            <w:r w:rsidRPr="00D24396">
              <w:rPr>
                <w:rFonts w:ascii="TimesRoman" w:hAnsi="TimesRoman"/>
                <w:color w:val="000000"/>
              </w:rPr>
              <w:t>m</w:t>
            </w:r>
            <w:r w:rsidRPr="00D24396">
              <w:rPr>
                <w:color w:val="000000"/>
              </w:rPr>
              <w:t>³</w:t>
            </w:r>
            <w:r w:rsidRPr="00D24396">
              <w:rPr>
                <w:rFonts w:ascii="TimesRoman" w:hAnsi="TimesRoman" w:cs="TimesRoman"/>
                <w:color w:val="000000"/>
              </w:rPr>
              <w:t xml:space="preserve">  ubacene</w:t>
            </w:r>
            <w:proofErr w:type="gramEnd"/>
            <w:r w:rsidRPr="00D24396">
              <w:rPr>
                <w:rFonts w:ascii="TimesRoman" w:hAnsi="TimesRoman" w:cs="TimesRoman"/>
                <w:color w:val="000000"/>
              </w:rPr>
              <w:t xml:space="preserve"> i nabijene  rizle u rov.</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48,00</w:t>
            </w:r>
          </w:p>
        </w:tc>
        <w:tc>
          <w:tcPr>
            <w:tcW w:w="604" w:type="pct"/>
            <w:gridSpan w:val="3"/>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1982"/>
        </w:trPr>
        <w:tc>
          <w:tcPr>
            <w:tcW w:w="387" w:type="pct"/>
            <w:tcBorders>
              <w:top w:val="single" w:sz="4" w:space="0" w:color="auto"/>
              <w:left w:val="single" w:sz="8" w:space="0" w:color="auto"/>
              <w:bottom w:val="single" w:sz="4" w:space="0" w:color="auto"/>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6 </w:t>
            </w:r>
          </w:p>
        </w:tc>
        <w:tc>
          <w:tcPr>
            <w:tcW w:w="2272" w:type="pct"/>
            <w:gridSpan w:val="2"/>
            <w:tcBorders>
              <w:top w:val="single" w:sz="4" w:space="0" w:color="auto"/>
              <w:left w:val="nil"/>
              <w:bottom w:val="single" w:sz="4" w:space="0" w:color="auto"/>
              <w:right w:val="single" w:sz="4" w:space="0" w:color="auto"/>
            </w:tcBorders>
            <w:shd w:val="clear" w:color="auto" w:fill="auto"/>
            <w:hideMark/>
          </w:tcPr>
          <w:p w:rsidR="00EA458D" w:rsidRDefault="00EA458D" w:rsidP="00EA458D">
            <w:pPr>
              <w:jc w:val="both"/>
              <w:rPr>
                <w:rFonts w:ascii="TimesRoman" w:hAnsi="TimesRoman"/>
                <w:color w:val="000000"/>
              </w:rPr>
            </w:pPr>
          </w:p>
          <w:p w:rsidR="00EA458D" w:rsidRPr="000C1036" w:rsidRDefault="00EA458D" w:rsidP="00EA458D">
            <w:pPr>
              <w:jc w:val="both"/>
              <w:rPr>
                <w:rFonts w:ascii="TimesRoman" w:hAnsi="TimesRoman" w:cs="TimesRoman"/>
                <w:color w:val="000000"/>
              </w:rPr>
            </w:pPr>
            <w:r w:rsidRPr="00D24396">
              <w:rPr>
                <w:rFonts w:ascii="TimesRoman" w:hAnsi="TimesRoman"/>
                <w:color w:val="000000"/>
              </w:rPr>
              <w:t>JALOVINA. Nabavka, transport, raznosenje i ugradnja  jalovine u preostali deo rova do povrsine terena (ili pli</w:t>
            </w:r>
            <w:r w:rsidRPr="00D24396">
              <w:rPr>
                <w:color w:val="000000"/>
              </w:rPr>
              <w:t>ć</w:t>
            </w:r>
            <w:r w:rsidRPr="00D24396">
              <w:rPr>
                <w:rFonts w:ascii="TimesRoman" w:hAnsi="TimesRoman" w:cs="TimesRoman"/>
                <w:color w:val="000000"/>
              </w:rPr>
              <w:t>e ako tako</w:t>
            </w:r>
            <w:r w:rsidRPr="00D24396">
              <w:rPr>
                <w:rFonts w:ascii="TimesRoman" w:hAnsi="TimesRoman"/>
                <w:color w:val="000000"/>
              </w:rPr>
              <w:t xml:space="preserve"> nalo</w:t>
            </w:r>
            <w:r w:rsidRPr="00D24396">
              <w:rPr>
                <w:color w:val="000000"/>
              </w:rPr>
              <w:t>ž</w:t>
            </w:r>
            <w:r w:rsidRPr="00D24396">
              <w:rPr>
                <w:rFonts w:ascii="TimesRoman" w:hAnsi="TimesRoman" w:cs="TimesRoman"/>
                <w:color w:val="000000"/>
              </w:rPr>
              <w:t>i nadzorni organ tj. ispod kolovozne konstrukcije od nivoa 10 cm iznad krune cevi do nose</w:t>
            </w:r>
            <w:r w:rsidRPr="00D24396">
              <w:rPr>
                <w:color w:val="000000"/>
              </w:rPr>
              <w:t>ć</w:t>
            </w:r>
            <w:r w:rsidRPr="00D24396">
              <w:rPr>
                <w:rFonts w:ascii="TimesRoman" w:hAnsi="TimesRoman" w:cs="TimesRoman"/>
                <w:color w:val="000000"/>
              </w:rPr>
              <w:t>ih tampon slojeva). Pozicija obuhvata refuliranje jalovine</w:t>
            </w:r>
            <w:r w:rsidRPr="00D24396">
              <w:rPr>
                <w:rFonts w:ascii="TimesRoman" w:hAnsi="TimesRoman"/>
                <w:color w:val="000000"/>
              </w:rPr>
              <w:t xml:space="preserve"> vodom i nabijanje vibro plocom u slojevima 20-30 cm do potrebne zbijenosti (minimalna vrednost modula sti</w:t>
            </w:r>
            <w:r w:rsidRPr="00D24396">
              <w:rPr>
                <w:color w:val="000000"/>
              </w:rPr>
              <w:t>š</w:t>
            </w:r>
            <w:r w:rsidRPr="00D24396">
              <w:rPr>
                <w:rFonts w:ascii="TimesRoman" w:hAnsi="TimesRoman" w:cs="TimesRoman"/>
                <w:color w:val="000000"/>
              </w:rPr>
              <w:t xml:space="preserve">ljivosti Ms na koti posteljice za </w:t>
            </w:r>
            <w:r w:rsidRPr="00D24396">
              <w:rPr>
                <w:rFonts w:ascii="TimesRoman" w:hAnsi="TimesRoman" w:cs="TimesRoman"/>
                <w:color w:val="000000"/>
              </w:rPr>
              <w:lastRenderedPageBreak/>
              <w:t xml:space="preserve">nekoherentne materijale iznosi 50 Mpa). </w:t>
            </w:r>
            <w:r w:rsidRPr="00D24396">
              <w:rPr>
                <w:rFonts w:ascii="TimesRoman" w:hAnsi="TimesRoman" w:cs="TimesRoman"/>
                <w:color w:val="000000"/>
              </w:rPr>
              <w:br w:type="page"/>
              <w:t xml:space="preserve">Obracun </w:t>
            </w:r>
            <w:proofErr w:type="gramStart"/>
            <w:r w:rsidRPr="00D24396">
              <w:rPr>
                <w:rFonts w:ascii="TimesRoman" w:hAnsi="TimesRoman" w:cs="TimesRoman"/>
                <w:color w:val="000000"/>
              </w:rPr>
              <w:t>je  po</w:t>
            </w:r>
            <w:proofErr w:type="gramEnd"/>
            <w:r w:rsidRPr="00D24396">
              <w:rPr>
                <w:rFonts w:ascii="TimesRoman" w:hAnsi="TimesRoman" w:cs="TimesRoman"/>
                <w:color w:val="000000"/>
              </w:rPr>
              <w:t xml:space="preserve"> m</w:t>
            </w:r>
            <w:r w:rsidRPr="00D24396">
              <w:rPr>
                <w:color w:val="000000"/>
              </w:rPr>
              <w:t>³</w:t>
            </w:r>
            <w:r w:rsidRPr="00D24396">
              <w:rPr>
                <w:rFonts w:ascii="TimesRoman" w:hAnsi="TimesRoman" w:cs="TimesRoman"/>
                <w:color w:val="000000"/>
              </w:rPr>
              <w:t xml:space="preserve">  ugradjene zbijene jalovine.</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lastRenderedPageBreak/>
              <w:t>m</w:t>
            </w:r>
            <w:r w:rsidRPr="00D24396">
              <w:rPr>
                <w:color w:val="000000"/>
              </w:rPr>
              <w:t>³</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10,00</w:t>
            </w:r>
          </w:p>
        </w:tc>
        <w:tc>
          <w:tcPr>
            <w:tcW w:w="604" w:type="pct"/>
            <w:gridSpan w:val="3"/>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757" w:type="pct"/>
            <w:gridSpan w:val="2"/>
            <w:tcBorders>
              <w:top w:val="single" w:sz="4" w:space="0" w:color="auto"/>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3967"/>
        </w:trPr>
        <w:tc>
          <w:tcPr>
            <w:tcW w:w="387" w:type="pct"/>
            <w:tcBorders>
              <w:top w:val="single" w:sz="4" w:space="0" w:color="auto"/>
              <w:left w:val="single" w:sz="8" w:space="0" w:color="auto"/>
              <w:bottom w:val="nil"/>
              <w:right w:val="single" w:sz="4" w:space="0" w:color="auto"/>
            </w:tcBorders>
            <w:shd w:val="clear" w:color="auto" w:fill="auto"/>
            <w:noWrap/>
            <w:hideMark/>
          </w:tcPr>
          <w:p w:rsidR="000C1036" w:rsidRDefault="00EA458D" w:rsidP="00EA458D">
            <w:pPr>
              <w:jc w:val="center"/>
              <w:rPr>
                <w:rFonts w:ascii="TimesRoman" w:hAnsi="TimesRoman"/>
                <w:color w:val="000000"/>
              </w:rPr>
            </w:pPr>
            <w:r w:rsidRPr="00D24396">
              <w:rPr>
                <w:rFonts w:ascii="TimesRoman" w:hAnsi="TimesRoman"/>
                <w:color w:val="000000"/>
              </w:rPr>
              <w:lastRenderedPageBreak/>
              <w:t xml:space="preserve">       </w:t>
            </w:r>
          </w:p>
          <w:p w:rsidR="00EA458D" w:rsidRPr="00D24396" w:rsidRDefault="00EA458D" w:rsidP="000C1036">
            <w:pPr>
              <w:jc w:val="right"/>
              <w:rPr>
                <w:rFonts w:ascii="TimesRoman" w:hAnsi="TimesRoman"/>
                <w:color w:val="000000"/>
              </w:rPr>
            </w:pPr>
            <w:r w:rsidRPr="00D24396">
              <w:rPr>
                <w:rFonts w:ascii="TimesRoman" w:hAnsi="TimesRoman"/>
                <w:color w:val="000000"/>
              </w:rPr>
              <w:t xml:space="preserve">7 </w:t>
            </w:r>
          </w:p>
        </w:tc>
        <w:tc>
          <w:tcPr>
            <w:tcW w:w="2272" w:type="pct"/>
            <w:gridSpan w:val="2"/>
            <w:tcBorders>
              <w:top w:val="single" w:sz="4" w:space="0" w:color="auto"/>
              <w:left w:val="nil"/>
              <w:bottom w:val="single" w:sz="4" w:space="0" w:color="auto"/>
              <w:right w:val="single" w:sz="4" w:space="0" w:color="auto"/>
            </w:tcBorders>
            <w:shd w:val="clear" w:color="auto" w:fill="auto"/>
            <w:hideMark/>
          </w:tcPr>
          <w:p w:rsidR="00EA458D" w:rsidRDefault="00EA458D" w:rsidP="00EA458D">
            <w:pPr>
              <w:jc w:val="both"/>
              <w:rPr>
                <w:rFonts w:ascii="TimesRoman" w:hAnsi="TimesRoman"/>
                <w:color w:val="000000"/>
              </w:rPr>
            </w:pPr>
          </w:p>
          <w:p w:rsidR="00EA458D" w:rsidRDefault="00EA458D" w:rsidP="00EA458D">
            <w:pPr>
              <w:jc w:val="both"/>
              <w:rPr>
                <w:rFonts w:ascii="TimesRoman" w:hAnsi="TimesRoman"/>
                <w:color w:val="000000"/>
              </w:rPr>
            </w:pPr>
            <w:r w:rsidRPr="00D24396">
              <w:rPr>
                <w:rFonts w:ascii="TimesRoman" w:hAnsi="TimesRoman"/>
                <w:color w:val="000000"/>
              </w:rPr>
              <w:t>IZRADA TAMPON NOSE</w:t>
            </w:r>
            <w:r w:rsidRPr="00D24396">
              <w:rPr>
                <w:color w:val="000000"/>
              </w:rPr>
              <w:t>Ć</w:t>
            </w:r>
            <w:r w:rsidRPr="00D24396">
              <w:rPr>
                <w:rFonts w:ascii="TimesRoman" w:hAnsi="TimesRoman" w:cs="TimesRoman"/>
                <w:color w:val="000000"/>
              </w:rPr>
              <w:t>IH SLOJEVA kolovozne konstrukcije, od drobljenog kamenog</w:t>
            </w:r>
            <w:r w:rsidRPr="00D24396">
              <w:rPr>
                <w:rFonts w:ascii="TimesRoman" w:hAnsi="TimesRoman"/>
                <w:color w:val="000000"/>
              </w:rPr>
              <w:t xml:space="preserve"> materijala frakcija od 0/63mm d=20 cm i sloj d=20 cm frakcije 0/31,5mm zahtevani Ms=60MPa, tj. </w:t>
            </w:r>
            <w:proofErr w:type="gramStart"/>
            <w:r w:rsidRPr="00D24396">
              <w:rPr>
                <w:rFonts w:ascii="TimesRoman" w:hAnsi="TimesRoman"/>
                <w:color w:val="000000"/>
              </w:rPr>
              <w:t>debljina</w:t>
            </w:r>
            <w:proofErr w:type="gramEnd"/>
            <w:r w:rsidRPr="00D24396">
              <w:rPr>
                <w:rFonts w:ascii="TimesRoman" w:hAnsi="TimesRoman"/>
                <w:color w:val="000000"/>
              </w:rPr>
              <w:t xml:space="preserve"> slojeva u skladu sa postoje</w:t>
            </w:r>
            <w:r w:rsidRPr="00D24396">
              <w:rPr>
                <w:color w:val="000000"/>
              </w:rPr>
              <w:t>ć</w:t>
            </w:r>
            <w:r w:rsidRPr="00D24396">
              <w:rPr>
                <w:rFonts w:ascii="TimesRoman" w:hAnsi="TimesRoman" w:cs="TimesRoman"/>
                <w:color w:val="000000"/>
              </w:rPr>
              <w:t>om kolovoznom</w:t>
            </w:r>
            <w:r w:rsidRPr="00D24396">
              <w:rPr>
                <w:rFonts w:ascii="TimesRoman" w:hAnsi="TimesRoman"/>
                <w:color w:val="000000"/>
              </w:rPr>
              <w:t xml:space="preserve"> konstrukcijom. Pozicija obuhvata nabavku, unutra</w:t>
            </w:r>
            <w:r w:rsidRPr="00D24396">
              <w:rPr>
                <w:color w:val="000000"/>
              </w:rPr>
              <w:t>š</w:t>
            </w:r>
            <w:r w:rsidRPr="00D24396">
              <w:rPr>
                <w:rFonts w:ascii="TimesRoman" w:hAnsi="TimesRoman" w:cs="TimesRoman"/>
                <w:color w:val="000000"/>
              </w:rPr>
              <w:t>nji i spoljni transport i ugradnju (grubo i fino planiranje, sa kva</w:t>
            </w:r>
            <w:r w:rsidRPr="00D24396">
              <w:rPr>
                <w:color w:val="000000"/>
              </w:rPr>
              <w:t>š</w:t>
            </w:r>
            <w:r w:rsidRPr="00D24396">
              <w:rPr>
                <w:rFonts w:ascii="TimesRoman" w:hAnsi="TimesRoman" w:cs="TimesRoman"/>
                <w:color w:val="000000"/>
              </w:rPr>
              <w:t>enjem i zbijanjem materijala do propisne zbijenosti) svog materijala neophodnog da se pozicija izvede u celosti. Tro</w:t>
            </w:r>
            <w:r w:rsidRPr="00D24396">
              <w:rPr>
                <w:color w:val="000000"/>
              </w:rPr>
              <w:t>š</w:t>
            </w:r>
            <w:r w:rsidRPr="00D24396">
              <w:rPr>
                <w:rFonts w:ascii="TimesRoman" w:hAnsi="TimesRoman" w:cs="TimesRoman"/>
                <w:color w:val="000000"/>
              </w:rPr>
              <w:t>kove provere zbijenosti i svih naknadnih provera snosi Izvo</w:t>
            </w:r>
            <w:r w:rsidRPr="00D24396">
              <w:rPr>
                <w:color w:val="000000"/>
              </w:rPr>
              <w:t>đ</w:t>
            </w:r>
            <w:r w:rsidRPr="00D24396">
              <w:rPr>
                <w:rFonts w:ascii="TimesRoman" w:hAnsi="TimesRoman" w:cs="TimesRoman"/>
                <w:color w:val="000000"/>
              </w:rPr>
              <w:t>a</w:t>
            </w:r>
            <w:r w:rsidRPr="00D24396">
              <w:rPr>
                <w:color w:val="000000"/>
              </w:rPr>
              <w:t>č</w:t>
            </w:r>
            <w:r w:rsidRPr="00D24396">
              <w:rPr>
                <w:rFonts w:ascii="TimesRoman" w:hAnsi="TimesRoman" w:cs="TimesRoman"/>
                <w:color w:val="000000"/>
              </w:rPr>
              <w:t>.</w:t>
            </w:r>
            <w:r w:rsidRPr="00D24396">
              <w:rPr>
                <w:rFonts w:ascii="TimesRoman" w:hAnsi="TimesRoman"/>
                <w:color w:val="000000"/>
              </w:rPr>
              <w:t xml:space="preserve"> Obra</w:t>
            </w:r>
            <w:r w:rsidRPr="00D24396">
              <w:rPr>
                <w:color w:val="000000"/>
              </w:rPr>
              <w:t>č</w:t>
            </w:r>
            <w:r w:rsidRPr="00D24396">
              <w:rPr>
                <w:rFonts w:ascii="TimesRoman" w:hAnsi="TimesRoman" w:cs="TimesRoman"/>
                <w:color w:val="000000"/>
              </w:rPr>
              <w:t>un po m</w:t>
            </w:r>
            <w:r w:rsidRPr="00D24396">
              <w:rPr>
                <w:color w:val="000000"/>
              </w:rPr>
              <w:t>³</w:t>
            </w:r>
            <w:r w:rsidRPr="00D24396">
              <w:rPr>
                <w:rFonts w:ascii="TimesRoman" w:hAnsi="TimesRoman" w:cs="TimesRoman"/>
                <w:color w:val="000000"/>
              </w:rPr>
              <w:t xml:space="preserve"> ugra</w:t>
            </w:r>
            <w:r w:rsidRPr="00D24396">
              <w:rPr>
                <w:color w:val="000000"/>
              </w:rPr>
              <w:t>đ</w:t>
            </w:r>
            <w:r w:rsidRPr="00D24396">
              <w:rPr>
                <w:rFonts w:ascii="TimesRoman" w:hAnsi="TimesRoman" w:cs="TimesRoman"/>
                <w:color w:val="000000"/>
              </w:rPr>
              <w:t>enog materijala u zbijenom stanju</w:t>
            </w:r>
            <w:r w:rsidRPr="00D24396">
              <w:rPr>
                <w:rFonts w:ascii="TimesRoman" w:hAnsi="TimesRoman"/>
                <w:color w:val="000000"/>
              </w:rPr>
              <w:t>.</w:t>
            </w:r>
          </w:p>
          <w:p w:rsidR="00EA458D" w:rsidRPr="00D24396" w:rsidRDefault="00EA458D" w:rsidP="00EA458D">
            <w:pPr>
              <w:jc w:val="both"/>
              <w:rPr>
                <w:rFonts w:ascii="TimesRoman" w:hAnsi="TimesRoman"/>
                <w:color w:val="000000"/>
              </w:rPr>
            </w:pP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604" w:type="pct"/>
            <w:gridSpan w:val="3"/>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c>
          <w:tcPr>
            <w:tcW w:w="757" w:type="pct"/>
            <w:gridSpan w:val="2"/>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rPr>
                <w:rFonts w:ascii="TimesRoman" w:hAnsi="TimesRoman"/>
                <w:color w:val="000000"/>
              </w:rPr>
            </w:pPr>
            <w:r w:rsidRPr="00D24396">
              <w:rPr>
                <w:rFonts w:ascii="TimesRoman" w:hAnsi="TimesRoman"/>
                <w:color w:val="000000"/>
              </w:rPr>
              <w:t> </w:t>
            </w:r>
          </w:p>
        </w:tc>
      </w:tr>
      <w:tr w:rsidR="00EA458D" w:rsidRPr="00D24396" w:rsidTr="00E050B3">
        <w:trPr>
          <w:trHeight w:val="469"/>
        </w:trPr>
        <w:tc>
          <w:tcPr>
            <w:tcW w:w="387" w:type="pct"/>
            <w:tcBorders>
              <w:top w:val="nil"/>
              <w:left w:val="single" w:sz="8" w:space="0" w:color="auto"/>
              <w:bottom w:val="nil"/>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sloj d=20 cm frakcije 0/31,5mm</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2,00</w:t>
            </w:r>
          </w:p>
        </w:tc>
        <w:tc>
          <w:tcPr>
            <w:tcW w:w="604" w:type="pct"/>
            <w:gridSpan w:val="3"/>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503"/>
        </w:trPr>
        <w:tc>
          <w:tcPr>
            <w:tcW w:w="387" w:type="pct"/>
            <w:tcBorders>
              <w:top w:val="nil"/>
              <w:left w:val="single" w:sz="8" w:space="0" w:color="auto"/>
              <w:bottom w:val="single" w:sz="4" w:space="0" w:color="auto"/>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sloj d=20 cm frakcije 0/63mm</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2,00</w:t>
            </w:r>
          </w:p>
        </w:tc>
        <w:tc>
          <w:tcPr>
            <w:tcW w:w="604" w:type="pct"/>
            <w:gridSpan w:val="3"/>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2257"/>
        </w:trPr>
        <w:tc>
          <w:tcPr>
            <w:tcW w:w="387" w:type="pct"/>
            <w:tcBorders>
              <w:top w:val="single" w:sz="4" w:space="0" w:color="auto"/>
              <w:left w:val="single" w:sz="8" w:space="0" w:color="auto"/>
              <w:bottom w:val="single" w:sz="4" w:space="0" w:color="auto"/>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8 </w:t>
            </w:r>
          </w:p>
        </w:tc>
        <w:tc>
          <w:tcPr>
            <w:tcW w:w="2272" w:type="pct"/>
            <w:gridSpan w:val="2"/>
            <w:tcBorders>
              <w:top w:val="nil"/>
              <w:left w:val="nil"/>
              <w:bottom w:val="single" w:sz="4" w:space="0" w:color="auto"/>
              <w:right w:val="single" w:sz="4" w:space="0" w:color="auto"/>
            </w:tcBorders>
            <w:shd w:val="clear" w:color="auto" w:fill="auto"/>
            <w:hideMark/>
          </w:tcPr>
          <w:p w:rsidR="00EA458D" w:rsidRDefault="00EA458D" w:rsidP="00EA458D">
            <w:pPr>
              <w:jc w:val="both"/>
              <w:rPr>
                <w:rFonts w:ascii="TimesRoman" w:hAnsi="TimesRoman"/>
              </w:rPr>
            </w:pPr>
          </w:p>
          <w:p w:rsidR="00EA458D" w:rsidRDefault="00EA458D" w:rsidP="00EA458D">
            <w:pPr>
              <w:jc w:val="both"/>
              <w:rPr>
                <w:rFonts w:ascii="TimesRoman" w:hAnsi="TimesRoman" w:cs="TimesRoman"/>
              </w:rPr>
            </w:pPr>
            <w:r w:rsidRPr="00D24396">
              <w:rPr>
                <w:rFonts w:ascii="TimesRoman" w:hAnsi="TimesRoman"/>
              </w:rPr>
              <w:t xml:space="preserve">ZATRPAVANJE MATERIJALOM IZ ISKOPA. Zatrpavanje </w:t>
            </w:r>
            <w:proofErr w:type="gramStart"/>
            <w:r w:rsidRPr="00D24396">
              <w:rPr>
                <w:rFonts w:ascii="TimesRoman" w:hAnsi="TimesRoman"/>
              </w:rPr>
              <w:t>rova  zemljom</w:t>
            </w:r>
            <w:proofErr w:type="gramEnd"/>
            <w:r w:rsidRPr="00D24396">
              <w:rPr>
                <w:rFonts w:ascii="TimesRoman" w:hAnsi="TimesRoman"/>
              </w:rPr>
              <w:t xml:space="preserve"> iz iskopa do povrsine terena, sa nabijanjem vibro plocom u slojevima 20-30 cm do potrebne zbijenosti. Min 70% relativne zbijenosti.</w:t>
            </w:r>
            <w:r w:rsidRPr="00D24396">
              <w:rPr>
                <w:rFonts w:ascii="TimesRoman" w:hAnsi="TimesRoman"/>
              </w:rPr>
              <w:br/>
              <w:t xml:space="preserve">Obracun </w:t>
            </w:r>
            <w:proofErr w:type="gramStart"/>
            <w:r w:rsidRPr="00D24396">
              <w:rPr>
                <w:rFonts w:ascii="TimesRoman" w:hAnsi="TimesRoman"/>
              </w:rPr>
              <w:t>je  po</w:t>
            </w:r>
            <w:proofErr w:type="gramEnd"/>
            <w:r w:rsidRPr="00D24396">
              <w:rPr>
                <w:rFonts w:ascii="TimesRoman" w:hAnsi="TimesRoman"/>
              </w:rPr>
              <w:t xml:space="preserve"> m</w:t>
            </w:r>
            <w:r w:rsidRPr="00D24396">
              <w:t>³</w:t>
            </w:r>
            <w:r w:rsidRPr="00D24396">
              <w:rPr>
                <w:rFonts w:ascii="TimesRoman" w:hAnsi="TimesRoman" w:cs="TimesRoman"/>
              </w:rPr>
              <w:t xml:space="preserve">  ugradjene zemlje.</w:t>
            </w:r>
          </w:p>
          <w:p w:rsidR="00FC62EF" w:rsidRPr="00D24396" w:rsidRDefault="00FC62EF" w:rsidP="00EA458D">
            <w:pPr>
              <w:jc w:val="both"/>
              <w:rPr>
                <w:rFonts w:ascii="TimesRoman" w:hAnsi="TimesRoman"/>
              </w:rPr>
            </w:pP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150,00</w:t>
            </w:r>
          </w:p>
        </w:tc>
        <w:tc>
          <w:tcPr>
            <w:tcW w:w="604" w:type="pct"/>
            <w:gridSpan w:val="3"/>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757" w:type="pct"/>
            <w:gridSpan w:val="2"/>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5C5694" w:rsidRPr="00D24396" w:rsidTr="00E050B3">
        <w:tc>
          <w:tcPr>
            <w:tcW w:w="387" w:type="pct"/>
            <w:tcBorders>
              <w:top w:val="single" w:sz="4" w:space="0" w:color="auto"/>
              <w:left w:val="single" w:sz="8" w:space="0" w:color="auto"/>
              <w:bottom w:val="nil"/>
              <w:right w:val="single" w:sz="4" w:space="0" w:color="auto"/>
            </w:tcBorders>
            <w:shd w:val="clear" w:color="auto" w:fill="auto"/>
            <w:noWrap/>
            <w:hideMark/>
          </w:tcPr>
          <w:p w:rsidR="005C5694" w:rsidRPr="00D24396" w:rsidRDefault="005C5694" w:rsidP="00EA458D">
            <w:pPr>
              <w:jc w:val="center"/>
              <w:rPr>
                <w:rFonts w:ascii="TimesRoman" w:hAnsi="TimesRoman"/>
                <w:color w:val="000000"/>
              </w:rPr>
            </w:pPr>
          </w:p>
        </w:tc>
        <w:tc>
          <w:tcPr>
            <w:tcW w:w="2272" w:type="pct"/>
            <w:gridSpan w:val="2"/>
            <w:tcBorders>
              <w:top w:val="single" w:sz="4" w:space="0" w:color="auto"/>
              <w:left w:val="nil"/>
              <w:bottom w:val="single" w:sz="4" w:space="0" w:color="auto"/>
              <w:right w:val="single" w:sz="4" w:space="0" w:color="auto"/>
            </w:tcBorders>
            <w:shd w:val="clear" w:color="auto" w:fill="auto"/>
            <w:hideMark/>
          </w:tcPr>
          <w:p w:rsidR="005C5694" w:rsidRDefault="005C5694" w:rsidP="00EA458D">
            <w:pPr>
              <w:jc w:val="both"/>
              <w:rPr>
                <w:rFonts w:ascii="TimesRoman" w:hAnsi="TimesRoman"/>
              </w:rPr>
            </w:pP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5C5694" w:rsidRPr="00D24396" w:rsidRDefault="005C5694" w:rsidP="00EA458D">
            <w:pPr>
              <w:jc w:val="center"/>
              <w:rPr>
                <w:rFonts w:ascii="TimesRoman" w:hAnsi="TimesRoman"/>
                <w:color w:val="000000"/>
              </w:rPr>
            </w:pP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5C5694" w:rsidRPr="00D24396" w:rsidRDefault="005C5694" w:rsidP="00EA458D">
            <w:pPr>
              <w:jc w:val="right"/>
              <w:rPr>
                <w:rFonts w:ascii="TimesRoman" w:hAnsi="TimesRoman"/>
              </w:rPr>
            </w:pPr>
          </w:p>
        </w:tc>
        <w:tc>
          <w:tcPr>
            <w:tcW w:w="604" w:type="pct"/>
            <w:gridSpan w:val="3"/>
            <w:tcBorders>
              <w:top w:val="single" w:sz="4" w:space="0" w:color="auto"/>
              <w:left w:val="nil"/>
              <w:bottom w:val="single" w:sz="4" w:space="0" w:color="auto"/>
              <w:right w:val="single" w:sz="4" w:space="0" w:color="auto"/>
            </w:tcBorders>
            <w:shd w:val="clear" w:color="auto" w:fill="auto"/>
            <w:noWrap/>
            <w:vAlign w:val="bottom"/>
            <w:hideMark/>
          </w:tcPr>
          <w:p w:rsidR="005C5694" w:rsidRPr="00D24396" w:rsidRDefault="005C5694" w:rsidP="00EA458D">
            <w:pPr>
              <w:jc w:val="right"/>
              <w:rPr>
                <w:rFonts w:ascii="TimesRoman" w:hAnsi="TimesRoman"/>
                <w:color w:val="000000"/>
              </w:rPr>
            </w:pPr>
          </w:p>
        </w:tc>
        <w:tc>
          <w:tcPr>
            <w:tcW w:w="757" w:type="pct"/>
            <w:gridSpan w:val="2"/>
            <w:tcBorders>
              <w:top w:val="single" w:sz="4" w:space="0" w:color="auto"/>
              <w:left w:val="nil"/>
              <w:bottom w:val="single" w:sz="4" w:space="0" w:color="auto"/>
              <w:right w:val="single" w:sz="8" w:space="0" w:color="auto"/>
            </w:tcBorders>
            <w:shd w:val="clear" w:color="auto" w:fill="auto"/>
            <w:noWrap/>
            <w:vAlign w:val="bottom"/>
            <w:hideMark/>
          </w:tcPr>
          <w:p w:rsidR="005C5694" w:rsidRPr="00D24396" w:rsidRDefault="005C5694" w:rsidP="00EA458D">
            <w:pPr>
              <w:jc w:val="right"/>
              <w:rPr>
                <w:rFonts w:ascii="TimesRoman" w:hAnsi="TimesRoman"/>
                <w:color w:val="000000"/>
              </w:rPr>
            </w:pPr>
          </w:p>
        </w:tc>
      </w:tr>
      <w:tr w:rsidR="00EA458D" w:rsidRPr="00D24396" w:rsidTr="00E050B3">
        <w:trPr>
          <w:trHeight w:val="2141"/>
        </w:trPr>
        <w:tc>
          <w:tcPr>
            <w:tcW w:w="387" w:type="pct"/>
            <w:tcBorders>
              <w:top w:val="single" w:sz="4" w:space="0" w:color="auto"/>
              <w:left w:val="single" w:sz="8" w:space="0" w:color="auto"/>
              <w:bottom w:val="nil"/>
              <w:right w:val="single" w:sz="4"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9 </w:t>
            </w:r>
          </w:p>
        </w:tc>
        <w:tc>
          <w:tcPr>
            <w:tcW w:w="2272" w:type="pct"/>
            <w:gridSpan w:val="2"/>
            <w:tcBorders>
              <w:top w:val="single" w:sz="4" w:space="0" w:color="auto"/>
              <w:left w:val="nil"/>
              <w:bottom w:val="nil"/>
              <w:right w:val="single" w:sz="4" w:space="0" w:color="auto"/>
            </w:tcBorders>
            <w:shd w:val="clear" w:color="auto" w:fill="auto"/>
            <w:hideMark/>
          </w:tcPr>
          <w:p w:rsidR="00EA458D" w:rsidRDefault="00EA458D" w:rsidP="00EA458D">
            <w:pPr>
              <w:jc w:val="both"/>
              <w:rPr>
                <w:rFonts w:ascii="TimesRoman" w:hAnsi="TimesRoman"/>
                <w:color w:val="000000"/>
              </w:rPr>
            </w:pPr>
          </w:p>
          <w:p w:rsidR="00EA458D" w:rsidRDefault="00EA458D" w:rsidP="00EA458D">
            <w:pPr>
              <w:jc w:val="both"/>
              <w:rPr>
                <w:rFonts w:ascii="TimesRoman" w:hAnsi="TimesRoman"/>
                <w:color w:val="000000"/>
              </w:rPr>
            </w:pPr>
            <w:r w:rsidRPr="00D24396">
              <w:rPr>
                <w:rFonts w:ascii="TimesRoman" w:hAnsi="TimesRoman"/>
                <w:color w:val="000000"/>
              </w:rPr>
              <w:t>TRANSPORT VI</w:t>
            </w:r>
            <w:r w:rsidRPr="00D24396">
              <w:rPr>
                <w:color w:val="000000"/>
              </w:rPr>
              <w:t>Š</w:t>
            </w:r>
            <w:r w:rsidRPr="00D24396">
              <w:rPr>
                <w:rFonts w:ascii="TimesRoman" w:hAnsi="TimesRoman" w:cs="TimesRoman"/>
                <w:color w:val="000000"/>
              </w:rPr>
              <w:t xml:space="preserve">KA MATERIJALA iz iskopa na deponiju koju odredi nadzorni organ na udaljenosti do 6 km. U obracun ulazi utovar, transport, istovar i grubo planiranje materijala na deponiji kao i potreban alat i radna snaga. </w:t>
            </w:r>
            <w:r w:rsidRPr="00D24396">
              <w:rPr>
                <w:rFonts w:ascii="TimesRoman" w:hAnsi="TimesRoman" w:cs="TimesRoman"/>
                <w:color w:val="000000"/>
              </w:rPr>
              <w:br/>
            </w:r>
            <w:proofErr w:type="gramStart"/>
            <w:r w:rsidRPr="00D24396">
              <w:rPr>
                <w:rFonts w:ascii="TimesRoman" w:hAnsi="TimesRoman" w:cs="TimesRoman"/>
                <w:color w:val="000000"/>
              </w:rPr>
              <w:t>Obracun  je</w:t>
            </w:r>
            <w:proofErr w:type="gramEnd"/>
            <w:r w:rsidRPr="00D24396">
              <w:rPr>
                <w:rFonts w:ascii="TimesRoman" w:hAnsi="TimesRoman" w:cs="TimesRoman"/>
                <w:color w:val="000000"/>
              </w:rPr>
              <w:t xml:space="preserve"> po  m</w:t>
            </w:r>
            <w:r w:rsidRPr="00D24396">
              <w:rPr>
                <w:color w:val="000000"/>
              </w:rPr>
              <w:t>³</w:t>
            </w:r>
            <w:r w:rsidRPr="00D24396">
              <w:rPr>
                <w:rFonts w:ascii="TimesRoman" w:hAnsi="TimesRoman" w:cs="TimesRoman"/>
                <w:color w:val="000000"/>
              </w:rPr>
              <w:t xml:space="preserve">  </w:t>
            </w:r>
            <w:r w:rsidRPr="00D24396">
              <w:rPr>
                <w:rFonts w:ascii="TimesRoman" w:hAnsi="TimesRoman"/>
                <w:color w:val="000000"/>
              </w:rPr>
              <w:t xml:space="preserve">zemlje u </w:t>
            </w:r>
            <w:r w:rsidRPr="00D24396">
              <w:rPr>
                <w:rFonts w:ascii="TimesRoman" w:hAnsi="TimesRoman"/>
                <w:b/>
                <w:bCs/>
                <w:color w:val="000000"/>
              </w:rPr>
              <w:t>rastresitom</w:t>
            </w:r>
            <w:r w:rsidRPr="00D24396">
              <w:rPr>
                <w:rFonts w:ascii="TimesRoman" w:hAnsi="TimesRoman"/>
                <w:color w:val="000000"/>
              </w:rPr>
              <w:t xml:space="preserve"> stanju.</w:t>
            </w:r>
          </w:p>
          <w:p w:rsidR="00FC62EF" w:rsidRPr="00D24396" w:rsidRDefault="00FC62EF" w:rsidP="00EA458D">
            <w:pPr>
              <w:jc w:val="both"/>
              <w:rPr>
                <w:rFonts w:ascii="TimesRoman" w:hAnsi="TimesRoman"/>
                <w:color w:val="000000"/>
              </w:rPr>
            </w:pP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single" w:sz="4" w:space="0" w:color="auto"/>
              <w:left w:val="nil"/>
              <w:bottom w:val="single" w:sz="8"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15,00</w:t>
            </w:r>
          </w:p>
        </w:tc>
        <w:tc>
          <w:tcPr>
            <w:tcW w:w="604" w:type="pct"/>
            <w:gridSpan w:val="3"/>
            <w:tcBorders>
              <w:top w:val="single" w:sz="4" w:space="0" w:color="auto"/>
              <w:left w:val="nil"/>
              <w:bottom w:val="single" w:sz="8"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757" w:type="pct"/>
            <w:gridSpan w:val="2"/>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735"/>
        </w:trPr>
        <w:tc>
          <w:tcPr>
            <w:tcW w:w="387" w:type="pct"/>
            <w:tcBorders>
              <w:top w:val="single" w:sz="8" w:space="0" w:color="auto"/>
              <w:left w:val="single" w:sz="8" w:space="0" w:color="auto"/>
              <w:bottom w:val="single" w:sz="8" w:space="0" w:color="auto"/>
              <w:right w:val="nil"/>
            </w:tcBorders>
            <w:shd w:val="clear" w:color="000000" w:fill="FFFFFF"/>
            <w:noWrap/>
            <w:hideMark/>
          </w:tcPr>
          <w:p w:rsidR="00EA458D" w:rsidRPr="00D24396" w:rsidRDefault="00EA458D" w:rsidP="00EA458D">
            <w:pPr>
              <w:jc w:val="right"/>
              <w:rPr>
                <w:rFonts w:ascii="TimesRoman" w:hAnsi="TimesRoman"/>
              </w:rPr>
            </w:pPr>
            <w:r w:rsidRPr="00D24396">
              <w:rPr>
                <w:rFonts w:ascii="TimesRoman" w:hAnsi="TimesRoman"/>
              </w:rPr>
              <w:t> </w:t>
            </w:r>
          </w:p>
        </w:tc>
        <w:tc>
          <w:tcPr>
            <w:tcW w:w="3856" w:type="pct"/>
            <w:gridSpan w:val="7"/>
            <w:tcBorders>
              <w:top w:val="single" w:sz="8" w:space="0" w:color="auto"/>
              <w:left w:val="nil"/>
              <w:bottom w:val="single" w:sz="8" w:space="0" w:color="auto"/>
              <w:right w:val="nil"/>
            </w:tcBorders>
            <w:shd w:val="clear" w:color="000000" w:fill="FFFFFF"/>
            <w:noWrap/>
            <w:vAlign w:val="center"/>
            <w:hideMark/>
          </w:tcPr>
          <w:p w:rsidR="00EA458D" w:rsidRPr="009E3650" w:rsidRDefault="00EA458D" w:rsidP="00EA458D">
            <w:pPr>
              <w:jc w:val="right"/>
              <w:rPr>
                <w:rFonts w:ascii="TimesRoman" w:hAnsi="TimesRoman"/>
                <w:b/>
                <w:bCs/>
              </w:rPr>
            </w:pPr>
            <w:r w:rsidRPr="009E3650">
              <w:rPr>
                <w:rFonts w:ascii="TimesRoman" w:hAnsi="TimesRoman"/>
                <w:b/>
                <w:bCs/>
              </w:rPr>
              <w:t>SVEGA ZEMLJANI RADOVI BEZ PDV-A:</w:t>
            </w:r>
          </w:p>
        </w:tc>
        <w:tc>
          <w:tcPr>
            <w:tcW w:w="757"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A458D" w:rsidRPr="00D24396" w:rsidRDefault="00EA458D" w:rsidP="00EA458D">
            <w:pPr>
              <w:jc w:val="right"/>
              <w:rPr>
                <w:rFonts w:ascii="TimesRoman" w:hAnsi="TimesRoman"/>
                <w:b/>
                <w:bCs/>
              </w:rPr>
            </w:pPr>
          </w:p>
        </w:tc>
      </w:tr>
      <w:tr w:rsidR="00EA458D" w:rsidRPr="00D24396" w:rsidTr="00E050B3">
        <w:trPr>
          <w:trHeight w:val="9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A458D" w:rsidRPr="00D24396" w:rsidRDefault="00EA458D" w:rsidP="00EA458D">
            <w:pPr>
              <w:jc w:val="center"/>
              <w:rPr>
                <w:rFonts w:ascii="TimesRoman" w:hAnsi="TimesRoman"/>
                <w:b/>
                <w:bCs/>
              </w:rPr>
            </w:pPr>
            <w:r w:rsidRPr="00D24396">
              <w:rPr>
                <w:rFonts w:ascii="TimesRoman" w:hAnsi="TimesRoman"/>
                <w:b/>
                <w:bCs/>
              </w:rPr>
              <w:lastRenderedPageBreak/>
              <w:br/>
              <w:t>II INSTALATERSKI  RADOVI</w:t>
            </w:r>
          </w:p>
        </w:tc>
      </w:tr>
      <w:tr w:rsidR="00EA458D" w:rsidRPr="00D24396" w:rsidTr="00E050B3">
        <w:trPr>
          <w:trHeight w:val="554"/>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1 </w:t>
            </w:r>
          </w:p>
        </w:tc>
        <w:tc>
          <w:tcPr>
            <w:tcW w:w="3831" w:type="pct"/>
            <w:gridSpan w:val="6"/>
            <w:tcBorders>
              <w:top w:val="single" w:sz="8" w:space="0" w:color="auto"/>
              <w:left w:val="nil"/>
              <w:bottom w:val="single" w:sz="4" w:space="0" w:color="auto"/>
              <w:right w:val="single" w:sz="4" w:space="0" w:color="000000"/>
            </w:tcBorders>
            <w:shd w:val="clear" w:color="auto" w:fill="auto"/>
            <w:hideMark/>
          </w:tcPr>
          <w:p w:rsidR="00EA458D" w:rsidRPr="00D24396" w:rsidRDefault="00EA458D" w:rsidP="00355062">
            <w:pPr>
              <w:spacing w:after="240"/>
              <w:rPr>
                <w:rFonts w:ascii="TimesRoman" w:hAnsi="TimesRoman"/>
              </w:rPr>
            </w:pPr>
            <w:r w:rsidRPr="00D24396">
              <w:rPr>
                <w:rFonts w:ascii="TimesRoman" w:hAnsi="TimesRoman"/>
              </w:rPr>
              <w:t>Nabavka, transport, razno</w:t>
            </w:r>
            <w:r w:rsidRPr="00D24396">
              <w:t>š</w:t>
            </w:r>
            <w:r w:rsidRPr="00D24396">
              <w:rPr>
                <w:rFonts w:ascii="TimesRoman" w:hAnsi="TimesRoman" w:cs="TimesRoman"/>
              </w:rPr>
              <w:t>enje du</w:t>
            </w:r>
            <w:r w:rsidRPr="00D24396">
              <w:t>ž</w:t>
            </w:r>
            <w:r w:rsidRPr="00D24396">
              <w:rPr>
                <w:rFonts w:ascii="TimesRoman" w:hAnsi="TimesRoman" w:cs="TimesRoman"/>
              </w:rPr>
              <w:t xml:space="preserve"> rova, </w:t>
            </w:r>
            <w:r w:rsidRPr="00D24396">
              <w:rPr>
                <w:rFonts w:ascii="TimesRoman" w:hAnsi="TimesRoman"/>
              </w:rPr>
              <w:t>spu</w:t>
            </w:r>
            <w:r w:rsidRPr="00D24396">
              <w:t>š</w:t>
            </w:r>
            <w:r w:rsidRPr="00D24396">
              <w:rPr>
                <w:rFonts w:ascii="TimesRoman" w:hAnsi="TimesRoman" w:cs="TimesRoman"/>
              </w:rPr>
              <w:t xml:space="preserve">tanje u rov polietilenskih vodovodnih cevi HDPE PE 100 / PN10, </w:t>
            </w:r>
            <w:r w:rsidRPr="00D24396">
              <w:rPr>
                <w:rFonts w:ascii="TimesRoman" w:hAnsi="TimesRoman"/>
                <w:b/>
                <w:bCs/>
              </w:rPr>
              <w:t xml:space="preserve">prethodno </w:t>
            </w:r>
            <w:r w:rsidRPr="00D24396">
              <w:rPr>
                <w:b/>
                <w:bCs/>
              </w:rPr>
              <w:t>č</w:t>
            </w:r>
            <w:r w:rsidRPr="00D24396">
              <w:rPr>
                <w:rFonts w:ascii="TimesRoman" w:hAnsi="TimesRoman" w:cs="TimesRoman"/>
                <w:b/>
                <w:bCs/>
              </w:rPr>
              <w:t>eono zavarenih od strane JKP</w:t>
            </w:r>
            <w:r w:rsidRPr="00D24396">
              <w:rPr>
                <w:rFonts w:ascii="TimesRoman" w:hAnsi="TimesRoman"/>
                <w:b/>
                <w:bCs/>
              </w:rPr>
              <w:t xml:space="preserve"> "Vodovod" U</w:t>
            </w:r>
            <w:r w:rsidRPr="00D24396">
              <w:rPr>
                <w:b/>
                <w:bCs/>
              </w:rPr>
              <w:t>ž</w:t>
            </w:r>
            <w:r w:rsidRPr="00D24396">
              <w:rPr>
                <w:rFonts w:ascii="TimesRoman" w:hAnsi="TimesRoman" w:cs="TimesRoman"/>
                <w:b/>
                <w:bCs/>
              </w:rPr>
              <w:t>ice</w:t>
            </w:r>
            <w:r w:rsidRPr="00D24396">
              <w:rPr>
                <w:rFonts w:ascii="TimesRoman" w:hAnsi="TimesRoman"/>
              </w:rPr>
              <w:t>. Monta</w:t>
            </w:r>
            <w:r w:rsidRPr="00D24396">
              <w:t>ž</w:t>
            </w:r>
            <w:r w:rsidRPr="00D24396">
              <w:rPr>
                <w:rFonts w:ascii="TimesRoman" w:hAnsi="TimesRoman" w:cs="TimesRoman"/>
              </w:rPr>
              <w:t>u izvesti prema uputstvima i uslovima koje propisuje isporu</w:t>
            </w:r>
            <w:r w:rsidRPr="00D24396">
              <w:t>č</w:t>
            </w:r>
            <w:r w:rsidRPr="00D24396">
              <w:rPr>
                <w:rFonts w:ascii="TimesRoman" w:hAnsi="TimesRoman" w:cs="TimesRoman"/>
              </w:rPr>
              <w:t>ilac cevi. Cevi treba da budu proizvedene i atestirane</w:t>
            </w:r>
            <w:r w:rsidRPr="00D24396">
              <w:rPr>
                <w:rFonts w:ascii="TimesRoman" w:hAnsi="TimesRoman"/>
              </w:rPr>
              <w:t xml:space="preserve"> u skladu sa EN 12201 o </w:t>
            </w:r>
            <w:r w:rsidRPr="00D24396">
              <w:t>č</w:t>
            </w:r>
            <w:r w:rsidRPr="00D24396">
              <w:rPr>
                <w:rFonts w:ascii="TimesRoman" w:hAnsi="TimesRoman" w:cs="TimesRoman"/>
              </w:rPr>
              <w:t xml:space="preserve">emu </w:t>
            </w:r>
            <w:r w:rsidRPr="00D24396">
              <w:t>ć</w:t>
            </w:r>
            <w:r w:rsidRPr="00D24396">
              <w:rPr>
                <w:rFonts w:ascii="TimesRoman" w:hAnsi="TimesRoman" w:cs="TimesRoman"/>
              </w:rPr>
              <w:t>e svedo</w:t>
            </w:r>
            <w:r w:rsidRPr="00D24396">
              <w:t>č</w:t>
            </w:r>
            <w:r w:rsidRPr="00D24396">
              <w:rPr>
                <w:rFonts w:ascii="TimesRoman" w:hAnsi="TimesRoman" w:cs="TimesRoman"/>
              </w:rPr>
              <w:t>iti DVGW sertifikat i INSTA CERT</w:t>
            </w:r>
            <w:r w:rsidRPr="00D24396">
              <w:rPr>
                <w:rFonts w:ascii="TimesRoman" w:hAnsi="TimesRoman"/>
              </w:rPr>
              <w:t xml:space="preserve"> sertifikat kao obevezni prilog uz isporu</w:t>
            </w:r>
            <w:r w:rsidRPr="00D24396">
              <w:t>č</w:t>
            </w:r>
            <w:r w:rsidRPr="00D24396">
              <w:rPr>
                <w:rFonts w:ascii="TimesRoman" w:hAnsi="TimesRoman" w:cs="TimesRoman"/>
              </w:rPr>
              <w:t>ene cevi. Cevi treba da budu tipa</w:t>
            </w:r>
            <w:r w:rsidRPr="00D24396">
              <w:rPr>
                <w:rFonts w:ascii="TimesRoman" w:hAnsi="TimesRoman"/>
              </w:rPr>
              <w:t xml:space="preserve"> "Pe</w:t>
            </w:r>
            <w:r w:rsidRPr="00D24396">
              <w:t>š</w:t>
            </w:r>
            <w:r w:rsidRPr="00D24396">
              <w:rPr>
                <w:rFonts w:ascii="TimesRoman" w:hAnsi="TimesRoman" w:cs="TimesRoman"/>
              </w:rPr>
              <w:t>tan" Aran</w:t>
            </w:r>
            <w:r w:rsidRPr="00D24396">
              <w:t>đ</w:t>
            </w:r>
            <w:r w:rsidRPr="00D24396">
              <w:rPr>
                <w:rFonts w:ascii="TimesRoman" w:hAnsi="TimesRoman" w:cs="TimesRoman"/>
              </w:rPr>
              <w:t xml:space="preserve">elovac </w:t>
            </w:r>
            <w:r w:rsidR="00355062" w:rsidRPr="00355062">
              <w:rPr>
                <w:rFonts w:ascii="TimesRoman" w:hAnsi="TimesRoman" w:cs="TimesRoman"/>
                <w:b/>
              </w:rPr>
              <w:t>“ili odgovaraju</w:t>
            </w:r>
            <w:r w:rsidR="00355062" w:rsidRPr="00355062">
              <w:rPr>
                <w:b/>
              </w:rPr>
              <w:t>će</w:t>
            </w:r>
            <w:r w:rsidR="00355062">
              <w:rPr>
                <w:rFonts w:ascii="TimesRoman" w:hAnsi="TimesRoman" w:cs="TimesRoman"/>
              </w:rPr>
              <w:t>”</w:t>
            </w:r>
            <w:r w:rsidRPr="00D24396">
              <w:rPr>
                <w:rFonts w:ascii="TimesRoman" w:hAnsi="TimesRoman" w:cs="TimesRoman"/>
              </w:rPr>
              <w:t>.</w:t>
            </w:r>
            <w:r w:rsidRPr="00D24396">
              <w:rPr>
                <w:rFonts w:ascii="TimesRoman" w:hAnsi="TimesRoman"/>
              </w:rPr>
              <w:t xml:space="preserve"> Cevi su predvi</w:t>
            </w:r>
            <w:r w:rsidRPr="00D24396">
              <w:t>đ</w:t>
            </w:r>
            <w:r w:rsidRPr="00D24396">
              <w:rPr>
                <w:rFonts w:ascii="TimesRoman" w:hAnsi="TimesRoman" w:cs="TimesRoman"/>
              </w:rPr>
              <w:t>ene za radni pritisak PN 10 (20</w:t>
            </w:r>
            <w:r w:rsidRPr="00D24396">
              <w:rPr>
                <w:rFonts w:ascii="TimesRoman" w:hAnsi="TimesRoman"/>
              </w:rPr>
              <w:t>°C), odobrene za pija</w:t>
            </w:r>
            <w:r w:rsidRPr="00D24396">
              <w:t>ć</w:t>
            </w:r>
            <w:r w:rsidRPr="00D24396">
              <w:rPr>
                <w:rFonts w:ascii="TimesRoman" w:hAnsi="TimesRoman" w:cs="TimesRoman"/>
              </w:rPr>
              <w:t>u vodu, moraju biti otporne na UV</w:t>
            </w:r>
            <w:r w:rsidRPr="00D24396">
              <w:rPr>
                <w:rFonts w:ascii="TimesRoman" w:hAnsi="TimesRoman"/>
              </w:rPr>
              <w:t xml:space="preserve"> zra</w:t>
            </w:r>
            <w:r w:rsidRPr="00D24396">
              <w:t>č</w:t>
            </w:r>
            <w:r w:rsidRPr="00D24396">
              <w:rPr>
                <w:rFonts w:ascii="TimesRoman" w:hAnsi="TimesRoman" w:cs="TimesRoman"/>
              </w:rPr>
              <w:t>enje, radijaciju i mraz</w:t>
            </w:r>
            <w:proofErr w:type="gramStart"/>
            <w:r w:rsidRPr="00D24396">
              <w:rPr>
                <w:rFonts w:ascii="TimesRoman" w:hAnsi="TimesRoman"/>
              </w:rPr>
              <w:t>  proizvo</w:t>
            </w:r>
            <w:r w:rsidRPr="00D24396">
              <w:t>đ</w:t>
            </w:r>
            <w:r w:rsidRPr="00D24396">
              <w:rPr>
                <w:rFonts w:ascii="TimesRoman" w:hAnsi="TimesRoman" w:cs="TimesRoman"/>
              </w:rPr>
              <w:t>a</w:t>
            </w:r>
            <w:r w:rsidRPr="00D24396">
              <w:t>č</w:t>
            </w:r>
            <w:proofErr w:type="gramEnd"/>
            <w:r w:rsidRPr="00D24396">
              <w:rPr>
                <w:rFonts w:ascii="TimesRoman" w:hAnsi="TimesRoman" w:cs="TimesRoman"/>
              </w:rPr>
              <w:t>, tip, pritisak i datum proizvodnje moraju biti</w:t>
            </w:r>
            <w:r w:rsidRPr="00D24396">
              <w:rPr>
                <w:rFonts w:ascii="TimesRoman" w:hAnsi="TimesRoman"/>
              </w:rPr>
              <w:t xml:space="preserve"> od</w:t>
            </w:r>
            <w:r w:rsidRPr="00D24396">
              <w:t>š</w:t>
            </w:r>
            <w:r w:rsidRPr="00D24396">
              <w:rPr>
                <w:rFonts w:ascii="TimesRoman" w:hAnsi="TimesRoman" w:cs="TimesRoman"/>
              </w:rPr>
              <w:t>tampani na svakoj cevi  sigurnosni faktor C=1,25  minimalna vrednost SDR 17, PN10 pogodne za su</w:t>
            </w:r>
            <w:r w:rsidRPr="00D24396">
              <w:t>č</w:t>
            </w:r>
            <w:r w:rsidRPr="00D24396">
              <w:rPr>
                <w:rFonts w:ascii="TimesRoman" w:hAnsi="TimesRoman" w:cs="TimesRoman"/>
              </w:rPr>
              <w:t>eono i</w:t>
            </w:r>
            <w:r w:rsidRPr="00D24396">
              <w:rPr>
                <w:rFonts w:ascii="TimesRoman" w:hAnsi="TimesRoman"/>
              </w:rPr>
              <w:t xml:space="preserve"> elektrofuziono zavarivanje. Proizvo</w:t>
            </w:r>
            <w:r w:rsidRPr="00D24396">
              <w:t>đ</w:t>
            </w:r>
            <w:r w:rsidRPr="00D24396">
              <w:rPr>
                <w:rFonts w:ascii="TimesRoman" w:hAnsi="TimesRoman" w:cs="TimesRoman"/>
              </w:rPr>
              <w:t>a</w:t>
            </w:r>
            <w:r w:rsidRPr="00D24396">
              <w:t>č</w:t>
            </w:r>
            <w:r w:rsidRPr="00D24396">
              <w:rPr>
                <w:rFonts w:ascii="TimesRoman" w:hAnsi="TimesRoman" w:cs="TimesRoman"/>
              </w:rPr>
              <w:t>, tip, pritisak i datum proizvodnje</w:t>
            </w:r>
            <w:r w:rsidRPr="00D24396">
              <w:rPr>
                <w:rFonts w:ascii="TimesRoman" w:hAnsi="TimesRoman"/>
              </w:rPr>
              <w:t xml:space="preserve"> moraju biti od</w:t>
            </w:r>
            <w:r w:rsidRPr="00D24396">
              <w:t>š</w:t>
            </w:r>
            <w:r w:rsidRPr="00D24396">
              <w:rPr>
                <w:rFonts w:ascii="TimesRoman" w:hAnsi="TimesRoman" w:cs="TimesRoman"/>
              </w:rPr>
              <w:t>tampani na svakoj cevi. Obra</w:t>
            </w:r>
            <w:r w:rsidRPr="00D24396">
              <w:t>č</w:t>
            </w:r>
            <w:r w:rsidRPr="00D24396">
              <w:rPr>
                <w:rFonts w:ascii="TimesRoman" w:hAnsi="TimesRoman" w:cs="TimesRoman"/>
              </w:rPr>
              <w:t>un po m</w:t>
            </w:r>
            <w:r w:rsidRPr="00D24396">
              <w:rPr>
                <w:rFonts w:ascii="Calibri" w:hAnsi="Calibri" w:cs="Calibri"/>
              </w:rPr>
              <w:t>`</w:t>
            </w:r>
            <w:r w:rsidRPr="00D24396">
              <w:rPr>
                <w:rFonts w:ascii="TimesRoman" w:hAnsi="TimesRoman"/>
              </w:rPr>
              <w:t xml:space="preserve"> ugra</w:t>
            </w:r>
            <w:r w:rsidRPr="00D24396">
              <w:t>đ</w:t>
            </w:r>
            <w:r w:rsidRPr="00D24396">
              <w:rPr>
                <w:rFonts w:ascii="TimesRoman" w:hAnsi="TimesRoman" w:cs="TimesRoman"/>
              </w:rPr>
              <w:t>enog cevovoda.</w:t>
            </w:r>
            <w:r w:rsidRPr="00D24396">
              <w:rPr>
                <w:rFonts w:ascii="TimesRoman" w:hAnsi="TimesRoman"/>
              </w:rPr>
              <w:br/>
            </w:r>
          </w:p>
        </w:tc>
        <w:tc>
          <w:tcPr>
            <w:tcW w:w="782" w:type="pct"/>
            <w:gridSpan w:val="3"/>
            <w:tcBorders>
              <w:top w:val="nil"/>
              <w:left w:val="nil"/>
              <w:bottom w:val="single" w:sz="4" w:space="0" w:color="auto"/>
              <w:right w:val="single" w:sz="8" w:space="0" w:color="auto"/>
            </w:tcBorders>
            <w:shd w:val="clear" w:color="auto" w:fill="auto"/>
            <w:noWrap/>
            <w:vAlign w:val="center"/>
            <w:hideMark/>
          </w:tcPr>
          <w:p w:rsidR="00EA458D" w:rsidRPr="00D24396" w:rsidRDefault="00EA458D" w:rsidP="00EA458D">
            <w:pPr>
              <w:jc w:val="center"/>
              <w:rPr>
                <w:rFonts w:ascii="TimesRoman" w:hAnsi="TimesRoman"/>
                <w:b/>
                <w:bCs/>
              </w:rPr>
            </w:pPr>
            <w:r w:rsidRPr="00D24396">
              <w:rPr>
                <w:rFonts w:ascii="TimesRoman" w:hAnsi="TimesRoman"/>
                <w:b/>
                <w:bCs/>
              </w:rPr>
              <w:t> </w:t>
            </w:r>
          </w:p>
        </w:tc>
      </w:tr>
      <w:tr w:rsidR="00EA458D" w:rsidRPr="00D24396" w:rsidTr="00E050B3">
        <w:trPr>
          <w:trHeight w:val="315"/>
        </w:trPr>
        <w:tc>
          <w:tcPr>
            <w:tcW w:w="387" w:type="pct"/>
            <w:tcBorders>
              <w:top w:val="nil"/>
              <w:left w:val="single" w:sz="8" w:space="0" w:color="auto"/>
              <w:bottom w:val="single" w:sz="4" w:space="0" w:color="auto"/>
              <w:right w:val="single" w:sz="8" w:space="0" w:color="auto"/>
            </w:tcBorders>
            <w:shd w:val="clear" w:color="auto" w:fill="auto"/>
            <w:noWrap/>
            <w:vAlign w:val="bottom"/>
            <w:hideMark/>
          </w:tcPr>
          <w:p w:rsidR="00EA458D" w:rsidRPr="00D24396" w:rsidRDefault="00EA458D" w:rsidP="00EA458D">
            <w:pPr>
              <w:rPr>
                <w:rFonts w:ascii="CTimesRoman" w:hAnsi="CTimesRoman"/>
              </w:rPr>
            </w:pPr>
            <w:r w:rsidRPr="00D24396">
              <w:rPr>
                <w:rFonts w:ascii="CTimesRoman" w:hAnsi="CTimesRoman"/>
              </w:rPr>
              <w:t> </w:t>
            </w:r>
          </w:p>
        </w:tc>
        <w:tc>
          <w:tcPr>
            <w:tcW w:w="2272" w:type="pct"/>
            <w:gridSpan w:val="2"/>
            <w:tcBorders>
              <w:top w:val="nil"/>
              <w:left w:val="nil"/>
              <w:bottom w:val="nil"/>
              <w:right w:val="single" w:sz="4" w:space="0" w:color="auto"/>
            </w:tcBorders>
            <w:shd w:val="clear" w:color="auto" w:fill="auto"/>
            <w:noWrap/>
            <w:vAlign w:val="bottom"/>
            <w:hideMark/>
          </w:tcPr>
          <w:p w:rsidR="00EA458D" w:rsidRPr="00D24396" w:rsidRDefault="00EA458D" w:rsidP="00EA458D">
            <w:pPr>
              <w:rPr>
                <w:rFonts w:ascii="TimesRoman" w:hAnsi="TimesRoman"/>
              </w:rPr>
            </w:pPr>
            <w:r w:rsidRPr="00D24396">
              <w:rPr>
                <w:rFonts w:ascii="TimesRoman" w:hAnsi="TimesRoman"/>
              </w:rPr>
              <w:t>HDPE PE100  Ø90/PN10</w:t>
            </w:r>
          </w:p>
        </w:tc>
        <w:tc>
          <w:tcPr>
            <w:tcW w:w="519" w:type="pct"/>
            <w:tcBorders>
              <w:top w:val="nil"/>
              <w:left w:val="nil"/>
              <w:bottom w:val="nil"/>
              <w:right w:val="single" w:sz="4" w:space="0" w:color="auto"/>
            </w:tcBorders>
            <w:shd w:val="clear" w:color="auto" w:fill="auto"/>
            <w:noWrap/>
            <w:vAlign w:val="center"/>
            <w:hideMark/>
          </w:tcPr>
          <w:p w:rsidR="00EA458D" w:rsidRPr="00D24396" w:rsidRDefault="00EA458D" w:rsidP="00EA458D">
            <w:pPr>
              <w:jc w:val="center"/>
              <w:rPr>
                <w:rFonts w:ascii="TimesRoman" w:hAnsi="TimesRoman"/>
              </w:rPr>
            </w:pPr>
            <w:r w:rsidRPr="00D24396">
              <w:rPr>
                <w:rFonts w:ascii="TimesRoman" w:hAnsi="TimesRoman"/>
              </w:rPr>
              <w:t>m</w:t>
            </w:r>
          </w:p>
        </w:tc>
        <w:tc>
          <w:tcPr>
            <w:tcW w:w="461" w:type="pct"/>
            <w:tcBorders>
              <w:top w:val="nil"/>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579" w:type="pct"/>
            <w:gridSpan w:val="2"/>
            <w:tcBorders>
              <w:top w:val="nil"/>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782" w:type="pct"/>
            <w:gridSpan w:val="3"/>
            <w:tcBorders>
              <w:top w:val="nil"/>
              <w:left w:val="nil"/>
              <w:bottom w:val="nil"/>
              <w:right w:val="single" w:sz="8" w:space="0" w:color="auto"/>
            </w:tcBorders>
            <w:shd w:val="clear" w:color="auto" w:fill="auto"/>
            <w:noWrap/>
            <w:vAlign w:val="bottom"/>
            <w:hideMark/>
          </w:tcPr>
          <w:p w:rsidR="00EA458D" w:rsidRDefault="00EA458D" w:rsidP="00EA458D">
            <w:pPr>
              <w:jc w:val="right"/>
              <w:rPr>
                <w:rFonts w:ascii="TimesRoman" w:hAnsi="TimesRoman"/>
                <w:color w:val="000000"/>
              </w:rPr>
            </w:pPr>
          </w:p>
          <w:p w:rsidR="00EA458D" w:rsidRPr="00D24396" w:rsidRDefault="00EA458D" w:rsidP="00EA458D">
            <w:pPr>
              <w:jc w:val="right"/>
              <w:rPr>
                <w:rFonts w:ascii="TimesRoman" w:hAnsi="TimesRoman"/>
                <w:color w:val="000000"/>
              </w:rPr>
            </w:pPr>
          </w:p>
        </w:tc>
      </w:tr>
      <w:tr w:rsidR="00EA458D" w:rsidRPr="00D24396" w:rsidTr="00E050B3">
        <w:trPr>
          <w:trHeight w:val="8160"/>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2 </w:t>
            </w:r>
          </w:p>
        </w:tc>
        <w:tc>
          <w:tcPr>
            <w:tcW w:w="3831" w:type="pct"/>
            <w:gridSpan w:val="6"/>
            <w:vMerge w:val="restart"/>
            <w:tcBorders>
              <w:top w:val="single" w:sz="4" w:space="0" w:color="auto"/>
              <w:left w:val="single" w:sz="8" w:space="0" w:color="auto"/>
              <w:bottom w:val="nil"/>
              <w:right w:val="single" w:sz="4" w:space="0" w:color="000000"/>
            </w:tcBorders>
            <w:shd w:val="clear" w:color="auto" w:fill="auto"/>
            <w:hideMark/>
          </w:tcPr>
          <w:p w:rsidR="00EA458D" w:rsidRDefault="00EA458D" w:rsidP="00EA458D">
            <w:pPr>
              <w:rPr>
                <w:rFonts w:ascii="TimesRoman" w:hAnsi="TimesRoman"/>
              </w:rPr>
            </w:pPr>
            <w:r w:rsidRPr="00D24396">
              <w:rPr>
                <w:rFonts w:ascii="TimesRoman" w:hAnsi="TimesRoman"/>
              </w:rPr>
              <w:t xml:space="preserve">Nabavka i transport fazonskih komada i hidromehanicke opreme na liniji. </w:t>
            </w:r>
            <w:r w:rsidRPr="00D24396">
              <w:rPr>
                <w:rFonts w:ascii="TimesRoman" w:hAnsi="TimesRoman"/>
                <w:b/>
                <w:bCs/>
              </w:rPr>
              <w:t>Monta</w:t>
            </w:r>
            <w:r w:rsidRPr="00D24396">
              <w:rPr>
                <w:b/>
                <w:bCs/>
              </w:rPr>
              <w:t>ž</w:t>
            </w:r>
            <w:r w:rsidRPr="00D24396">
              <w:rPr>
                <w:rFonts w:ascii="TimesRoman" w:hAnsi="TimesRoman" w:cs="TimesRoman"/>
                <w:b/>
                <w:bCs/>
              </w:rPr>
              <w:t>u vr</w:t>
            </w:r>
            <w:r w:rsidRPr="00D24396">
              <w:rPr>
                <w:b/>
                <w:bCs/>
              </w:rPr>
              <w:t>š</w:t>
            </w:r>
            <w:r w:rsidRPr="00D24396">
              <w:rPr>
                <w:rFonts w:ascii="TimesRoman" w:hAnsi="TimesRoman" w:cs="TimesRoman"/>
                <w:b/>
                <w:bCs/>
              </w:rPr>
              <w:t>i JKP"Vodovod" U</w:t>
            </w:r>
            <w:r w:rsidRPr="00D24396">
              <w:rPr>
                <w:b/>
                <w:bCs/>
              </w:rPr>
              <w:t>ž</w:t>
            </w:r>
            <w:r w:rsidRPr="00D24396">
              <w:rPr>
                <w:rFonts w:ascii="TimesRoman" w:hAnsi="TimesRoman" w:cs="TimesRoman"/>
                <w:b/>
                <w:bCs/>
              </w:rPr>
              <w:t xml:space="preserve">ice.                                              </w:t>
            </w:r>
            <w:r w:rsidRPr="00D24396">
              <w:rPr>
                <w:rFonts w:ascii="TimesRoman" w:hAnsi="TimesRoman"/>
              </w:rPr>
              <w:t>Nabavka i transport elektrofuzionih fitinga. Sav polietilenski elektrofuziono vareni fiting mora biti izra</w:t>
            </w:r>
            <w:r w:rsidRPr="00D24396">
              <w:t>đ</w:t>
            </w:r>
            <w:r w:rsidRPr="00D24396">
              <w:rPr>
                <w:rFonts w:ascii="TimesRoman" w:hAnsi="TimesRoman" w:cs="TimesRoman"/>
              </w:rPr>
              <w:t>en od</w:t>
            </w:r>
            <w:r w:rsidRPr="00D24396">
              <w:rPr>
                <w:rFonts w:ascii="TimesRoman" w:hAnsi="TimesRoman"/>
              </w:rPr>
              <w:t xml:space="preserve"> polietilena PE100 brizganjem iz jednog komada za pritiske PN10 bari uz pridr</w:t>
            </w:r>
            <w:r w:rsidRPr="00D24396">
              <w:t>ž</w:t>
            </w:r>
            <w:r w:rsidRPr="00D24396">
              <w:rPr>
                <w:rFonts w:ascii="TimesRoman" w:hAnsi="TimesRoman" w:cs="TimesRoman"/>
              </w:rPr>
              <w:t>avanje smernica "DVGW" standarda, EN normi i va</w:t>
            </w:r>
            <w:r w:rsidRPr="00D24396">
              <w:t>ž</w:t>
            </w:r>
            <w:r w:rsidRPr="00D24396">
              <w:rPr>
                <w:rFonts w:ascii="TimesRoman" w:hAnsi="TimesRoman" w:cs="TimesRoman"/>
              </w:rPr>
              <w:t>e</w:t>
            </w:r>
            <w:r w:rsidRPr="00D24396">
              <w:t>ć</w:t>
            </w:r>
            <w:r w:rsidRPr="00D24396">
              <w:rPr>
                <w:rFonts w:ascii="TimesRoman" w:hAnsi="TimesRoman" w:cs="TimesRoman"/>
              </w:rPr>
              <w:t>ih zakonskih</w:t>
            </w:r>
            <w:r w:rsidRPr="00D24396">
              <w:rPr>
                <w:rFonts w:ascii="TimesRoman" w:hAnsi="TimesRoman"/>
              </w:rPr>
              <w:t xml:space="preserve"> propisa u dr</w:t>
            </w:r>
            <w:r w:rsidRPr="00D24396">
              <w:t>ž</w:t>
            </w:r>
            <w:r w:rsidRPr="00D24396">
              <w:rPr>
                <w:rFonts w:ascii="TimesRoman" w:hAnsi="TimesRoman" w:cs="TimesRoman"/>
              </w:rPr>
              <w:t>avi. Kompletan fiting mora posedovati va</w:t>
            </w:r>
            <w:r w:rsidRPr="00D24396">
              <w:t>ž</w:t>
            </w:r>
            <w:r w:rsidRPr="00D24396">
              <w:rPr>
                <w:rFonts w:ascii="TimesRoman" w:hAnsi="TimesRoman" w:cs="TimesRoman"/>
              </w:rPr>
              <w:t>e</w:t>
            </w:r>
            <w:r w:rsidRPr="00D24396">
              <w:t>ć</w:t>
            </w:r>
            <w:r w:rsidRPr="00D24396">
              <w:rPr>
                <w:rFonts w:ascii="TimesRoman" w:hAnsi="TimesRoman" w:cs="TimesRoman"/>
              </w:rPr>
              <w:t>e sertifikate 9001 i</w:t>
            </w:r>
            <w:r w:rsidRPr="00D24396">
              <w:rPr>
                <w:rFonts w:ascii="TimesRoman" w:hAnsi="TimesRoman"/>
              </w:rPr>
              <w:t xml:space="preserve"> 14001, sa nalepljenim bar kodom za unos podataka u ma</w:t>
            </w:r>
            <w:r w:rsidRPr="00D24396">
              <w:t>š</w:t>
            </w:r>
            <w:r w:rsidRPr="00D24396">
              <w:rPr>
                <w:rFonts w:ascii="TimesRoman" w:hAnsi="TimesRoman" w:cs="TimesRoman"/>
              </w:rPr>
              <w:t>inu na svakom pojedina</w:t>
            </w:r>
            <w:r w:rsidRPr="00D24396">
              <w:t>č</w:t>
            </w:r>
            <w:r w:rsidRPr="00D24396">
              <w:rPr>
                <w:rFonts w:ascii="TimesRoman" w:hAnsi="TimesRoman" w:cs="TimesRoman"/>
              </w:rPr>
              <w:t>nom komadu koji sadr</w:t>
            </w:r>
            <w:r w:rsidRPr="00D24396">
              <w:t>ž</w:t>
            </w:r>
            <w:r w:rsidRPr="00D24396">
              <w:rPr>
                <w:rFonts w:ascii="TimesRoman" w:hAnsi="TimesRoman" w:cs="TimesRoman"/>
              </w:rPr>
              <w:t>i podatke za zavarivanje i podatke za kontrolu,</w:t>
            </w:r>
            <w:r w:rsidRPr="00D24396">
              <w:rPr>
                <w:rFonts w:ascii="TimesRoman" w:hAnsi="TimesRoman"/>
              </w:rPr>
              <w:t xml:space="preserve"> odnosno upakovanu u plasti</w:t>
            </w:r>
            <w:r w:rsidRPr="00D24396">
              <w:t>č</w:t>
            </w:r>
            <w:r w:rsidRPr="00D24396">
              <w:rPr>
                <w:rFonts w:ascii="TimesRoman" w:hAnsi="TimesRoman" w:cs="TimesRoman"/>
              </w:rPr>
              <w:t>ne kese sa utisnutim vizuelnim indikatorima</w:t>
            </w:r>
            <w:r w:rsidRPr="00D24396">
              <w:rPr>
                <w:rFonts w:ascii="TimesRoman" w:hAnsi="TimesRoman"/>
              </w:rPr>
              <w:t xml:space="preserve"> kontrole kvaliteta zavarivanja i integrisanim sistemom temperaturne kompenzacije kod koje sistem sam odre</w:t>
            </w:r>
            <w:r w:rsidRPr="00D24396">
              <w:t>đ</w:t>
            </w:r>
            <w:r w:rsidRPr="00D24396">
              <w:rPr>
                <w:rFonts w:ascii="TimesRoman" w:hAnsi="TimesRoman" w:cs="TimesRoman"/>
              </w:rPr>
              <w:t>uje vreme zavarivanja na osnovu spojne</w:t>
            </w:r>
            <w:r w:rsidRPr="00D24396">
              <w:rPr>
                <w:rFonts w:ascii="TimesRoman" w:hAnsi="TimesRoman"/>
              </w:rPr>
              <w:t xml:space="preserve"> temperature, tipa i profila komada koji se vare. Pored navedenih standarda i sertifikata za sav fiting mora postojati odobrenje za upotrebu u sistemima vode za pi</w:t>
            </w:r>
            <w:r w:rsidRPr="00D24396">
              <w:t>ć</w:t>
            </w:r>
            <w:r w:rsidRPr="00D24396">
              <w:rPr>
                <w:rFonts w:ascii="TimesRoman" w:hAnsi="TimesRoman" w:cs="TimesRoman"/>
              </w:rPr>
              <w:t>e, a proizvo</w:t>
            </w:r>
            <w:r w:rsidRPr="00D24396">
              <w:t>đ</w:t>
            </w:r>
            <w:r w:rsidRPr="00D24396">
              <w:rPr>
                <w:rFonts w:ascii="TimesRoman" w:hAnsi="TimesRoman" w:cs="TimesRoman"/>
              </w:rPr>
              <w:t>a</w:t>
            </w:r>
            <w:r w:rsidRPr="00D24396">
              <w:t>č</w:t>
            </w:r>
            <w:r w:rsidRPr="00D24396">
              <w:rPr>
                <w:rFonts w:ascii="TimesRoman" w:hAnsi="TimesRoman" w:cs="TimesRoman"/>
              </w:rPr>
              <w:t xml:space="preserve"> mor</w:t>
            </w:r>
            <w:r w:rsidRPr="00D24396">
              <w:rPr>
                <w:rFonts w:ascii="TimesRoman" w:hAnsi="TimesRoman"/>
              </w:rPr>
              <w:t>a izdati potvrdu da za monta</w:t>
            </w:r>
            <w:r w:rsidRPr="00D24396">
              <w:t>ž</w:t>
            </w:r>
            <w:r w:rsidRPr="00D24396">
              <w:rPr>
                <w:rFonts w:ascii="TimesRoman" w:hAnsi="TimesRoman" w:cs="TimesRoman"/>
              </w:rPr>
              <w:t>u fitinga nisu</w:t>
            </w:r>
            <w:r w:rsidRPr="00D24396">
              <w:rPr>
                <w:rFonts w:ascii="TimesRoman" w:hAnsi="TimesRoman"/>
              </w:rPr>
              <w:t xml:space="preserve"> potrebne dodatne stege i alati za fiksiranje cevi i komada pri zavarivanju. Istovremeno elektrofuziono vareni deo fitinga, odnosno njihova elektro zavojnica mora biti konstruisana tako da direktno celom svojom du</w:t>
            </w:r>
            <w:r w:rsidRPr="00D24396">
              <w:t>ž</w:t>
            </w:r>
            <w:r w:rsidRPr="00D24396">
              <w:rPr>
                <w:rFonts w:ascii="TimesRoman" w:hAnsi="TimesRoman" w:cs="TimesRoman"/>
              </w:rPr>
              <w:t>inom nale</w:t>
            </w:r>
            <w:r w:rsidRPr="00D24396">
              <w:t>ž</w:t>
            </w:r>
            <w:r w:rsidRPr="00D24396">
              <w:rPr>
                <w:rFonts w:ascii="TimesRoman" w:hAnsi="TimesRoman" w:cs="TimesRoman"/>
              </w:rPr>
              <w:t>e na cev bez sloja polietilena na sebi zbog br</w:t>
            </w:r>
            <w:r w:rsidRPr="00D24396">
              <w:t>ž</w:t>
            </w:r>
            <w:r w:rsidRPr="00D24396">
              <w:rPr>
                <w:rFonts w:ascii="TimesRoman" w:hAnsi="TimesRoman" w:cs="TimesRoman"/>
              </w:rPr>
              <w:t>e i sigurnije monta</w:t>
            </w:r>
            <w:r w:rsidRPr="00D24396">
              <w:t>ž</w:t>
            </w:r>
            <w:r w:rsidRPr="00D24396">
              <w:rPr>
                <w:rFonts w:ascii="TimesRoman" w:hAnsi="TimesRoman" w:cs="TimesRoman"/>
              </w:rPr>
              <w:t>e, odnosno varenja. Elektrofuziono varene ogrlice sa servisnim ventilom moraju biti isporu</w:t>
            </w:r>
            <w:r w:rsidRPr="00D24396">
              <w:t>č</w:t>
            </w:r>
            <w:r w:rsidRPr="00D24396">
              <w:rPr>
                <w:rFonts w:ascii="TimesRoman" w:hAnsi="TimesRoman" w:cs="TimesRoman"/>
              </w:rPr>
              <w:t>ene sa obujmicom za brzo fiksiranje ogrlice sa zavrtnjevima i</w:t>
            </w:r>
            <w:r w:rsidRPr="00D24396">
              <w:rPr>
                <w:rFonts w:ascii="TimesRoman" w:hAnsi="TimesRoman"/>
              </w:rPr>
              <w:t xml:space="preserve"> navrtkama na, komplet sa integrisanim metalnim no</w:t>
            </w:r>
            <w:r w:rsidRPr="00D24396">
              <w:t>ž</w:t>
            </w:r>
            <w:r w:rsidRPr="00D24396">
              <w:rPr>
                <w:rFonts w:ascii="TimesRoman" w:hAnsi="TimesRoman" w:cs="TimesRoman"/>
              </w:rPr>
              <w:t>em za bu</w:t>
            </w:r>
            <w:r w:rsidRPr="00D24396">
              <w:t>š</w:t>
            </w:r>
            <w:r w:rsidRPr="00D24396">
              <w:rPr>
                <w:rFonts w:ascii="TimesRoman" w:hAnsi="TimesRoman" w:cs="TimesRoman"/>
              </w:rPr>
              <w:t>enje cevi proizvedenim od metala otpornog na koroziju sa kojim je omogu</w:t>
            </w:r>
            <w:r w:rsidRPr="00D24396">
              <w:t>ć</w:t>
            </w:r>
            <w:r w:rsidRPr="00D24396">
              <w:rPr>
                <w:rFonts w:ascii="TimesRoman" w:hAnsi="TimesRoman" w:cs="TimesRoman"/>
              </w:rPr>
              <w:t>ena monta</w:t>
            </w:r>
            <w:r w:rsidRPr="00D24396">
              <w:t>ž</w:t>
            </w:r>
            <w:r w:rsidRPr="00D24396">
              <w:rPr>
                <w:rFonts w:ascii="TimesRoman" w:hAnsi="TimesRoman" w:cs="TimesRoman"/>
              </w:rPr>
              <w:t>a na</w:t>
            </w:r>
            <w:r w:rsidRPr="00D24396">
              <w:rPr>
                <w:rFonts w:ascii="TimesRoman" w:hAnsi="TimesRoman"/>
              </w:rPr>
              <w:t xml:space="preserve"> postoje</w:t>
            </w:r>
            <w:r w:rsidRPr="00D24396">
              <w:t>ć</w:t>
            </w:r>
            <w:r w:rsidRPr="00D24396">
              <w:rPr>
                <w:rFonts w:ascii="TimesRoman" w:hAnsi="TimesRoman" w:cs="TimesRoman"/>
              </w:rPr>
              <w:t>im polietilenskim cevovodima pod punim radnim pritiskom do 16 bara sa</w:t>
            </w:r>
            <w:r w:rsidRPr="00D24396">
              <w:rPr>
                <w:rFonts w:ascii="TimesRoman" w:hAnsi="TimesRoman"/>
              </w:rPr>
              <w:t xml:space="preserve"> produ</w:t>
            </w:r>
            <w:r w:rsidRPr="00D24396">
              <w:t>ž</w:t>
            </w:r>
            <w:r w:rsidRPr="00D24396">
              <w:rPr>
                <w:rFonts w:ascii="TimesRoman" w:hAnsi="TimesRoman" w:cs="TimesRoman"/>
              </w:rPr>
              <w:t>enim odvodom za minimum dva zavarivanja, tako</w:t>
            </w:r>
            <w:r w:rsidRPr="00D24396">
              <w:t>đ</w:t>
            </w:r>
            <w:r w:rsidRPr="00D24396">
              <w:rPr>
                <w:rFonts w:ascii="TimesRoman" w:hAnsi="TimesRoman" w:cs="TimesRoman"/>
              </w:rPr>
              <w:t>e bez</w:t>
            </w:r>
            <w:r w:rsidRPr="00D24396">
              <w:rPr>
                <w:rFonts w:ascii="TimesRoman" w:hAnsi="TimesRoman"/>
              </w:rPr>
              <w:t xml:space="preserve"> upotrebe dodatnih stega i alata za fiksiranje cevi pri zavarivanju. </w:t>
            </w:r>
            <w:r w:rsidRPr="00D24396">
              <w:rPr>
                <w:rFonts w:ascii="TimesRoman" w:hAnsi="TimesRoman"/>
                <w:b/>
                <w:bCs/>
              </w:rPr>
              <w:t>Monta</w:t>
            </w:r>
            <w:r w:rsidRPr="00D24396">
              <w:rPr>
                <w:b/>
                <w:bCs/>
              </w:rPr>
              <w:t>ž</w:t>
            </w:r>
            <w:r w:rsidRPr="00D24396">
              <w:rPr>
                <w:rFonts w:ascii="TimesRoman" w:hAnsi="TimesRoman" w:cs="TimesRoman"/>
                <w:b/>
                <w:bCs/>
              </w:rPr>
              <w:t>u fitinga vr</w:t>
            </w:r>
            <w:r w:rsidRPr="00D24396">
              <w:rPr>
                <w:b/>
                <w:bCs/>
              </w:rPr>
              <w:t>š</w:t>
            </w:r>
            <w:r w:rsidRPr="00D24396">
              <w:rPr>
                <w:rFonts w:ascii="TimesRoman" w:hAnsi="TimesRoman" w:cs="TimesRoman"/>
                <w:b/>
                <w:bCs/>
              </w:rPr>
              <w:t>i JKP"Vodovod" U</w:t>
            </w:r>
            <w:r w:rsidRPr="00D24396">
              <w:rPr>
                <w:b/>
                <w:bCs/>
              </w:rPr>
              <w:t>ž</w:t>
            </w:r>
            <w:r w:rsidRPr="00D24396">
              <w:rPr>
                <w:rFonts w:ascii="TimesRoman" w:hAnsi="TimesRoman" w:cs="TimesRoman"/>
                <w:b/>
                <w:bCs/>
              </w:rPr>
              <w:t>ice.</w:t>
            </w:r>
            <w:r w:rsidRPr="00D24396">
              <w:rPr>
                <w:rFonts w:ascii="TimesRoman" w:hAnsi="TimesRoman"/>
              </w:rPr>
              <w:t xml:space="preserve">                                                                                ULI</w:t>
            </w:r>
            <w:r w:rsidRPr="00D24396">
              <w:t>Č</w:t>
            </w:r>
            <w:r w:rsidRPr="00D24396">
              <w:rPr>
                <w:rFonts w:ascii="TimesRoman" w:hAnsi="TimesRoman" w:cs="TimesRoman"/>
              </w:rPr>
              <w:t>NI HIDRANTI. Nabavka uli</w:t>
            </w:r>
            <w:r w:rsidRPr="00D24396">
              <w:t>č</w:t>
            </w:r>
            <w:r w:rsidRPr="00D24396">
              <w:rPr>
                <w:rFonts w:ascii="TimesRoman" w:hAnsi="TimesRoman" w:cs="TimesRoman"/>
              </w:rPr>
              <w:t>nog livenogvozdenog podzemnog hidranta</w:t>
            </w:r>
            <w:r w:rsidRPr="00D24396">
              <w:rPr>
                <w:rFonts w:ascii="TimesRoman" w:hAnsi="TimesRoman"/>
              </w:rPr>
              <w:t xml:space="preserve">. Podzemni hidrant u skladu sa SRPS EN 14339 standardom. </w:t>
            </w:r>
            <w:r w:rsidRPr="00D24396">
              <w:rPr>
                <w:rFonts w:ascii="TimesRoman" w:hAnsi="TimesRoman"/>
                <w:b/>
                <w:bCs/>
              </w:rPr>
              <w:t>Monta</w:t>
            </w:r>
            <w:r w:rsidRPr="00D24396">
              <w:rPr>
                <w:b/>
                <w:bCs/>
              </w:rPr>
              <w:t>ž</w:t>
            </w:r>
            <w:r w:rsidRPr="00D24396">
              <w:rPr>
                <w:rFonts w:ascii="TimesRoman" w:hAnsi="TimesRoman" w:cs="TimesRoman"/>
                <w:b/>
                <w:bCs/>
              </w:rPr>
              <w:t>u vr</w:t>
            </w:r>
            <w:r w:rsidRPr="00D24396">
              <w:rPr>
                <w:b/>
                <w:bCs/>
              </w:rPr>
              <w:t>š</w:t>
            </w:r>
            <w:r w:rsidRPr="00D24396">
              <w:rPr>
                <w:rFonts w:ascii="TimesRoman" w:hAnsi="TimesRoman" w:cs="TimesRoman"/>
                <w:b/>
                <w:bCs/>
              </w:rPr>
              <w:t>i JKP"Vodovod" U</w:t>
            </w:r>
            <w:r w:rsidRPr="00D24396">
              <w:rPr>
                <w:b/>
                <w:bCs/>
              </w:rPr>
              <w:t>ž</w:t>
            </w:r>
            <w:r w:rsidRPr="00D24396">
              <w:rPr>
                <w:rFonts w:ascii="TimesRoman" w:hAnsi="TimesRoman" w:cs="TimesRoman"/>
                <w:b/>
                <w:bCs/>
              </w:rPr>
              <w:t>ice</w:t>
            </w:r>
            <w:r w:rsidRPr="00D24396">
              <w:rPr>
                <w:rFonts w:ascii="TimesRoman" w:hAnsi="TimesRoman"/>
              </w:rPr>
              <w:t>. Materijal: Stopa, telo i kand</w:t>
            </w:r>
            <w:r w:rsidRPr="00D24396">
              <w:t>ž</w:t>
            </w:r>
            <w:r w:rsidRPr="00D24396">
              <w:rPr>
                <w:rFonts w:ascii="TimesRoman" w:hAnsi="TimesRoman" w:cs="TimesRoman"/>
              </w:rPr>
              <w:t xml:space="preserve">a hidranta od livenog </w:t>
            </w:r>
            <w:r w:rsidRPr="00D24396">
              <w:rPr>
                <w:rFonts w:ascii="TimesRoman" w:hAnsi="TimesRoman" w:cs="TimesRoman"/>
              </w:rPr>
              <w:lastRenderedPageBreak/>
              <w:t>gvo</w:t>
            </w:r>
            <w:r w:rsidRPr="00D24396">
              <w:t>žđ</w:t>
            </w:r>
            <w:r w:rsidRPr="00D24396">
              <w:rPr>
                <w:rFonts w:ascii="TimesRoman" w:hAnsi="TimesRoman" w:cs="TimesRoman"/>
              </w:rPr>
              <w:t>a</w:t>
            </w:r>
            <w:r w:rsidRPr="00D24396">
              <w:rPr>
                <w:rFonts w:ascii="TimesRoman" w:hAnsi="TimesRoman"/>
              </w:rPr>
              <w:t xml:space="preserve"> GJS- 400 (GGG- 10) u skladu sa EN 1563 standardom; Vrednost momenta MOM i MST, kao i vrednost, u skladu SRPS EN 14339- 2009. Za</w:t>
            </w:r>
            <w:r w:rsidRPr="00D24396">
              <w:t>š</w:t>
            </w:r>
            <w:r w:rsidRPr="00D24396">
              <w:rPr>
                <w:rFonts w:ascii="TimesRoman" w:hAnsi="TimesRoman" w:cs="TimesRoman"/>
              </w:rPr>
              <w:t>tita stope, tela i kand</w:t>
            </w:r>
            <w:r w:rsidRPr="00D24396">
              <w:t>ž</w:t>
            </w:r>
            <w:r w:rsidRPr="00D24396">
              <w:rPr>
                <w:rFonts w:ascii="TimesRoman" w:hAnsi="TimesRoman" w:cs="TimesRoman"/>
              </w:rPr>
              <w:t>e: Visokokvalitetna za</w:t>
            </w:r>
            <w:r w:rsidRPr="00D24396">
              <w:t>š</w:t>
            </w:r>
            <w:r w:rsidRPr="00D24396">
              <w:rPr>
                <w:rFonts w:ascii="TimesRoman" w:hAnsi="TimesRoman" w:cs="TimesRoman"/>
              </w:rPr>
              <w:t>tita od korozije fluidizovanim epoksidnim prahom spolja i unutra u skladu sa DIN 3476(P) i DIN 30677- 2 standardom. Medijum: Pitka voda. Maksimalni radni pritisak: 16 bara. Donja prirubnic</w:t>
            </w:r>
            <w:r w:rsidRPr="00D24396">
              <w:rPr>
                <w:rFonts w:ascii="TimesRoman" w:hAnsi="TimesRoman"/>
              </w:rPr>
              <w:t>a u skladu sa EN 1092- 2, PN10. Obra</w:t>
            </w:r>
            <w:r w:rsidRPr="00D24396">
              <w:t>č</w:t>
            </w:r>
            <w:r w:rsidRPr="00D24396">
              <w:rPr>
                <w:rFonts w:ascii="TimesRoman" w:hAnsi="TimesRoman" w:cs="TimesRoman"/>
              </w:rPr>
              <w:t>un po kom.</w:t>
            </w:r>
            <w:r w:rsidRPr="00D24396">
              <w:rPr>
                <w:rFonts w:ascii="TimesRoman" w:hAnsi="TimesRoman"/>
              </w:rPr>
              <w:t xml:space="preserve">                                              </w:t>
            </w:r>
          </w:p>
          <w:p w:rsidR="00EA458D" w:rsidRPr="00D24396" w:rsidRDefault="00EA458D" w:rsidP="00EA458D">
            <w:pPr>
              <w:rPr>
                <w:rFonts w:ascii="TimesRoman" w:hAnsi="TimesRoman"/>
              </w:rPr>
            </w:pPr>
            <w:r w:rsidRPr="00D24396">
              <w:rPr>
                <w:rFonts w:ascii="TimesRoman" w:hAnsi="TimesRoman"/>
              </w:rPr>
              <w:t xml:space="preserve"> Nabavka, transport i spu</w:t>
            </w:r>
            <w:r w:rsidRPr="00D24396">
              <w:t>š</w:t>
            </w:r>
            <w:r w:rsidRPr="00D24396">
              <w:rPr>
                <w:rFonts w:ascii="TimesRoman" w:hAnsi="TimesRoman" w:cs="TimesRoman"/>
              </w:rPr>
              <w:t>tanje u rov fazonskih komada od nodularnog liva PN 16. Materijal: SRPS EN GJS- 400, ili SRPS EN GJS- 500 (GGG-40, ili GGG- 50). Standard</w:t>
            </w:r>
            <w:r w:rsidRPr="00D24396">
              <w:rPr>
                <w:rFonts w:ascii="TimesRoman" w:hAnsi="TimesRoman"/>
              </w:rPr>
              <w:t>: SRPS EN GJS 545 (T-DIN 28643 i TT). Radni pritisak: 10/16 bara. Prirubnice u skladu sa SRPS EN GJS 1092- 2 PN 10 bara, uklju</w:t>
            </w:r>
            <w:r w:rsidRPr="00D24396">
              <w:t>č</w:t>
            </w:r>
            <w:r w:rsidRPr="00D24396">
              <w:rPr>
                <w:rFonts w:ascii="TimesRoman" w:hAnsi="TimesRoman" w:cs="TimesRoman"/>
              </w:rPr>
              <w:t>uju</w:t>
            </w:r>
            <w:r w:rsidRPr="00D24396">
              <w:t>ć</w:t>
            </w:r>
            <w:r w:rsidRPr="00D24396">
              <w:rPr>
                <w:rFonts w:ascii="TimesRoman" w:hAnsi="TimesRoman" w:cs="TimesRoman"/>
              </w:rPr>
              <w:t>i</w:t>
            </w:r>
            <w:r w:rsidRPr="00D24396">
              <w:rPr>
                <w:rFonts w:ascii="TimesRoman" w:hAnsi="TimesRoman"/>
              </w:rPr>
              <w:t xml:space="preserve"> odgovaraju</w:t>
            </w:r>
            <w:r w:rsidRPr="00D24396">
              <w:t>ć</w:t>
            </w:r>
            <w:r w:rsidRPr="00D24396">
              <w:rPr>
                <w:rFonts w:ascii="TimesRoman" w:hAnsi="TimesRoman" w:cs="TimesRoman"/>
              </w:rPr>
              <w:t xml:space="preserve">e </w:t>
            </w:r>
            <w:r w:rsidRPr="00D24396">
              <w:t>č</w:t>
            </w:r>
            <w:r w:rsidRPr="00D24396">
              <w:rPr>
                <w:rFonts w:ascii="TimesRoman" w:hAnsi="TimesRoman" w:cs="TimesRoman"/>
              </w:rPr>
              <w:t>eli</w:t>
            </w:r>
            <w:r w:rsidRPr="00D24396">
              <w:t>č</w:t>
            </w:r>
            <w:r w:rsidRPr="00D24396">
              <w:rPr>
                <w:rFonts w:ascii="TimesRoman" w:hAnsi="TimesRoman" w:cs="TimesRoman"/>
              </w:rPr>
              <w:t>ne pocinkovane zavrtnjeve u klasi 8.8, navrtke, podlo</w:t>
            </w:r>
            <w:r w:rsidRPr="00D24396">
              <w:t>š</w:t>
            </w:r>
            <w:r w:rsidRPr="00D24396">
              <w:rPr>
                <w:rFonts w:ascii="TimesRoman" w:hAnsi="TimesRoman" w:cs="TimesRoman"/>
              </w:rPr>
              <w:t>ke,</w:t>
            </w:r>
            <w:r w:rsidRPr="00D24396">
              <w:rPr>
                <w:rFonts w:ascii="TimesRoman" w:hAnsi="TimesRoman"/>
              </w:rPr>
              <w:t xml:space="preserve"> kao i odgovaraju</w:t>
            </w:r>
            <w:r w:rsidRPr="00D24396">
              <w:t>ć</w:t>
            </w:r>
            <w:r w:rsidRPr="00D24396">
              <w:rPr>
                <w:rFonts w:ascii="TimesRoman" w:hAnsi="TimesRoman" w:cs="TimesRoman"/>
              </w:rPr>
              <w:t xml:space="preserve">e gumene ravne zaptivke EPDM. </w:t>
            </w:r>
            <w:r w:rsidRPr="00D24396">
              <w:rPr>
                <w:rFonts w:ascii="TimesRoman" w:hAnsi="TimesRoman"/>
              </w:rPr>
              <w:t>Na telu izliveni naziv i/ili logo proizvo</w:t>
            </w:r>
            <w:r w:rsidRPr="00D24396">
              <w:t>đ</w:t>
            </w:r>
            <w:r w:rsidRPr="00D24396">
              <w:rPr>
                <w:rFonts w:ascii="TimesRoman" w:hAnsi="TimesRoman" w:cs="TimesRoman"/>
              </w:rPr>
              <w:t>a</w:t>
            </w:r>
            <w:r w:rsidRPr="00D24396">
              <w:t>č</w:t>
            </w:r>
            <w:r w:rsidRPr="00D24396">
              <w:rPr>
                <w:rFonts w:ascii="TimesRoman" w:hAnsi="TimesRoman" w:cs="TimesRoman"/>
              </w:rPr>
              <w:t>a, dimenzije i radni pritisak. Povr</w:t>
            </w:r>
            <w:r w:rsidRPr="00D24396">
              <w:t>š</w:t>
            </w:r>
            <w:r w:rsidRPr="00D24396">
              <w:rPr>
                <w:rFonts w:ascii="TimesRoman" w:hAnsi="TimesRoman" w:cs="TimesRoman"/>
              </w:rPr>
              <w:t>inska za</w:t>
            </w:r>
            <w:r w:rsidRPr="00D24396">
              <w:t>š</w:t>
            </w:r>
            <w:r w:rsidRPr="00D24396">
              <w:rPr>
                <w:rFonts w:ascii="TimesRoman" w:hAnsi="TimesRoman" w:cs="TimesRoman"/>
              </w:rPr>
              <w:t>tita spolja i</w:t>
            </w:r>
            <w:r w:rsidRPr="00D24396">
              <w:rPr>
                <w:rFonts w:ascii="TimesRoman" w:hAnsi="TimesRoman"/>
              </w:rPr>
              <w:t xml:space="preserve"> iznutra plastificiranjem za pitku vodu, minimalne debljine 250 mikrona. </w:t>
            </w:r>
            <w:r w:rsidRPr="00D24396">
              <w:rPr>
                <w:rFonts w:ascii="TimesRoman" w:hAnsi="TimesRoman"/>
                <w:b/>
                <w:bCs/>
              </w:rPr>
              <w:t>Monta</w:t>
            </w:r>
            <w:r w:rsidRPr="00D24396">
              <w:rPr>
                <w:b/>
                <w:bCs/>
              </w:rPr>
              <w:t>ž</w:t>
            </w:r>
            <w:r w:rsidRPr="00D24396">
              <w:rPr>
                <w:rFonts w:ascii="TimesRoman" w:hAnsi="TimesRoman" w:cs="TimesRoman"/>
                <w:b/>
                <w:bCs/>
              </w:rPr>
              <w:t>u vr</w:t>
            </w:r>
            <w:r w:rsidRPr="00D24396">
              <w:rPr>
                <w:b/>
                <w:bCs/>
              </w:rPr>
              <w:t>š</w:t>
            </w:r>
            <w:r w:rsidRPr="00D24396">
              <w:rPr>
                <w:rFonts w:ascii="TimesRoman" w:hAnsi="TimesRoman" w:cs="TimesRoman"/>
                <w:b/>
                <w:bCs/>
              </w:rPr>
              <w:t>i JKP"Vodovod" U</w:t>
            </w:r>
            <w:r w:rsidRPr="00D24396">
              <w:rPr>
                <w:b/>
                <w:bCs/>
              </w:rPr>
              <w:t>ž</w:t>
            </w:r>
            <w:r w:rsidRPr="00D24396">
              <w:rPr>
                <w:rFonts w:ascii="TimesRoman" w:hAnsi="TimesRoman" w:cs="TimesRoman"/>
                <w:b/>
                <w:bCs/>
              </w:rPr>
              <w:t>ice</w:t>
            </w:r>
            <w:r w:rsidRPr="00D24396">
              <w:rPr>
                <w:rFonts w:ascii="TimesRoman" w:hAnsi="TimesRoman"/>
              </w:rPr>
              <w:t>.                                                                                  ISPORUKA I TRANSPORT E- Univerzalne spojnice. Sa jedne strane spojnice je prirubnica, a sa druge spojnica za cevi. Osnovne norme: Spojke moraju biti izra</w:t>
            </w:r>
            <w:r w:rsidRPr="00D24396">
              <w:t>đ</w:t>
            </w:r>
            <w:r w:rsidRPr="00D24396">
              <w:rPr>
                <w:rFonts w:ascii="TimesRoman" w:hAnsi="TimesRoman" w:cs="TimesRoman"/>
              </w:rPr>
              <w:t xml:space="preserve">ene u skladu sa ISO 2531. Opseg: Spojnice </w:t>
            </w:r>
            <w:r w:rsidRPr="00D24396">
              <w:t>š</w:t>
            </w:r>
            <w:r w:rsidRPr="00D24396">
              <w:rPr>
                <w:rFonts w:ascii="TimesRoman" w:hAnsi="TimesRoman" w:cs="TimesRoman"/>
              </w:rPr>
              <w:t>irokog opsega sa</w:t>
            </w:r>
            <w:r w:rsidRPr="00D24396">
              <w:rPr>
                <w:rFonts w:ascii="TimesRoman" w:hAnsi="TimesRoman"/>
              </w:rPr>
              <w:t xml:space="preserve"> obezbe</w:t>
            </w:r>
            <w:r w:rsidRPr="00D24396">
              <w:t>đ</w:t>
            </w:r>
            <w:r w:rsidRPr="00D24396">
              <w:rPr>
                <w:rFonts w:ascii="TimesRoman" w:hAnsi="TimesRoman" w:cs="TimesRoman"/>
              </w:rPr>
              <w:t>en</w:t>
            </w:r>
            <w:r w:rsidRPr="00D24396">
              <w:rPr>
                <w:rFonts w:ascii="TimesRoman" w:hAnsi="TimesRoman"/>
              </w:rPr>
              <w:t>jem. Spojke moraju biti potpuno univerzalne i primenjive za sve cevi izra</w:t>
            </w:r>
            <w:r w:rsidRPr="00D24396">
              <w:t>đ</w:t>
            </w:r>
            <w:r w:rsidRPr="00D24396">
              <w:rPr>
                <w:rFonts w:ascii="TimesRoman" w:hAnsi="TimesRoman" w:cs="TimesRoman"/>
              </w:rPr>
              <w:t>ene od bilo koje vrste materijala, metalne i nemetalne, poput PE, PVC,</w:t>
            </w:r>
            <w:r w:rsidRPr="00D24396">
              <w:rPr>
                <w:rFonts w:ascii="TimesRoman" w:hAnsi="TimesRoman"/>
              </w:rPr>
              <w:t xml:space="preserve"> GRP- poliester, azbestno- cementne, bakarne, </w:t>
            </w:r>
            <w:r w:rsidRPr="00D24396">
              <w:t>č</w:t>
            </w:r>
            <w:r w:rsidRPr="00D24396">
              <w:rPr>
                <w:rFonts w:ascii="TimesRoman" w:hAnsi="TimesRoman" w:cs="TimesRoman"/>
              </w:rPr>
              <w:t>eli</w:t>
            </w:r>
            <w:r w:rsidRPr="00D24396">
              <w:t>č</w:t>
            </w:r>
            <w:r w:rsidRPr="00D24396">
              <w:rPr>
                <w:rFonts w:ascii="TimesRoman" w:hAnsi="TimesRoman" w:cs="TimesRoman"/>
              </w:rPr>
              <w:t>ne, pocinkovane, livene</w:t>
            </w:r>
            <w:r w:rsidRPr="00D24396">
              <w:rPr>
                <w:rFonts w:ascii="TimesRoman" w:hAnsi="TimesRoman"/>
              </w:rPr>
              <w:t xml:space="preserve"> (sivi liv), duktilne i betonske. Materijal izrade tela i priteznog prstena: SRPS EN GJS- 400 (GJS- 500). Materijal izrade zaptivki je EPDM u skladu sa SRPS EN 681-1. Prirubnice izra</w:t>
            </w:r>
            <w:r w:rsidRPr="00D24396">
              <w:t>đ</w:t>
            </w:r>
            <w:r w:rsidRPr="00D24396">
              <w:rPr>
                <w:rFonts w:ascii="TimesRoman" w:hAnsi="TimesRoman" w:cs="TimesRoman"/>
              </w:rPr>
              <w:t>ene u skladu sa SRPS EN 1092-2 za PN=10/16.</w:t>
            </w:r>
            <w:r w:rsidRPr="00D24396">
              <w:rPr>
                <w:rFonts w:ascii="TimesRoman" w:hAnsi="TimesRoman"/>
              </w:rPr>
              <w:t xml:space="preserve"> Ugaona tolerancija: Bez aksijalnog obezbe</w:t>
            </w:r>
            <w:r w:rsidRPr="00D24396">
              <w:t>đ</w:t>
            </w:r>
            <w:r w:rsidRPr="00D24396">
              <w:rPr>
                <w:rFonts w:ascii="TimesRoman" w:hAnsi="TimesRoman" w:cs="TimesRoman"/>
              </w:rPr>
              <w:t>enja cevi (non- restrain)</w:t>
            </w:r>
            <w:r w:rsidRPr="00D24396">
              <w:rPr>
                <w:rFonts w:ascii="TimesRoman" w:hAnsi="TimesRoman"/>
              </w:rPr>
              <w:t>. Maksimalna ugaona tolerancija: 8 stepena. Sa aksijalnim obezbe</w:t>
            </w:r>
            <w:r w:rsidRPr="00D24396">
              <w:t>đ</w:t>
            </w:r>
            <w:r w:rsidRPr="00D24396">
              <w:rPr>
                <w:rFonts w:ascii="TimesRoman" w:hAnsi="TimesRoman" w:cs="TimesRoman"/>
              </w:rPr>
              <w:t>enjem cevi</w:t>
            </w:r>
            <w:r w:rsidRPr="00D24396">
              <w:rPr>
                <w:rFonts w:ascii="TimesRoman" w:hAnsi="TimesRoman"/>
              </w:rPr>
              <w:t xml:space="preserve"> (restrain): Maksimalna ugaona tolerancija: 4. Radni pritisak: PN10 bar. Materijal: Telo i pritezni prsten: Duktilni liv prema EN-GJS-400 (450 ili 500). Povr</w:t>
            </w:r>
            <w:r w:rsidRPr="00D24396">
              <w:t>š</w:t>
            </w:r>
            <w:r w:rsidRPr="00D24396">
              <w:rPr>
                <w:rFonts w:ascii="TimesRoman" w:hAnsi="TimesRoman" w:cs="TimesRoman"/>
              </w:rPr>
              <w:t>inska za</w:t>
            </w:r>
            <w:r w:rsidRPr="00D24396">
              <w:t>š</w:t>
            </w:r>
            <w:r w:rsidRPr="00D24396">
              <w:rPr>
                <w:rFonts w:ascii="TimesRoman" w:hAnsi="TimesRoman" w:cs="TimesRoman"/>
              </w:rPr>
              <w:t>tita: Plastifi</w:t>
            </w:r>
            <w:r w:rsidRPr="00D24396">
              <w:rPr>
                <w:rFonts w:ascii="TimesRoman" w:hAnsi="TimesRoman"/>
              </w:rPr>
              <w:t>kacija epoksidnim prahom, minimalna debljina nanosa 250 nm spolja i iznutra. Vijci, matice i podlo</w:t>
            </w:r>
            <w:r w:rsidRPr="00D24396">
              <w:t>š</w:t>
            </w:r>
            <w:r w:rsidRPr="00D24396">
              <w:rPr>
                <w:rFonts w:ascii="TimesRoman" w:hAnsi="TimesRoman" w:cs="TimesRoman"/>
              </w:rPr>
              <w:t>ke: moraju biti izra</w:t>
            </w:r>
            <w:r w:rsidRPr="00D24396">
              <w:t>đ</w:t>
            </w:r>
            <w:r w:rsidRPr="00D24396">
              <w:rPr>
                <w:rFonts w:ascii="TimesRoman" w:hAnsi="TimesRoman" w:cs="TimesRoman"/>
              </w:rPr>
              <w:t>eni od ner</w:t>
            </w:r>
            <w:r w:rsidRPr="00D24396">
              <w:t>đ</w:t>
            </w:r>
            <w:r w:rsidRPr="00D24396">
              <w:rPr>
                <w:rFonts w:ascii="TimesRoman" w:hAnsi="TimesRoman" w:cs="TimesRoman"/>
              </w:rPr>
              <w:t>aju</w:t>
            </w:r>
            <w:r w:rsidRPr="00D24396">
              <w:t>ć</w:t>
            </w:r>
            <w:r w:rsidRPr="00D24396">
              <w:rPr>
                <w:rFonts w:ascii="TimesRoman" w:hAnsi="TimesRoman" w:cs="TimesRoman"/>
              </w:rPr>
              <w:t xml:space="preserve">eg </w:t>
            </w:r>
            <w:r w:rsidRPr="00D24396">
              <w:t>č</w:t>
            </w:r>
            <w:r w:rsidRPr="00D24396">
              <w:rPr>
                <w:rFonts w:ascii="TimesRoman" w:hAnsi="TimesRoman" w:cs="TimesRoman"/>
              </w:rPr>
              <w:t>elika kvaliteta A2-70 ili A4-80. Fikseri za</w:t>
            </w:r>
            <w:r w:rsidRPr="00D24396">
              <w:rPr>
                <w:rFonts w:ascii="TimesRoman" w:hAnsi="TimesRoman"/>
              </w:rPr>
              <w:t xml:space="preserve"> obezbe</w:t>
            </w:r>
            <w:r w:rsidRPr="00D24396">
              <w:t>đ</w:t>
            </w:r>
            <w:r w:rsidRPr="00D24396">
              <w:rPr>
                <w:rFonts w:ascii="TimesRoman" w:hAnsi="TimesRoman" w:cs="TimesRoman"/>
              </w:rPr>
              <w:t>enje protiv izvla</w:t>
            </w:r>
            <w:r w:rsidRPr="00D24396">
              <w:t>č</w:t>
            </w:r>
            <w:r w:rsidRPr="00D24396">
              <w:rPr>
                <w:rFonts w:ascii="TimesRoman" w:hAnsi="TimesRoman" w:cs="TimesRoman"/>
              </w:rPr>
              <w:t>enja: Fikseri moraju biti izra</w:t>
            </w:r>
            <w:r w:rsidRPr="00D24396">
              <w:t>đ</w:t>
            </w:r>
            <w:r w:rsidRPr="00D24396">
              <w:rPr>
                <w:rFonts w:ascii="TimesRoman" w:hAnsi="TimesRoman" w:cs="TimesRoman"/>
              </w:rPr>
              <w:t>eni od ner</w:t>
            </w:r>
            <w:r w:rsidRPr="00D24396">
              <w:t>đ</w:t>
            </w:r>
            <w:r w:rsidRPr="00D24396">
              <w:rPr>
                <w:rFonts w:ascii="TimesRoman" w:hAnsi="TimesRoman" w:cs="TimesRoman"/>
              </w:rPr>
              <w:t>aju</w:t>
            </w:r>
            <w:r w:rsidRPr="00D24396">
              <w:t>ć</w:t>
            </w:r>
            <w:r w:rsidRPr="00D24396">
              <w:rPr>
                <w:rFonts w:ascii="TimesRoman" w:hAnsi="TimesRoman" w:cs="TimesRoman"/>
              </w:rPr>
              <w:t>eg</w:t>
            </w:r>
            <w:r w:rsidRPr="00D24396">
              <w:rPr>
                <w:rFonts w:ascii="TimesRoman" w:hAnsi="TimesRoman"/>
              </w:rPr>
              <w:t xml:space="preserve"> </w:t>
            </w:r>
            <w:r w:rsidRPr="00D24396">
              <w:t>č</w:t>
            </w:r>
            <w:r w:rsidRPr="00D24396">
              <w:rPr>
                <w:rFonts w:ascii="TimesRoman" w:hAnsi="TimesRoman" w:cs="TimesRoman"/>
              </w:rPr>
              <w:t>elika. Prirubnice: Prirubnice moraju biti izra</w:t>
            </w:r>
            <w:r w:rsidRPr="00D24396">
              <w:t>đ</w:t>
            </w:r>
            <w:r w:rsidRPr="00D24396">
              <w:rPr>
                <w:rFonts w:ascii="TimesRoman" w:hAnsi="TimesRoman" w:cs="TimesRoman"/>
              </w:rPr>
              <w:t>ene u skladu sa EN 1092-2</w:t>
            </w:r>
            <w:r w:rsidRPr="00D24396">
              <w:rPr>
                <w:rFonts w:ascii="TimesRoman" w:hAnsi="TimesRoman"/>
              </w:rPr>
              <w:t xml:space="preserve"> PN10/16. Ambijentalna temperatura pri ugradnji: Spojke sa EPDM zaptivkama moraju biti adekvatne za ugradnju na ambijentalnim temperaturama izme</w:t>
            </w:r>
            <w:r w:rsidRPr="00D24396">
              <w:t>đ</w:t>
            </w:r>
            <w:r w:rsidRPr="00D24396">
              <w:rPr>
                <w:rFonts w:ascii="TimesRoman" w:hAnsi="TimesRoman" w:cs="TimesRoman"/>
              </w:rPr>
              <w:t>u 20C +</w:t>
            </w:r>
            <w:r w:rsidRPr="00D24396">
              <w:rPr>
                <w:rFonts w:ascii="TimesRoman" w:hAnsi="TimesRoman"/>
              </w:rPr>
              <w:t xml:space="preserve"> 50C. Ozna</w:t>
            </w:r>
            <w:r w:rsidRPr="00D24396">
              <w:t>č</w:t>
            </w:r>
            <w:r w:rsidRPr="00D24396">
              <w:rPr>
                <w:rFonts w:ascii="TimesRoman" w:hAnsi="TimesRoman" w:cs="TimesRoman"/>
              </w:rPr>
              <w:t>avanje: Spojke mora</w:t>
            </w:r>
            <w:r w:rsidRPr="00D24396">
              <w:rPr>
                <w:rFonts w:ascii="TimesRoman" w:hAnsi="TimesRoman"/>
              </w:rPr>
              <w:t>ju biti jasno i dugotrajno obele</w:t>
            </w:r>
            <w:r w:rsidRPr="00D24396">
              <w:t>ž</w:t>
            </w:r>
            <w:r w:rsidRPr="00D24396">
              <w:rPr>
                <w:rFonts w:ascii="TimesRoman" w:hAnsi="TimesRoman" w:cs="TimesRoman"/>
              </w:rPr>
              <w:t>ene. Oznake</w:t>
            </w:r>
            <w:r w:rsidRPr="00D24396">
              <w:rPr>
                <w:rFonts w:ascii="TimesRoman" w:hAnsi="TimesRoman"/>
              </w:rPr>
              <w:t xml:space="preserve"> moraju biti izlivene na telu i moraju sadr</w:t>
            </w:r>
            <w:r w:rsidRPr="00D24396">
              <w:t>ž</w:t>
            </w:r>
            <w:r w:rsidRPr="00D24396">
              <w:rPr>
                <w:rFonts w:ascii="TimesRoman" w:hAnsi="TimesRoman" w:cs="TimesRoman"/>
              </w:rPr>
              <w:t>ati slede</w:t>
            </w:r>
            <w:r w:rsidRPr="00D24396">
              <w:t>ć</w:t>
            </w:r>
            <w:r w:rsidRPr="00D24396">
              <w:rPr>
                <w:rFonts w:ascii="TimesRoman" w:hAnsi="TimesRoman" w:cs="TimesRoman"/>
              </w:rPr>
              <w:t>e informacije: protiv</w:t>
            </w:r>
            <w:r w:rsidRPr="00D24396">
              <w:rPr>
                <w:rFonts w:ascii="TimesRoman" w:hAnsi="TimesRoman"/>
              </w:rPr>
              <w:t xml:space="preserve"> aksijalnog izvla</w:t>
            </w:r>
            <w:r w:rsidRPr="00D24396">
              <w:t>č</w:t>
            </w:r>
            <w:r w:rsidRPr="00D24396">
              <w:rPr>
                <w:rFonts w:ascii="TimesRoman" w:hAnsi="TimesRoman" w:cs="TimesRoman"/>
              </w:rPr>
              <w:t>enja cevi.</w:t>
            </w:r>
            <w:r w:rsidRPr="00D24396">
              <w:rPr>
                <w:rFonts w:ascii="TimesRoman" w:hAnsi="TimesRoman"/>
              </w:rPr>
              <w:t xml:space="preserve"> </w:t>
            </w:r>
            <w:r w:rsidRPr="00D24396">
              <w:rPr>
                <w:rFonts w:ascii="TimesRoman" w:hAnsi="TimesRoman"/>
                <w:b/>
                <w:bCs/>
              </w:rPr>
              <w:t>Monta</w:t>
            </w:r>
            <w:r w:rsidRPr="00D24396">
              <w:rPr>
                <w:b/>
                <w:bCs/>
              </w:rPr>
              <w:t>ž</w:t>
            </w:r>
            <w:r w:rsidRPr="00D24396">
              <w:rPr>
                <w:rFonts w:ascii="TimesRoman" w:hAnsi="TimesRoman" w:cs="TimesRoman"/>
                <w:b/>
                <w:bCs/>
              </w:rPr>
              <w:t>u vr</w:t>
            </w:r>
            <w:r w:rsidRPr="00D24396">
              <w:rPr>
                <w:b/>
                <w:bCs/>
              </w:rPr>
              <w:t>š</w:t>
            </w:r>
            <w:r w:rsidRPr="00D24396">
              <w:rPr>
                <w:rFonts w:ascii="TimesRoman" w:hAnsi="TimesRoman" w:cs="TimesRoman"/>
                <w:b/>
                <w:bCs/>
              </w:rPr>
              <w:t>i JKP"Vodovod" U</w:t>
            </w:r>
            <w:r w:rsidRPr="00D24396">
              <w:rPr>
                <w:b/>
                <w:bCs/>
              </w:rPr>
              <w:t>ž</w:t>
            </w:r>
            <w:r w:rsidRPr="00D24396">
              <w:rPr>
                <w:rFonts w:ascii="TimesRoman" w:hAnsi="TimesRoman" w:cs="TimesRoman"/>
                <w:b/>
                <w:bCs/>
              </w:rPr>
              <w:t xml:space="preserve">ice. </w:t>
            </w:r>
            <w:r w:rsidRPr="00D24396">
              <w:rPr>
                <w:rFonts w:ascii="TimesRoman" w:hAnsi="TimesRoman"/>
              </w:rPr>
              <w:t>ISPORUKA I TRANSPORT Euro zatvara</w:t>
            </w:r>
            <w:r w:rsidRPr="00D24396">
              <w:t>č</w:t>
            </w:r>
            <w:r w:rsidRPr="00D24396">
              <w:rPr>
                <w:rFonts w:ascii="TimesRoman" w:hAnsi="TimesRoman" w:cs="TimesRoman"/>
              </w:rPr>
              <w:t>a sa gumiranim klinom i to</w:t>
            </w:r>
            <w:r w:rsidRPr="00D24396">
              <w:t>č</w:t>
            </w:r>
            <w:r w:rsidRPr="00D24396">
              <w:rPr>
                <w:rFonts w:ascii="TimesRoman" w:hAnsi="TimesRoman" w:cs="TimesRoman"/>
              </w:rPr>
              <w:t>kom- pljosnati</w:t>
            </w:r>
            <w:r w:rsidRPr="00D24396">
              <w:rPr>
                <w:rFonts w:ascii="TimesRoman" w:hAnsi="TimesRoman"/>
              </w:rPr>
              <w:t xml:space="preserve"> zatvara</w:t>
            </w:r>
            <w:r w:rsidRPr="00D24396">
              <w:t>č</w:t>
            </w:r>
            <w:r w:rsidRPr="00D24396">
              <w:rPr>
                <w:rFonts w:ascii="TimesRoman" w:hAnsi="TimesRoman" w:cs="TimesRoman"/>
              </w:rPr>
              <w:t>, kratko</w:t>
            </w:r>
            <w:r w:rsidRPr="00D24396">
              <w:rPr>
                <w:rFonts w:ascii="TimesRoman" w:hAnsi="TimesRoman"/>
              </w:rPr>
              <w:t xml:space="preserve"> izvo</w:t>
            </w:r>
            <w:r w:rsidRPr="00D24396">
              <w:t>đ</w:t>
            </w:r>
            <w:r w:rsidRPr="00D24396">
              <w:rPr>
                <w:rFonts w:ascii="TimesRoman" w:hAnsi="TimesRoman" w:cs="TimesRoman"/>
              </w:rPr>
              <w:t>enje EURO 20 tip 23 (pljosnati kratka verzija) u skladu sa ISO 5752-</w:t>
            </w:r>
            <w:r w:rsidRPr="00D24396">
              <w:rPr>
                <w:rFonts w:ascii="TimesRoman" w:hAnsi="TimesRoman"/>
              </w:rPr>
              <w:t xml:space="preserve"> EN558-1. Telo, kapa i klin zatvara</w:t>
            </w:r>
            <w:r w:rsidRPr="00D24396">
              <w:t>č</w:t>
            </w:r>
            <w:r w:rsidRPr="00D24396">
              <w:rPr>
                <w:rFonts w:ascii="TimesRoman" w:hAnsi="TimesRoman" w:cs="TimesRoman"/>
              </w:rPr>
              <w:t>a su od duktilnog liva GGG 40 prema EN</w:t>
            </w:r>
            <w:r w:rsidRPr="00D24396">
              <w:rPr>
                <w:rFonts w:ascii="TimesRoman" w:hAnsi="TimesRoman"/>
              </w:rPr>
              <w:t xml:space="preserve"> 1563 (DIN 1693). Klin je sa spoljne strane u potpunosti inkapsuliran vulkaniziranim EPDM oblogom ne</w:t>
            </w:r>
            <w:r w:rsidRPr="00D24396">
              <w:t>š</w:t>
            </w:r>
            <w:r w:rsidRPr="00D24396">
              <w:rPr>
                <w:rFonts w:ascii="TimesRoman" w:hAnsi="TimesRoman" w:cs="TimesRoman"/>
              </w:rPr>
              <w:t>kodljivom za zdravlje prema KTW preporukama i bakteriolo</w:t>
            </w:r>
            <w:r w:rsidRPr="00D24396">
              <w:t>š</w:t>
            </w:r>
            <w:r w:rsidRPr="00D24396">
              <w:rPr>
                <w:rFonts w:ascii="TimesRoman" w:hAnsi="TimesRoman" w:cs="TimesRoman"/>
              </w:rPr>
              <w:t>ke postojanosti prema DVGW radni list W270. Vratilo mora biti izra</w:t>
            </w:r>
            <w:r w:rsidRPr="00D24396">
              <w:t>đ</w:t>
            </w:r>
            <w:r w:rsidRPr="00D24396">
              <w:rPr>
                <w:rFonts w:ascii="TimesRoman" w:hAnsi="TimesRoman" w:cs="TimesRoman"/>
              </w:rPr>
              <w:t>eno od ner</w:t>
            </w:r>
            <w:r w:rsidRPr="00D24396">
              <w:t>đ</w:t>
            </w:r>
            <w:r w:rsidRPr="00D24396">
              <w:rPr>
                <w:rFonts w:ascii="TimesRoman" w:hAnsi="TimesRoman" w:cs="TimesRoman"/>
              </w:rPr>
              <w:t>aju</w:t>
            </w:r>
            <w:r w:rsidRPr="00D24396">
              <w:t>ć</w:t>
            </w:r>
            <w:r w:rsidRPr="00D24396">
              <w:rPr>
                <w:rFonts w:ascii="TimesRoman" w:hAnsi="TimesRoman" w:cs="TimesRoman"/>
              </w:rPr>
              <w:t xml:space="preserve">eg </w:t>
            </w:r>
            <w:r w:rsidRPr="00D24396">
              <w:t>č</w:t>
            </w:r>
            <w:r w:rsidRPr="00D24396">
              <w:rPr>
                <w:rFonts w:ascii="TimesRoman" w:hAnsi="TimesRoman" w:cs="TimesRoman"/>
              </w:rPr>
              <w:t>elika minimalne klase kvaliteta 1.4021-X20Cr13. Navoj</w:t>
            </w:r>
            <w:r w:rsidRPr="00D24396">
              <w:rPr>
                <w:rFonts w:ascii="TimesRoman" w:hAnsi="TimesRoman"/>
              </w:rPr>
              <w:t xml:space="preserve"> vratila izra</w:t>
            </w:r>
            <w:r w:rsidRPr="00D24396">
              <w:t>đ</w:t>
            </w:r>
            <w:r w:rsidRPr="00D24396">
              <w:rPr>
                <w:rFonts w:ascii="TimesRoman" w:hAnsi="TimesRoman" w:cs="TimesRoman"/>
              </w:rPr>
              <w:t>en valjanjem a zatim mikropoliran sa</w:t>
            </w:r>
            <w:r w:rsidRPr="00D24396">
              <w:rPr>
                <w:rFonts w:ascii="TimesRoman" w:hAnsi="TimesRoman"/>
              </w:rPr>
              <w:t xml:space="preserve"> posebno oja</w:t>
            </w:r>
            <w:r w:rsidRPr="00D24396">
              <w:t>č</w:t>
            </w:r>
            <w:r w:rsidRPr="00D24396">
              <w:rPr>
                <w:rFonts w:ascii="TimesRoman" w:hAnsi="TimesRoman" w:cs="TimesRoman"/>
              </w:rPr>
              <w:t>anim vo</w:t>
            </w:r>
            <w:r w:rsidRPr="00D24396">
              <w:t>đ</w:t>
            </w:r>
            <w:r w:rsidRPr="00D24396">
              <w:rPr>
                <w:rFonts w:ascii="TimesRoman" w:hAnsi="TimesRoman" w:cs="TimesRoman"/>
              </w:rPr>
              <w:t>enjem,</w:t>
            </w:r>
            <w:r w:rsidRPr="00D24396">
              <w:rPr>
                <w:rFonts w:ascii="TimesRoman" w:hAnsi="TimesRoman"/>
              </w:rPr>
              <w:t xml:space="preserve"> za</w:t>
            </w:r>
            <w:r w:rsidRPr="00D24396">
              <w:t>š</w:t>
            </w:r>
            <w:r w:rsidRPr="00D24396">
              <w:rPr>
                <w:rFonts w:ascii="TimesRoman" w:hAnsi="TimesRoman" w:cs="TimesRoman"/>
              </w:rPr>
              <w:t>ti</w:t>
            </w:r>
            <w:r w:rsidRPr="00D24396">
              <w:t>ć</w:t>
            </w:r>
            <w:r w:rsidRPr="00D24396">
              <w:rPr>
                <w:rFonts w:ascii="TimesRoman" w:hAnsi="TimesRoman" w:cs="TimesRoman"/>
              </w:rPr>
              <w:t>en specijalnim</w:t>
            </w:r>
            <w:r w:rsidRPr="00D24396">
              <w:rPr>
                <w:rFonts w:ascii="TimesRoman" w:hAnsi="TimesRoman"/>
              </w:rPr>
              <w:t xml:space="preserve"> "viper" prstenom. Epoksidna za</w:t>
            </w:r>
            <w:r w:rsidRPr="00D24396">
              <w:t>š</w:t>
            </w:r>
            <w:r w:rsidRPr="00D24396">
              <w:rPr>
                <w:rFonts w:ascii="TimesRoman" w:hAnsi="TimesRoman" w:cs="TimesRoman"/>
              </w:rPr>
              <w:t>tita mora da ispunjava standarde DIN 30677-2 i DIN 3476 (za</w:t>
            </w:r>
            <w:r w:rsidRPr="00D24396">
              <w:t>š</w:t>
            </w:r>
            <w:r w:rsidRPr="00D24396">
              <w:rPr>
                <w:rFonts w:ascii="TimesRoman" w:hAnsi="TimesRoman" w:cs="TimesRoman"/>
              </w:rPr>
              <w:t>tita epoksidnom smolom minimalne debljine 250 µm, nanesena pri minimalnoj temperaturi od 190 ˚C). Tip sa flan</w:t>
            </w:r>
            <w:r w:rsidRPr="00D24396">
              <w:t>š</w:t>
            </w:r>
            <w:r w:rsidRPr="00D24396">
              <w:rPr>
                <w:rFonts w:ascii="TimesRoman" w:hAnsi="TimesRoman" w:cs="TimesRoman"/>
              </w:rPr>
              <w:t>ama PN</w:t>
            </w:r>
            <w:r w:rsidRPr="00D24396">
              <w:rPr>
                <w:rFonts w:ascii="TimesRoman" w:hAnsi="TimesRoman"/>
              </w:rPr>
              <w:t>10. Prirubnice bu</w:t>
            </w:r>
            <w:r w:rsidRPr="00D24396">
              <w:t>š</w:t>
            </w:r>
            <w:r w:rsidRPr="00D24396">
              <w:rPr>
                <w:rFonts w:ascii="TimesRoman" w:hAnsi="TimesRoman" w:cs="TimesRoman"/>
              </w:rPr>
              <w:t xml:space="preserve">ene prema EN 1090-2 (DIN 2501- PN10). </w:t>
            </w:r>
            <w:r w:rsidRPr="00D24396">
              <w:rPr>
                <w:rFonts w:ascii="TimesRoman" w:hAnsi="TimesRoman"/>
                <w:b/>
                <w:bCs/>
              </w:rPr>
              <w:t>Monta</w:t>
            </w:r>
            <w:r w:rsidRPr="00D24396">
              <w:rPr>
                <w:b/>
                <w:bCs/>
              </w:rPr>
              <w:t>ž</w:t>
            </w:r>
            <w:r w:rsidRPr="00D24396">
              <w:rPr>
                <w:rFonts w:ascii="TimesRoman" w:hAnsi="TimesRoman" w:cs="TimesRoman"/>
                <w:b/>
                <w:bCs/>
              </w:rPr>
              <w:t>u vr</w:t>
            </w:r>
            <w:r w:rsidRPr="00D24396">
              <w:rPr>
                <w:b/>
                <w:bCs/>
              </w:rPr>
              <w:t>š</w:t>
            </w:r>
            <w:r w:rsidRPr="00D24396">
              <w:rPr>
                <w:rFonts w:ascii="TimesRoman" w:hAnsi="TimesRoman" w:cs="TimesRoman"/>
                <w:b/>
                <w:bCs/>
              </w:rPr>
              <w:t>i JKP "Vodovod" U</w:t>
            </w:r>
            <w:r w:rsidRPr="00D24396">
              <w:rPr>
                <w:b/>
                <w:bCs/>
              </w:rPr>
              <w:t>ž</w:t>
            </w:r>
            <w:r w:rsidRPr="00D24396">
              <w:rPr>
                <w:rFonts w:ascii="TimesRoman" w:hAnsi="TimesRoman" w:cs="TimesRoman"/>
                <w:b/>
                <w:bCs/>
              </w:rPr>
              <w:t>ice.</w:t>
            </w:r>
          </w:p>
        </w:tc>
        <w:tc>
          <w:tcPr>
            <w:tcW w:w="782" w:type="pct"/>
            <w:gridSpan w:val="3"/>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lastRenderedPageBreak/>
              <w:t> </w:t>
            </w:r>
          </w:p>
        </w:tc>
      </w:tr>
      <w:tr w:rsidR="00EA458D" w:rsidRPr="00D24396" w:rsidTr="00E050B3">
        <w:trPr>
          <w:trHeight w:val="6240"/>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lastRenderedPageBreak/>
              <w:t> </w:t>
            </w:r>
          </w:p>
        </w:tc>
        <w:tc>
          <w:tcPr>
            <w:tcW w:w="3831" w:type="pct"/>
            <w:gridSpan w:val="6"/>
            <w:vMerge/>
            <w:tcBorders>
              <w:top w:val="nil"/>
              <w:left w:val="single" w:sz="8" w:space="0" w:color="auto"/>
              <w:bottom w:val="single" w:sz="4" w:space="0" w:color="auto"/>
              <w:right w:val="single" w:sz="8" w:space="0" w:color="auto"/>
            </w:tcBorders>
            <w:vAlign w:val="center"/>
            <w:hideMark/>
          </w:tcPr>
          <w:p w:rsidR="00EA458D" w:rsidRPr="00D24396" w:rsidRDefault="00EA458D" w:rsidP="00EA458D">
            <w:pPr>
              <w:rPr>
                <w:rFonts w:ascii="TimesRoman" w:hAnsi="TimesRoman"/>
              </w:rPr>
            </w:pPr>
          </w:p>
        </w:tc>
        <w:tc>
          <w:tcPr>
            <w:tcW w:w="782" w:type="pct"/>
            <w:gridSpan w:val="3"/>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315"/>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lastRenderedPageBreak/>
              <w:t> </w:t>
            </w:r>
          </w:p>
        </w:tc>
        <w:tc>
          <w:tcPr>
            <w:tcW w:w="2272" w:type="pct"/>
            <w:gridSpan w:val="2"/>
            <w:tcBorders>
              <w:top w:val="single" w:sz="4" w:space="0" w:color="auto"/>
              <w:left w:val="nil"/>
              <w:bottom w:val="nil"/>
              <w:right w:val="single" w:sz="4" w:space="0" w:color="auto"/>
            </w:tcBorders>
            <w:shd w:val="clear" w:color="auto" w:fill="auto"/>
            <w:vAlign w:val="bottom"/>
            <w:hideMark/>
          </w:tcPr>
          <w:p w:rsidR="00EA458D" w:rsidRPr="00D24396" w:rsidRDefault="00EA458D" w:rsidP="00EA458D">
            <w:pPr>
              <w:rPr>
                <w:rFonts w:ascii="TimesRoman" w:hAnsi="TimesRoman"/>
              </w:rPr>
            </w:pPr>
            <w:r w:rsidRPr="00D24396">
              <w:rPr>
                <w:rFonts w:ascii="TimesRoman" w:hAnsi="TimesRoman"/>
              </w:rPr>
              <w:t xml:space="preserve"> -elektrofuzione spojnice Ø90</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EA458D" w:rsidRPr="00D24396" w:rsidRDefault="00EA458D" w:rsidP="00EA458D">
            <w:pPr>
              <w:jc w:val="center"/>
              <w:rPr>
                <w:rFonts w:ascii="TimesRoman" w:hAnsi="TimesRoman"/>
              </w:rPr>
            </w:pPr>
            <w:r w:rsidRPr="00D24396">
              <w:rPr>
                <w:rFonts w:ascii="TimesRoman" w:hAnsi="TimesRoman"/>
              </w:rPr>
              <w:t>kom</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4</w:t>
            </w:r>
          </w:p>
        </w:tc>
        <w:tc>
          <w:tcPr>
            <w:tcW w:w="579" w:type="pct"/>
            <w:gridSpan w:val="2"/>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p>
        </w:tc>
        <w:tc>
          <w:tcPr>
            <w:tcW w:w="782" w:type="pct"/>
            <w:gridSpan w:val="3"/>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315"/>
        </w:trPr>
        <w:tc>
          <w:tcPr>
            <w:tcW w:w="387" w:type="pct"/>
            <w:tcBorders>
              <w:top w:val="nil"/>
              <w:left w:val="single" w:sz="8" w:space="0" w:color="auto"/>
              <w:bottom w:val="single" w:sz="4" w:space="0" w:color="auto"/>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single" w:sz="4" w:space="0" w:color="auto"/>
              <w:left w:val="nil"/>
              <w:bottom w:val="nil"/>
              <w:right w:val="nil"/>
            </w:tcBorders>
            <w:shd w:val="clear" w:color="auto" w:fill="auto"/>
            <w:vAlign w:val="center"/>
            <w:hideMark/>
          </w:tcPr>
          <w:p w:rsidR="00EA458D" w:rsidRPr="00D24396" w:rsidRDefault="00EA458D" w:rsidP="00EA458D">
            <w:pPr>
              <w:rPr>
                <w:rFonts w:ascii="TimesRoman" w:hAnsi="TimesRoman"/>
                <w:color w:val="000000"/>
              </w:rPr>
            </w:pPr>
            <w:r w:rsidRPr="00D24396">
              <w:rPr>
                <w:rFonts w:ascii="TimesRoman" w:hAnsi="TimesRoman"/>
                <w:color w:val="000000"/>
              </w:rPr>
              <w:t xml:space="preserve"> -PE LUK Ø90</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kom</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w:t>
            </w:r>
          </w:p>
        </w:tc>
        <w:tc>
          <w:tcPr>
            <w:tcW w:w="579" w:type="pct"/>
            <w:gridSpan w:val="2"/>
            <w:tcBorders>
              <w:top w:val="single" w:sz="4" w:space="0" w:color="auto"/>
              <w:left w:val="nil"/>
              <w:bottom w:val="single" w:sz="4" w:space="0" w:color="auto"/>
              <w:right w:val="nil"/>
            </w:tcBorders>
            <w:shd w:val="clear" w:color="auto" w:fill="auto"/>
            <w:noWrap/>
            <w:vAlign w:val="bottom"/>
            <w:hideMark/>
          </w:tcPr>
          <w:p w:rsidR="00EA458D" w:rsidRPr="00D24396" w:rsidRDefault="00EA458D" w:rsidP="00EA458D">
            <w:pPr>
              <w:jc w:val="center"/>
              <w:rPr>
                <w:rFonts w:ascii="TimesRoman" w:hAnsi="TimesRoman"/>
              </w:rPr>
            </w:pPr>
          </w:p>
        </w:tc>
        <w:tc>
          <w:tcPr>
            <w:tcW w:w="782" w:type="pct"/>
            <w:gridSpan w:val="3"/>
            <w:tcBorders>
              <w:top w:val="single" w:sz="4" w:space="0" w:color="auto"/>
              <w:left w:val="single" w:sz="4" w:space="0" w:color="auto"/>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690"/>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3 </w:t>
            </w:r>
          </w:p>
        </w:tc>
        <w:tc>
          <w:tcPr>
            <w:tcW w:w="3831" w:type="pct"/>
            <w:gridSpan w:val="6"/>
            <w:tcBorders>
              <w:top w:val="single" w:sz="4" w:space="0" w:color="auto"/>
              <w:left w:val="nil"/>
              <w:bottom w:val="single" w:sz="4" w:space="0" w:color="auto"/>
              <w:right w:val="single" w:sz="4" w:space="0" w:color="000000"/>
            </w:tcBorders>
            <w:shd w:val="clear" w:color="auto" w:fill="auto"/>
            <w:hideMark/>
          </w:tcPr>
          <w:p w:rsidR="00EA458D" w:rsidRPr="00D24396" w:rsidRDefault="00EA458D" w:rsidP="00EA458D">
            <w:pPr>
              <w:rPr>
                <w:rFonts w:ascii="TimesRoman" w:hAnsi="TimesRoman"/>
                <w:color w:val="000000"/>
              </w:rPr>
            </w:pPr>
            <w:r w:rsidRPr="00D24396">
              <w:rPr>
                <w:rFonts w:ascii="TimesRoman" w:hAnsi="TimesRoman"/>
                <w:color w:val="000000"/>
              </w:rPr>
              <w:t xml:space="preserve">Izrada komplet sahta sa muljnim ispustom (komplet: betonski radovi, ploca sa poklopcem, hidromehanicka oprema).  </w:t>
            </w:r>
            <w:r w:rsidRPr="00D24396">
              <w:rPr>
                <w:rFonts w:ascii="TimesRoman" w:hAnsi="TimesRoman"/>
                <w:b/>
                <w:bCs/>
                <w:color w:val="000000"/>
              </w:rPr>
              <w:t>Monta</w:t>
            </w:r>
            <w:r w:rsidRPr="00D24396">
              <w:rPr>
                <w:b/>
                <w:bCs/>
                <w:color w:val="000000"/>
              </w:rPr>
              <w:t>ž</w:t>
            </w:r>
            <w:r w:rsidRPr="00D24396">
              <w:rPr>
                <w:rFonts w:ascii="TimesRoman" w:hAnsi="TimesRoman" w:cs="TimesRoman"/>
                <w:b/>
                <w:bCs/>
                <w:color w:val="000000"/>
              </w:rPr>
              <w:t>u opreme vr</w:t>
            </w:r>
            <w:r w:rsidRPr="00D24396">
              <w:rPr>
                <w:b/>
                <w:bCs/>
                <w:color w:val="000000"/>
              </w:rPr>
              <w:t>š</w:t>
            </w:r>
            <w:r w:rsidRPr="00D24396">
              <w:rPr>
                <w:rFonts w:ascii="TimesRoman" w:hAnsi="TimesRoman" w:cs="TimesRoman"/>
                <w:b/>
                <w:bCs/>
                <w:color w:val="000000"/>
              </w:rPr>
              <w:t>i JKP "Vodovod" U</w:t>
            </w:r>
            <w:r w:rsidRPr="00D24396">
              <w:rPr>
                <w:b/>
                <w:bCs/>
                <w:color w:val="000000"/>
              </w:rPr>
              <w:t>ž</w:t>
            </w:r>
            <w:r w:rsidRPr="00D24396">
              <w:rPr>
                <w:rFonts w:ascii="TimesRoman" w:hAnsi="TimesRoman" w:cs="TimesRoman"/>
                <w:b/>
                <w:bCs/>
                <w:color w:val="000000"/>
              </w:rPr>
              <w:t>ice.</w:t>
            </w:r>
          </w:p>
        </w:tc>
        <w:tc>
          <w:tcPr>
            <w:tcW w:w="782" w:type="pct"/>
            <w:gridSpan w:val="3"/>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315"/>
        </w:trPr>
        <w:tc>
          <w:tcPr>
            <w:tcW w:w="387" w:type="pct"/>
            <w:tcBorders>
              <w:top w:val="nil"/>
              <w:left w:val="single" w:sz="8" w:space="0" w:color="auto"/>
              <w:bottom w:val="single" w:sz="4" w:space="0" w:color="auto"/>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nil"/>
              <w:left w:val="nil"/>
              <w:bottom w:val="nil"/>
              <w:right w:val="nil"/>
            </w:tcBorders>
            <w:shd w:val="clear" w:color="auto" w:fill="auto"/>
            <w:vAlign w:val="center"/>
            <w:hideMark/>
          </w:tcPr>
          <w:p w:rsidR="00EA458D" w:rsidRPr="00D24396" w:rsidRDefault="00EA458D" w:rsidP="00EA458D">
            <w:pPr>
              <w:rPr>
                <w:rFonts w:ascii="TimesRoman" w:hAnsi="TimesRoman"/>
                <w:color w:val="000000"/>
              </w:rPr>
            </w:pPr>
            <w:r w:rsidRPr="00D24396">
              <w:rPr>
                <w:rFonts w:ascii="TimesRoman" w:hAnsi="TimesRoman"/>
                <w:color w:val="000000"/>
              </w:rPr>
              <w:t> </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kom</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w:t>
            </w:r>
          </w:p>
        </w:tc>
        <w:tc>
          <w:tcPr>
            <w:tcW w:w="579" w:type="pct"/>
            <w:gridSpan w:val="2"/>
            <w:tcBorders>
              <w:top w:val="nil"/>
              <w:left w:val="nil"/>
              <w:bottom w:val="nil"/>
              <w:right w:val="nil"/>
            </w:tcBorders>
            <w:shd w:val="clear" w:color="auto" w:fill="auto"/>
            <w:noWrap/>
            <w:vAlign w:val="bottom"/>
            <w:hideMark/>
          </w:tcPr>
          <w:p w:rsidR="00EA458D" w:rsidRPr="00F63C6D" w:rsidRDefault="00EA458D" w:rsidP="00EA458D">
            <w:pPr>
              <w:jc w:val="right"/>
              <w:rPr>
                <w:rFonts w:ascii="TimesRoman" w:hAnsi="TimesRoman"/>
                <w:color w:val="FF0000"/>
              </w:rPr>
            </w:pPr>
          </w:p>
        </w:tc>
        <w:tc>
          <w:tcPr>
            <w:tcW w:w="782" w:type="pct"/>
            <w:gridSpan w:val="3"/>
            <w:tcBorders>
              <w:top w:val="nil"/>
              <w:left w:val="single" w:sz="4" w:space="0" w:color="auto"/>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915"/>
        </w:trPr>
        <w:tc>
          <w:tcPr>
            <w:tcW w:w="387" w:type="pct"/>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4 </w:t>
            </w:r>
          </w:p>
        </w:tc>
        <w:tc>
          <w:tcPr>
            <w:tcW w:w="3831" w:type="pct"/>
            <w:gridSpan w:val="6"/>
            <w:tcBorders>
              <w:top w:val="single" w:sz="4" w:space="0" w:color="auto"/>
              <w:left w:val="nil"/>
              <w:bottom w:val="single" w:sz="4" w:space="0" w:color="auto"/>
              <w:right w:val="single" w:sz="4" w:space="0" w:color="000000"/>
            </w:tcBorders>
            <w:shd w:val="clear" w:color="auto" w:fill="auto"/>
            <w:hideMark/>
          </w:tcPr>
          <w:p w:rsidR="00EA458D" w:rsidRPr="00D24396" w:rsidRDefault="00EA458D" w:rsidP="00EA458D">
            <w:pPr>
              <w:rPr>
                <w:rFonts w:ascii="TimesRoman" w:hAnsi="TimesRoman"/>
              </w:rPr>
            </w:pPr>
            <w:r w:rsidRPr="00D24396">
              <w:rPr>
                <w:rFonts w:ascii="TimesRoman" w:hAnsi="TimesRoman"/>
              </w:rPr>
              <w:t xml:space="preserve">Izrada komplet sahta sa vazdusnim ventilom (komplet: betonski radovi, ploca sa poklopcem, hidromehanicka oprema).  </w:t>
            </w:r>
            <w:r w:rsidRPr="00D24396">
              <w:rPr>
                <w:rFonts w:ascii="TimesRoman" w:hAnsi="TimesRoman"/>
                <w:b/>
                <w:bCs/>
              </w:rPr>
              <w:t>Monta</w:t>
            </w:r>
            <w:r w:rsidRPr="00D24396">
              <w:rPr>
                <w:b/>
                <w:bCs/>
              </w:rPr>
              <w:t>ž</w:t>
            </w:r>
            <w:r w:rsidRPr="00D24396">
              <w:rPr>
                <w:rFonts w:ascii="TimesRoman" w:hAnsi="TimesRoman" w:cs="TimesRoman"/>
                <w:b/>
                <w:bCs/>
              </w:rPr>
              <w:t>u opreme vr</w:t>
            </w:r>
            <w:r w:rsidRPr="00D24396">
              <w:rPr>
                <w:b/>
                <w:bCs/>
              </w:rPr>
              <w:t>š</w:t>
            </w:r>
            <w:r w:rsidRPr="00D24396">
              <w:rPr>
                <w:rFonts w:ascii="TimesRoman" w:hAnsi="TimesRoman" w:cs="TimesRoman"/>
                <w:b/>
                <w:bCs/>
              </w:rPr>
              <w:t>i JKP "Vodovod" U</w:t>
            </w:r>
            <w:r w:rsidRPr="00D24396">
              <w:rPr>
                <w:b/>
                <w:bCs/>
              </w:rPr>
              <w:t>ž</w:t>
            </w:r>
            <w:r w:rsidRPr="00D24396">
              <w:rPr>
                <w:rFonts w:ascii="TimesRoman" w:hAnsi="TimesRoman" w:cs="TimesRoman"/>
                <w:b/>
                <w:bCs/>
              </w:rPr>
              <w:t>ice.</w:t>
            </w:r>
          </w:p>
        </w:tc>
        <w:tc>
          <w:tcPr>
            <w:tcW w:w="782" w:type="pct"/>
            <w:gridSpan w:val="3"/>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r>
      <w:tr w:rsidR="00EA458D" w:rsidRPr="00D24396" w:rsidTr="00E050B3">
        <w:trPr>
          <w:trHeight w:val="330"/>
        </w:trPr>
        <w:tc>
          <w:tcPr>
            <w:tcW w:w="387" w:type="pct"/>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EA458D" w:rsidRPr="00D24396" w:rsidRDefault="00EA458D" w:rsidP="00EA458D">
            <w:pPr>
              <w:rPr>
                <w:rFonts w:ascii="TimesRoman" w:hAnsi="TimesRoman"/>
              </w:rPr>
            </w:pPr>
            <w:r w:rsidRPr="00D24396">
              <w:rPr>
                <w:rFonts w:ascii="TimesRoman" w:hAnsi="TimesRoman"/>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r w:rsidRPr="00D24396">
              <w:rPr>
                <w:rFonts w:ascii="TimesRoman" w:hAnsi="TimesRoman"/>
              </w:rPr>
              <w:t>kom</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w:t>
            </w:r>
          </w:p>
        </w:tc>
        <w:tc>
          <w:tcPr>
            <w:tcW w:w="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EA458D" w:rsidRPr="00F63C6D" w:rsidRDefault="00EA458D" w:rsidP="009760BE">
            <w:pPr>
              <w:jc w:val="center"/>
              <w:rPr>
                <w:rFonts w:ascii="TimesRoman" w:hAnsi="TimesRoman"/>
                <w:color w:val="FF0000"/>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r>
      <w:tr w:rsidR="00EA458D" w:rsidRPr="00D24396" w:rsidTr="00E050B3">
        <w:trPr>
          <w:trHeight w:val="675"/>
        </w:trPr>
        <w:tc>
          <w:tcPr>
            <w:tcW w:w="4218"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458D" w:rsidRPr="00F63C6D" w:rsidRDefault="00EA458D" w:rsidP="00EA458D">
            <w:pPr>
              <w:jc w:val="right"/>
              <w:rPr>
                <w:rFonts w:ascii="TimesRoman" w:hAnsi="TimesRoman"/>
                <w:b/>
                <w:bCs/>
              </w:rPr>
            </w:pPr>
            <w:r w:rsidRPr="00F63C6D">
              <w:rPr>
                <w:rFonts w:ascii="TimesRoman" w:hAnsi="TimesRoman"/>
                <w:b/>
                <w:bCs/>
              </w:rPr>
              <w:t xml:space="preserve">SVEGA </w:t>
            </w:r>
            <w:r w:rsidR="00355062">
              <w:rPr>
                <w:rFonts w:ascii="TimesRoman" w:hAnsi="TimesRoman"/>
                <w:b/>
                <w:bCs/>
              </w:rPr>
              <w:t xml:space="preserve"> </w:t>
            </w:r>
            <w:r w:rsidRPr="00F63C6D">
              <w:rPr>
                <w:rFonts w:ascii="TimesRoman" w:hAnsi="TimesRoman"/>
                <w:b/>
                <w:bCs/>
              </w:rPr>
              <w:t>INSTALATERSKI</w:t>
            </w:r>
            <w:r w:rsidR="00355062">
              <w:rPr>
                <w:rFonts w:ascii="TimesRoman" w:hAnsi="TimesRoman"/>
                <w:b/>
                <w:bCs/>
              </w:rPr>
              <w:t xml:space="preserve"> </w:t>
            </w:r>
            <w:r w:rsidRPr="00F63C6D">
              <w:rPr>
                <w:rFonts w:ascii="TimesRoman" w:hAnsi="TimesRoman"/>
                <w:b/>
                <w:bCs/>
              </w:rPr>
              <w:t xml:space="preserve"> RADOVI</w:t>
            </w:r>
            <w:r w:rsidR="00355062">
              <w:rPr>
                <w:rFonts w:ascii="TimesRoman" w:hAnsi="TimesRoman"/>
                <w:b/>
                <w:bCs/>
              </w:rPr>
              <w:t xml:space="preserve"> </w:t>
            </w:r>
            <w:r>
              <w:rPr>
                <w:rFonts w:ascii="TimesRoman" w:hAnsi="TimesRoman"/>
                <w:b/>
                <w:bCs/>
              </w:rPr>
              <w:t xml:space="preserve"> BEZ PDV-A</w:t>
            </w:r>
            <w:r w:rsidRPr="00F63C6D">
              <w:rPr>
                <w:rFonts w:ascii="TimesRoman" w:hAnsi="TimesRoman"/>
                <w:b/>
                <w:bCs/>
              </w:rPr>
              <w:t>:</w:t>
            </w:r>
          </w:p>
        </w:tc>
        <w:tc>
          <w:tcPr>
            <w:tcW w:w="782" w:type="pct"/>
            <w:gridSpan w:val="3"/>
            <w:tcBorders>
              <w:top w:val="single" w:sz="8" w:space="0" w:color="auto"/>
              <w:left w:val="nil"/>
              <w:bottom w:val="single" w:sz="8" w:space="0" w:color="auto"/>
              <w:right w:val="single" w:sz="8" w:space="0" w:color="auto"/>
            </w:tcBorders>
            <w:shd w:val="clear" w:color="000000" w:fill="FFFFFF"/>
            <w:noWrap/>
            <w:vAlign w:val="center"/>
            <w:hideMark/>
          </w:tcPr>
          <w:p w:rsidR="00EA458D" w:rsidRPr="00D24396" w:rsidRDefault="00EA458D" w:rsidP="00EA458D">
            <w:pPr>
              <w:jc w:val="right"/>
              <w:rPr>
                <w:rFonts w:ascii="TimesRoman" w:hAnsi="TimesRoman"/>
                <w:b/>
                <w:bCs/>
              </w:rPr>
            </w:pPr>
          </w:p>
        </w:tc>
      </w:tr>
      <w:tr w:rsidR="00EA458D" w:rsidRPr="00D24396" w:rsidTr="00E050B3">
        <w:trPr>
          <w:trHeight w:val="93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hideMark/>
          </w:tcPr>
          <w:p w:rsidR="00EA458D" w:rsidRDefault="00EA458D" w:rsidP="00EA458D">
            <w:pPr>
              <w:jc w:val="center"/>
              <w:rPr>
                <w:rFonts w:ascii="TimesRoman" w:hAnsi="TimesRoman"/>
                <w:b/>
                <w:bCs/>
              </w:rPr>
            </w:pPr>
            <w:r w:rsidRPr="00D24396">
              <w:rPr>
                <w:rFonts w:ascii="TimesRoman" w:hAnsi="TimesRoman"/>
                <w:b/>
                <w:bCs/>
              </w:rPr>
              <w:br w:type="page"/>
            </w:r>
          </w:p>
          <w:p w:rsidR="00EA458D" w:rsidRPr="00D24396" w:rsidRDefault="00EA458D" w:rsidP="00EA458D">
            <w:pPr>
              <w:jc w:val="center"/>
              <w:rPr>
                <w:rFonts w:ascii="TimesRoman" w:hAnsi="TimesRoman"/>
                <w:b/>
                <w:bCs/>
              </w:rPr>
            </w:pPr>
            <w:r w:rsidRPr="00D24396">
              <w:rPr>
                <w:rFonts w:ascii="TimesRoman" w:hAnsi="TimesRoman"/>
                <w:b/>
                <w:bCs/>
              </w:rPr>
              <w:t>III OSTALI RADOVI</w:t>
            </w:r>
          </w:p>
        </w:tc>
      </w:tr>
      <w:tr w:rsidR="00EA458D" w:rsidRPr="00D24396" w:rsidTr="00E050B3">
        <w:trPr>
          <w:trHeight w:val="1335"/>
        </w:trPr>
        <w:tc>
          <w:tcPr>
            <w:tcW w:w="525" w:type="pct"/>
            <w:gridSpan w:val="2"/>
            <w:tcBorders>
              <w:top w:val="nil"/>
              <w:left w:val="single" w:sz="8" w:space="0" w:color="auto"/>
              <w:bottom w:val="single" w:sz="4" w:space="0" w:color="auto"/>
              <w:right w:val="single" w:sz="8" w:space="0" w:color="auto"/>
            </w:tcBorders>
            <w:shd w:val="clear" w:color="000000" w:fill="FFFFFF"/>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1 </w:t>
            </w:r>
          </w:p>
        </w:tc>
        <w:tc>
          <w:tcPr>
            <w:tcW w:w="2134" w:type="pct"/>
            <w:tcBorders>
              <w:top w:val="nil"/>
              <w:left w:val="nil"/>
              <w:bottom w:val="single" w:sz="4" w:space="0" w:color="auto"/>
              <w:right w:val="single" w:sz="4" w:space="0" w:color="auto"/>
            </w:tcBorders>
            <w:shd w:val="clear" w:color="000000" w:fill="FFFFFF"/>
            <w:hideMark/>
          </w:tcPr>
          <w:p w:rsidR="00EA458D" w:rsidRPr="00D24396" w:rsidRDefault="00EA458D" w:rsidP="00EA458D">
            <w:pPr>
              <w:rPr>
                <w:rFonts w:ascii="TimesRoman" w:hAnsi="TimesRoman"/>
                <w:color w:val="000000"/>
              </w:rPr>
            </w:pPr>
            <w:r w:rsidRPr="00D24396">
              <w:rPr>
                <w:rFonts w:ascii="TimesRoman" w:hAnsi="TimesRoman"/>
                <w:color w:val="000000"/>
              </w:rPr>
              <w:t>OBELE</w:t>
            </w:r>
            <w:r w:rsidRPr="00D24396">
              <w:rPr>
                <w:color w:val="000000"/>
              </w:rPr>
              <w:t>Ž</w:t>
            </w:r>
            <w:r w:rsidRPr="00D24396">
              <w:rPr>
                <w:rFonts w:ascii="TimesRoman" w:hAnsi="TimesRoman" w:cs="TimesRoman"/>
                <w:color w:val="000000"/>
              </w:rPr>
              <w:t xml:space="preserve">AVANJE TRASE. Pre pocetka radova na iskopu potrebno je obeleziti trasu sa svim potrebnim elementima. </w:t>
            </w:r>
            <w:r w:rsidRPr="00D24396">
              <w:rPr>
                <w:rFonts w:ascii="TimesRoman" w:hAnsi="TimesRoman" w:cs="TimesRoman"/>
                <w:color w:val="000000"/>
              </w:rPr>
              <w:br/>
              <w:t>Obracun je po m' obelezene trase.</w:t>
            </w:r>
          </w:p>
        </w:tc>
        <w:tc>
          <w:tcPr>
            <w:tcW w:w="519" w:type="pct"/>
            <w:tcBorders>
              <w:top w:val="nil"/>
              <w:left w:val="nil"/>
              <w:bottom w:val="single" w:sz="4" w:space="0" w:color="auto"/>
              <w:right w:val="single" w:sz="4" w:space="0" w:color="auto"/>
            </w:tcBorders>
            <w:shd w:val="clear" w:color="000000" w:fill="FFFFFF"/>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p>
        </w:tc>
        <w:tc>
          <w:tcPr>
            <w:tcW w:w="461" w:type="pct"/>
            <w:tcBorders>
              <w:top w:val="single" w:sz="4" w:space="0" w:color="auto"/>
              <w:left w:val="nil"/>
              <w:bottom w:val="nil"/>
              <w:right w:val="single" w:sz="4" w:space="0" w:color="auto"/>
            </w:tcBorders>
            <w:shd w:val="clear" w:color="000000" w:fill="FFFFFF"/>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731" w:type="pct"/>
            <w:gridSpan w:val="4"/>
            <w:tcBorders>
              <w:top w:val="nil"/>
              <w:left w:val="nil"/>
              <w:bottom w:val="single" w:sz="4" w:space="0" w:color="auto"/>
              <w:right w:val="single" w:sz="4" w:space="0" w:color="auto"/>
            </w:tcBorders>
            <w:shd w:val="clear" w:color="000000" w:fill="FFFFFF"/>
            <w:vAlign w:val="bottom"/>
            <w:hideMark/>
          </w:tcPr>
          <w:p w:rsidR="00EA458D" w:rsidRPr="00D24396" w:rsidRDefault="00EA458D" w:rsidP="00EA458D">
            <w:pPr>
              <w:jc w:val="right"/>
              <w:rPr>
                <w:rFonts w:ascii="TimesRoman" w:hAnsi="TimesRoman"/>
                <w:color w:val="000000"/>
              </w:rPr>
            </w:pPr>
          </w:p>
        </w:tc>
        <w:tc>
          <w:tcPr>
            <w:tcW w:w="630" w:type="pct"/>
            <w:tcBorders>
              <w:top w:val="single" w:sz="4" w:space="0" w:color="auto"/>
              <w:left w:val="nil"/>
              <w:bottom w:val="nil"/>
              <w:right w:val="single" w:sz="8" w:space="0" w:color="auto"/>
            </w:tcBorders>
            <w:shd w:val="clear" w:color="000000" w:fill="FFFFFF"/>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3398"/>
        </w:trPr>
        <w:tc>
          <w:tcPr>
            <w:tcW w:w="525" w:type="pct"/>
            <w:gridSpan w:val="2"/>
            <w:tcBorders>
              <w:top w:val="nil"/>
              <w:left w:val="single" w:sz="8" w:space="0" w:color="auto"/>
              <w:bottom w:val="single" w:sz="4" w:space="0" w:color="auto"/>
              <w:right w:val="single" w:sz="8" w:space="0" w:color="auto"/>
            </w:tcBorders>
            <w:shd w:val="clear" w:color="auto" w:fill="auto"/>
            <w:hideMark/>
          </w:tcPr>
          <w:p w:rsidR="00EA458D" w:rsidRPr="00D24396" w:rsidRDefault="00EA458D" w:rsidP="00EA458D">
            <w:pPr>
              <w:jc w:val="right"/>
              <w:rPr>
                <w:rFonts w:ascii="TimesRoman" w:hAnsi="TimesRoman"/>
              </w:rPr>
            </w:pPr>
            <w:r w:rsidRPr="00D24396">
              <w:rPr>
                <w:rFonts w:ascii="TimesRoman" w:hAnsi="TimesRoman"/>
              </w:rPr>
              <w:t xml:space="preserve">       2 </w:t>
            </w:r>
          </w:p>
        </w:tc>
        <w:tc>
          <w:tcPr>
            <w:tcW w:w="2134" w:type="pct"/>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rPr>
            </w:pPr>
            <w:r w:rsidRPr="00D24396">
              <w:rPr>
                <w:rFonts w:ascii="TimesRoman" w:hAnsi="TimesRoman"/>
              </w:rPr>
              <w:t>HIDRAULI</w:t>
            </w:r>
            <w:r w:rsidRPr="00D24396">
              <w:t>Č</w:t>
            </w:r>
            <w:r w:rsidRPr="00D24396">
              <w:rPr>
                <w:rFonts w:ascii="TimesRoman" w:hAnsi="TimesRoman" w:cs="TimesRoman"/>
              </w:rPr>
              <w:t>KO</w:t>
            </w:r>
            <w:r w:rsidRPr="00D24396">
              <w:rPr>
                <w:rFonts w:ascii="TimesRoman" w:hAnsi="TimesRoman"/>
              </w:rPr>
              <w:t xml:space="preserve"> ISPITIVANJE. Ispitivanje vodovodne linije na probni pritisak u svemu prema uputstvima i tehnickim uslovima za ovu vrstu radova, prilozenim u projeku. Sve eventualne nedostatke obavezno otkloniti pre zatrpavanja rova, uz obavezno prisustvo nadzornog organa. Pre ispitavanja potrebno je cevi pokriti slojem sitne zemlje radi osiguranja od pritiska.</w:t>
            </w:r>
            <w:r w:rsidRPr="00D24396">
              <w:rPr>
                <w:rFonts w:ascii="TimesRoman" w:hAnsi="TimesRoman"/>
              </w:rPr>
              <w:br/>
              <w:t>Obracun po m duznom.</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rFonts w:ascii="TimesRoman" w:hAnsi="TimesRoman"/>
                <w:color w:val="000000"/>
                <w:vertAlign w:val="superscript"/>
              </w:rPr>
              <w:t>'</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731" w:type="pct"/>
            <w:gridSpan w:val="4"/>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630" w:type="pct"/>
            <w:tcBorders>
              <w:top w:val="single" w:sz="4" w:space="0" w:color="auto"/>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rPr>
            </w:pPr>
          </w:p>
        </w:tc>
      </w:tr>
      <w:tr w:rsidR="00EA458D" w:rsidRPr="00D24396" w:rsidTr="00E050B3">
        <w:trPr>
          <w:trHeight w:val="5370"/>
        </w:trPr>
        <w:tc>
          <w:tcPr>
            <w:tcW w:w="525" w:type="pct"/>
            <w:gridSpan w:val="2"/>
            <w:tcBorders>
              <w:top w:val="nil"/>
              <w:left w:val="single" w:sz="8" w:space="0" w:color="auto"/>
              <w:bottom w:val="single" w:sz="4" w:space="0" w:color="auto"/>
              <w:right w:val="single" w:sz="8" w:space="0" w:color="auto"/>
            </w:tcBorders>
            <w:shd w:val="clear" w:color="auto" w:fill="auto"/>
            <w:hideMark/>
          </w:tcPr>
          <w:p w:rsidR="00EA458D" w:rsidRPr="00D24396" w:rsidRDefault="00EA458D" w:rsidP="00EA458D">
            <w:pPr>
              <w:jc w:val="center"/>
              <w:rPr>
                <w:rFonts w:ascii="TimesRoman" w:hAnsi="TimesRoman"/>
                <w:color w:val="000000"/>
              </w:rPr>
            </w:pPr>
            <w:r w:rsidRPr="00D24396">
              <w:rPr>
                <w:rFonts w:ascii="TimesRoman" w:hAnsi="TimesRoman"/>
                <w:color w:val="000000"/>
              </w:rPr>
              <w:lastRenderedPageBreak/>
              <w:t xml:space="preserve">       3 </w:t>
            </w:r>
          </w:p>
        </w:tc>
        <w:tc>
          <w:tcPr>
            <w:tcW w:w="2134" w:type="pct"/>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rPr>
            </w:pPr>
            <w:r w:rsidRPr="00D24396">
              <w:rPr>
                <w:rFonts w:ascii="TimesRoman" w:hAnsi="TimesRoman"/>
              </w:rPr>
              <w:t xml:space="preserve">GEODETSKO SNIMANJE. U samom toku i po zavrsenoj montazi cevovoda izvodjac je obavezan da vrsi geodetsko snimanje izvedenog stanja i da sve izmene i dopune projektovanog stanja prenese na situaciju i odgovarajuce poduzne profile i detalje. Investitoru predati snimljeno stanje trase u digitalnom obliku. Po obavljenom snimanju duzan je da Sluzbi za katastar nepokretnosti dostavi na kartiranje snimljeno stanje i investitoru dostaviti kopiju plana sa ucrtanim podzemnim instalacijama u jednom primerku i potvrdu da je trasa snimljena i ucrtana u Katastru. Placa se snimanje, kartiranje i kopija plana.  </w:t>
            </w:r>
            <w:r w:rsidRPr="00D24396">
              <w:rPr>
                <w:rFonts w:ascii="TimesRoman" w:hAnsi="TimesRoman"/>
              </w:rPr>
              <w:br/>
            </w:r>
            <w:proofErr w:type="gramStart"/>
            <w:r w:rsidRPr="00D24396">
              <w:rPr>
                <w:rFonts w:ascii="TimesRoman" w:hAnsi="TimesRoman"/>
              </w:rPr>
              <w:t>Obracun  po</w:t>
            </w:r>
            <w:proofErr w:type="gramEnd"/>
            <w:r w:rsidRPr="00D24396">
              <w:rPr>
                <w:rFonts w:ascii="TimesRoman" w:hAnsi="TimesRoman"/>
              </w:rPr>
              <w:t xml:space="preserve"> m' snimljene trase.</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rFonts w:ascii="TimesRoman" w:hAnsi="TimesRoman"/>
                <w:color w:val="000000"/>
                <w:vertAlign w:val="superscript"/>
              </w:rPr>
              <w:t>'</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731" w:type="pct"/>
            <w:gridSpan w:val="4"/>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rPr>
            </w:pPr>
          </w:p>
        </w:tc>
      </w:tr>
      <w:tr w:rsidR="00EA458D" w:rsidRPr="00D24396" w:rsidTr="00E050B3">
        <w:trPr>
          <w:trHeight w:val="2730"/>
        </w:trPr>
        <w:tc>
          <w:tcPr>
            <w:tcW w:w="525" w:type="pct"/>
            <w:gridSpan w:val="2"/>
            <w:tcBorders>
              <w:top w:val="nil"/>
              <w:left w:val="single" w:sz="8" w:space="0" w:color="auto"/>
              <w:bottom w:val="single" w:sz="4" w:space="0" w:color="auto"/>
              <w:right w:val="single" w:sz="8" w:space="0" w:color="auto"/>
            </w:tcBorders>
            <w:shd w:val="clear" w:color="auto" w:fill="auto"/>
            <w:hideMark/>
          </w:tcPr>
          <w:p w:rsidR="00EA458D" w:rsidRPr="00D24396" w:rsidRDefault="00EA458D" w:rsidP="00EA458D">
            <w:pPr>
              <w:jc w:val="right"/>
              <w:rPr>
                <w:rFonts w:ascii="TimesRoman" w:hAnsi="TimesRoman"/>
              </w:rPr>
            </w:pPr>
            <w:r w:rsidRPr="00D24396">
              <w:rPr>
                <w:rFonts w:ascii="TimesRoman" w:hAnsi="TimesRoman"/>
              </w:rPr>
              <w:t xml:space="preserve">       4 </w:t>
            </w:r>
          </w:p>
        </w:tc>
        <w:tc>
          <w:tcPr>
            <w:tcW w:w="2134" w:type="pct"/>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rPr>
            </w:pPr>
            <w:r w:rsidRPr="00D24396">
              <w:rPr>
                <w:rFonts w:ascii="TimesRoman" w:hAnsi="TimesRoman"/>
              </w:rPr>
              <w:t>ISPIRANJE I DEZINFEKCIJA CEVOVODA. Ispiranje i dezinfekcija postavljene vodovodne linije "zavelovom vodom". Ispiranje izvrsiti prema uputstvu i tehnickim uslovima za tu vrstu radova prilozenim u projektu uz prisustvo nadzornog organa.</w:t>
            </w:r>
            <w:r w:rsidRPr="00D24396">
              <w:rPr>
                <w:rFonts w:ascii="TimesRoman" w:hAnsi="TimesRoman"/>
              </w:rPr>
              <w:br/>
              <w:t>Obracun po m</w:t>
            </w:r>
            <w:r w:rsidRPr="00D24396">
              <w:rPr>
                <w:rFonts w:ascii="TimesRoman" w:hAnsi="TimesRoman"/>
                <w:vertAlign w:val="superscript"/>
              </w:rPr>
              <w:t>"</w:t>
            </w:r>
            <w:r w:rsidRPr="00D24396">
              <w:rPr>
                <w:rFonts w:ascii="TimesRoman" w:hAnsi="TimesRoman"/>
              </w:rPr>
              <w:t>.</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r w:rsidRPr="00D24396">
              <w:rPr>
                <w:rFonts w:ascii="TimesRoman" w:hAnsi="TimesRoman"/>
              </w:rPr>
              <w:t>m'</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731" w:type="pct"/>
            <w:gridSpan w:val="4"/>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2989"/>
        </w:trPr>
        <w:tc>
          <w:tcPr>
            <w:tcW w:w="525" w:type="pct"/>
            <w:gridSpan w:val="2"/>
            <w:tcBorders>
              <w:top w:val="nil"/>
              <w:left w:val="single" w:sz="8" w:space="0" w:color="auto"/>
              <w:bottom w:val="single" w:sz="4" w:space="0" w:color="auto"/>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5 </w:t>
            </w:r>
          </w:p>
        </w:tc>
        <w:tc>
          <w:tcPr>
            <w:tcW w:w="2134" w:type="pct"/>
            <w:tcBorders>
              <w:top w:val="nil"/>
              <w:left w:val="nil"/>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Nakon pronalazenja podzemnih instalacija izvrsiti fizicku zastitu drvenim ili metalnim korubama. Nadzemne instalacije obezbediti da prilikom rada gradjevinskim masinama /rovokopac, dizalica…/ ne dodje do ostecenja objekata /podizanje kablova</w:t>
            </w:r>
            <w:proofErr w:type="gramStart"/>
            <w:r w:rsidRPr="00D24396">
              <w:rPr>
                <w:rFonts w:ascii="TimesRoman" w:hAnsi="TimesRoman"/>
                <w:color w:val="000000"/>
              </w:rPr>
              <w:t>,privremeno</w:t>
            </w:r>
            <w:proofErr w:type="gramEnd"/>
            <w:r w:rsidRPr="00D24396">
              <w:rPr>
                <w:rFonts w:ascii="TimesRoman" w:hAnsi="TimesRoman"/>
                <w:color w:val="000000"/>
              </w:rPr>
              <w:t xml:space="preserve"> skidanje i kosnicenje bandera.../ i povreda na radu.</w:t>
            </w:r>
            <w:r w:rsidRPr="00D24396">
              <w:rPr>
                <w:rFonts w:ascii="TimesRoman" w:hAnsi="TimesRoman"/>
                <w:color w:val="000000"/>
              </w:rPr>
              <w:br/>
              <w:t xml:space="preserve">Obracun je po </w:t>
            </w:r>
            <w:proofErr w:type="gramStart"/>
            <w:r w:rsidRPr="00D24396">
              <w:rPr>
                <w:rFonts w:ascii="TimesRoman" w:hAnsi="TimesRoman"/>
                <w:color w:val="000000"/>
              </w:rPr>
              <w:t>m'  izvedene</w:t>
            </w:r>
            <w:proofErr w:type="gramEnd"/>
            <w:r w:rsidRPr="00D24396">
              <w:rPr>
                <w:rFonts w:ascii="TimesRoman" w:hAnsi="TimesRoman"/>
                <w:color w:val="000000"/>
              </w:rPr>
              <w:t xml:space="preserve"> trase.</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240,00</w:t>
            </w:r>
          </w:p>
        </w:tc>
        <w:tc>
          <w:tcPr>
            <w:tcW w:w="731" w:type="pct"/>
            <w:gridSpan w:val="4"/>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rPr>
            </w:pPr>
          </w:p>
        </w:tc>
      </w:tr>
      <w:tr w:rsidR="00EA458D" w:rsidRPr="00D24396" w:rsidTr="00E050B3">
        <w:trPr>
          <w:trHeight w:val="1890"/>
        </w:trPr>
        <w:tc>
          <w:tcPr>
            <w:tcW w:w="525" w:type="pct"/>
            <w:gridSpan w:val="2"/>
            <w:tcBorders>
              <w:top w:val="nil"/>
              <w:left w:val="single" w:sz="8" w:space="0" w:color="auto"/>
              <w:bottom w:val="single" w:sz="4" w:space="0" w:color="auto"/>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6 </w:t>
            </w:r>
          </w:p>
        </w:tc>
        <w:tc>
          <w:tcPr>
            <w:tcW w:w="2134" w:type="pct"/>
            <w:tcBorders>
              <w:top w:val="nil"/>
              <w:left w:val="single" w:sz="4" w:space="0" w:color="auto"/>
              <w:bottom w:val="single" w:sz="4" w:space="0" w:color="auto"/>
              <w:right w:val="single" w:sz="4" w:space="0" w:color="auto"/>
            </w:tcBorders>
            <w:shd w:val="clear" w:color="auto" w:fill="auto"/>
            <w:hideMark/>
          </w:tcPr>
          <w:p w:rsidR="00EA458D" w:rsidRDefault="00EA458D" w:rsidP="00EA458D">
            <w:pPr>
              <w:jc w:val="both"/>
              <w:rPr>
                <w:rFonts w:ascii="TimesRoman" w:hAnsi="TimesRoman" w:cs="TimesRoman"/>
              </w:rPr>
            </w:pPr>
            <w:r w:rsidRPr="00D24396">
              <w:rPr>
                <w:rFonts w:ascii="TimesRoman" w:hAnsi="TimesRoman"/>
              </w:rPr>
              <w:t>RU</w:t>
            </w:r>
            <w:r w:rsidRPr="00D24396">
              <w:t>Š</w:t>
            </w:r>
            <w:r w:rsidRPr="00D24396">
              <w:rPr>
                <w:rFonts w:ascii="TimesRoman" w:hAnsi="TimesRoman" w:cs="TimesRoman"/>
              </w:rPr>
              <w:t xml:space="preserve">ENJE KOLOVOZNE KONSTRUKCIJE. Na </w:t>
            </w:r>
            <w:proofErr w:type="gramStart"/>
            <w:r w:rsidRPr="00D24396">
              <w:rPr>
                <w:rFonts w:ascii="TimesRoman" w:hAnsi="TimesRoman" w:cs="TimesRoman"/>
              </w:rPr>
              <w:t>predvi</w:t>
            </w:r>
            <w:r w:rsidRPr="00D24396">
              <w:t>đ</w:t>
            </w:r>
            <w:r w:rsidRPr="00D24396">
              <w:rPr>
                <w:rFonts w:ascii="TimesRoman" w:hAnsi="TimesRoman" w:cs="TimesRoman"/>
              </w:rPr>
              <w:t>enoj</w:t>
            </w:r>
            <w:r w:rsidRPr="00D24396">
              <w:rPr>
                <w:rFonts w:ascii="TimesRoman" w:hAnsi="TimesRoman"/>
              </w:rPr>
              <w:t xml:space="preserve">  trasi</w:t>
            </w:r>
            <w:proofErr w:type="gramEnd"/>
            <w:r w:rsidRPr="00D24396">
              <w:rPr>
                <w:rFonts w:ascii="TimesRoman" w:hAnsi="TimesRoman"/>
              </w:rPr>
              <w:t xml:space="preserve"> cevovoda raskopati postojecu kolovoznu konstrukciju  uz predhodno obostrano prosecanje kolovozne konstrukcije za 10cm </w:t>
            </w:r>
            <w:r w:rsidRPr="00D24396">
              <w:t>š</w:t>
            </w:r>
            <w:r w:rsidRPr="00D24396">
              <w:rPr>
                <w:rFonts w:ascii="TimesRoman" w:hAnsi="TimesRoman" w:cs="TimesRoman"/>
              </w:rPr>
              <w:t>ire od rova, sa masinskim u</w:t>
            </w:r>
            <w:r w:rsidRPr="00D24396">
              <w:rPr>
                <w:rFonts w:ascii="TimesRoman" w:hAnsi="TimesRoman"/>
              </w:rPr>
              <w:t>tovarom i odvozom materijala na deponiju (sa prevozom do 5km).</w:t>
            </w:r>
            <w:r w:rsidRPr="00D24396">
              <w:rPr>
                <w:rFonts w:ascii="TimesRoman" w:hAnsi="TimesRoman"/>
              </w:rPr>
              <w:br/>
              <w:t>Obra</w:t>
            </w:r>
            <w:r w:rsidRPr="00D24396">
              <w:t>č</w:t>
            </w:r>
            <w:r w:rsidRPr="00D24396">
              <w:rPr>
                <w:rFonts w:ascii="TimesRoman" w:hAnsi="TimesRoman" w:cs="TimesRoman"/>
              </w:rPr>
              <w:t xml:space="preserve">un je </w:t>
            </w:r>
            <w:proofErr w:type="gramStart"/>
            <w:r w:rsidRPr="00D24396">
              <w:rPr>
                <w:rFonts w:ascii="TimesRoman" w:hAnsi="TimesRoman" w:cs="TimesRoman"/>
              </w:rPr>
              <w:t>po</w:t>
            </w:r>
            <w:r w:rsidRPr="00D24396">
              <w:rPr>
                <w:rFonts w:ascii="TimesRoman" w:hAnsi="TimesRoman"/>
              </w:rPr>
              <w:t xml:space="preserve">  m</w:t>
            </w:r>
            <w:r w:rsidRPr="00D24396">
              <w:t>²</w:t>
            </w:r>
            <w:proofErr w:type="gramEnd"/>
            <w:r w:rsidRPr="00D24396">
              <w:rPr>
                <w:rFonts w:ascii="TimesRoman" w:hAnsi="TimesRoman" w:cs="TimesRoman"/>
              </w:rPr>
              <w:t xml:space="preserve"> izvr</w:t>
            </w:r>
            <w:r w:rsidRPr="00D24396">
              <w:t>š</w:t>
            </w:r>
            <w:r w:rsidRPr="00D24396">
              <w:rPr>
                <w:rFonts w:ascii="TimesRoman" w:hAnsi="TimesRoman" w:cs="TimesRoman"/>
              </w:rPr>
              <w:t>enih radova.</w:t>
            </w:r>
          </w:p>
          <w:p w:rsidR="00EA458D" w:rsidRDefault="00EA458D" w:rsidP="00EA458D">
            <w:pPr>
              <w:jc w:val="both"/>
              <w:rPr>
                <w:rFonts w:ascii="TimesRoman" w:hAnsi="TimesRoman" w:cs="TimesRoman"/>
              </w:rPr>
            </w:pPr>
          </w:p>
          <w:p w:rsidR="00EA458D" w:rsidRPr="00D24396" w:rsidRDefault="00EA458D" w:rsidP="00EA458D">
            <w:pPr>
              <w:jc w:val="both"/>
              <w:rPr>
                <w:rFonts w:ascii="TimesRoman" w:hAnsi="TimesRoman"/>
              </w:rPr>
            </w:pP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r w:rsidRPr="00D24396">
              <w:rPr>
                <w:rFonts w:ascii="TimesRoman" w:hAnsi="TimesRoman"/>
              </w:rPr>
              <w:t>m</w:t>
            </w:r>
            <w:r w:rsidRPr="00D24396">
              <w:t>²</w:t>
            </w:r>
          </w:p>
        </w:tc>
        <w:tc>
          <w:tcPr>
            <w:tcW w:w="461"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3,00</w:t>
            </w:r>
          </w:p>
        </w:tc>
        <w:tc>
          <w:tcPr>
            <w:tcW w:w="731" w:type="pct"/>
            <w:gridSpan w:val="4"/>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2580"/>
        </w:trPr>
        <w:tc>
          <w:tcPr>
            <w:tcW w:w="525" w:type="pct"/>
            <w:gridSpan w:val="2"/>
            <w:tcBorders>
              <w:top w:val="nil"/>
              <w:left w:val="single" w:sz="8" w:space="0" w:color="auto"/>
              <w:bottom w:val="nil"/>
              <w:right w:val="single" w:sz="8" w:space="0" w:color="auto"/>
            </w:tcBorders>
            <w:shd w:val="clear" w:color="auto" w:fill="auto"/>
            <w:noWrap/>
            <w:hideMark/>
          </w:tcPr>
          <w:p w:rsidR="00DA4C02" w:rsidRDefault="00EA458D" w:rsidP="00EA458D">
            <w:pPr>
              <w:jc w:val="center"/>
              <w:rPr>
                <w:rFonts w:ascii="TimesRoman" w:hAnsi="TimesRoman"/>
                <w:color w:val="000000"/>
              </w:rPr>
            </w:pPr>
            <w:r w:rsidRPr="00D24396">
              <w:rPr>
                <w:rFonts w:ascii="TimesRoman" w:hAnsi="TimesRoman"/>
                <w:color w:val="000000"/>
              </w:rPr>
              <w:lastRenderedPageBreak/>
              <w:t xml:space="preserve">     </w:t>
            </w:r>
          </w:p>
          <w:p w:rsidR="00EA458D" w:rsidRPr="00D24396" w:rsidRDefault="00EA458D" w:rsidP="00EA458D">
            <w:pPr>
              <w:jc w:val="center"/>
              <w:rPr>
                <w:rFonts w:ascii="TimesRoman" w:hAnsi="TimesRoman"/>
                <w:color w:val="000000"/>
              </w:rPr>
            </w:pPr>
            <w:r w:rsidRPr="00D24396">
              <w:rPr>
                <w:rFonts w:ascii="TimesRoman" w:hAnsi="TimesRoman"/>
                <w:color w:val="000000"/>
              </w:rPr>
              <w:t xml:space="preserve">  7 </w:t>
            </w:r>
          </w:p>
        </w:tc>
        <w:tc>
          <w:tcPr>
            <w:tcW w:w="2134" w:type="pct"/>
            <w:tcBorders>
              <w:top w:val="nil"/>
              <w:left w:val="single" w:sz="4" w:space="0" w:color="auto"/>
              <w:bottom w:val="single" w:sz="4" w:space="0" w:color="auto"/>
              <w:right w:val="single" w:sz="4" w:space="0" w:color="auto"/>
            </w:tcBorders>
            <w:shd w:val="clear" w:color="000000" w:fill="FFFFFF"/>
            <w:hideMark/>
          </w:tcPr>
          <w:p w:rsidR="00DA4C02" w:rsidRDefault="00DA4C02" w:rsidP="00EA458D">
            <w:pPr>
              <w:jc w:val="both"/>
              <w:rPr>
                <w:rFonts w:ascii="TimesRoman" w:hAnsi="TimesRoman"/>
              </w:rPr>
            </w:pPr>
          </w:p>
          <w:p w:rsidR="00EA458D" w:rsidRDefault="00EA458D" w:rsidP="00EA458D">
            <w:pPr>
              <w:jc w:val="both"/>
              <w:rPr>
                <w:rFonts w:ascii="TimesRoman" w:hAnsi="TimesRoman" w:cs="TimesRoman"/>
              </w:rPr>
            </w:pPr>
            <w:r w:rsidRPr="00D24396">
              <w:rPr>
                <w:rFonts w:ascii="TimesRoman" w:hAnsi="TimesRoman"/>
              </w:rPr>
              <w:t>ASFALTERSKI RADOV- BNS. Izrada gornjeg noseceg sloja od BNS22 d=7cm. Pozicija obuhvata nabavku materijala, spravljanje, razastiranje, ugradnju I zbijanje asfaltne mesavine po vrucem postupku od mineralnog materijala I bitumena u jednom sloju.</w:t>
            </w:r>
            <w:r w:rsidRPr="00D24396">
              <w:rPr>
                <w:rFonts w:ascii="TimesRoman" w:hAnsi="TimesRoman"/>
              </w:rPr>
              <w:br w:type="page"/>
              <w:t xml:space="preserve">Obracun je </w:t>
            </w:r>
            <w:proofErr w:type="gramStart"/>
            <w:r w:rsidRPr="00D24396">
              <w:rPr>
                <w:rFonts w:ascii="TimesRoman" w:hAnsi="TimesRoman"/>
              </w:rPr>
              <w:t>po  m</w:t>
            </w:r>
            <w:r w:rsidRPr="00D24396">
              <w:t>²</w:t>
            </w:r>
            <w:proofErr w:type="gramEnd"/>
            <w:r w:rsidRPr="00D24396">
              <w:rPr>
                <w:rFonts w:ascii="TimesRoman" w:hAnsi="TimesRoman" w:cs="TimesRoman"/>
              </w:rPr>
              <w:t xml:space="preserve">  izvrsenih radova.</w:t>
            </w:r>
          </w:p>
          <w:p w:rsidR="00DA4C02" w:rsidRPr="00D24396" w:rsidRDefault="00DA4C02" w:rsidP="00EA458D">
            <w:pPr>
              <w:jc w:val="both"/>
              <w:rPr>
                <w:rFonts w:ascii="TimesRoman" w:hAnsi="TimesRoman"/>
              </w:rPr>
            </w:pP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r w:rsidRPr="00D24396">
              <w:rPr>
                <w:rFonts w:ascii="TimesRoman" w:hAnsi="TimesRoman"/>
              </w:rPr>
              <w:t>m</w:t>
            </w:r>
            <w:r w:rsidRPr="00D24396">
              <w:t>²</w:t>
            </w:r>
          </w:p>
        </w:tc>
        <w:tc>
          <w:tcPr>
            <w:tcW w:w="461" w:type="pct"/>
            <w:tcBorders>
              <w:top w:val="nil"/>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3,00</w:t>
            </w:r>
          </w:p>
        </w:tc>
        <w:tc>
          <w:tcPr>
            <w:tcW w:w="731" w:type="pct"/>
            <w:gridSpan w:val="4"/>
            <w:tcBorders>
              <w:top w:val="nil"/>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center"/>
              <w:rPr>
                <w:rFonts w:ascii="TimesRoman" w:hAnsi="TimesRoman"/>
                <w:color w:val="000000"/>
              </w:rPr>
            </w:pPr>
          </w:p>
        </w:tc>
      </w:tr>
      <w:tr w:rsidR="00EA458D" w:rsidRPr="00D24396" w:rsidTr="00E050B3">
        <w:trPr>
          <w:trHeight w:val="2880"/>
        </w:trPr>
        <w:tc>
          <w:tcPr>
            <w:tcW w:w="525" w:type="pct"/>
            <w:gridSpan w:val="2"/>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8 </w:t>
            </w:r>
          </w:p>
        </w:tc>
        <w:tc>
          <w:tcPr>
            <w:tcW w:w="2134" w:type="pct"/>
            <w:tcBorders>
              <w:top w:val="nil"/>
              <w:left w:val="single" w:sz="4" w:space="0" w:color="auto"/>
              <w:bottom w:val="single" w:sz="4" w:space="0" w:color="auto"/>
              <w:right w:val="single" w:sz="4" w:space="0" w:color="auto"/>
            </w:tcBorders>
            <w:shd w:val="clear" w:color="000000" w:fill="FFFFFF"/>
            <w:hideMark/>
          </w:tcPr>
          <w:p w:rsidR="00EA458D" w:rsidRPr="00D24396" w:rsidRDefault="00EA458D" w:rsidP="00EA458D">
            <w:pPr>
              <w:jc w:val="both"/>
              <w:rPr>
                <w:rFonts w:ascii="TimesRoman" w:hAnsi="TimesRoman"/>
              </w:rPr>
            </w:pPr>
            <w:r w:rsidRPr="00D24396">
              <w:rPr>
                <w:rFonts w:ascii="TimesRoman" w:hAnsi="TimesRoman"/>
              </w:rPr>
              <w:t xml:space="preserve">ASFALTERSKI RADOVI- AB. Nabavka, transport i ugradnja habajuceg </w:t>
            </w:r>
            <w:proofErr w:type="gramStart"/>
            <w:r w:rsidRPr="00D24396">
              <w:rPr>
                <w:rFonts w:ascii="TimesRoman" w:hAnsi="TimesRoman"/>
              </w:rPr>
              <w:t>sloja  AB11</w:t>
            </w:r>
            <w:proofErr w:type="gramEnd"/>
            <w:r w:rsidRPr="00D24396">
              <w:rPr>
                <w:rFonts w:ascii="TimesRoman" w:hAnsi="TimesRoman"/>
              </w:rPr>
              <w:t xml:space="preserve">,  d=4cm. Pozicija obuhvata nabavku materijala, spravljanje, razastiranje, ugradnjui I zbijanje asfaltne mesavine po vrucem postupku od mineralnog materijala I bitumena u jednom sloju konstantne debljine. Obracun je </w:t>
            </w:r>
            <w:proofErr w:type="gramStart"/>
            <w:r w:rsidRPr="00D24396">
              <w:rPr>
                <w:rFonts w:ascii="TimesRoman" w:hAnsi="TimesRoman"/>
              </w:rPr>
              <w:t>po  m</w:t>
            </w:r>
            <w:r w:rsidRPr="00D24396">
              <w:t>²</w:t>
            </w:r>
            <w:proofErr w:type="gramEnd"/>
            <w:r w:rsidRPr="00D24396">
              <w:rPr>
                <w:rFonts w:ascii="TimesRoman" w:hAnsi="TimesRoman" w:cs="TimesRoman"/>
              </w:rPr>
              <w:t xml:space="preserve"> izvrsenih radova.</w:t>
            </w:r>
          </w:p>
        </w:tc>
        <w:tc>
          <w:tcPr>
            <w:tcW w:w="519" w:type="pct"/>
            <w:tcBorders>
              <w:top w:val="nil"/>
              <w:left w:val="nil"/>
              <w:bottom w:val="single" w:sz="4" w:space="0" w:color="auto"/>
              <w:right w:val="single" w:sz="4" w:space="0" w:color="auto"/>
            </w:tcBorders>
            <w:shd w:val="clear" w:color="auto" w:fill="auto"/>
            <w:noWrap/>
            <w:vAlign w:val="bottom"/>
            <w:hideMark/>
          </w:tcPr>
          <w:p w:rsidR="00EA458D" w:rsidRPr="00D24396" w:rsidRDefault="00EA458D" w:rsidP="00EA458D">
            <w:pPr>
              <w:jc w:val="center"/>
              <w:rPr>
                <w:rFonts w:ascii="TimesRoman" w:hAnsi="TimesRoman"/>
              </w:rPr>
            </w:pPr>
            <w:r w:rsidRPr="00D24396">
              <w:rPr>
                <w:rFonts w:ascii="TimesRoman" w:hAnsi="TimesRoman"/>
              </w:rPr>
              <w:t>m</w:t>
            </w:r>
            <w:r w:rsidRPr="00D24396">
              <w:t>²</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3,00</w:t>
            </w:r>
          </w:p>
        </w:tc>
        <w:tc>
          <w:tcPr>
            <w:tcW w:w="731" w:type="pct"/>
            <w:gridSpan w:val="4"/>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630" w:type="pct"/>
            <w:tcBorders>
              <w:top w:val="nil"/>
              <w:left w:val="nil"/>
              <w:bottom w:val="single" w:sz="4"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709"/>
        </w:trPr>
        <w:tc>
          <w:tcPr>
            <w:tcW w:w="525" w:type="pct"/>
            <w:gridSpan w:val="2"/>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9 </w:t>
            </w:r>
          </w:p>
        </w:tc>
        <w:tc>
          <w:tcPr>
            <w:tcW w:w="2134" w:type="pct"/>
            <w:tcBorders>
              <w:top w:val="nil"/>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IZRADA POTREBNE DOKUMENTACIJE: PIO</w:t>
            </w:r>
          </w:p>
        </w:tc>
        <w:tc>
          <w:tcPr>
            <w:tcW w:w="519" w:type="pct"/>
            <w:tcBorders>
              <w:top w:val="nil"/>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pausalno</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1,00</w:t>
            </w:r>
          </w:p>
        </w:tc>
        <w:tc>
          <w:tcPr>
            <w:tcW w:w="731" w:type="pct"/>
            <w:gridSpan w:val="4"/>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630" w:type="pct"/>
            <w:tcBorders>
              <w:top w:val="nil"/>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709"/>
        </w:trPr>
        <w:tc>
          <w:tcPr>
            <w:tcW w:w="525" w:type="pct"/>
            <w:gridSpan w:val="2"/>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10 </w:t>
            </w:r>
          </w:p>
        </w:tc>
        <w:tc>
          <w:tcPr>
            <w:tcW w:w="2134" w:type="pct"/>
            <w:tcBorders>
              <w:top w:val="single" w:sz="4" w:space="0" w:color="auto"/>
              <w:left w:val="nil"/>
              <w:bottom w:val="single" w:sz="8" w:space="0" w:color="auto"/>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ZATVARANJE VODE i ponovno pustanje u rad.</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pausalno</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1,00</w:t>
            </w:r>
          </w:p>
        </w:tc>
        <w:tc>
          <w:tcPr>
            <w:tcW w:w="731" w:type="pct"/>
            <w:gridSpan w:val="4"/>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630" w:type="pct"/>
            <w:tcBorders>
              <w:top w:val="single" w:sz="4" w:space="0" w:color="auto"/>
              <w:left w:val="nil"/>
              <w:bottom w:val="single" w:sz="8"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675"/>
        </w:trPr>
        <w:tc>
          <w:tcPr>
            <w:tcW w:w="4370" w:type="pct"/>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A4C02" w:rsidRPr="00610162" w:rsidRDefault="00EA458D" w:rsidP="00DA4C02">
            <w:pPr>
              <w:jc w:val="right"/>
              <w:rPr>
                <w:rFonts w:ascii="TimesRoman" w:hAnsi="TimesRoman"/>
                <w:b/>
                <w:bCs/>
              </w:rPr>
            </w:pPr>
            <w:r w:rsidRPr="00610162">
              <w:rPr>
                <w:rFonts w:ascii="TimesRoman" w:hAnsi="TimesRoman"/>
                <w:b/>
                <w:bCs/>
              </w:rPr>
              <w:t>SVEGA OSTALI RADOVI BEZ P</w:t>
            </w:r>
            <w:r w:rsidRPr="00610162">
              <w:rPr>
                <w:b/>
                <w:bCs/>
              </w:rPr>
              <w:t>DV-A</w:t>
            </w:r>
            <w:r w:rsidRPr="00610162">
              <w:rPr>
                <w:rFonts w:ascii="TimesRoman" w:hAnsi="TimesRoman"/>
                <w:b/>
                <w:bCs/>
              </w:rPr>
              <w:t>:</w:t>
            </w:r>
          </w:p>
        </w:tc>
        <w:tc>
          <w:tcPr>
            <w:tcW w:w="630" w:type="pct"/>
            <w:tcBorders>
              <w:top w:val="nil"/>
              <w:left w:val="nil"/>
              <w:bottom w:val="single" w:sz="8" w:space="0" w:color="auto"/>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93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A458D" w:rsidRPr="00D24396" w:rsidRDefault="00EA458D" w:rsidP="00EA458D">
            <w:pPr>
              <w:jc w:val="center"/>
              <w:rPr>
                <w:rFonts w:ascii="TimesRoman" w:hAnsi="TimesRoman"/>
                <w:b/>
                <w:bCs/>
              </w:rPr>
            </w:pPr>
            <w:r w:rsidRPr="00D24396">
              <w:rPr>
                <w:rFonts w:ascii="TimesRoman" w:hAnsi="TimesRoman"/>
                <w:b/>
                <w:bCs/>
              </w:rPr>
              <w:t>IV POSEBNI RADOVI- privatna vodovodna linija</w:t>
            </w:r>
          </w:p>
        </w:tc>
      </w:tr>
      <w:tr w:rsidR="00EA458D" w:rsidRPr="00D24396" w:rsidTr="00E050B3">
        <w:trPr>
          <w:trHeight w:val="8190"/>
        </w:trPr>
        <w:tc>
          <w:tcPr>
            <w:tcW w:w="525" w:type="pct"/>
            <w:gridSpan w:val="2"/>
            <w:tcBorders>
              <w:top w:val="nil"/>
              <w:left w:val="single" w:sz="8" w:space="0" w:color="auto"/>
              <w:bottom w:val="nil"/>
              <w:right w:val="single" w:sz="8" w:space="0" w:color="auto"/>
            </w:tcBorders>
            <w:shd w:val="clear" w:color="auto" w:fill="auto"/>
            <w:noWrap/>
            <w:hideMark/>
          </w:tcPr>
          <w:p w:rsidR="00EA458D" w:rsidRPr="00D24396" w:rsidRDefault="00E050B3" w:rsidP="00E050B3">
            <w:pPr>
              <w:rPr>
                <w:rFonts w:ascii="TimesRoman" w:hAnsi="TimesRoman"/>
                <w:color w:val="000000"/>
              </w:rPr>
            </w:pPr>
            <w:r>
              <w:rPr>
                <w:rFonts w:ascii="TimesRoman" w:hAnsi="TimesRoman"/>
                <w:color w:val="000000"/>
              </w:rPr>
              <w:lastRenderedPageBreak/>
              <w:t xml:space="preserve">      </w:t>
            </w:r>
            <w:r w:rsidR="00EA458D" w:rsidRPr="00D24396">
              <w:rPr>
                <w:rFonts w:ascii="TimesRoman" w:hAnsi="TimesRoman"/>
                <w:color w:val="000000"/>
              </w:rPr>
              <w:t xml:space="preserve">   1 </w:t>
            </w:r>
          </w:p>
        </w:tc>
        <w:tc>
          <w:tcPr>
            <w:tcW w:w="2134" w:type="pct"/>
            <w:tcBorders>
              <w:top w:val="single" w:sz="4" w:space="0" w:color="auto"/>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PRIVATNA VODOVODNA LINIJA. Izgradnja privatne vodovodne linije za vlasnika parcele 1769 KO Duboko u duzini od cca 70m sa nabavkom i ugradnjom okitena 3/4'' 10 bar (cca 100m okiten cevi 3/4'' 10 bar se postavlja u zajednicki rov sa HDPE PE100  Ø90/PN10, dodatnih 70 m u zaseban rov).             MA</w:t>
            </w:r>
            <w:r w:rsidRPr="00D24396">
              <w:rPr>
                <w:color w:val="000000"/>
              </w:rPr>
              <w:t>Š</w:t>
            </w:r>
            <w:r w:rsidRPr="00D24396">
              <w:rPr>
                <w:rFonts w:ascii="TimesRoman" w:hAnsi="TimesRoman" w:cs="TimesRoman"/>
                <w:color w:val="000000"/>
              </w:rPr>
              <w:t>INSKI I RU</w:t>
            </w:r>
            <w:r w:rsidRPr="00D24396">
              <w:rPr>
                <w:color w:val="000000"/>
              </w:rPr>
              <w:t>Č</w:t>
            </w:r>
            <w:r w:rsidRPr="00D24396">
              <w:rPr>
                <w:rFonts w:ascii="TimesRoman" w:hAnsi="TimesRoman" w:cs="TimesRoman"/>
                <w:color w:val="000000"/>
              </w:rPr>
              <w:t>NI</w:t>
            </w:r>
            <w:r w:rsidRPr="00D24396">
              <w:rPr>
                <w:rFonts w:ascii="TimesRoman" w:hAnsi="TimesRoman"/>
                <w:color w:val="000000"/>
              </w:rPr>
              <w:t xml:space="preserve"> ISKOP. Iskop rova za postavljanje vodovodnih cevi.  Iskopani materijal se deponuje 1m od ivice rova. Ako se pri iskopu naidje na druge instalacije i objekte izvodjac je duzan da izvrsi njihovo obezbedjenje, a na tom delu je obavezan rucni iskop. Pozicija obuhvata rasciscavanje i pripremu terena za vrsenje iskopa i montaze cevovoda u materijalu III </w:t>
            </w:r>
            <w:proofErr w:type="gramStart"/>
            <w:r w:rsidRPr="00D24396">
              <w:rPr>
                <w:rFonts w:ascii="TimesRoman" w:hAnsi="TimesRoman"/>
                <w:color w:val="000000"/>
              </w:rPr>
              <w:t>i  IV</w:t>
            </w:r>
            <w:proofErr w:type="gramEnd"/>
            <w:r w:rsidRPr="00D24396">
              <w:rPr>
                <w:rFonts w:ascii="TimesRoman" w:hAnsi="TimesRoman"/>
                <w:color w:val="000000"/>
              </w:rPr>
              <w:t xml:space="preserve"> kategorije,  zastitu drugih instalacija, deponovanje zemlje na potrebnom odstojanju, grubo planiranje dna rova, radnu snagu, crpljenje podzemne vode, sva potrebna razupiranja i podgradjivanje rova, obezbedjenje rova znacima upozorenja, zastitnom ogradom radi zastite nezaposlenih lica na gradilistu, odrzavanje rova, kao i sve druge troskove koje terete ovu poziciju. Dubina rova je 1,0m, sirina rova 50cm, L trase 70m. Obracun je po m</w:t>
            </w:r>
            <w:r w:rsidRPr="00D24396">
              <w:rPr>
                <w:color w:val="000000"/>
              </w:rPr>
              <w:t>³</w:t>
            </w:r>
            <w:r w:rsidRPr="00D24396">
              <w:rPr>
                <w:rFonts w:ascii="TimesRoman" w:hAnsi="TimesRoman" w:cs="TimesRoman"/>
                <w:color w:val="000000"/>
              </w:rPr>
              <w:t xml:space="preserve"> iskopa u samoniklom</w:t>
            </w:r>
            <w:r w:rsidRPr="00D24396">
              <w:rPr>
                <w:rFonts w:ascii="TimesRoman" w:hAnsi="TimesRoman"/>
                <w:color w:val="000000"/>
              </w:rPr>
              <w:t xml:space="preserve"> </w:t>
            </w:r>
            <w:proofErr w:type="gramStart"/>
            <w:r w:rsidRPr="00D24396">
              <w:rPr>
                <w:rFonts w:ascii="TimesRoman" w:hAnsi="TimesRoman"/>
                <w:color w:val="000000"/>
              </w:rPr>
              <w:t>stanju .</w:t>
            </w:r>
            <w:proofErr w:type="gramEnd"/>
            <w:r w:rsidRPr="00D24396">
              <w:rPr>
                <w:rFonts w:ascii="TimesRoman" w:hAnsi="TimesRoman"/>
                <w:color w:val="000000"/>
              </w:rPr>
              <w:t xml:space="preserve"> </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731" w:type="pct"/>
            <w:gridSpan w:val="4"/>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 </w:t>
            </w:r>
          </w:p>
        </w:tc>
        <w:tc>
          <w:tcPr>
            <w:tcW w:w="630" w:type="pct"/>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r w:rsidRPr="00D24396">
              <w:rPr>
                <w:rFonts w:ascii="TimesRoman" w:hAnsi="TimesRoman"/>
                <w:color w:val="000000"/>
              </w:rPr>
              <w:t> </w:t>
            </w:r>
          </w:p>
        </w:tc>
      </w:tr>
      <w:tr w:rsidR="00EA458D" w:rsidRPr="00D24396" w:rsidTr="00E050B3">
        <w:trPr>
          <w:trHeight w:val="499"/>
        </w:trPr>
        <w:tc>
          <w:tcPr>
            <w:tcW w:w="525" w:type="pct"/>
            <w:gridSpan w:val="2"/>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EA458D" w:rsidRPr="00D24396" w:rsidRDefault="00EA458D" w:rsidP="00EA458D">
            <w:pPr>
              <w:jc w:val="both"/>
              <w:rPr>
                <w:rFonts w:ascii="TimesRoman" w:hAnsi="TimesRoman"/>
                <w:b/>
                <w:bCs/>
              </w:rPr>
            </w:pPr>
            <w:r w:rsidRPr="00D24396">
              <w:rPr>
                <w:rFonts w:ascii="TimesRoman" w:hAnsi="TimesRoman"/>
                <w:b/>
                <w:bCs/>
              </w:rPr>
              <w:t xml:space="preserve">a) iskop na dubini od 0 do 2 m </w:t>
            </w:r>
          </w:p>
        </w:tc>
        <w:tc>
          <w:tcPr>
            <w:tcW w:w="2341" w:type="pct"/>
            <w:gridSpan w:val="7"/>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p w:rsidR="00EA458D" w:rsidRPr="009B5034" w:rsidRDefault="00EA458D" w:rsidP="00EA458D">
            <w:pPr>
              <w:jc w:val="right"/>
              <w:rPr>
                <w:rFonts w:ascii="TimesRoman" w:hAnsi="TimesRoman"/>
              </w:rPr>
            </w:pPr>
            <w:r w:rsidRPr="00D24396">
              <w:rPr>
                <w:rFonts w:ascii="TimesRoman" w:hAnsi="TimesRoman"/>
              </w:rPr>
              <w:t> </w:t>
            </w:r>
            <w:r w:rsidRPr="00D24396">
              <w:rPr>
                <w:rFonts w:ascii="TimesRoman" w:hAnsi="TimesRoman"/>
                <w:color w:val="000000"/>
              </w:rPr>
              <w:t> </w:t>
            </w:r>
          </w:p>
        </w:tc>
      </w:tr>
      <w:tr w:rsidR="00EA458D" w:rsidRPr="00D24396" w:rsidTr="00E050B3">
        <w:trPr>
          <w:trHeight w:val="480"/>
        </w:trPr>
        <w:tc>
          <w:tcPr>
            <w:tcW w:w="525" w:type="pct"/>
            <w:gridSpan w:val="2"/>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134" w:type="pct"/>
            <w:tcBorders>
              <w:top w:val="nil"/>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-rucni iskop 30%</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10,50</w:t>
            </w:r>
          </w:p>
        </w:tc>
        <w:tc>
          <w:tcPr>
            <w:tcW w:w="513"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848" w:type="pct"/>
            <w:gridSpan w:val="4"/>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480"/>
        </w:trPr>
        <w:tc>
          <w:tcPr>
            <w:tcW w:w="525" w:type="pct"/>
            <w:gridSpan w:val="2"/>
            <w:tcBorders>
              <w:top w:val="nil"/>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w:t>
            </w:r>
          </w:p>
        </w:tc>
        <w:tc>
          <w:tcPr>
            <w:tcW w:w="2134" w:type="pct"/>
            <w:tcBorders>
              <w:top w:val="single" w:sz="4" w:space="0" w:color="auto"/>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 - masinski iskop 70%</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24,50</w:t>
            </w:r>
          </w:p>
        </w:tc>
        <w:tc>
          <w:tcPr>
            <w:tcW w:w="513"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848" w:type="pct"/>
            <w:gridSpan w:val="4"/>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2070"/>
        </w:trPr>
        <w:tc>
          <w:tcPr>
            <w:tcW w:w="525" w:type="pct"/>
            <w:gridSpan w:val="2"/>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2 </w:t>
            </w:r>
          </w:p>
        </w:tc>
        <w:tc>
          <w:tcPr>
            <w:tcW w:w="2134" w:type="pct"/>
            <w:tcBorders>
              <w:top w:val="single" w:sz="4" w:space="0" w:color="auto"/>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PLANIRANJE DNA ROVA. Posle izvrsenog iskopa, a pre zatrpavanja izvrsiti fino planiranje dna rova. Tacnost planiranja je ± 2cm. Pre finog planiranja izvrsiti potrebne </w:t>
            </w:r>
            <w:proofErr w:type="gramStart"/>
            <w:r w:rsidRPr="00D24396">
              <w:rPr>
                <w:rFonts w:ascii="TimesRoman" w:hAnsi="TimesRoman"/>
                <w:color w:val="000000"/>
              </w:rPr>
              <w:t>korekcije  (</w:t>
            </w:r>
            <w:proofErr w:type="gramEnd"/>
            <w:r w:rsidRPr="00D24396">
              <w:rPr>
                <w:rFonts w:ascii="TimesRoman" w:hAnsi="TimesRoman"/>
                <w:color w:val="000000"/>
              </w:rPr>
              <w:t xml:space="preserve">iskop ili zatrpavanje). Obracun </w:t>
            </w:r>
            <w:proofErr w:type="gramStart"/>
            <w:r w:rsidRPr="00D24396">
              <w:rPr>
                <w:rFonts w:ascii="TimesRoman" w:hAnsi="TimesRoman"/>
                <w:color w:val="000000"/>
              </w:rPr>
              <w:t>je  po</w:t>
            </w:r>
            <w:proofErr w:type="gramEnd"/>
            <w:r w:rsidRPr="00D24396">
              <w:rPr>
                <w:rFonts w:ascii="TimesRoman" w:hAnsi="TimesRoman"/>
                <w:color w:val="000000"/>
              </w:rPr>
              <w:t xml:space="preserve"> m</w:t>
            </w:r>
            <w:r w:rsidRPr="00D24396">
              <w:rPr>
                <w:color w:val="000000"/>
              </w:rPr>
              <w:t>²</w:t>
            </w:r>
            <w:r w:rsidRPr="00D24396">
              <w:rPr>
                <w:rFonts w:ascii="TimesRoman" w:hAnsi="TimesRoman" w:cs="TimesRoman"/>
                <w:color w:val="000000"/>
              </w:rPr>
              <w:t xml:space="preserve">  isplanirane povrsine.</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²</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35,00</w:t>
            </w:r>
          </w:p>
        </w:tc>
        <w:tc>
          <w:tcPr>
            <w:tcW w:w="513"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848" w:type="pct"/>
            <w:gridSpan w:val="4"/>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EA458D" w:rsidRPr="00D24396" w:rsidTr="00E050B3">
        <w:trPr>
          <w:trHeight w:val="2100"/>
        </w:trPr>
        <w:tc>
          <w:tcPr>
            <w:tcW w:w="525" w:type="pct"/>
            <w:gridSpan w:val="2"/>
            <w:tcBorders>
              <w:top w:val="single" w:sz="4" w:space="0" w:color="auto"/>
              <w:left w:val="single" w:sz="8" w:space="0" w:color="auto"/>
              <w:bottom w:val="nil"/>
              <w:right w:val="single" w:sz="8" w:space="0" w:color="auto"/>
            </w:tcBorders>
            <w:shd w:val="clear" w:color="auto" w:fill="auto"/>
            <w:noWrap/>
            <w:hideMark/>
          </w:tcPr>
          <w:p w:rsidR="00EA458D" w:rsidRPr="00D24396" w:rsidRDefault="00EA458D" w:rsidP="00EA458D">
            <w:pPr>
              <w:jc w:val="center"/>
              <w:rPr>
                <w:rFonts w:ascii="TimesRoman" w:hAnsi="TimesRoman"/>
                <w:color w:val="000000"/>
              </w:rPr>
            </w:pPr>
            <w:r w:rsidRPr="00D24396">
              <w:rPr>
                <w:rFonts w:ascii="TimesRoman" w:hAnsi="TimesRoman"/>
                <w:color w:val="000000"/>
              </w:rPr>
              <w:t xml:space="preserve">       3 </w:t>
            </w:r>
          </w:p>
        </w:tc>
        <w:tc>
          <w:tcPr>
            <w:tcW w:w="2134" w:type="pct"/>
            <w:tcBorders>
              <w:top w:val="single" w:sz="4" w:space="0" w:color="auto"/>
              <w:left w:val="nil"/>
              <w:bottom w:val="nil"/>
              <w:right w:val="single" w:sz="4" w:space="0" w:color="auto"/>
            </w:tcBorders>
            <w:shd w:val="clear" w:color="auto" w:fill="auto"/>
            <w:hideMark/>
          </w:tcPr>
          <w:p w:rsidR="00EA458D" w:rsidRPr="00D24396" w:rsidRDefault="00EA458D" w:rsidP="00EA458D">
            <w:pPr>
              <w:jc w:val="both"/>
              <w:rPr>
                <w:rFonts w:ascii="TimesRoman" w:hAnsi="TimesRoman"/>
                <w:color w:val="000000"/>
              </w:rPr>
            </w:pPr>
            <w:r w:rsidRPr="00D24396">
              <w:rPr>
                <w:rFonts w:ascii="TimesRoman" w:hAnsi="TimesRoman"/>
                <w:color w:val="000000"/>
              </w:rPr>
              <w:t xml:space="preserve">ZATRPAVANJE MATERIJALOM IZ ISKOPA. Zatrpavanje </w:t>
            </w:r>
            <w:proofErr w:type="gramStart"/>
            <w:r w:rsidRPr="00D24396">
              <w:rPr>
                <w:rFonts w:ascii="TimesRoman" w:hAnsi="TimesRoman"/>
                <w:color w:val="000000"/>
              </w:rPr>
              <w:t>rova  zemljom</w:t>
            </w:r>
            <w:proofErr w:type="gramEnd"/>
            <w:r w:rsidRPr="00D24396">
              <w:rPr>
                <w:rFonts w:ascii="TimesRoman" w:hAnsi="TimesRoman"/>
                <w:color w:val="000000"/>
              </w:rPr>
              <w:t xml:space="preserve"> iz iskopa do povrsine terena, sa nabijanjem vibro plocom u slojevima 20-30 cm do potrebne zbijenosti. Min 70% relativne zbijenosti.</w:t>
            </w:r>
            <w:r w:rsidRPr="00D24396">
              <w:rPr>
                <w:rFonts w:ascii="TimesRoman" w:hAnsi="TimesRoman"/>
                <w:color w:val="000000"/>
              </w:rPr>
              <w:br/>
              <w:t xml:space="preserve">Obracun </w:t>
            </w:r>
            <w:proofErr w:type="gramStart"/>
            <w:r w:rsidRPr="00D24396">
              <w:rPr>
                <w:rFonts w:ascii="TimesRoman" w:hAnsi="TimesRoman"/>
                <w:color w:val="000000"/>
              </w:rPr>
              <w:t>je  po</w:t>
            </w:r>
            <w:proofErr w:type="gramEnd"/>
            <w:r w:rsidRPr="00D24396">
              <w:rPr>
                <w:rFonts w:ascii="TimesRoman" w:hAnsi="TimesRoman"/>
                <w:color w:val="000000"/>
              </w:rPr>
              <w:t xml:space="preserve"> m</w:t>
            </w:r>
            <w:r w:rsidRPr="00D24396">
              <w:rPr>
                <w:color w:val="000000"/>
              </w:rPr>
              <w:t>³</w:t>
            </w:r>
            <w:r w:rsidRPr="00D24396">
              <w:rPr>
                <w:rFonts w:ascii="TimesRoman" w:hAnsi="TimesRoman" w:cs="TimesRoman"/>
                <w:color w:val="000000"/>
              </w:rPr>
              <w:t xml:space="preserve">  ugradjene zemlje.</w:t>
            </w:r>
          </w:p>
        </w:tc>
        <w:tc>
          <w:tcPr>
            <w:tcW w:w="519"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center"/>
              <w:rPr>
                <w:rFonts w:ascii="TimesRoman" w:hAnsi="TimesRoman"/>
                <w:color w:val="000000"/>
              </w:rPr>
            </w:pPr>
            <w:r w:rsidRPr="00D24396">
              <w:rPr>
                <w:rFonts w:ascii="TimesRoman" w:hAnsi="TimesRoman"/>
                <w:color w:val="000000"/>
              </w:rPr>
              <w:t>m</w:t>
            </w:r>
            <w:r w:rsidRPr="00D24396">
              <w:rPr>
                <w:color w:val="000000"/>
              </w:rPr>
              <w:t>³</w:t>
            </w:r>
          </w:p>
        </w:tc>
        <w:tc>
          <w:tcPr>
            <w:tcW w:w="461"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r w:rsidRPr="00D24396">
              <w:rPr>
                <w:rFonts w:ascii="TimesRoman" w:hAnsi="TimesRoman"/>
              </w:rPr>
              <w:t>35,00</w:t>
            </w:r>
          </w:p>
        </w:tc>
        <w:tc>
          <w:tcPr>
            <w:tcW w:w="513" w:type="pct"/>
            <w:tcBorders>
              <w:top w:val="single" w:sz="4" w:space="0" w:color="auto"/>
              <w:left w:val="nil"/>
              <w:bottom w:val="nil"/>
              <w:right w:val="single" w:sz="4" w:space="0" w:color="auto"/>
            </w:tcBorders>
            <w:shd w:val="clear" w:color="auto" w:fill="auto"/>
            <w:noWrap/>
            <w:vAlign w:val="bottom"/>
            <w:hideMark/>
          </w:tcPr>
          <w:p w:rsidR="00EA458D" w:rsidRPr="00D24396" w:rsidRDefault="00EA458D" w:rsidP="00EA458D">
            <w:pPr>
              <w:jc w:val="right"/>
              <w:rPr>
                <w:rFonts w:ascii="TimesRoman" w:hAnsi="TimesRoman"/>
              </w:rPr>
            </w:pPr>
          </w:p>
        </w:tc>
        <w:tc>
          <w:tcPr>
            <w:tcW w:w="848" w:type="pct"/>
            <w:gridSpan w:val="4"/>
            <w:tcBorders>
              <w:top w:val="single" w:sz="4" w:space="0" w:color="auto"/>
              <w:left w:val="nil"/>
              <w:bottom w:val="nil"/>
              <w:right w:val="single" w:sz="8" w:space="0" w:color="auto"/>
            </w:tcBorders>
            <w:shd w:val="clear" w:color="auto" w:fill="auto"/>
            <w:noWrap/>
            <w:vAlign w:val="bottom"/>
            <w:hideMark/>
          </w:tcPr>
          <w:p w:rsidR="00EA458D" w:rsidRPr="00D24396" w:rsidRDefault="00EA458D" w:rsidP="00EA458D">
            <w:pPr>
              <w:jc w:val="right"/>
              <w:rPr>
                <w:rFonts w:ascii="TimesRoman" w:hAnsi="TimesRoman"/>
                <w:color w:val="000000"/>
              </w:rPr>
            </w:pPr>
          </w:p>
        </w:tc>
      </w:tr>
      <w:tr w:rsidR="00C06188" w:rsidRPr="00D24396" w:rsidTr="00C06188">
        <w:trPr>
          <w:trHeight w:val="4365"/>
        </w:trPr>
        <w:tc>
          <w:tcPr>
            <w:tcW w:w="525" w:type="pct"/>
            <w:gridSpan w:val="2"/>
            <w:tcBorders>
              <w:top w:val="single" w:sz="4" w:space="0" w:color="auto"/>
              <w:left w:val="single" w:sz="8" w:space="0" w:color="auto"/>
              <w:bottom w:val="single" w:sz="4" w:space="0" w:color="auto"/>
              <w:right w:val="single" w:sz="8" w:space="0" w:color="auto"/>
            </w:tcBorders>
            <w:shd w:val="clear" w:color="auto" w:fill="auto"/>
            <w:noWrap/>
            <w:hideMark/>
          </w:tcPr>
          <w:p w:rsidR="00C06188" w:rsidRPr="00D24396" w:rsidRDefault="00C06188" w:rsidP="00A7394C">
            <w:pPr>
              <w:jc w:val="center"/>
              <w:rPr>
                <w:rFonts w:ascii="TimesRoman" w:hAnsi="TimesRoman"/>
                <w:color w:val="000000"/>
              </w:rPr>
            </w:pPr>
            <w:r w:rsidRPr="00D24396">
              <w:rPr>
                <w:rFonts w:ascii="TimesRoman" w:hAnsi="TimesRoman"/>
                <w:color w:val="000000"/>
              </w:rPr>
              <w:lastRenderedPageBreak/>
              <w:t xml:space="preserve">       4 </w:t>
            </w:r>
          </w:p>
        </w:tc>
        <w:tc>
          <w:tcPr>
            <w:tcW w:w="2134" w:type="pct"/>
            <w:tcBorders>
              <w:top w:val="single" w:sz="4" w:space="0" w:color="auto"/>
              <w:left w:val="nil"/>
              <w:bottom w:val="single" w:sz="4" w:space="0" w:color="auto"/>
              <w:right w:val="single" w:sz="4" w:space="0" w:color="auto"/>
            </w:tcBorders>
            <w:shd w:val="clear" w:color="auto" w:fill="auto"/>
            <w:hideMark/>
          </w:tcPr>
          <w:p w:rsidR="00C06188" w:rsidRPr="00D24396" w:rsidRDefault="00C06188" w:rsidP="00A7394C">
            <w:pPr>
              <w:jc w:val="both"/>
              <w:rPr>
                <w:rFonts w:ascii="TimesRoman" w:hAnsi="TimesRoman"/>
                <w:color w:val="000000"/>
              </w:rPr>
            </w:pPr>
            <w:r w:rsidRPr="00D24396">
              <w:rPr>
                <w:rFonts w:ascii="TimesRoman" w:hAnsi="TimesRoman"/>
                <w:color w:val="000000"/>
              </w:rPr>
              <w:t>Nabavka, transport, razno</w:t>
            </w:r>
            <w:r w:rsidRPr="00D24396">
              <w:rPr>
                <w:color w:val="000000"/>
              </w:rPr>
              <w:t>š</w:t>
            </w:r>
            <w:r w:rsidRPr="00D24396">
              <w:rPr>
                <w:rFonts w:ascii="TimesRoman" w:hAnsi="TimesRoman" w:cs="TimesRoman"/>
                <w:color w:val="000000"/>
              </w:rPr>
              <w:t>enje du</w:t>
            </w:r>
            <w:r w:rsidRPr="00D24396">
              <w:rPr>
                <w:color w:val="000000"/>
              </w:rPr>
              <w:t>ž</w:t>
            </w:r>
            <w:r w:rsidRPr="00D24396">
              <w:rPr>
                <w:rFonts w:ascii="TimesRoman" w:hAnsi="TimesRoman" w:cs="TimesRoman"/>
                <w:color w:val="000000"/>
              </w:rPr>
              <w:t xml:space="preserve"> rova, spu</w:t>
            </w:r>
            <w:r w:rsidRPr="00D24396">
              <w:rPr>
                <w:color w:val="000000"/>
              </w:rPr>
              <w:t>š</w:t>
            </w:r>
            <w:r w:rsidRPr="00D24396">
              <w:rPr>
                <w:rFonts w:ascii="TimesRoman" w:hAnsi="TimesRoman" w:cs="TimesRoman"/>
                <w:color w:val="000000"/>
              </w:rPr>
              <w:t>tanje u rov polietilenskih vodovodnih cevi HDPE PE 100 / PN10. Monta</w:t>
            </w:r>
            <w:r w:rsidRPr="00D24396">
              <w:rPr>
                <w:color w:val="000000"/>
              </w:rPr>
              <w:t>ž</w:t>
            </w:r>
            <w:r w:rsidRPr="00D24396">
              <w:rPr>
                <w:rFonts w:ascii="TimesRoman" w:hAnsi="TimesRoman" w:cs="TimesRoman"/>
                <w:color w:val="000000"/>
              </w:rPr>
              <w:t>u izvesti prema uputstvima i uslovima koje propisuje isporu</w:t>
            </w:r>
            <w:r w:rsidRPr="00D24396">
              <w:rPr>
                <w:color w:val="000000"/>
              </w:rPr>
              <w:t>č</w:t>
            </w:r>
            <w:r w:rsidRPr="00D24396">
              <w:rPr>
                <w:rFonts w:ascii="TimesRoman" w:hAnsi="TimesRoman" w:cs="TimesRoman"/>
                <w:color w:val="000000"/>
              </w:rPr>
              <w:t>ilac cevi.</w:t>
            </w:r>
            <w:r w:rsidRPr="00D24396">
              <w:rPr>
                <w:rFonts w:ascii="TimesRoman" w:hAnsi="TimesRoman"/>
                <w:color w:val="000000"/>
              </w:rPr>
              <w:t xml:space="preserve"> Cevi treba da budu proizvedene i atestirane u skladu sa EN 12201 o </w:t>
            </w:r>
            <w:r w:rsidRPr="00D24396">
              <w:rPr>
                <w:color w:val="000000"/>
              </w:rPr>
              <w:t>č</w:t>
            </w:r>
            <w:r w:rsidRPr="00D24396">
              <w:rPr>
                <w:rFonts w:ascii="TimesRoman" w:hAnsi="TimesRoman" w:cs="TimesRoman"/>
                <w:color w:val="000000"/>
              </w:rPr>
              <w:t xml:space="preserve">emu </w:t>
            </w:r>
            <w:r w:rsidRPr="00D24396">
              <w:rPr>
                <w:color w:val="000000"/>
              </w:rPr>
              <w:t>ć</w:t>
            </w:r>
            <w:r w:rsidRPr="00D24396">
              <w:rPr>
                <w:rFonts w:ascii="TimesRoman" w:hAnsi="TimesRoman" w:cs="TimesRoman"/>
                <w:color w:val="000000"/>
              </w:rPr>
              <w:t>e</w:t>
            </w:r>
            <w:r w:rsidRPr="00D24396">
              <w:rPr>
                <w:rFonts w:ascii="TimesRoman" w:hAnsi="TimesRoman"/>
                <w:color w:val="000000"/>
              </w:rPr>
              <w:t xml:space="preserve"> svedo</w:t>
            </w:r>
            <w:r w:rsidRPr="00D24396">
              <w:rPr>
                <w:color w:val="000000"/>
              </w:rPr>
              <w:t>č</w:t>
            </w:r>
            <w:r w:rsidRPr="00D24396">
              <w:rPr>
                <w:rFonts w:ascii="TimesRoman" w:hAnsi="TimesRoman" w:cs="TimesRoman"/>
                <w:color w:val="000000"/>
              </w:rPr>
              <w:t>iti DVGW sertifikat i INSTA CERT sertifikat kao obevezni prilog uz</w:t>
            </w:r>
            <w:r w:rsidRPr="00D24396">
              <w:rPr>
                <w:rFonts w:ascii="TimesRoman" w:hAnsi="TimesRoman"/>
                <w:color w:val="000000"/>
              </w:rPr>
              <w:t xml:space="preserve"> isporu</w:t>
            </w:r>
            <w:r w:rsidRPr="00D24396">
              <w:rPr>
                <w:color w:val="000000"/>
              </w:rPr>
              <w:t>č</w:t>
            </w:r>
            <w:r w:rsidRPr="00D24396">
              <w:rPr>
                <w:rFonts w:ascii="TimesRoman" w:hAnsi="TimesRoman" w:cs="TimesRoman"/>
                <w:color w:val="000000"/>
              </w:rPr>
              <w:t>ene cevi. Cevi treba da budu tipa</w:t>
            </w:r>
            <w:r w:rsidRPr="00D24396">
              <w:rPr>
                <w:rFonts w:ascii="TimesRoman" w:hAnsi="TimesRoman"/>
                <w:color w:val="000000"/>
              </w:rPr>
              <w:t xml:space="preserve"> "Pe</w:t>
            </w:r>
            <w:r w:rsidRPr="00D24396">
              <w:rPr>
                <w:color w:val="000000"/>
              </w:rPr>
              <w:t>š</w:t>
            </w:r>
            <w:r w:rsidRPr="00D24396">
              <w:rPr>
                <w:rFonts w:ascii="TimesRoman" w:hAnsi="TimesRoman" w:cs="TimesRoman"/>
                <w:color w:val="000000"/>
              </w:rPr>
              <w:t>tan" Aran</w:t>
            </w:r>
            <w:r w:rsidRPr="00D24396">
              <w:rPr>
                <w:color w:val="000000"/>
              </w:rPr>
              <w:t>đ</w:t>
            </w:r>
            <w:r w:rsidRPr="00D24396">
              <w:rPr>
                <w:rFonts w:ascii="TimesRoman" w:hAnsi="TimesRoman" w:cs="TimesRoman"/>
                <w:color w:val="000000"/>
              </w:rPr>
              <w:t>elovac ili</w:t>
            </w:r>
            <w:r w:rsidRPr="00D24396">
              <w:rPr>
                <w:rFonts w:ascii="TimesRoman" w:hAnsi="TimesRoman"/>
                <w:color w:val="000000"/>
              </w:rPr>
              <w:t xml:space="preserve"> druge cevi ekvivalentnih karakteristika. Cevi su predvi</w:t>
            </w:r>
            <w:r w:rsidRPr="00D24396">
              <w:rPr>
                <w:color w:val="000000"/>
              </w:rPr>
              <w:t>đ</w:t>
            </w:r>
            <w:r w:rsidRPr="00D24396">
              <w:rPr>
                <w:rFonts w:ascii="TimesRoman" w:hAnsi="TimesRoman" w:cs="TimesRoman"/>
                <w:color w:val="000000"/>
              </w:rPr>
              <w:t>ene za radni pritisak</w:t>
            </w:r>
            <w:r w:rsidRPr="00D24396">
              <w:rPr>
                <w:rFonts w:ascii="TimesRoman" w:hAnsi="TimesRoman"/>
                <w:color w:val="000000"/>
              </w:rPr>
              <w:t xml:space="preserve"> PN 10 (20°C), odobrene za pija</w:t>
            </w:r>
            <w:r w:rsidRPr="00D24396">
              <w:rPr>
                <w:color w:val="000000"/>
              </w:rPr>
              <w:t>ć</w:t>
            </w:r>
            <w:r w:rsidRPr="00D24396">
              <w:rPr>
                <w:rFonts w:ascii="TimesRoman" w:hAnsi="TimesRoman" w:cs="TimesRoman"/>
                <w:color w:val="000000"/>
              </w:rPr>
              <w:t>u vodu, moraju biti otporne na UV zra</w:t>
            </w:r>
            <w:r w:rsidRPr="00D24396">
              <w:rPr>
                <w:color w:val="000000"/>
              </w:rPr>
              <w:t>č</w:t>
            </w:r>
            <w:r w:rsidRPr="00D24396">
              <w:rPr>
                <w:rFonts w:ascii="TimesRoman" w:hAnsi="TimesRoman" w:cs="TimesRoman"/>
                <w:color w:val="000000"/>
              </w:rPr>
              <w:t>enje,</w:t>
            </w:r>
            <w:r w:rsidRPr="00D24396">
              <w:rPr>
                <w:rFonts w:ascii="TimesRoman" w:hAnsi="TimesRoman"/>
                <w:color w:val="000000"/>
              </w:rPr>
              <w:t xml:space="preserve"> radijaciju i mraz</w:t>
            </w:r>
            <w:proofErr w:type="gramStart"/>
            <w:r w:rsidRPr="00D24396">
              <w:rPr>
                <w:rFonts w:ascii="TimesRoman" w:hAnsi="TimesRoman"/>
                <w:color w:val="000000"/>
              </w:rPr>
              <w:t>  proizvo</w:t>
            </w:r>
            <w:r w:rsidRPr="00D24396">
              <w:rPr>
                <w:color w:val="000000"/>
              </w:rPr>
              <w:t>đ</w:t>
            </w:r>
            <w:r w:rsidRPr="00D24396">
              <w:rPr>
                <w:rFonts w:ascii="TimesRoman" w:hAnsi="TimesRoman" w:cs="TimesRoman"/>
                <w:color w:val="000000"/>
              </w:rPr>
              <w:t>a</w:t>
            </w:r>
            <w:r w:rsidRPr="00D24396">
              <w:rPr>
                <w:color w:val="000000"/>
              </w:rPr>
              <w:t>č</w:t>
            </w:r>
            <w:proofErr w:type="gramEnd"/>
            <w:r w:rsidRPr="00D24396">
              <w:rPr>
                <w:rFonts w:ascii="TimesRoman" w:hAnsi="TimesRoman" w:cs="TimesRoman"/>
                <w:color w:val="000000"/>
              </w:rPr>
              <w:t>, tip, pritisak i datum proizvodnje moraju</w:t>
            </w:r>
            <w:r w:rsidRPr="00D24396">
              <w:rPr>
                <w:rFonts w:ascii="TimesRoman" w:hAnsi="TimesRoman"/>
                <w:color w:val="000000"/>
              </w:rPr>
              <w:t xml:space="preserve"> biti od</w:t>
            </w:r>
            <w:r w:rsidRPr="00D24396">
              <w:rPr>
                <w:color w:val="000000"/>
              </w:rPr>
              <w:t>š</w:t>
            </w:r>
            <w:r w:rsidRPr="00D24396">
              <w:rPr>
                <w:rFonts w:ascii="TimesRoman" w:hAnsi="TimesRoman" w:cs="TimesRoman"/>
                <w:color w:val="000000"/>
              </w:rPr>
              <w:t>tampani na svakoj cevi  sigurnosni faktor C=1,25  minimalna vredn</w:t>
            </w:r>
            <w:r w:rsidRPr="00D24396">
              <w:rPr>
                <w:rFonts w:ascii="TimesRoman" w:hAnsi="TimesRoman"/>
                <w:color w:val="000000"/>
              </w:rPr>
              <w:t>ost SDR 17, PN10 pogodne za su</w:t>
            </w:r>
            <w:r w:rsidRPr="00D24396">
              <w:rPr>
                <w:color w:val="000000"/>
              </w:rPr>
              <w:t>č</w:t>
            </w:r>
            <w:r w:rsidRPr="00D24396">
              <w:rPr>
                <w:rFonts w:ascii="TimesRoman" w:hAnsi="TimesRoman" w:cs="TimesRoman"/>
                <w:color w:val="000000"/>
              </w:rPr>
              <w:t>eono i elektrofuziono zavarivanje.</w:t>
            </w:r>
            <w:r w:rsidRPr="00D24396">
              <w:rPr>
                <w:rFonts w:ascii="TimesRoman" w:hAnsi="TimesRoman"/>
                <w:color w:val="000000"/>
              </w:rPr>
              <w:t xml:space="preserve"> Proizvo</w:t>
            </w:r>
            <w:r w:rsidRPr="00D24396">
              <w:rPr>
                <w:color w:val="000000"/>
              </w:rPr>
              <w:t>đ</w:t>
            </w:r>
            <w:r w:rsidRPr="00D24396">
              <w:rPr>
                <w:rFonts w:ascii="TimesRoman" w:hAnsi="TimesRoman" w:cs="TimesRoman"/>
                <w:color w:val="000000"/>
              </w:rPr>
              <w:t>a</w:t>
            </w:r>
            <w:r w:rsidRPr="00D24396">
              <w:rPr>
                <w:color w:val="000000"/>
              </w:rPr>
              <w:t>č</w:t>
            </w:r>
            <w:r w:rsidRPr="00D24396">
              <w:rPr>
                <w:rFonts w:ascii="TimesRoman" w:hAnsi="TimesRoman" w:cs="TimesRoman"/>
                <w:color w:val="000000"/>
              </w:rPr>
              <w:t>, tip, pritisak i datum proizvodnje moraju biti od</w:t>
            </w:r>
            <w:r w:rsidRPr="00D24396">
              <w:rPr>
                <w:color w:val="000000"/>
              </w:rPr>
              <w:t>š</w:t>
            </w:r>
            <w:r w:rsidRPr="00D24396">
              <w:rPr>
                <w:rFonts w:ascii="TimesRoman" w:hAnsi="TimesRoman" w:cs="TimesRoman"/>
                <w:color w:val="000000"/>
              </w:rPr>
              <w:t>tampani na</w:t>
            </w:r>
            <w:r w:rsidRPr="00D24396">
              <w:rPr>
                <w:rFonts w:ascii="TimesRoman" w:hAnsi="TimesRoman"/>
                <w:color w:val="000000"/>
              </w:rPr>
              <w:t xml:space="preserve"> svakoj cevi. Obra</w:t>
            </w:r>
            <w:r w:rsidRPr="00D24396">
              <w:rPr>
                <w:color w:val="000000"/>
              </w:rPr>
              <w:t>č</w:t>
            </w:r>
            <w:r w:rsidRPr="00D24396">
              <w:rPr>
                <w:rFonts w:ascii="TimesRoman" w:hAnsi="TimesRoman" w:cs="TimesRoman"/>
                <w:color w:val="000000"/>
              </w:rPr>
              <w:t>un po m` ugra</w:t>
            </w:r>
            <w:r w:rsidRPr="00D24396">
              <w:rPr>
                <w:color w:val="000000"/>
              </w:rPr>
              <w:t>đ</w:t>
            </w:r>
            <w:r w:rsidRPr="00D24396">
              <w:rPr>
                <w:rFonts w:ascii="TimesRoman" w:hAnsi="TimesRoman" w:cs="TimesRoman"/>
                <w:color w:val="000000"/>
              </w:rPr>
              <w:t>enog cevovoda</w:t>
            </w:r>
            <w:r w:rsidRPr="00D24396">
              <w:rPr>
                <w:rFonts w:ascii="TimesRoman" w:hAnsi="TimesRoman"/>
                <w:color w:val="000000"/>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C06188" w:rsidRPr="00D24396" w:rsidRDefault="00C06188" w:rsidP="00A7394C">
            <w:pPr>
              <w:jc w:val="center"/>
              <w:rPr>
                <w:rFonts w:ascii="TimesRoman" w:hAnsi="TimesRoman"/>
                <w:color w:val="000000"/>
              </w:rPr>
            </w:pPr>
            <w:r w:rsidRPr="00D24396">
              <w:rPr>
                <w:rFonts w:ascii="TimesRoman" w:hAnsi="TimesRoman"/>
                <w:color w:val="000000"/>
              </w:rPr>
              <w:t> </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C06188" w:rsidRPr="00D24396" w:rsidRDefault="00C06188" w:rsidP="00A7394C">
            <w:pPr>
              <w:jc w:val="right"/>
              <w:rPr>
                <w:rFonts w:ascii="TimesRoman" w:hAnsi="TimesRoman"/>
              </w:rPr>
            </w:pPr>
            <w:r w:rsidRPr="00D24396">
              <w:rPr>
                <w:rFonts w:ascii="TimesRoman" w:hAnsi="TimesRoman"/>
              </w:rPr>
              <w:t> </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C06188" w:rsidRPr="00D24396" w:rsidRDefault="00C06188" w:rsidP="00A7394C">
            <w:pPr>
              <w:jc w:val="right"/>
              <w:rPr>
                <w:rFonts w:ascii="TimesRoman" w:hAnsi="TimesRoman"/>
              </w:rPr>
            </w:pPr>
            <w:r w:rsidRPr="00D24396">
              <w:rPr>
                <w:rFonts w:ascii="TimesRoman" w:hAnsi="TimesRoman"/>
              </w:rPr>
              <w:t> </w:t>
            </w:r>
          </w:p>
        </w:tc>
        <w:tc>
          <w:tcPr>
            <w:tcW w:w="848" w:type="pct"/>
            <w:gridSpan w:val="4"/>
            <w:tcBorders>
              <w:top w:val="single" w:sz="4" w:space="0" w:color="auto"/>
              <w:left w:val="nil"/>
              <w:bottom w:val="single" w:sz="4" w:space="0" w:color="auto"/>
              <w:right w:val="single" w:sz="8" w:space="0" w:color="auto"/>
            </w:tcBorders>
            <w:shd w:val="clear" w:color="auto" w:fill="auto"/>
            <w:noWrap/>
            <w:vAlign w:val="bottom"/>
            <w:hideMark/>
          </w:tcPr>
          <w:p w:rsidR="00C06188" w:rsidRPr="00D24396" w:rsidRDefault="00C06188" w:rsidP="00A7394C">
            <w:pPr>
              <w:jc w:val="right"/>
              <w:rPr>
                <w:rFonts w:ascii="TimesRoman" w:hAnsi="TimesRoman"/>
                <w:color w:val="000000"/>
              </w:rPr>
            </w:pPr>
            <w:r w:rsidRPr="00D24396">
              <w:rPr>
                <w:rFonts w:ascii="TimesRoman" w:hAnsi="TimesRoman"/>
                <w:color w:val="000000"/>
              </w:rPr>
              <w:t> </w:t>
            </w:r>
          </w:p>
        </w:tc>
      </w:tr>
      <w:tr w:rsidR="00C06188" w:rsidRPr="00D24396" w:rsidTr="00C06188">
        <w:trPr>
          <w:trHeight w:val="619"/>
        </w:trPr>
        <w:tc>
          <w:tcPr>
            <w:tcW w:w="525" w:type="pct"/>
            <w:gridSpan w:val="2"/>
            <w:tcBorders>
              <w:top w:val="single" w:sz="4" w:space="0" w:color="auto"/>
              <w:left w:val="single" w:sz="8" w:space="0" w:color="auto"/>
              <w:bottom w:val="single" w:sz="4" w:space="0" w:color="auto"/>
              <w:right w:val="single" w:sz="8" w:space="0" w:color="auto"/>
            </w:tcBorders>
            <w:shd w:val="clear" w:color="auto" w:fill="auto"/>
            <w:noWrap/>
          </w:tcPr>
          <w:p w:rsidR="00C06188" w:rsidRPr="00D24396" w:rsidRDefault="00C06188" w:rsidP="00A7394C">
            <w:pPr>
              <w:jc w:val="center"/>
              <w:rPr>
                <w:rFonts w:ascii="TimesRoman" w:hAnsi="TimesRoman"/>
                <w:color w:val="000000"/>
              </w:rPr>
            </w:pPr>
            <w:r w:rsidRPr="00D24396">
              <w:rPr>
                <w:rFonts w:ascii="TimesRoman" w:hAnsi="TimesRoman"/>
                <w:color w:val="000000"/>
              </w:rPr>
              <w:t> </w:t>
            </w:r>
          </w:p>
        </w:tc>
        <w:tc>
          <w:tcPr>
            <w:tcW w:w="2134" w:type="pct"/>
            <w:tcBorders>
              <w:top w:val="single" w:sz="4" w:space="0" w:color="auto"/>
              <w:left w:val="nil"/>
              <w:bottom w:val="single" w:sz="4" w:space="0" w:color="auto"/>
              <w:right w:val="single" w:sz="4" w:space="0" w:color="auto"/>
            </w:tcBorders>
            <w:shd w:val="clear" w:color="auto" w:fill="auto"/>
          </w:tcPr>
          <w:p w:rsidR="00C06188" w:rsidRPr="00D24396" w:rsidRDefault="00C06188" w:rsidP="00A7394C">
            <w:pPr>
              <w:jc w:val="both"/>
              <w:rPr>
                <w:rFonts w:ascii="TimesRoman" w:hAnsi="TimesRoman"/>
                <w:color w:val="000000"/>
              </w:rPr>
            </w:pPr>
            <w:r w:rsidRPr="00D24396">
              <w:rPr>
                <w:rFonts w:ascii="TimesRoman" w:hAnsi="TimesRoman"/>
                <w:color w:val="000000"/>
              </w:rPr>
              <w:t>HDPE PE100  Ø25/PN10 (3/4'')</w:t>
            </w: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center"/>
              <w:rPr>
                <w:rFonts w:ascii="TimesRoman" w:hAnsi="TimesRoman"/>
                <w:color w:val="000000"/>
              </w:rPr>
            </w:pPr>
            <w:r w:rsidRPr="00D24396">
              <w:rPr>
                <w:rFonts w:ascii="TimesRoman" w:hAnsi="TimesRoman"/>
                <w:color w:val="000000"/>
              </w:rPr>
              <w:t>m'</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right"/>
              <w:rPr>
                <w:rFonts w:ascii="TimesRoman" w:hAnsi="TimesRoman"/>
              </w:rPr>
            </w:pPr>
            <w:r w:rsidRPr="00D24396">
              <w:rPr>
                <w:rFonts w:ascii="TimesRoman" w:hAnsi="TimesRoman"/>
              </w:rPr>
              <w:t>170,00</w:t>
            </w:r>
          </w:p>
        </w:tc>
        <w:tc>
          <w:tcPr>
            <w:tcW w:w="513"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right"/>
              <w:rPr>
                <w:rFonts w:ascii="TimesRoman" w:hAnsi="TimesRoman"/>
              </w:rPr>
            </w:pPr>
          </w:p>
        </w:tc>
        <w:tc>
          <w:tcPr>
            <w:tcW w:w="848" w:type="pct"/>
            <w:gridSpan w:val="4"/>
            <w:tcBorders>
              <w:top w:val="single" w:sz="4" w:space="0" w:color="auto"/>
              <w:left w:val="nil"/>
              <w:bottom w:val="single" w:sz="4" w:space="0" w:color="auto"/>
              <w:right w:val="single" w:sz="8" w:space="0" w:color="auto"/>
            </w:tcBorders>
            <w:shd w:val="clear" w:color="auto" w:fill="auto"/>
            <w:noWrap/>
            <w:vAlign w:val="bottom"/>
          </w:tcPr>
          <w:p w:rsidR="00C06188" w:rsidRPr="00D24396" w:rsidRDefault="00C06188" w:rsidP="00A7394C">
            <w:pPr>
              <w:jc w:val="center"/>
              <w:rPr>
                <w:rFonts w:ascii="TimesRoman" w:hAnsi="TimesRoman"/>
                <w:color w:val="000000"/>
              </w:rPr>
            </w:pPr>
          </w:p>
        </w:tc>
      </w:tr>
      <w:tr w:rsidR="00C06188" w:rsidRPr="00D24396" w:rsidTr="00C06188">
        <w:trPr>
          <w:trHeight w:val="699"/>
        </w:trPr>
        <w:tc>
          <w:tcPr>
            <w:tcW w:w="525" w:type="pct"/>
            <w:gridSpan w:val="2"/>
            <w:tcBorders>
              <w:top w:val="single" w:sz="4" w:space="0" w:color="auto"/>
              <w:left w:val="single" w:sz="8" w:space="0" w:color="auto"/>
              <w:bottom w:val="single" w:sz="4" w:space="0" w:color="auto"/>
              <w:right w:val="single" w:sz="8" w:space="0" w:color="auto"/>
            </w:tcBorders>
            <w:shd w:val="clear" w:color="auto" w:fill="auto"/>
            <w:noWrap/>
          </w:tcPr>
          <w:p w:rsidR="00C06188" w:rsidRPr="00D24396" w:rsidRDefault="00C06188" w:rsidP="00C06188">
            <w:pPr>
              <w:rPr>
                <w:rFonts w:ascii="TimesRoman" w:hAnsi="TimesRoman"/>
                <w:color w:val="000000"/>
              </w:rPr>
            </w:pPr>
          </w:p>
        </w:tc>
        <w:tc>
          <w:tcPr>
            <w:tcW w:w="2134" w:type="pct"/>
            <w:tcBorders>
              <w:top w:val="single" w:sz="4" w:space="0" w:color="auto"/>
              <w:left w:val="nil"/>
              <w:bottom w:val="single" w:sz="4" w:space="0" w:color="auto"/>
              <w:right w:val="single" w:sz="4" w:space="0" w:color="auto"/>
            </w:tcBorders>
            <w:shd w:val="clear" w:color="auto" w:fill="auto"/>
          </w:tcPr>
          <w:p w:rsidR="00C06188" w:rsidRPr="00D24396" w:rsidRDefault="00C06188" w:rsidP="00A7394C">
            <w:pPr>
              <w:jc w:val="both"/>
              <w:rPr>
                <w:rFonts w:ascii="TimesRoman" w:hAnsi="TimesRoman"/>
                <w:color w:val="000000"/>
              </w:rPr>
            </w:pPr>
            <w:r w:rsidRPr="00D24396">
              <w:rPr>
                <w:rFonts w:ascii="TimesRoman" w:hAnsi="TimesRoman"/>
                <w:color w:val="000000"/>
              </w:rPr>
              <w:t>Kompresiona spojnica za HDPE Ø25 (3/4'')</w:t>
            </w: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center"/>
              <w:rPr>
                <w:rFonts w:ascii="TimesRoman" w:hAnsi="TimesRoman"/>
                <w:color w:val="000000"/>
              </w:rPr>
            </w:pPr>
            <w:r w:rsidRPr="00D24396">
              <w:rPr>
                <w:rFonts w:ascii="TimesRoman" w:hAnsi="TimesRoman"/>
                <w:color w:val="000000"/>
              </w:rPr>
              <w:t>kom</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right"/>
              <w:rPr>
                <w:rFonts w:ascii="TimesRoman" w:hAnsi="TimesRoman"/>
              </w:rPr>
            </w:pPr>
            <w:r w:rsidRPr="00D24396">
              <w:rPr>
                <w:rFonts w:ascii="TimesRoman" w:hAnsi="TimesRoman"/>
              </w:rPr>
              <w:t>2,00</w:t>
            </w:r>
          </w:p>
        </w:tc>
        <w:tc>
          <w:tcPr>
            <w:tcW w:w="513" w:type="pct"/>
            <w:tcBorders>
              <w:top w:val="single" w:sz="4" w:space="0" w:color="auto"/>
              <w:left w:val="nil"/>
              <w:bottom w:val="single" w:sz="4" w:space="0" w:color="auto"/>
              <w:right w:val="single" w:sz="4" w:space="0" w:color="auto"/>
            </w:tcBorders>
            <w:shd w:val="clear" w:color="auto" w:fill="auto"/>
            <w:noWrap/>
            <w:vAlign w:val="bottom"/>
          </w:tcPr>
          <w:p w:rsidR="00C06188" w:rsidRPr="00D24396" w:rsidRDefault="00C06188" w:rsidP="00A7394C">
            <w:pPr>
              <w:jc w:val="right"/>
              <w:rPr>
                <w:rFonts w:ascii="TimesRoman" w:hAnsi="TimesRoman"/>
              </w:rPr>
            </w:pPr>
          </w:p>
        </w:tc>
        <w:tc>
          <w:tcPr>
            <w:tcW w:w="848" w:type="pct"/>
            <w:gridSpan w:val="4"/>
            <w:tcBorders>
              <w:top w:val="single" w:sz="4" w:space="0" w:color="auto"/>
              <w:left w:val="nil"/>
              <w:bottom w:val="single" w:sz="4" w:space="0" w:color="auto"/>
              <w:right w:val="single" w:sz="8" w:space="0" w:color="auto"/>
            </w:tcBorders>
            <w:shd w:val="clear" w:color="auto" w:fill="auto"/>
            <w:noWrap/>
            <w:vAlign w:val="bottom"/>
          </w:tcPr>
          <w:p w:rsidR="00C06188" w:rsidRPr="00D24396" w:rsidRDefault="00C06188" w:rsidP="00A7394C">
            <w:pPr>
              <w:jc w:val="right"/>
              <w:rPr>
                <w:rFonts w:ascii="TimesRoman" w:hAnsi="TimesRoman"/>
                <w:color w:val="000000"/>
              </w:rPr>
            </w:pPr>
          </w:p>
        </w:tc>
      </w:tr>
      <w:tr w:rsidR="00C06188" w:rsidRPr="00D24396" w:rsidTr="00C06188">
        <w:trPr>
          <w:trHeight w:val="978"/>
        </w:trPr>
        <w:tc>
          <w:tcPr>
            <w:tcW w:w="4152" w:type="pct"/>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C06188" w:rsidRPr="00D24396" w:rsidRDefault="009E3488" w:rsidP="00A7394C">
            <w:pPr>
              <w:jc w:val="right"/>
              <w:rPr>
                <w:rFonts w:ascii="TimesRoman" w:hAnsi="TimesRoman"/>
              </w:rPr>
            </w:pPr>
            <w:r>
              <w:rPr>
                <w:rFonts w:ascii="TimesRoman" w:hAnsi="TimesRoman"/>
                <w:b/>
                <w:bCs/>
              </w:rPr>
              <w:t xml:space="preserve">SVEGA </w:t>
            </w:r>
            <w:r w:rsidR="00C06188" w:rsidRPr="00D24396">
              <w:rPr>
                <w:rFonts w:ascii="TimesRoman" w:hAnsi="TimesRoman"/>
                <w:b/>
                <w:bCs/>
              </w:rPr>
              <w:t>POSEBNI RADOVI</w:t>
            </w:r>
            <w:r>
              <w:rPr>
                <w:rFonts w:ascii="TimesRoman" w:hAnsi="TimesRoman"/>
                <w:b/>
                <w:bCs/>
              </w:rPr>
              <w:t xml:space="preserve"> BEZ PDV-A</w:t>
            </w:r>
            <w:r w:rsidR="00C06188" w:rsidRPr="00D24396">
              <w:rPr>
                <w:rFonts w:ascii="TimesRoman" w:hAnsi="TimesRoman"/>
                <w:b/>
                <w:bCs/>
              </w:rPr>
              <w:t>:</w:t>
            </w:r>
          </w:p>
        </w:tc>
        <w:tc>
          <w:tcPr>
            <w:tcW w:w="848" w:type="pct"/>
            <w:gridSpan w:val="4"/>
            <w:tcBorders>
              <w:top w:val="single" w:sz="4" w:space="0" w:color="auto"/>
              <w:left w:val="nil"/>
              <w:bottom w:val="single" w:sz="4" w:space="0" w:color="auto"/>
              <w:right w:val="single" w:sz="8" w:space="0" w:color="auto"/>
            </w:tcBorders>
            <w:shd w:val="clear" w:color="auto" w:fill="auto"/>
            <w:noWrap/>
            <w:vAlign w:val="bottom"/>
          </w:tcPr>
          <w:p w:rsidR="00C06188" w:rsidRPr="00D24396" w:rsidRDefault="00C06188" w:rsidP="00A7394C">
            <w:pPr>
              <w:jc w:val="right"/>
              <w:rPr>
                <w:rFonts w:ascii="TimesRoman" w:hAnsi="TimesRoman"/>
                <w:color w:val="000000"/>
              </w:rPr>
            </w:pPr>
          </w:p>
        </w:tc>
      </w:tr>
      <w:tr w:rsidR="00C06188" w:rsidTr="00C06188">
        <w:tblPrEx>
          <w:tblBorders>
            <w:top w:val="single" w:sz="4" w:space="0" w:color="auto"/>
          </w:tblBorders>
          <w:tblLook w:val="0000"/>
        </w:tblPrEx>
        <w:trPr>
          <w:trHeight w:val="100"/>
        </w:trPr>
        <w:tc>
          <w:tcPr>
            <w:tcW w:w="5000" w:type="pct"/>
            <w:gridSpan w:val="10"/>
            <w:tcBorders>
              <w:top w:val="single" w:sz="4" w:space="0" w:color="auto"/>
            </w:tcBorders>
          </w:tcPr>
          <w:p w:rsidR="00C06188" w:rsidRDefault="00C06188" w:rsidP="00C06188">
            <w:pPr>
              <w:jc w:val="center"/>
              <w:rPr>
                <w:rFonts w:ascii="TimesRoman" w:hAnsi="TimesRoman"/>
                <w:b/>
                <w:bCs/>
              </w:rPr>
            </w:pPr>
          </w:p>
        </w:tc>
      </w:tr>
    </w:tbl>
    <w:tbl>
      <w:tblPr>
        <w:tblpPr w:leftFromText="180" w:rightFromText="180" w:vertAnchor="text" w:horzAnchor="margin" w:tblpXSpec="center" w:tblpY="-55"/>
        <w:tblW w:w="5629" w:type="pct"/>
        <w:tblLayout w:type="fixed"/>
        <w:tblLook w:val="04A0"/>
      </w:tblPr>
      <w:tblGrid>
        <w:gridCol w:w="709"/>
        <w:gridCol w:w="8505"/>
        <w:gridCol w:w="1560"/>
      </w:tblGrid>
      <w:tr w:rsidR="00FC62EF" w:rsidRPr="00D24396" w:rsidTr="00FC62EF">
        <w:trPr>
          <w:trHeight w:val="402"/>
        </w:trPr>
        <w:tc>
          <w:tcPr>
            <w:tcW w:w="5000" w:type="pct"/>
            <w:gridSpan w:val="3"/>
            <w:tcBorders>
              <w:top w:val="nil"/>
              <w:left w:val="nil"/>
              <w:bottom w:val="single" w:sz="8" w:space="0" w:color="auto"/>
              <w:right w:val="nil"/>
            </w:tcBorders>
            <w:shd w:val="clear" w:color="auto" w:fill="auto"/>
            <w:noWrap/>
            <w:vAlign w:val="bottom"/>
            <w:hideMark/>
          </w:tcPr>
          <w:p w:rsidR="00FC62EF" w:rsidRPr="00D24396" w:rsidRDefault="00FC62EF" w:rsidP="00FC62EF">
            <w:pPr>
              <w:jc w:val="center"/>
              <w:rPr>
                <w:rFonts w:ascii="TimesRoman" w:hAnsi="TimesRoman"/>
                <w:b/>
                <w:bCs/>
              </w:rPr>
            </w:pPr>
            <w:r w:rsidRPr="00D24396">
              <w:rPr>
                <w:rFonts w:ascii="TimesRoman" w:hAnsi="TimesRoman"/>
                <w:b/>
                <w:bCs/>
              </w:rPr>
              <w:t>R E K A P I T U L A C I J A</w:t>
            </w:r>
          </w:p>
        </w:tc>
      </w:tr>
      <w:tr w:rsidR="00FC62EF" w:rsidRPr="00D24396" w:rsidTr="00FC62EF">
        <w:trPr>
          <w:trHeight w:val="540"/>
        </w:trPr>
        <w:tc>
          <w:tcPr>
            <w:tcW w:w="329" w:type="pct"/>
            <w:tcBorders>
              <w:top w:val="nil"/>
              <w:left w:val="single" w:sz="8" w:space="0" w:color="auto"/>
              <w:bottom w:val="single" w:sz="4" w:space="0" w:color="auto"/>
              <w:right w:val="single" w:sz="4" w:space="0" w:color="auto"/>
            </w:tcBorders>
            <w:shd w:val="clear" w:color="auto" w:fill="auto"/>
            <w:noWrap/>
            <w:vAlign w:val="bottom"/>
            <w:hideMark/>
          </w:tcPr>
          <w:p w:rsidR="00FC62EF" w:rsidRPr="00D24396" w:rsidRDefault="00FC62EF" w:rsidP="00FC62EF">
            <w:pPr>
              <w:jc w:val="center"/>
              <w:rPr>
                <w:rFonts w:ascii="TimesRoman" w:hAnsi="TimesRoman"/>
              </w:rPr>
            </w:pPr>
            <w:r w:rsidRPr="00D24396">
              <w:rPr>
                <w:rFonts w:ascii="TimesRoman" w:hAnsi="TimesRoman"/>
              </w:rPr>
              <w:t>I</w:t>
            </w:r>
          </w:p>
        </w:tc>
        <w:tc>
          <w:tcPr>
            <w:tcW w:w="3947" w:type="pct"/>
            <w:tcBorders>
              <w:top w:val="single" w:sz="8" w:space="0" w:color="auto"/>
              <w:left w:val="nil"/>
              <w:bottom w:val="single" w:sz="4" w:space="0" w:color="auto"/>
              <w:right w:val="single" w:sz="4" w:space="0" w:color="000000"/>
            </w:tcBorders>
            <w:shd w:val="clear" w:color="auto" w:fill="auto"/>
            <w:noWrap/>
            <w:vAlign w:val="bottom"/>
            <w:hideMark/>
          </w:tcPr>
          <w:p w:rsidR="00FC62EF" w:rsidRPr="00D24396" w:rsidRDefault="00FC62EF" w:rsidP="00FC62EF">
            <w:pPr>
              <w:rPr>
                <w:rFonts w:ascii="TimesRoman" w:hAnsi="TimesRoman"/>
                <w:b/>
                <w:bCs/>
                <w:sz w:val="28"/>
                <w:szCs w:val="28"/>
              </w:rPr>
            </w:pPr>
            <w:r w:rsidRPr="00D24396">
              <w:rPr>
                <w:rFonts w:ascii="TimesRoman" w:hAnsi="TimesRoman"/>
                <w:b/>
                <w:bCs/>
                <w:sz w:val="28"/>
                <w:szCs w:val="28"/>
              </w:rPr>
              <w:t>Zemljani radovi</w:t>
            </w:r>
          </w:p>
        </w:tc>
        <w:tc>
          <w:tcPr>
            <w:tcW w:w="724" w:type="pct"/>
            <w:tcBorders>
              <w:top w:val="nil"/>
              <w:left w:val="nil"/>
              <w:bottom w:val="single" w:sz="4" w:space="0" w:color="auto"/>
              <w:right w:val="single" w:sz="8" w:space="0" w:color="auto"/>
            </w:tcBorders>
            <w:shd w:val="clear" w:color="auto" w:fill="auto"/>
            <w:noWrap/>
            <w:vAlign w:val="bottom"/>
            <w:hideMark/>
          </w:tcPr>
          <w:p w:rsidR="00FC62EF" w:rsidRPr="00D24396" w:rsidRDefault="00FC62EF" w:rsidP="00FC62EF">
            <w:pPr>
              <w:jc w:val="right"/>
              <w:rPr>
                <w:rFonts w:ascii="TimesRoman" w:hAnsi="TimesRoman"/>
              </w:rPr>
            </w:pPr>
          </w:p>
        </w:tc>
      </w:tr>
      <w:tr w:rsidR="00FC62EF" w:rsidRPr="00D24396" w:rsidTr="00FC62EF">
        <w:trPr>
          <w:trHeight w:val="510"/>
        </w:trPr>
        <w:tc>
          <w:tcPr>
            <w:tcW w:w="329" w:type="pct"/>
            <w:tcBorders>
              <w:top w:val="nil"/>
              <w:left w:val="single" w:sz="8" w:space="0" w:color="auto"/>
              <w:bottom w:val="single" w:sz="4" w:space="0" w:color="auto"/>
              <w:right w:val="single" w:sz="4" w:space="0" w:color="auto"/>
            </w:tcBorders>
            <w:shd w:val="clear" w:color="auto" w:fill="auto"/>
            <w:noWrap/>
            <w:vAlign w:val="bottom"/>
            <w:hideMark/>
          </w:tcPr>
          <w:p w:rsidR="00FC62EF" w:rsidRPr="00D24396" w:rsidRDefault="00FC62EF" w:rsidP="00FC62EF">
            <w:pPr>
              <w:jc w:val="center"/>
              <w:rPr>
                <w:rFonts w:ascii="TimesRoman" w:hAnsi="TimesRoman"/>
              </w:rPr>
            </w:pPr>
            <w:r w:rsidRPr="00D24396">
              <w:rPr>
                <w:rFonts w:ascii="TimesRoman" w:hAnsi="TimesRoman"/>
              </w:rPr>
              <w:t>II</w:t>
            </w:r>
          </w:p>
        </w:tc>
        <w:tc>
          <w:tcPr>
            <w:tcW w:w="3947" w:type="pct"/>
            <w:tcBorders>
              <w:top w:val="single" w:sz="4" w:space="0" w:color="auto"/>
              <w:left w:val="nil"/>
              <w:bottom w:val="single" w:sz="4" w:space="0" w:color="auto"/>
              <w:right w:val="single" w:sz="4" w:space="0" w:color="000000"/>
            </w:tcBorders>
            <w:shd w:val="clear" w:color="auto" w:fill="auto"/>
            <w:noWrap/>
            <w:vAlign w:val="bottom"/>
            <w:hideMark/>
          </w:tcPr>
          <w:p w:rsidR="00FC62EF" w:rsidRPr="00D24396" w:rsidRDefault="00FC62EF" w:rsidP="00FC62EF">
            <w:pPr>
              <w:rPr>
                <w:rFonts w:ascii="TimesRoman" w:hAnsi="TimesRoman"/>
                <w:b/>
                <w:bCs/>
                <w:sz w:val="28"/>
                <w:szCs w:val="28"/>
              </w:rPr>
            </w:pPr>
            <w:r w:rsidRPr="00D24396">
              <w:rPr>
                <w:rFonts w:ascii="TimesRoman" w:hAnsi="TimesRoman"/>
                <w:b/>
                <w:bCs/>
                <w:sz w:val="28"/>
                <w:szCs w:val="28"/>
              </w:rPr>
              <w:t>Instalaterski radovi</w:t>
            </w:r>
          </w:p>
        </w:tc>
        <w:tc>
          <w:tcPr>
            <w:tcW w:w="724" w:type="pct"/>
            <w:tcBorders>
              <w:top w:val="nil"/>
              <w:left w:val="nil"/>
              <w:bottom w:val="single" w:sz="4" w:space="0" w:color="auto"/>
              <w:right w:val="single" w:sz="8" w:space="0" w:color="auto"/>
            </w:tcBorders>
            <w:shd w:val="clear" w:color="auto" w:fill="auto"/>
            <w:noWrap/>
            <w:vAlign w:val="bottom"/>
            <w:hideMark/>
          </w:tcPr>
          <w:p w:rsidR="00FC62EF" w:rsidRPr="00D24396" w:rsidRDefault="00FC62EF" w:rsidP="00FC62EF">
            <w:pPr>
              <w:jc w:val="right"/>
              <w:rPr>
                <w:rFonts w:ascii="TimesRoman" w:hAnsi="TimesRoman"/>
              </w:rPr>
            </w:pPr>
          </w:p>
        </w:tc>
      </w:tr>
      <w:tr w:rsidR="00FC62EF" w:rsidRPr="00D24396" w:rsidTr="00FC62EF">
        <w:trPr>
          <w:trHeight w:val="540"/>
        </w:trPr>
        <w:tc>
          <w:tcPr>
            <w:tcW w:w="329" w:type="pct"/>
            <w:tcBorders>
              <w:top w:val="nil"/>
              <w:left w:val="single" w:sz="8" w:space="0" w:color="auto"/>
              <w:bottom w:val="nil"/>
              <w:right w:val="single" w:sz="4" w:space="0" w:color="auto"/>
            </w:tcBorders>
            <w:shd w:val="clear" w:color="auto" w:fill="auto"/>
            <w:noWrap/>
            <w:vAlign w:val="bottom"/>
            <w:hideMark/>
          </w:tcPr>
          <w:p w:rsidR="00FC62EF" w:rsidRPr="00D24396" w:rsidRDefault="00FC62EF" w:rsidP="00FC62EF">
            <w:pPr>
              <w:jc w:val="center"/>
              <w:rPr>
                <w:rFonts w:ascii="TimesRoman" w:hAnsi="TimesRoman"/>
              </w:rPr>
            </w:pPr>
            <w:r w:rsidRPr="00D24396">
              <w:rPr>
                <w:rFonts w:ascii="TimesRoman" w:hAnsi="TimesRoman"/>
              </w:rPr>
              <w:t>III</w:t>
            </w:r>
          </w:p>
        </w:tc>
        <w:tc>
          <w:tcPr>
            <w:tcW w:w="3947" w:type="pct"/>
            <w:tcBorders>
              <w:top w:val="single" w:sz="4" w:space="0" w:color="auto"/>
              <w:left w:val="nil"/>
              <w:bottom w:val="single" w:sz="4" w:space="0" w:color="auto"/>
              <w:right w:val="single" w:sz="4" w:space="0" w:color="000000"/>
            </w:tcBorders>
            <w:shd w:val="clear" w:color="auto" w:fill="auto"/>
            <w:noWrap/>
            <w:vAlign w:val="bottom"/>
            <w:hideMark/>
          </w:tcPr>
          <w:p w:rsidR="00FC62EF" w:rsidRPr="00D24396" w:rsidRDefault="00FC62EF" w:rsidP="00FC62EF">
            <w:pPr>
              <w:rPr>
                <w:rFonts w:ascii="TimesRoman" w:hAnsi="TimesRoman"/>
                <w:b/>
                <w:bCs/>
                <w:sz w:val="28"/>
                <w:szCs w:val="28"/>
              </w:rPr>
            </w:pPr>
            <w:r w:rsidRPr="00D24396">
              <w:rPr>
                <w:rFonts w:ascii="TimesRoman" w:hAnsi="TimesRoman"/>
                <w:b/>
                <w:bCs/>
                <w:sz w:val="28"/>
                <w:szCs w:val="28"/>
              </w:rPr>
              <w:t>Ostali radovi</w:t>
            </w:r>
          </w:p>
        </w:tc>
        <w:tc>
          <w:tcPr>
            <w:tcW w:w="724" w:type="pct"/>
            <w:tcBorders>
              <w:top w:val="nil"/>
              <w:left w:val="nil"/>
              <w:bottom w:val="single" w:sz="4" w:space="0" w:color="auto"/>
              <w:right w:val="single" w:sz="8" w:space="0" w:color="auto"/>
            </w:tcBorders>
            <w:shd w:val="clear" w:color="auto" w:fill="auto"/>
            <w:noWrap/>
            <w:vAlign w:val="bottom"/>
            <w:hideMark/>
          </w:tcPr>
          <w:p w:rsidR="00FC62EF" w:rsidRPr="00D24396" w:rsidRDefault="00FC62EF" w:rsidP="00FC62EF">
            <w:pPr>
              <w:jc w:val="right"/>
              <w:rPr>
                <w:rFonts w:ascii="TimesRoman" w:hAnsi="TimesRoman"/>
              </w:rPr>
            </w:pPr>
          </w:p>
        </w:tc>
      </w:tr>
      <w:tr w:rsidR="00FC62EF" w:rsidRPr="00D24396" w:rsidTr="00FC62EF">
        <w:trPr>
          <w:trHeight w:val="540"/>
        </w:trPr>
        <w:tc>
          <w:tcPr>
            <w:tcW w:w="32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C62EF" w:rsidRPr="00D24396" w:rsidRDefault="00FC62EF" w:rsidP="00FC62EF">
            <w:pPr>
              <w:jc w:val="center"/>
              <w:rPr>
                <w:rFonts w:ascii="TimesRoman" w:hAnsi="TimesRoman"/>
              </w:rPr>
            </w:pPr>
            <w:r w:rsidRPr="00D24396">
              <w:rPr>
                <w:rFonts w:ascii="TimesRoman" w:hAnsi="TimesRoman"/>
              </w:rPr>
              <w:t>IV</w:t>
            </w:r>
          </w:p>
        </w:tc>
        <w:tc>
          <w:tcPr>
            <w:tcW w:w="3947" w:type="pct"/>
            <w:tcBorders>
              <w:top w:val="nil"/>
              <w:left w:val="nil"/>
              <w:bottom w:val="single" w:sz="8" w:space="0" w:color="auto"/>
              <w:right w:val="single" w:sz="4" w:space="0" w:color="000000"/>
            </w:tcBorders>
            <w:shd w:val="clear" w:color="auto" w:fill="auto"/>
            <w:noWrap/>
            <w:vAlign w:val="bottom"/>
            <w:hideMark/>
          </w:tcPr>
          <w:p w:rsidR="00FC62EF" w:rsidRPr="00D24396" w:rsidRDefault="00FC62EF" w:rsidP="00FC62EF">
            <w:pPr>
              <w:rPr>
                <w:rFonts w:ascii="TimesRoman" w:hAnsi="TimesRoman"/>
                <w:b/>
                <w:bCs/>
                <w:sz w:val="28"/>
                <w:szCs w:val="28"/>
              </w:rPr>
            </w:pPr>
            <w:r w:rsidRPr="00D24396">
              <w:rPr>
                <w:rFonts w:ascii="TimesRoman" w:hAnsi="TimesRoman"/>
                <w:b/>
                <w:bCs/>
                <w:sz w:val="28"/>
                <w:szCs w:val="28"/>
              </w:rPr>
              <w:t>Posebni radovi- privatna vodovodna linija</w:t>
            </w:r>
          </w:p>
        </w:tc>
        <w:tc>
          <w:tcPr>
            <w:tcW w:w="724" w:type="pct"/>
            <w:tcBorders>
              <w:top w:val="nil"/>
              <w:left w:val="nil"/>
              <w:bottom w:val="single" w:sz="8" w:space="0" w:color="auto"/>
              <w:right w:val="single" w:sz="8" w:space="0" w:color="auto"/>
            </w:tcBorders>
            <w:shd w:val="clear" w:color="auto" w:fill="auto"/>
            <w:noWrap/>
            <w:vAlign w:val="bottom"/>
            <w:hideMark/>
          </w:tcPr>
          <w:p w:rsidR="00FC62EF" w:rsidRPr="00D24396" w:rsidRDefault="00FC62EF" w:rsidP="00FC62EF">
            <w:pPr>
              <w:jc w:val="right"/>
              <w:rPr>
                <w:rFonts w:ascii="TimesRoman" w:hAnsi="TimesRoman"/>
              </w:rPr>
            </w:pPr>
          </w:p>
        </w:tc>
      </w:tr>
      <w:tr w:rsidR="00FC62EF" w:rsidRPr="00D24396" w:rsidTr="00FC62EF">
        <w:trPr>
          <w:trHeight w:val="495"/>
        </w:trPr>
        <w:tc>
          <w:tcPr>
            <w:tcW w:w="4276" w:type="pct"/>
            <w:gridSpan w:val="2"/>
            <w:tcBorders>
              <w:top w:val="single" w:sz="8" w:space="0" w:color="auto"/>
              <w:left w:val="single" w:sz="8" w:space="0" w:color="auto"/>
              <w:bottom w:val="single" w:sz="8" w:space="0" w:color="auto"/>
              <w:right w:val="nil"/>
            </w:tcBorders>
            <w:shd w:val="clear" w:color="auto" w:fill="auto"/>
            <w:noWrap/>
            <w:vAlign w:val="bottom"/>
            <w:hideMark/>
          </w:tcPr>
          <w:p w:rsidR="00FC62EF" w:rsidRPr="00D24396" w:rsidRDefault="00FC62EF" w:rsidP="00FC62EF">
            <w:pPr>
              <w:jc w:val="right"/>
              <w:rPr>
                <w:rFonts w:ascii="TimesRoman" w:hAnsi="TimesRoman"/>
                <w:b/>
                <w:bCs/>
                <w:sz w:val="28"/>
                <w:szCs w:val="28"/>
              </w:rPr>
            </w:pPr>
            <w:r>
              <w:rPr>
                <w:rFonts w:ascii="TimesRoman" w:hAnsi="TimesRoman"/>
                <w:b/>
                <w:bCs/>
                <w:sz w:val="28"/>
                <w:szCs w:val="28"/>
              </w:rPr>
              <w:t>Ukupno bez PDV-a</w:t>
            </w:r>
            <w:r w:rsidRPr="00D24396">
              <w:rPr>
                <w:rFonts w:ascii="TimesRoman" w:hAnsi="TimesRoman"/>
                <w:b/>
                <w:bCs/>
                <w:sz w:val="28"/>
                <w:szCs w:val="28"/>
              </w:rPr>
              <w:t> </w:t>
            </w:r>
          </w:p>
        </w:tc>
        <w:tc>
          <w:tcPr>
            <w:tcW w:w="724" w:type="pct"/>
            <w:tcBorders>
              <w:top w:val="nil"/>
              <w:left w:val="single" w:sz="8" w:space="0" w:color="auto"/>
              <w:bottom w:val="single" w:sz="8" w:space="0" w:color="auto"/>
              <w:right w:val="single" w:sz="8" w:space="0" w:color="auto"/>
            </w:tcBorders>
            <w:shd w:val="clear" w:color="auto" w:fill="auto"/>
            <w:noWrap/>
            <w:vAlign w:val="bottom"/>
            <w:hideMark/>
          </w:tcPr>
          <w:p w:rsidR="00FC62EF" w:rsidRPr="00D24396" w:rsidRDefault="00FC62EF" w:rsidP="00FC62EF">
            <w:pPr>
              <w:jc w:val="right"/>
              <w:rPr>
                <w:rFonts w:ascii="TimesRoman" w:hAnsi="TimesRoman"/>
              </w:rPr>
            </w:pPr>
          </w:p>
        </w:tc>
      </w:tr>
      <w:tr w:rsidR="00FC62EF" w:rsidRPr="00D24396" w:rsidTr="00FC62EF">
        <w:trPr>
          <w:trHeight w:val="420"/>
        </w:trPr>
        <w:tc>
          <w:tcPr>
            <w:tcW w:w="329" w:type="pct"/>
            <w:tcBorders>
              <w:top w:val="nil"/>
              <w:left w:val="single" w:sz="4" w:space="0" w:color="auto"/>
              <w:bottom w:val="single" w:sz="4" w:space="0" w:color="auto"/>
              <w:right w:val="nil"/>
            </w:tcBorders>
            <w:shd w:val="clear" w:color="auto" w:fill="auto"/>
            <w:noWrap/>
            <w:vAlign w:val="bottom"/>
            <w:hideMark/>
          </w:tcPr>
          <w:p w:rsidR="00FC62EF" w:rsidRPr="00D24396" w:rsidRDefault="00FC62EF" w:rsidP="00FC62EF">
            <w:pPr>
              <w:rPr>
                <w:rFonts w:ascii="TimesRoman" w:hAnsi="TimesRoman"/>
              </w:rPr>
            </w:pPr>
          </w:p>
        </w:tc>
        <w:tc>
          <w:tcPr>
            <w:tcW w:w="3947" w:type="pct"/>
            <w:tcBorders>
              <w:top w:val="nil"/>
              <w:left w:val="nil"/>
              <w:bottom w:val="single" w:sz="4" w:space="0" w:color="auto"/>
              <w:right w:val="single" w:sz="8" w:space="0" w:color="auto"/>
            </w:tcBorders>
            <w:shd w:val="clear" w:color="auto" w:fill="auto"/>
            <w:noWrap/>
            <w:vAlign w:val="center"/>
            <w:hideMark/>
          </w:tcPr>
          <w:p w:rsidR="00FC62EF" w:rsidRPr="00610162" w:rsidRDefault="00FC62EF" w:rsidP="00FC62EF">
            <w:pPr>
              <w:jc w:val="right"/>
              <w:rPr>
                <w:rFonts w:ascii="TimesRoman" w:hAnsi="TimesRoman"/>
                <w:b/>
              </w:rPr>
            </w:pPr>
            <w:r w:rsidRPr="00610162">
              <w:rPr>
                <w:rFonts w:ascii="TimesRoman" w:hAnsi="TimesRoman"/>
                <w:b/>
              </w:rPr>
              <w:t>Iznos PDV-a</w:t>
            </w:r>
          </w:p>
        </w:tc>
        <w:tc>
          <w:tcPr>
            <w:tcW w:w="724" w:type="pct"/>
            <w:tcBorders>
              <w:top w:val="nil"/>
              <w:left w:val="nil"/>
              <w:bottom w:val="single" w:sz="4" w:space="0" w:color="auto"/>
              <w:right w:val="single" w:sz="8" w:space="0" w:color="auto"/>
            </w:tcBorders>
            <w:shd w:val="clear" w:color="auto" w:fill="auto"/>
            <w:noWrap/>
            <w:vAlign w:val="center"/>
            <w:hideMark/>
          </w:tcPr>
          <w:p w:rsidR="00FC62EF" w:rsidRPr="00D24396" w:rsidRDefault="00FC62EF" w:rsidP="00FC62EF">
            <w:pPr>
              <w:jc w:val="center"/>
              <w:rPr>
                <w:rFonts w:ascii="TimesRoman" w:hAnsi="TimesRoman"/>
              </w:rPr>
            </w:pPr>
          </w:p>
        </w:tc>
      </w:tr>
      <w:tr w:rsidR="00FC62EF" w:rsidRPr="00D24396" w:rsidTr="00FC62EF">
        <w:trPr>
          <w:trHeight w:val="458"/>
        </w:trPr>
        <w:tc>
          <w:tcPr>
            <w:tcW w:w="329" w:type="pct"/>
            <w:tcBorders>
              <w:top w:val="single" w:sz="4" w:space="0" w:color="auto"/>
              <w:left w:val="single" w:sz="4" w:space="0" w:color="auto"/>
              <w:bottom w:val="single" w:sz="4" w:space="0" w:color="auto"/>
              <w:right w:val="nil"/>
            </w:tcBorders>
            <w:shd w:val="clear" w:color="auto" w:fill="auto"/>
            <w:noWrap/>
            <w:vAlign w:val="bottom"/>
            <w:hideMark/>
          </w:tcPr>
          <w:p w:rsidR="00FC62EF" w:rsidRPr="00D24396" w:rsidRDefault="00FC62EF" w:rsidP="00FC62EF">
            <w:pPr>
              <w:rPr>
                <w:rFonts w:ascii="TimesRoman" w:hAnsi="TimesRoman"/>
              </w:rPr>
            </w:pPr>
          </w:p>
        </w:tc>
        <w:tc>
          <w:tcPr>
            <w:tcW w:w="3947" w:type="pct"/>
            <w:tcBorders>
              <w:top w:val="single" w:sz="4" w:space="0" w:color="auto"/>
              <w:left w:val="nil"/>
              <w:bottom w:val="single" w:sz="4" w:space="0" w:color="auto"/>
              <w:right w:val="single" w:sz="8" w:space="0" w:color="auto"/>
            </w:tcBorders>
            <w:shd w:val="clear" w:color="auto" w:fill="auto"/>
            <w:noWrap/>
            <w:hideMark/>
          </w:tcPr>
          <w:p w:rsidR="00FC62EF" w:rsidRPr="00D24396" w:rsidRDefault="00FC62EF" w:rsidP="00FC62EF">
            <w:pPr>
              <w:jc w:val="right"/>
              <w:rPr>
                <w:rFonts w:ascii="TimesRoman" w:hAnsi="TimesRoman"/>
                <w:b/>
                <w:bCs/>
              </w:rPr>
            </w:pPr>
            <w:r>
              <w:rPr>
                <w:rFonts w:ascii="TimesRoman" w:hAnsi="TimesRoman"/>
                <w:b/>
                <w:bCs/>
              </w:rPr>
              <w:t>Ukupno sa PDV-om</w:t>
            </w:r>
          </w:p>
        </w:tc>
        <w:tc>
          <w:tcPr>
            <w:tcW w:w="724" w:type="pct"/>
            <w:tcBorders>
              <w:top w:val="nil"/>
              <w:left w:val="nil"/>
              <w:bottom w:val="single" w:sz="8" w:space="0" w:color="auto"/>
              <w:right w:val="single" w:sz="8" w:space="0" w:color="auto"/>
            </w:tcBorders>
            <w:shd w:val="clear" w:color="auto" w:fill="auto"/>
            <w:noWrap/>
            <w:vAlign w:val="center"/>
            <w:hideMark/>
          </w:tcPr>
          <w:p w:rsidR="00FC62EF" w:rsidRPr="00D24396" w:rsidRDefault="00FC62EF" w:rsidP="00FC62EF">
            <w:pPr>
              <w:jc w:val="center"/>
              <w:rPr>
                <w:rFonts w:ascii="TimesRoman" w:hAnsi="TimesRoman"/>
              </w:rPr>
            </w:pPr>
          </w:p>
        </w:tc>
      </w:tr>
    </w:tbl>
    <w:p w:rsidR="00EA458D" w:rsidRDefault="00EA458D" w:rsidP="00EA458D"/>
    <w:p w:rsidR="00C06188" w:rsidRPr="00A034E8" w:rsidRDefault="00C06188" w:rsidP="00356A1A">
      <w:pPr>
        <w:pBdr>
          <w:bar w:val="single" w:sz="4" w:color="auto"/>
        </w:pBd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94"/>
      </w:tblGrid>
      <w:tr w:rsidR="00611AA6" w:rsidRPr="00FC65B0" w:rsidTr="00E24FCF">
        <w:tc>
          <w:tcPr>
            <w:tcW w:w="3094" w:type="dxa"/>
            <w:shd w:val="clear" w:color="auto" w:fill="auto"/>
            <w:vAlign w:val="center"/>
          </w:tcPr>
          <w:p w:rsidR="00611AA6" w:rsidRPr="00611AA6" w:rsidRDefault="00611AA6" w:rsidP="00E050B3">
            <w:pPr>
              <w:suppressAutoHyphens/>
              <w:spacing w:after="120" w:line="100" w:lineRule="atLeast"/>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395269" w:rsidRDefault="00FC65B0" w:rsidP="00FC65B0">
      <w:pPr>
        <w:suppressAutoHyphens/>
        <w:autoSpaceDE w:val="0"/>
        <w:autoSpaceDN w:val="0"/>
        <w:adjustRightInd w:val="0"/>
        <w:jc w:val="both"/>
        <w:rPr>
          <w:rFonts w:eastAsia="Arial Unicode MS"/>
          <w:i/>
          <w:iCs/>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951FC8">
        <w:rPr>
          <w:rFonts w:eastAsia="Arial Unicode MS"/>
          <w:b/>
          <w:color w:val="000000"/>
          <w:kern w:val="1"/>
          <w:lang w:eastAsia="ar-SA"/>
        </w:rPr>
        <w:t>315/22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951FC8">
        <w:rPr>
          <w:rFonts w:eastAsia="Arial Unicode MS"/>
          <w:b/>
          <w:bCs/>
          <w:color w:val="000000"/>
          <w:kern w:val="1"/>
          <w:lang w:eastAsia="ar-SA"/>
        </w:rPr>
        <w:t>Радови на реконструкцији водоводне линије у насељу Локва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395269" w:rsidRPr="00395269">
        <w:rPr>
          <w:rFonts w:eastAsia="Arial Unicode MS"/>
          <w:b/>
          <w:kern w:val="1"/>
          <w:lang w:eastAsia="ar-SA"/>
        </w:rPr>
        <w:t>14</w:t>
      </w:r>
      <w:r w:rsidR="00951FC8" w:rsidRPr="00395269">
        <w:rPr>
          <w:rFonts w:eastAsia="Arial Unicode MS"/>
          <w:b/>
          <w:kern w:val="1"/>
          <w:lang w:eastAsia="ar-SA"/>
        </w:rPr>
        <w:t>.11.2022</w:t>
      </w:r>
      <w:r w:rsidRPr="00395269">
        <w:rPr>
          <w:rFonts w:eastAsia="Arial Unicode MS"/>
          <w:b/>
          <w:kern w:val="1"/>
          <w:lang w:val="sr-Cyrl-CS" w:eastAsia="ar-SA"/>
        </w:rPr>
        <w:t>.</w:t>
      </w:r>
      <w:proofErr w:type="gramEnd"/>
      <w:r w:rsidRPr="00395269">
        <w:rPr>
          <w:rFonts w:eastAsia="Arial Unicode MS"/>
          <w:kern w:val="1"/>
          <w:lang w:val="sr-Cyrl-CS" w:eastAsia="ar-SA"/>
        </w:rPr>
        <w:t xml:space="preserve"> године до </w:t>
      </w:r>
      <w:r w:rsidRPr="00395269">
        <w:rPr>
          <w:rFonts w:eastAsia="Arial Unicode MS"/>
          <w:b/>
          <w:kern w:val="1"/>
          <w:lang w:val="sr-Cyrl-CS" w:eastAsia="ar-SA"/>
        </w:rPr>
        <w:t>11:00</w:t>
      </w:r>
      <w:r w:rsidRPr="00395269">
        <w:rPr>
          <w:rFonts w:eastAsia="Arial Unicode MS"/>
          <w:kern w:val="1"/>
          <w:lang w:val="sr-Cyrl-CS" w:eastAsia="ar-SA"/>
        </w:rPr>
        <w:t xml:space="preserve"> </w:t>
      </w:r>
      <w:r w:rsidRPr="00395269">
        <w:rPr>
          <w:rFonts w:eastAsia="Arial Unicode MS"/>
          <w:kern w:val="1"/>
          <w:lang w:eastAsia="ar-SA"/>
        </w:rPr>
        <w:t>часова</w:t>
      </w:r>
      <w:r w:rsidRPr="00395269">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951FC8" w:rsidRPr="00FC65B0">
        <w:rPr>
          <w:rFonts w:eastAsia="Arial Unicode MS"/>
          <w:b/>
          <w:color w:val="000000"/>
          <w:kern w:val="1"/>
          <w:lang w:eastAsia="ar-SA"/>
        </w:rPr>
        <w:t>VIII 404-</w:t>
      </w:r>
      <w:r w:rsidR="00951FC8">
        <w:rPr>
          <w:rFonts w:eastAsia="Arial Unicode MS"/>
          <w:b/>
          <w:color w:val="000000"/>
          <w:kern w:val="1"/>
          <w:lang w:eastAsia="ar-SA"/>
        </w:rPr>
        <w:t>315/</w:t>
      </w:r>
      <w:proofErr w:type="gramStart"/>
      <w:r w:rsidR="00951FC8">
        <w:rPr>
          <w:rFonts w:eastAsia="Arial Unicode MS"/>
          <w:b/>
          <w:color w:val="000000"/>
          <w:kern w:val="1"/>
          <w:lang w:eastAsia="ar-SA"/>
        </w:rPr>
        <w:t>22</w:t>
      </w:r>
      <w:r w:rsidR="00951FC8" w:rsidRPr="00FC65B0">
        <w:rPr>
          <w:rFonts w:eastAsia="Arial Unicode MS"/>
          <w:b/>
          <w:color w:val="000000"/>
          <w:kern w:val="1"/>
          <w:lang w:eastAsia="ar-SA"/>
        </w:rPr>
        <w:t xml:space="preserve"> </w:t>
      </w:r>
      <w:r w:rsidR="00951FC8" w:rsidRPr="00FC65B0">
        <w:rPr>
          <w:rFonts w:eastAsia="Arial Unicode MS"/>
          <w:color w:val="000000"/>
          <w:kern w:val="1"/>
          <w:lang w:eastAsia="ar-SA"/>
        </w:rPr>
        <w:t xml:space="preserve"> </w:t>
      </w:r>
      <w:r w:rsidR="00951FC8" w:rsidRPr="00FC65B0">
        <w:rPr>
          <w:rFonts w:eastAsia="Arial Unicode MS"/>
          <w:b/>
          <w:color w:val="000000"/>
          <w:kern w:val="1"/>
          <w:lang w:eastAsia="ar-SA"/>
        </w:rPr>
        <w:t>–</w:t>
      </w:r>
      <w:proofErr w:type="gramEnd"/>
      <w:r w:rsidR="00951FC8" w:rsidRPr="00FC65B0">
        <w:rPr>
          <w:rFonts w:eastAsia="Arial Unicode MS"/>
          <w:b/>
          <w:color w:val="000000"/>
          <w:kern w:val="1"/>
          <w:lang w:eastAsia="ar-SA"/>
        </w:rPr>
        <w:t xml:space="preserve"> </w:t>
      </w:r>
      <w:r w:rsidR="00951FC8" w:rsidRPr="00FC65B0">
        <w:rPr>
          <w:rFonts w:eastAsia="TimesNewRomanPS-BoldMT"/>
          <w:b/>
          <w:bCs/>
          <w:color w:val="002060"/>
          <w:kern w:val="1"/>
          <w:lang w:eastAsia="ar-SA"/>
        </w:rPr>
        <w:t xml:space="preserve"> </w:t>
      </w:r>
      <w:r w:rsidR="00951FC8">
        <w:rPr>
          <w:rFonts w:eastAsia="Arial Unicode MS"/>
          <w:b/>
          <w:bCs/>
          <w:color w:val="000000"/>
          <w:kern w:val="1"/>
          <w:lang w:eastAsia="ar-SA"/>
        </w:rPr>
        <w:t>Радови на реконструкцији водоводне линије у насељу Локва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951FC8" w:rsidRPr="00FC65B0">
        <w:rPr>
          <w:rFonts w:eastAsia="Arial Unicode MS"/>
          <w:b/>
          <w:color w:val="000000"/>
          <w:kern w:val="1"/>
          <w:lang w:eastAsia="ar-SA"/>
        </w:rPr>
        <w:t>VIII 404-</w:t>
      </w:r>
      <w:r w:rsidR="00951FC8">
        <w:rPr>
          <w:rFonts w:eastAsia="Arial Unicode MS"/>
          <w:b/>
          <w:color w:val="000000"/>
          <w:kern w:val="1"/>
          <w:lang w:eastAsia="ar-SA"/>
        </w:rPr>
        <w:t>315/</w:t>
      </w:r>
      <w:proofErr w:type="gramStart"/>
      <w:r w:rsidR="00951FC8">
        <w:rPr>
          <w:rFonts w:eastAsia="Arial Unicode MS"/>
          <w:b/>
          <w:color w:val="000000"/>
          <w:kern w:val="1"/>
          <w:lang w:eastAsia="ar-SA"/>
        </w:rPr>
        <w:t>22</w:t>
      </w:r>
      <w:r w:rsidR="00951FC8" w:rsidRPr="00FC65B0">
        <w:rPr>
          <w:rFonts w:eastAsia="Arial Unicode MS"/>
          <w:b/>
          <w:color w:val="000000"/>
          <w:kern w:val="1"/>
          <w:lang w:eastAsia="ar-SA"/>
        </w:rPr>
        <w:t xml:space="preserve"> </w:t>
      </w:r>
      <w:r w:rsidR="00951FC8" w:rsidRPr="00FC65B0">
        <w:rPr>
          <w:rFonts w:eastAsia="Arial Unicode MS"/>
          <w:color w:val="000000"/>
          <w:kern w:val="1"/>
          <w:lang w:eastAsia="ar-SA"/>
        </w:rPr>
        <w:t xml:space="preserve"> </w:t>
      </w:r>
      <w:r w:rsidR="00951FC8" w:rsidRPr="00FC65B0">
        <w:rPr>
          <w:rFonts w:eastAsia="Arial Unicode MS"/>
          <w:b/>
          <w:color w:val="000000"/>
          <w:kern w:val="1"/>
          <w:lang w:eastAsia="ar-SA"/>
        </w:rPr>
        <w:t>–</w:t>
      </w:r>
      <w:proofErr w:type="gramEnd"/>
      <w:r w:rsidR="00951FC8" w:rsidRPr="00FC65B0">
        <w:rPr>
          <w:rFonts w:eastAsia="Arial Unicode MS"/>
          <w:b/>
          <w:color w:val="000000"/>
          <w:kern w:val="1"/>
          <w:lang w:eastAsia="ar-SA"/>
        </w:rPr>
        <w:t xml:space="preserve"> </w:t>
      </w:r>
      <w:r w:rsidR="00951FC8" w:rsidRPr="00FC65B0">
        <w:rPr>
          <w:rFonts w:eastAsia="TimesNewRomanPS-BoldMT"/>
          <w:b/>
          <w:bCs/>
          <w:color w:val="002060"/>
          <w:kern w:val="1"/>
          <w:lang w:eastAsia="ar-SA"/>
        </w:rPr>
        <w:t xml:space="preserve"> </w:t>
      </w:r>
      <w:r w:rsidR="00951FC8">
        <w:rPr>
          <w:rFonts w:eastAsia="Arial Unicode MS"/>
          <w:b/>
          <w:bCs/>
          <w:color w:val="000000"/>
          <w:kern w:val="1"/>
          <w:lang w:eastAsia="ar-SA"/>
        </w:rPr>
        <w:t>Радови на реконструкцији водоводне линије у насељу Локва</w:t>
      </w:r>
      <w:r w:rsidR="00951FC8"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951FC8" w:rsidRPr="00FC65B0">
        <w:rPr>
          <w:rFonts w:eastAsia="Arial Unicode MS"/>
          <w:b/>
          <w:color w:val="000000"/>
          <w:kern w:val="1"/>
          <w:lang w:eastAsia="ar-SA"/>
        </w:rPr>
        <w:t>VIII 404-</w:t>
      </w:r>
      <w:r w:rsidR="00951FC8">
        <w:rPr>
          <w:rFonts w:eastAsia="Arial Unicode MS"/>
          <w:b/>
          <w:color w:val="000000"/>
          <w:kern w:val="1"/>
          <w:lang w:eastAsia="ar-SA"/>
        </w:rPr>
        <w:t>315/</w:t>
      </w:r>
      <w:proofErr w:type="gramStart"/>
      <w:r w:rsidR="00951FC8">
        <w:rPr>
          <w:rFonts w:eastAsia="Arial Unicode MS"/>
          <w:b/>
          <w:color w:val="000000"/>
          <w:kern w:val="1"/>
          <w:lang w:eastAsia="ar-SA"/>
        </w:rPr>
        <w:t>22</w:t>
      </w:r>
      <w:r w:rsidR="00951FC8" w:rsidRPr="00FC65B0">
        <w:rPr>
          <w:rFonts w:eastAsia="Arial Unicode MS"/>
          <w:b/>
          <w:color w:val="000000"/>
          <w:kern w:val="1"/>
          <w:lang w:eastAsia="ar-SA"/>
        </w:rPr>
        <w:t xml:space="preserve"> </w:t>
      </w:r>
      <w:r w:rsidR="00951FC8" w:rsidRPr="00FC65B0">
        <w:rPr>
          <w:rFonts w:eastAsia="Arial Unicode MS"/>
          <w:color w:val="000000"/>
          <w:kern w:val="1"/>
          <w:lang w:eastAsia="ar-SA"/>
        </w:rPr>
        <w:t xml:space="preserve"> </w:t>
      </w:r>
      <w:r w:rsidR="00951FC8" w:rsidRPr="00FC65B0">
        <w:rPr>
          <w:rFonts w:eastAsia="Arial Unicode MS"/>
          <w:b/>
          <w:color w:val="000000"/>
          <w:kern w:val="1"/>
          <w:lang w:eastAsia="ar-SA"/>
        </w:rPr>
        <w:t>–</w:t>
      </w:r>
      <w:proofErr w:type="gramEnd"/>
      <w:r w:rsidR="00951FC8" w:rsidRPr="00FC65B0">
        <w:rPr>
          <w:rFonts w:eastAsia="Arial Unicode MS"/>
          <w:b/>
          <w:color w:val="000000"/>
          <w:kern w:val="1"/>
          <w:lang w:eastAsia="ar-SA"/>
        </w:rPr>
        <w:t xml:space="preserve"> </w:t>
      </w:r>
      <w:r w:rsidR="00951FC8" w:rsidRPr="00FC65B0">
        <w:rPr>
          <w:rFonts w:eastAsia="TimesNewRomanPS-BoldMT"/>
          <w:b/>
          <w:bCs/>
          <w:color w:val="002060"/>
          <w:kern w:val="1"/>
          <w:lang w:eastAsia="ar-SA"/>
        </w:rPr>
        <w:t xml:space="preserve"> </w:t>
      </w:r>
      <w:r w:rsidR="00951FC8">
        <w:rPr>
          <w:rFonts w:eastAsia="Arial Unicode MS"/>
          <w:b/>
          <w:bCs/>
          <w:color w:val="000000"/>
          <w:kern w:val="1"/>
          <w:lang w:eastAsia="ar-SA"/>
        </w:rPr>
        <w:t>Радови на реконструкцији водоводне линије у насељу Локва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 xml:space="preserve">од  </w:t>
      </w:r>
      <w:r w:rsidR="00951FC8">
        <w:rPr>
          <w:rFonts w:eastAsia="Arial Unicode MS"/>
          <w:kern w:val="1"/>
          <w:lang w:eastAsia="ar-SA"/>
        </w:rPr>
        <w:t>20</w:t>
      </w:r>
      <w:proofErr w:type="gramEnd"/>
      <w:r w:rsidRPr="00810E69">
        <w:rPr>
          <w:rFonts w:eastAsia="Arial Unicode MS"/>
          <w:kern w:val="1"/>
          <w:lang w:eastAsia="ar-SA"/>
        </w:rPr>
        <w:t xml:space="preserve"> (</w:t>
      </w:r>
      <w:r w:rsidR="00951FC8">
        <w:rPr>
          <w:rFonts w:eastAsia="Arial Unicode MS"/>
          <w:kern w:val="1"/>
          <w:lang w:eastAsia="ar-SA"/>
        </w:rPr>
        <w:t>двадесет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proofErr w:type="gramStart"/>
      <w:r w:rsidRPr="00810E69">
        <w:rPr>
          <w:rFonts w:eastAsia="Arial Unicode MS"/>
          <w:kern w:val="1"/>
          <w:lang w:eastAsia="ar-SA"/>
        </w:rPr>
        <w:t xml:space="preserve">Место извршења радова територија </w:t>
      </w:r>
      <w:r w:rsidR="00951FC8">
        <w:rPr>
          <w:rFonts w:eastAsia="Arial Unicode MS"/>
          <w:kern w:val="1"/>
          <w:lang w:eastAsia="ar-SA"/>
        </w:rPr>
        <w:t>Града Ужица</w:t>
      </w:r>
      <w:r w:rsidR="00404ABE">
        <w:rPr>
          <w:rFonts w:eastAsia="Arial Unicode MS"/>
          <w:kern w:val="1"/>
          <w:lang w:eastAsia="ar-SA"/>
        </w:rPr>
        <w:t xml:space="preserve"> – </w:t>
      </w:r>
      <w:r w:rsidR="00951FC8">
        <w:rPr>
          <w:rFonts w:eastAsia="Arial Unicode MS"/>
          <w:kern w:val="1"/>
          <w:lang w:eastAsia="ar-SA"/>
        </w:rPr>
        <w:t>Насеље Локва</w:t>
      </w:r>
      <w:r w:rsidRPr="00810E69">
        <w:rPr>
          <w:rFonts w:eastAsia="Arial Unicode MS"/>
          <w:kern w:val="1"/>
          <w:lang w:eastAsia="ar-SA"/>
        </w:rPr>
        <w:t>.</w:t>
      </w:r>
      <w:proofErr w:type="gramEnd"/>
    </w:p>
    <w:p w:rsidR="00FD4C2E" w:rsidRDefault="00FD4C2E" w:rsidP="00A034E8">
      <w:pPr>
        <w:suppressAutoHyphens/>
        <w:spacing w:line="100" w:lineRule="atLeast"/>
        <w:jc w:val="both"/>
        <w:rPr>
          <w:rFonts w:eastAsia="Arial Unicode MS"/>
          <w:kern w:val="1"/>
          <w:lang w:eastAsia="ar-SA"/>
        </w:rPr>
      </w:pPr>
    </w:p>
    <w:p w:rsidR="00FD4C2E" w:rsidRPr="0019359B" w:rsidRDefault="00FD4C2E" w:rsidP="00A034E8">
      <w:pPr>
        <w:suppressAutoHyphens/>
        <w:spacing w:line="100" w:lineRule="atLeast"/>
        <w:jc w:val="both"/>
        <w:rPr>
          <w:rFonts w:eastAsia="Arial Unicode MS"/>
          <w:b/>
          <w:i/>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w:t>
      </w:r>
      <w:r w:rsidRPr="00D45EFD">
        <w:rPr>
          <w:lang w:val="ru-RU"/>
        </w:rPr>
        <w:lastRenderedPageBreak/>
        <w:t xml:space="preserve">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DF1BE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DF1BE0" w:rsidRPr="00FC65B0">
        <w:rPr>
          <w:rFonts w:eastAsia="Arial Unicode MS"/>
          <w:b/>
          <w:color w:val="000000"/>
          <w:kern w:val="1"/>
          <w:lang w:eastAsia="ar-SA"/>
        </w:rPr>
        <w:t>VIII 404-</w:t>
      </w:r>
      <w:r w:rsidR="00DF1BE0">
        <w:rPr>
          <w:rFonts w:eastAsia="Arial Unicode MS"/>
          <w:b/>
          <w:color w:val="000000"/>
          <w:kern w:val="1"/>
          <w:lang w:eastAsia="ar-SA"/>
        </w:rPr>
        <w:t>315/</w:t>
      </w:r>
      <w:proofErr w:type="gramStart"/>
      <w:r w:rsidR="00DF1BE0">
        <w:rPr>
          <w:rFonts w:eastAsia="Arial Unicode MS"/>
          <w:b/>
          <w:color w:val="000000"/>
          <w:kern w:val="1"/>
          <w:lang w:eastAsia="ar-SA"/>
        </w:rPr>
        <w:t>22</w:t>
      </w:r>
      <w:r w:rsidR="00DF1BE0" w:rsidRPr="00FC65B0">
        <w:rPr>
          <w:rFonts w:eastAsia="Arial Unicode MS"/>
          <w:b/>
          <w:color w:val="000000"/>
          <w:kern w:val="1"/>
          <w:lang w:eastAsia="ar-SA"/>
        </w:rPr>
        <w:t xml:space="preserve"> </w:t>
      </w:r>
      <w:r w:rsidR="00DF1BE0" w:rsidRPr="00FC65B0">
        <w:rPr>
          <w:rFonts w:eastAsia="Arial Unicode MS"/>
          <w:color w:val="000000"/>
          <w:kern w:val="1"/>
          <w:lang w:eastAsia="ar-SA"/>
        </w:rPr>
        <w:t xml:space="preserve"> </w:t>
      </w:r>
      <w:r w:rsidR="00DF1BE0" w:rsidRPr="00FC65B0">
        <w:rPr>
          <w:rFonts w:eastAsia="Arial Unicode MS"/>
          <w:b/>
          <w:color w:val="000000"/>
          <w:kern w:val="1"/>
          <w:lang w:eastAsia="ar-SA"/>
        </w:rPr>
        <w:t>–</w:t>
      </w:r>
      <w:proofErr w:type="gramEnd"/>
      <w:r w:rsidR="00DF1BE0" w:rsidRPr="00FC65B0">
        <w:rPr>
          <w:rFonts w:eastAsia="Arial Unicode MS"/>
          <w:b/>
          <w:color w:val="000000"/>
          <w:kern w:val="1"/>
          <w:lang w:eastAsia="ar-SA"/>
        </w:rPr>
        <w:t xml:space="preserve"> </w:t>
      </w:r>
      <w:r w:rsidR="00DF1BE0" w:rsidRPr="00FC65B0">
        <w:rPr>
          <w:rFonts w:eastAsia="TimesNewRomanPS-BoldMT"/>
          <w:b/>
          <w:bCs/>
          <w:color w:val="002060"/>
          <w:kern w:val="1"/>
          <w:lang w:eastAsia="ar-SA"/>
        </w:rPr>
        <w:t xml:space="preserve"> </w:t>
      </w:r>
      <w:r w:rsidR="00DF1BE0">
        <w:rPr>
          <w:rFonts w:eastAsia="TimesNewRomanPS-BoldMT"/>
          <w:b/>
          <w:bCs/>
          <w:color w:val="002060"/>
          <w:kern w:val="1"/>
          <w:lang w:eastAsia="ar-SA"/>
        </w:rPr>
        <w:t>„</w:t>
      </w:r>
      <w:r w:rsidR="00DF1BE0">
        <w:rPr>
          <w:rFonts w:eastAsia="Arial Unicode MS"/>
          <w:b/>
          <w:bCs/>
          <w:color w:val="000000"/>
          <w:kern w:val="1"/>
          <w:lang w:eastAsia="ar-SA"/>
        </w:rPr>
        <w:t>Радови на реконструкцији водоводне линије у насељу Локва</w:t>
      </w:r>
      <w:r w:rsidRPr="00FC65B0">
        <w:rPr>
          <w:rFonts w:eastAsia="Arial Unicode MS"/>
          <w:color w:val="000000"/>
          <w:kern w:val="1"/>
          <w:lang w:eastAsia="ar-SA"/>
        </w:rPr>
        <w:t>.</w:t>
      </w:r>
      <w:r w:rsidR="00DF1BE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9C" w:rsidRDefault="00DD069C" w:rsidP="00A54467">
      <w:r>
        <w:separator/>
      </w:r>
    </w:p>
  </w:endnote>
  <w:endnote w:type="continuationSeparator" w:id="0">
    <w:p w:rsidR="00DD069C" w:rsidRDefault="00DD069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62" w:rsidRDefault="0035506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62" w:rsidRPr="00E04EB9" w:rsidRDefault="0035506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55062" w:rsidRPr="00E04EB9" w:rsidRDefault="0035506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355062" w:rsidRDefault="0035506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62" w:rsidRPr="00E04EB9" w:rsidRDefault="0035506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55062" w:rsidRPr="00E04EB9" w:rsidRDefault="0035506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355062" w:rsidRPr="00F825D0" w:rsidRDefault="0035506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9C" w:rsidRDefault="00DD069C" w:rsidP="00A54467">
      <w:r>
        <w:separator/>
      </w:r>
    </w:p>
  </w:footnote>
  <w:footnote w:type="continuationSeparator" w:id="0">
    <w:p w:rsidR="00DD069C" w:rsidRDefault="00DD069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55062" w:rsidRDefault="00355062">
        <w:pPr>
          <w:pStyle w:val="Header"/>
          <w:jc w:val="right"/>
        </w:pPr>
        <w:proofErr w:type="gramStart"/>
        <w:r>
          <w:t>страна</w:t>
        </w:r>
        <w:proofErr w:type="gramEnd"/>
        <w:r>
          <w:t xml:space="preserve"> </w:t>
        </w:r>
        <w:r w:rsidR="00FA0729">
          <w:rPr>
            <w:b/>
            <w:bCs/>
          </w:rPr>
          <w:fldChar w:fldCharType="begin"/>
        </w:r>
        <w:r>
          <w:rPr>
            <w:b/>
            <w:bCs/>
          </w:rPr>
          <w:instrText xml:space="preserve"> PAGE </w:instrText>
        </w:r>
        <w:r w:rsidR="00FA0729">
          <w:rPr>
            <w:b/>
            <w:bCs/>
          </w:rPr>
          <w:fldChar w:fldCharType="separate"/>
        </w:r>
        <w:r w:rsidR="00BD622D">
          <w:rPr>
            <w:b/>
            <w:bCs/>
            <w:noProof/>
          </w:rPr>
          <w:t>38</w:t>
        </w:r>
        <w:r w:rsidR="00FA0729">
          <w:rPr>
            <w:b/>
            <w:bCs/>
          </w:rPr>
          <w:fldChar w:fldCharType="end"/>
        </w:r>
        <w:r>
          <w:t xml:space="preserve"> од </w:t>
        </w:r>
        <w:r w:rsidR="00FA0729">
          <w:rPr>
            <w:b/>
            <w:bCs/>
          </w:rPr>
          <w:fldChar w:fldCharType="begin"/>
        </w:r>
        <w:r>
          <w:rPr>
            <w:b/>
            <w:bCs/>
          </w:rPr>
          <w:instrText xml:space="preserve"> NUMPAGES  </w:instrText>
        </w:r>
        <w:r w:rsidR="00FA0729">
          <w:rPr>
            <w:b/>
            <w:bCs/>
          </w:rPr>
          <w:fldChar w:fldCharType="separate"/>
        </w:r>
        <w:r w:rsidR="00BD622D">
          <w:rPr>
            <w:b/>
            <w:bCs/>
            <w:noProof/>
          </w:rPr>
          <w:t>39</w:t>
        </w:r>
        <w:r w:rsidR="00FA0729">
          <w:rPr>
            <w:b/>
            <w:bCs/>
          </w:rPr>
          <w:fldChar w:fldCharType="end"/>
        </w:r>
      </w:p>
    </w:sdtContent>
  </w:sdt>
  <w:p w:rsidR="00355062" w:rsidRDefault="00355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62" w:rsidRPr="00AA7DBA" w:rsidRDefault="00355062" w:rsidP="001C3707">
    <w:pPr>
      <w:pStyle w:val="Header"/>
      <w:spacing w:line="360" w:lineRule="auto"/>
      <w:rPr>
        <w:lang w:val="sr-Cyrl-CS"/>
      </w:rPr>
    </w:pPr>
  </w:p>
  <w:p w:rsidR="00355062" w:rsidRPr="00AA7DBA" w:rsidRDefault="0035506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192514"/>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22F3F"/>
    <w:rsid w:val="00031463"/>
    <w:rsid w:val="00031F74"/>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97EB6"/>
    <w:rsid w:val="000A24A9"/>
    <w:rsid w:val="000A3FBD"/>
    <w:rsid w:val="000A4F32"/>
    <w:rsid w:val="000A73DB"/>
    <w:rsid w:val="000A779F"/>
    <w:rsid w:val="000A7FCC"/>
    <w:rsid w:val="000B1E5A"/>
    <w:rsid w:val="000C1036"/>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11621"/>
    <w:rsid w:val="00115F08"/>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3AC9"/>
    <w:rsid w:val="00165516"/>
    <w:rsid w:val="00165F41"/>
    <w:rsid w:val="0017161D"/>
    <w:rsid w:val="00171FB8"/>
    <w:rsid w:val="0018147B"/>
    <w:rsid w:val="00186DB2"/>
    <w:rsid w:val="001871B7"/>
    <w:rsid w:val="00190631"/>
    <w:rsid w:val="0019359B"/>
    <w:rsid w:val="00194396"/>
    <w:rsid w:val="001943B9"/>
    <w:rsid w:val="00196A8F"/>
    <w:rsid w:val="00197075"/>
    <w:rsid w:val="001A2597"/>
    <w:rsid w:val="001A634B"/>
    <w:rsid w:val="001A7956"/>
    <w:rsid w:val="001B30C6"/>
    <w:rsid w:val="001B3364"/>
    <w:rsid w:val="001B5F11"/>
    <w:rsid w:val="001B6451"/>
    <w:rsid w:val="001C3707"/>
    <w:rsid w:val="001C41EA"/>
    <w:rsid w:val="001C52B1"/>
    <w:rsid w:val="001D34A1"/>
    <w:rsid w:val="001D5AB5"/>
    <w:rsid w:val="001D5F91"/>
    <w:rsid w:val="001D7539"/>
    <w:rsid w:val="001E0485"/>
    <w:rsid w:val="001E7268"/>
    <w:rsid w:val="001F347D"/>
    <w:rsid w:val="002036D9"/>
    <w:rsid w:val="00203949"/>
    <w:rsid w:val="00213B37"/>
    <w:rsid w:val="0023018B"/>
    <w:rsid w:val="00236A15"/>
    <w:rsid w:val="002410CA"/>
    <w:rsid w:val="00246463"/>
    <w:rsid w:val="00250896"/>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642"/>
    <w:rsid w:val="002D7D89"/>
    <w:rsid w:val="002E05D2"/>
    <w:rsid w:val="002E742B"/>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65A0"/>
    <w:rsid w:val="003450DD"/>
    <w:rsid w:val="00352B5A"/>
    <w:rsid w:val="00355062"/>
    <w:rsid w:val="00356A1A"/>
    <w:rsid w:val="00360253"/>
    <w:rsid w:val="00361177"/>
    <w:rsid w:val="00361462"/>
    <w:rsid w:val="0036233E"/>
    <w:rsid w:val="0036590E"/>
    <w:rsid w:val="00372E79"/>
    <w:rsid w:val="00374478"/>
    <w:rsid w:val="00375518"/>
    <w:rsid w:val="00375C13"/>
    <w:rsid w:val="003760A3"/>
    <w:rsid w:val="003827B4"/>
    <w:rsid w:val="00392A0A"/>
    <w:rsid w:val="003947A6"/>
    <w:rsid w:val="00395269"/>
    <w:rsid w:val="003A3B1F"/>
    <w:rsid w:val="003B1629"/>
    <w:rsid w:val="003B3331"/>
    <w:rsid w:val="003C039C"/>
    <w:rsid w:val="003C2F94"/>
    <w:rsid w:val="003C495C"/>
    <w:rsid w:val="003C534B"/>
    <w:rsid w:val="003D27E3"/>
    <w:rsid w:val="003D2D39"/>
    <w:rsid w:val="003D5585"/>
    <w:rsid w:val="003E7E74"/>
    <w:rsid w:val="003F78B3"/>
    <w:rsid w:val="00404ABE"/>
    <w:rsid w:val="004164C3"/>
    <w:rsid w:val="0041689B"/>
    <w:rsid w:val="00421E43"/>
    <w:rsid w:val="00421F42"/>
    <w:rsid w:val="0042395D"/>
    <w:rsid w:val="00430591"/>
    <w:rsid w:val="00430672"/>
    <w:rsid w:val="004327CA"/>
    <w:rsid w:val="00435D23"/>
    <w:rsid w:val="00435D5D"/>
    <w:rsid w:val="00442C7A"/>
    <w:rsid w:val="004446A7"/>
    <w:rsid w:val="00444E4A"/>
    <w:rsid w:val="0044698E"/>
    <w:rsid w:val="00447C8F"/>
    <w:rsid w:val="00450A42"/>
    <w:rsid w:val="00450FFF"/>
    <w:rsid w:val="00452C8F"/>
    <w:rsid w:val="00455A8E"/>
    <w:rsid w:val="00456DBA"/>
    <w:rsid w:val="004571FC"/>
    <w:rsid w:val="004654B8"/>
    <w:rsid w:val="00475DD5"/>
    <w:rsid w:val="00476DCB"/>
    <w:rsid w:val="004776E5"/>
    <w:rsid w:val="00480D0C"/>
    <w:rsid w:val="00483A61"/>
    <w:rsid w:val="004B03CB"/>
    <w:rsid w:val="004B57D9"/>
    <w:rsid w:val="004B678E"/>
    <w:rsid w:val="004C33BD"/>
    <w:rsid w:val="004D43FA"/>
    <w:rsid w:val="004D6A12"/>
    <w:rsid w:val="004E1669"/>
    <w:rsid w:val="004E3E1C"/>
    <w:rsid w:val="004F16EB"/>
    <w:rsid w:val="004F7451"/>
    <w:rsid w:val="005014C0"/>
    <w:rsid w:val="0050712A"/>
    <w:rsid w:val="00513409"/>
    <w:rsid w:val="0051364A"/>
    <w:rsid w:val="00524295"/>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765"/>
    <w:rsid w:val="00575AA4"/>
    <w:rsid w:val="005800C6"/>
    <w:rsid w:val="00580385"/>
    <w:rsid w:val="00583EE6"/>
    <w:rsid w:val="00585343"/>
    <w:rsid w:val="00586392"/>
    <w:rsid w:val="005A0B50"/>
    <w:rsid w:val="005A6F96"/>
    <w:rsid w:val="005B3BB1"/>
    <w:rsid w:val="005B545F"/>
    <w:rsid w:val="005B59BA"/>
    <w:rsid w:val="005C4A7D"/>
    <w:rsid w:val="005C5694"/>
    <w:rsid w:val="005C7FD3"/>
    <w:rsid w:val="005D550D"/>
    <w:rsid w:val="005E1370"/>
    <w:rsid w:val="005E2A56"/>
    <w:rsid w:val="005E3513"/>
    <w:rsid w:val="005E4642"/>
    <w:rsid w:val="005E4DA7"/>
    <w:rsid w:val="005E5D94"/>
    <w:rsid w:val="005F2061"/>
    <w:rsid w:val="00602D33"/>
    <w:rsid w:val="00603644"/>
    <w:rsid w:val="00605634"/>
    <w:rsid w:val="00605BAF"/>
    <w:rsid w:val="0060741D"/>
    <w:rsid w:val="00611AA6"/>
    <w:rsid w:val="00612B7E"/>
    <w:rsid w:val="0061394E"/>
    <w:rsid w:val="00615AA2"/>
    <w:rsid w:val="00620990"/>
    <w:rsid w:val="00623537"/>
    <w:rsid w:val="00624253"/>
    <w:rsid w:val="00624653"/>
    <w:rsid w:val="00632935"/>
    <w:rsid w:val="00635EDC"/>
    <w:rsid w:val="00650238"/>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A458E"/>
    <w:rsid w:val="006B2011"/>
    <w:rsid w:val="006B2109"/>
    <w:rsid w:val="006C2F0B"/>
    <w:rsid w:val="006C3E62"/>
    <w:rsid w:val="006E2FDB"/>
    <w:rsid w:val="006E3236"/>
    <w:rsid w:val="006E5434"/>
    <w:rsid w:val="006E6998"/>
    <w:rsid w:val="006F2594"/>
    <w:rsid w:val="006F7EEC"/>
    <w:rsid w:val="00704119"/>
    <w:rsid w:val="00706066"/>
    <w:rsid w:val="007079FA"/>
    <w:rsid w:val="00712177"/>
    <w:rsid w:val="007136CC"/>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4340"/>
    <w:rsid w:val="00786B9A"/>
    <w:rsid w:val="00787D87"/>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BF9"/>
    <w:rsid w:val="00827378"/>
    <w:rsid w:val="008312D9"/>
    <w:rsid w:val="00843D6B"/>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22EA"/>
    <w:rsid w:val="00892AB6"/>
    <w:rsid w:val="00896FC1"/>
    <w:rsid w:val="0089796C"/>
    <w:rsid w:val="008A10A4"/>
    <w:rsid w:val="008A1EFC"/>
    <w:rsid w:val="008A4DBE"/>
    <w:rsid w:val="008C11FA"/>
    <w:rsid w:val="008C1C2F"/>
    <w:rsid w:val="008C2283"/>
    <w:rsid w:val="008C2445"/>
    <w:rsid w:val="008C5F81"/>
    <w:rsid w:val="008C6D4C"/>
    <w:rsid w:val="008C72CF"/>
    <w:rsid w:val="008C7F98"/>
    <w:rsid w:val="008D03D6"/>
    <w:rsid w:val="008D0FCD"/>
    <w:rsid w:val="008D3548"/>
    <w:rsid w:val="008D6F71"/>
    <w:rsid w:val="008E7174"/>
    <w:rsid w:val="008F45C9"/>
    <w:rsid w:val="008F5A19"/>
    <w:rsid w:val="008F65F9"/>
    <w:rsid w:val="008F73A1"/>
    <w:rsid w:val="00900654"/>
    <w:rsid w:val="00901D3C"/>
    <w:rsid w:val="009026D3"/>
    <w:rsid w:val="00912930"/>
    <w:rsid w:val="00915A82"/>
    <w:rsid w:val="0091695A"/>
    <w:rsid w:val="009171E7"/>
    <w:rsid w:val="00917414"/>
    <w:rsid w:val="00917504"/>
    <w:rsid w:val="00925823"/>
    <w:rsid w:val="00935BE4"/>
    <w:rsid w:val="00937DED"/>
    <w:rsid w:val="00940E95"/>
    <w:rsid w:val="00941FDD"/>
    <w:rsid w:val="00943401"/>
    <w:rsid w:val="00951FC8"/>
    <w:rsid w:val="00964F19"/>
    <w:rsid w:val="00970CB6"/>
    <w:rsid w:val="009712D6"/>
    <w:rsid w:val="009743DC"/>
    <w:rsid w:val="009760BE"/>
    <w:rsid w:val="00976C3F"/>
    <w:rsid w:val="00981959"/>
    <w:rsid w:val="00983CDF"/>
    <w:rsid w:val="00985E2B"/>
    <w:rsid w:val="00992F9A"/>
    <w:rsid w:val="00994CE2"/>
    <w:rsid w:val="009A2C93"/>
    <w:rsid w:val="009A4CDA"/>
    <w:rsid w:val="009A53D7"/>
    <w:rsid w:val="009A6AC3"/>
    <w:rsid w:val="009B6C83"/>
    <w:rsid w:val="009B7631"/>
    <w:rsid w:val="009C19F5"/>
    <w:rsid w:val="009C6C13"/>
    <w:rsid w:val="009C6F8C"/>
    <w:rsid w:val="009D10BD"/>
    <w:rsid w:val="009D24AD"/>
    <w:rsid w:val="009D5EB8"/>
    <w:rsid w:val="009D64A2"/>
    <w:rsid w:val="009D6643"/>
    <w:rsid w:val="009D7ED1"/>
    <w:rsid w:val="009D7FD9"/>
    <w:rsid w:val="009E3488"/>
    <w:rsid w:val="009E4C37"/>
    <w:rsid w:val="009E6A49"/>
    <w:rsid w:val="009F1107"/>
    <w:rsid w:val="009F276A"/>
    <w:rsid w:val="009F3217"/>
    <w:rsid w:val="009F5227"/>
    <w:rsid w:val="009F5444"/>
    <w:rsid w:val="00A011F4"/>
    <w:rsid w:val="00A01E10"/>
    <w:rsid w:val="00A02D10"/>
    <w:rsid w:val="00A034E8"/>
    <w:rsid w:val="00A12B2D"/>
    <w:rsid w:val="00A14C1A"/>
    <w:rsid w:val="00A20F1A"/>
    <w:rsid w:val="00A22EC6"/>
    <w:rsid w:val="00A32146"/>
    <w:rsid w:val="00A35F19"/>
    <w:rsid w:val="00A40A44"/>
    <w:rsid w:val="00A455D0"/>
    <w:rsid w:val="00A47AA0"/>
    <w:rsid w:val="00A50445"/>
    <w:rsid w:val="00A52C2F"/>
    <w:rsid w:val="00A533C6"/>
    <w:rsid w:val="00A54467"/>
    <w:rsid w:val="00A565CC"/>
    <w:rsid w:val="00A57FC2"/>
    <w:rsid w:val="00A61982"/>
    <w:rsid w:val="00A63C44"/>
    <w:rsid w:val="00A67B44"/>
    <w:rsid w:val="00A72A11"/>
    <w:rsid w:val="00A730D2"/>
    <w:rsid w:val="00A7545C"/>
    <w:rsid w:val="00A77C22"/>
    <w:rsid w:val="00A822DA"/>
    <w:rsid w:val="00A85D87"/>
    <w:rsid w:val="00A87B75"/>
    <w:rsid w:val="00A9746E"/>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853"/>
    <w:rsid w:val="00AD48A6"/>
    <w:rsid w:val="00AD4F5F"/>
    <w:rsid w:val="00AE10F2"/>
    <w:rsid w:val="00AE15A7"/>
    <w:rsid w:val="00AF036E"/>
    <w:rsid w:val="00AF0D7D"/>
    <w:rsid w:val="00AF2283"/>
    <w:rsid w:val="00AF6368"/>
    <w:rsid w:val="00AF7F14"/>
    <w:rsid w:val="00B0124C"/>
    <w:rsid w:val="00B01EC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6B67"/>
    <w:rsid w:val="00B66C9D"/>
    <w:rsid w:val="00B70DD0"/>
    <w:rsid w:val="00B74B1F"/>
    <w:rsid w:val="00B806B4"/>
    <w:rsid w:val="00B8141A"/>
    <w:rsid w:val="00B847A1"/>
    <w:rsid w:val="00B87129"/>
    <w:rsid w:val="00BA0087"/>
    <w:rsid w:val="00BA4958"/>
    <w:rsid w:val="00BB18FF"/>
    <w:rsid w:val="00BB2BF9"/>
    <w:rsid w:val="00BC251B"/>
    <w:rsid w:val="00BC7FEB"/>
    <w:rsid w:val="00BD28D3"/>
    <w:rsid w:val="00BD5AA5"/>
    <w:rsid w:val="00BD622D"/>
    <w:rsid w:val="00BD6EAF"/>
    <w:rsid w:val="00BE3D5E"/>
    <w:rsid w:val="00BE684A"/>
    <w:rsid w:val="00BE68D7"/>
    <w:rsid w:val="00BF5969"/>
    <w:rsid w:val="00C06188"/>
    <w:rsid w:val="00C06380"/>
    <w:rsid w:val="00C07270"/>
    <w:rsid w:val="00C11571"/>
    <w:rsid w:val="00C1194E"/>
    <w:rsid w:val="00C11AF9"/>
    <w:rsid w:val="00C11CA7"/>
    <w:rsid w:val="00C165C8"/>
    <w:rsid w:val="00C169FF"/>
    <w:rsid w:val="00C20C55"/>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6CC9"/>
    <w:rsid w:val="00C7762E"/>
    <w:rsid w:val="00C801F7"/>
    <w:rsid w:val="00C848F5"/>
    <w:rsid w:val="00C87C0B"/>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6643"/>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091"/>
    <w:rsid w:val="00D52FAE"/>
    <w:rsid w:val="00D57A08"/>
    <w:rsid w:val="00D63B0A"/>
    <w:rsid w:val="00D64346"/>
    <w:rsid w:val="00D76E33"/>
    <w:rsid w:val="00D77511"/>
    <w:rsid w:val="00D81465"/>
    <w:rsid w:val="00D913BC"/>
    <w:rsid w:val="00D924B9"/>
    <w:rsid w:val="00D92F16"/>
    <w:rsid w:val="00DA2CD1"/>
    <w:rsid w:val="00DA399F"/>
    <w:rsid w:val="00DA4C02"/>
    <w:rsid w:val="00DA5A98"/>
    <w:rsid w:val="00DA601D"/>
    <w:rsid w:val="00DA6E0A"/>
    <w:rsid w:val="00DB1EC0"/>
    <w:rsid w:val="00DB3CEE"/>
    <w:rsid w:val="00DB4EA2"/>
    <w:rsid w:val="00DB5228"/>
    <w:rsid w:val="00DB7BCC"/>
    <w:rsid w:val="00DC03F3"/>
    <w:rsid w:val="00DC46FA"/>
    <w:rsid w:val="00DC58A8"/>
    <w:rsid w:val="00DC6433"/>
    <w:rsid w:val="00DD069C"/>
    <w:rsid w:val="00DD159D"/>
    <w:rsid w:val="00DD59D7"/>
    <w:rsid w:val="00DD5B44"/>
    <w:rsid w:val="00DE4EC8"/>
    <w:rsid w:val="00DF1BE0"/>
    <w:rsid w:val="00DF23E7"/>
    <w:rsid w:val="00E0325A"/>
    <w:rsid w:val="00E04EB9"/>
    <w:rsid w:val="00E050B3"/>
    <w:rsid w:val="00E1303E"/>
    <w:rsid w:val="00E1471E"/>
    <w:rsid w:val="00E16009"/>
    <w:rsid w:val="00E2095F"/>
    <w:rsid w:val="00E21DC7"/>
    <w:rsid w:val="00E2271E"/>
    <w:rsid w:val="00E24FCF"/>
    <w:rsid w:val="00E25B54"/>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458D"/>
    <w:rsid w:val="00EA558F"/>
    <w:rsid w:val="00EA6DFA"/>
    <w:rsid w:val="00EA6E38"/>
    <w:rsid w:val="00EA6E91"/>
    <w:rsid w:val="00EB455B"/>
    <w:rsid w:val="00EB7E65"/>
    <w:rsid w:val="00EC1434"/>
    <w:rsid w:val="00EC6D32"/>
    <w:rsid w:val="00ED1A48"/>
    <w:rsid w:val="00ED22F0"/>
    <w:rsid w:val="00ED5602"/>
    <w:rsid w:val="00ED5E2D"/>
    <w:rsid w:val="00ED638B"/>
    <w:rsid w:val="00EE14EC"/>
    <w:rsid w:val="00EE1700"/>
    <w:rsid w:val="00EE46B9"/>
    <w:rsid w:val="00EE7DC2"/>
    <w:rsid w:val="00EF0493"/>
    <w:rsid w:val="00EF2967"/>
    <w:rsid w:val="00EF7194"/>
    <w:rsid w:val="00F00C8F"/>
    <w:rsid w:val="00F02DE6"/>
    <w:rsid w:val="00F1030F"/>
    <w:rsid w:val="00F125FB"/>
    <w:rsid w:val="00F155C4"/>
    <w:rsid w:val="00F15889"/>
    <w:rsid w:val="00F24BDD"/>
    <w:rsid w:val="00F25F8D"/>
    <w:rsid w:val="00F2683A"/>
    <w:rsid w:val="00F31B02"/>
    <w:rsid w:val="00F3318D"/>
    <w:rsid w:val="00F42138"/>
    <w:rsid w:val="00F43F0D"/>
    <w:rsid w:val="00F44A6D"/>
    <w:rsid w:val="00F60A1C"/>
    <w:rsid w:val="00F65AF8"/>
    <w:rsid w:val="00F66491"/>
    <w:rsid w:val="00F66FA2"/>
    <w:rsid w:val="00F674A1"/>
    <w:rsid w:val="00F71157"/>
    <w:rsid w:val="00F725AB"/>
    <w:rsid w:val="00F72ED9"/>
    <w:rsid w:val="00F825D0"/>
    <w:rsid w:val="00F838C0"/>
    <w:rsid w:val="00F86EE1"/>
    <w:rsid w:val="00F96E77"/>
    <w:rsid w:val="00FA0729"/>
    <w:rsid w:val="00FA1084"/>
    <w:rsid w:val="00FA5D1D"/>
    <w:rsid w:val="00FB1684"/>
    <w:rsid w:val="00FB62AB"/>
    <w:rsid w:val="00FB7506"/>
    <w:rsid w:val="00FC62EF"/>
    <w:rsid w:val="00FC65B0"/>
    <w:rsid w:val="00FD21BF"/>
    <w:rsid w:val="00FD4B76"/>
    <w:rsid w:val="00FD4C2E"/>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2448335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36359044">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BB3C-01FB-4B1F-940A-4F3BFD65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TotalTime>
  <Pages>1</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4</cp:revision>
  <cp:lastPrinted>2022-11-04T10:13:00Z</cp:lastPrinted>
  <dcterms:created xsi:type="dcterms:W3CDTF">2022-11-04T10:13:00Z</dcterms:created>
  <dcterms:modified xsi:type="dcterms:W3CDTF">2022-11-04T10:16:00Z</dcterms:modified>
</cp:coreProperties>
</file>