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6" w:rsidRPr="00ED6067" w:rsidRDefault="00825DF6" w:rsidP="00B42974">
      <w:pPr>
        <w:ind w:left="2880"/>
        <w:rPr>
          <w:rFonts w:ascii="Times New Roman" w:hAnsi="Times New Roman" w:cs="Times New Roman"/>
          <w:sz w:val="22"/>
          <w:szCs w:val="22"/>
          <w:lang w:val="sr-Cyrl-CS"/>
        </w:rPr>
      </w:pPr>
      <w:bookmarkStart w:id="0" w:name="_GoBack"/>
      <w:bookmarkEnd w:id="0"/>
      <w:r w:rsidRPr="00ED606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D6067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95655" cy="645459"/>
            <wp:effectExtent l="19050" t="0" r="4445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04145" cy="65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514" w:rsidRPr="00026A89" w:rsidRDefault="00026A89" w:rsidP="005165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ГРАДСКО ВЕЋЕ</w:t>
      </w:r>
    </w:p>
    <w:p w:rsidR="00516514" w:rsidRPr="00ED6067" w:rsidRDefault="00516514" w:rsidP="00516514">
      <w:pPr>
        <w:rPr>
          <w:rFonts w:ascii="Times New Roman" w:hAnsi="Times New Roman" w:cs="Times New Roman"/>
          <w:sz w:val="22"/>
          <w:szCs w:val="22"/>
        </w:rPr>
      </w:pPr>
      <w:r w:rsidRPr="00ED6067">
        <w:rPr>
          <w:rFonts w:ascii="Times New Roman" w:hAnsi="Times New Roman" w:cs="Times New Roman"/>
          <w:sz w:val="22"/>
          <w:szCs w:val="22"/>
        </w:rPr>
        <w:t>II</w:t>
      </w:r>
      <w:r w:rsidR="00026A89">
        <w:rPr>
          <w:rFonts w:ascii="Times New Roman" w:hAnsi="Times New Roman" w:cs="Times New Roman"/>
          <w:sz w:val="22"/>
          <w:szCs w:val="22"/>
        </w:rPr>
        <w:t>I</w:t>
      </w:r>
      <w:r w:rsidRPr="00ED606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Број: </w:t>
      </w:r>
      <w:r w:rsidR="00F300E6" w:rsidRPr="00ED6067">
        <w:rPr>
          <w:rFonts w:ascii="Times New Roman" w:hAnsi="Times New Roman" w:cs="Times New Roman"/>
          <w:sz w:val="22"/>
          <w:szCs w:val="22"/>
        </w:rPr>
        <w:t>55-362/22-3</w:t>
      </w:r>
    </w:p>
    <w:p w:rsidR="00516514" w:rsidRPr="00ED6067" w:rsidRDefault="00516514" w:rsidP="00516514">
      <w:pPr>
        <w:rPr>
          <w:rFonts w:ascii="Times New Roman" w:hAnsi="Times New Roman" w:cs="Times New Roman"/>
          <w:sz w:val="22"/>
          <w:szCs w:val="22"/>
          <w:lang w:val="sr-Cyrl-CS"/>
        </w:rPr>
      </w:pP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Датум: </w:t>
      </w:r>
      <w:r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="00026A89">
        <w:rPr>
          <w:rFonts w:ascii="Times New Roman" w:hAnsi="Times New Roman" w:cs="Times New Roman"/>
          <w:sz w:val="22"/>
          <w:szCs w:val="22"/>
        </w:rPr>
        <w:t>27.9.</w:t>
      </w:r>
      <w:r w:rsidR="00F300E6"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2022.год.</w:t>
      </w:r>
    </w:p>
    <w:p w:rsidR="00516514" w:rsidRPr="00ED6067" w:rsidRDefault="00516514" w:rsidP="005165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00E6" w:rsidRPr="00ED6067" w:rsidRDefault="00F300E6" w:rsidP="00F300E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D6067">
        <w:rPr>
          <w:rFonts w:ascii="Times New Roman" w:hAnsi="Times New Roman" w:cs="Times New Roman"/>
          <w:sz w:val="22"/>
          <w:szCs w:val="22"/>
          <w:lang w:val="sr-Cyrl-CS"/>
        </w:rPr>
        <w:t>На основу</w:t>
      </w:r>
      <w:r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члана</w:t>
      </w:r>
      <w:r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</w:rPr>
        <w:t>111</w:t>
      </w:r>
      <w:r w:rsidRPr="00ED60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ED6067">
        <w:rPr>
          <w:rFonts w:ascii="Times New Roman" w:hAnsi="Times New Roman" w:cs="Times New Roman"/>
          <w:sz w:val="22"/>
          <w:szCs w:val="22"/>
        </w:rPr>
        <w:t xml:space="preserve">Закона о социјалној заштити  (Службени гласник РС, број </w:t>
      </w:r>
      <w:r w:rsidRPr="00ED6067">
        <w:rPr>
          <w:rFonts w:ascii="Times New Roman" w:hAnsi="Times New Roman" w:cs="Times New Roman"/>
          <w:sz w:val="22"/>
          <w:szCs w:val="22"/>
          <w:lang w:val="ru-RU"/>
        </w:rPr>
        <w:t xml:space="preserve">24/11), члана </w:t>
      </w:r>
      <w:r w:rsidRPr="00ED6067">
        <w:rPr>
          <w:rFonts w:ascii="Times New Roman" w:hAnsi="Times New Roman" w:cs="Times New Roman"/>
          <w:sz w:val="22"/>
          <w:szCs w:val="22"/>
        </w:rPr>
        <w:t>80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. Статут</w:t>
      </w:r>
      <w:r w:rsidRPr="00ED6067">
        <w:rPr>
          <w:rFonts w:ascii="Times New Roman" w:hAnsi="Times New Roman" w:cs="Times New Roman"/>
          <w:sz w:val="22"/>
          <w:szCs w:val="22"/>
        </w:rPr>
        <w:t>a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 града Ужица </w:t>
      </w:r>
      <w:r w:rsidRPr="00ED6067">
        <w:rPr>
          <w:rFonts w:ascii="Times New Roman" w:hAnsi="Times New Roman" w:cs="Times New Roman"/>
          <w:sz w:val="22"/>
          <w:szCs w:val="22"/>
          <w:lang w:val="ru-RU"/>
        </w:rPr>
        <w:t xml:space="preserve">(Службени лист града Ужица, број 4/19), </w:t>
      </w:r>
      <w:r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ru-RU"/>
        </w:rPr>
        <w:t>члана 5</w:t>
      </w:r>
      <w:r w:rsidRPr="00ED6067">
        <w:rPr>
          <w:rFonts w:ascii="Times New Roman" w:hAnsi="Times New Roman" w:cs="Times New Roman"/>
          <w:sz w:val="22"/>
          <w:szCs w:val="22"/>
        </w:rPr>
        <w:t>4</w:t>
      </w:r>
      <w:r w:rsidRPr="00ED60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ED6067">
        <w:rPr>
          <w:rFonts w:ascii="Times New Roman" w:hAnsi="Times New Roman" w:cs="Times New Roman"/>
          <w:sz w:val="22"/>
          <w:szCs w:val="22"/>
        </w:rPr>
        <w:t xml:space="preserve">Одлуке о социјалној заштити града Ужица (Службени лист града Ужица, број 7/15, 47/19, 61/21), Одлуке о Буџету града Ужица за 2022. годину (Службени лист Града Ужица, број 57/21), Правилника o спровођењу мера смањења загађења ваздуха пореклом из индивидуалних извора на територији града Ужица у 2022. години (Службени лист Града Ужица, број 13/22), </w:t>
      </w:r>
      <w:r w:rsidRPr="00ED6067">
        <w:rPr>
          <w:rFonts w:ascii="Times New Roman" w:eastAsia="Calibri" w:hAnsi="Times New Roman" w:cs="Times New Roman"/>
          <w:sz w:val="22"/>
          <w:szCs w:val="22"/>
        </w:rPr>
        <w:t>Правилник</w:t>
      </w:r>
      <w:r w:rsidRPr="00ED6067">
        <w:rPr>
          <w:rFonts w:ascii="Times New Roman" w:hAnsi="Times New Roman" w:cs="Times New Roman"/>
          <w:sz w:val="22"/>
          <w:szCs w:val="22"/>
        </w:rPr>
        <w:t>а</w:t>
      </w:r>
      <w:r w:rsidRPr="00ED6067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Pr="00ED6067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о додели  ложних уређаја социјално угроженим домаћинствима на територији града Ужица </w:t>
      </w:r>
      <w:r w:rsidRPr="00ED6067">
        <w:rPr>
          <w:rFonts w:ascii="Times New Roman" w:eastAsia="Calibri" w:hAnsi="Times New Roman" w:cs="Times New Roman"/>
          <w:sz w:val="22"/>
          <w:szCs w:val="22"/>
        </w:rPr>
        <w:t>(Службени лист Града Ужица, број 40/22)</w:t>
      </w:r>
      <w:r w:rsidRPr="00ED6067">
        <w:rPr>
          <w:rFonts w:ascii="Times New Roman" w:hAnsi="Times New Roman" w:cs="Times New Roman"/>
          <w:sz w:val="22"/>
          <w:szCs w:val="22"/>
        </w:rPr>
        <w:t xml:space="preserve">,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Програма коришћења средстава Буџетског фонда за заштиту животне средине Града Ужица за 20</w:t>
      </w:r>
      <w:r w:rsidRPr="00ED6067">
        <w:rPr>
          <w:rFonts w:ascii="Times New Roman" w:hAnsi="Times New Roman" w:cs="Times New Roman"/>
          <w:sz w:val="22"/>
          <w:szCs w:val="22"/>
        </w:rPr>
        <w:t>22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годину</w:t>
      </w:r>
      <w:r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(Службени лист Града Ужица,</w:t>
      </w:r>
      <w:r w:rsidRPr="00ED6067">
        <w:rPr>
          <w:rFonts w:ascii="Times New Roman" w:hAnsi="Times New Roman" w:cs="Times New Roman"/>
          <w:sz w:val="22"/>
          <w:szCs w:val="22"/>
        </w:rPr>
        <w:t xml:space="preserve"> 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бро</w:t>
      </w:r>
      <w:r w:rsidRPr="00ED6067">
        <w:rPr>
          <w:rFonts w:ascii="Times New Roman" w:hAnsi="Times New Roman" w:cs="Times New Roman"/>
          <w:sz w:val="22"/>
          <w:szCs w:val="22"/>
        </w:rPr>
        <w:t>j 3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/</w:t>
      </w:r>
      <w:r w:rsidRPr="00ED6067">
        <w:rPr>
          <w:rFonts w:ascii="Times New Roman" w:hAnsi="Times New Roman" w:cs="Times New Roman"/>
          <w:sz w:val="22"/>
          <w:szCs w:val="22"/>
        </w:rPr>
        <w:t>22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) и предлога </w:t>
      </w:r>
      <w:r w:rsidRPr="00ED6067">
        <w:rPr>
          <w:rFonts w:ascii="Times New Roman" w:eastAsia="Calibri" w:hAnsi="Times New Roman" w:cs="Times New Roman"/>
          <w:sz w:val="22"/>
          <w:szCs w:val="22"/>
        </w:rPr>
        <w:t>Комисије  за избор корисника шпорета на чврсто гориво</w:t>
      </w:r>
      <w:r w:rsidRPr="00ED6067">
        <w:rPr>
          <w:rFonts w:ascii="Times New Roman" w:hAnsi="Times New Roman" w:cs="Times New Roman"/>
          <w:sz w:val="22"/>
          <w:szCs w:val="22"/>
        </w:rPr>
        <w:t xml:space="preserve"> број </w:t>
      </w:r>
      <w:r w:rsidRPr="00ED6067">
        <w:rPr>
          <w:rFonts w:ascii="Times New Roman" w:eastAsia="Calibri" w:hAnsi="Times New Roman" w:cs="Times New Roman"/>
          <w:sz w:val="22"/>
          <w:szCs w:val="22"/>
        </w:rPr>
        <w:t>55-362/22- 3</w:t>
      </w:r>
      <w:r w:rsidRPr="00ED6067">
        <w:rPr>
          <w:rFonts w:ascii="Times New Roman" w:hAnsi="Times New Roman" w:cs="Times New Roman"/>
          <w:sz w:val="22"/>
          <w:szCs w:val="22"/>
        </w:rPr>
        <w:t xml:space="preserve"> од</w:t>
      </w:r>
      <w:r w:rsidRPr="00ED6067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ED6067">
        <w:rPr>
          <w:rFonts w:ascii="Times New Roman" w:eastAsia="Calibri" w:hAnsi="Times New Roman" w:cs="Times New Roman"/>
          <w:sz w:val="22"/>
          <w:szCs w:val="22"/>
        </w:rPr>
        <w:t xml:space="preserve"> 23.9</w:t>
      </w:r>
      <w:r w:rsidRPr="00ED6067">
        <w:rPr>
          <w:rFonts w:ascii="Times New Roman" w:eastAsia="Calibri" w:hAnsi="Times New Roman" w:cs="Times New Roman"/>
          <w:sz w:val="22"/>
          <w:szCs w:val="22"/>
          <w:lang w:val="sr-Cyrl-CS"/>
        </w:rPr>
        <w:t>.202</w:t>
      </w:r>
      <w:r w:rsidRPr="00ED6067">
        <w:rPr>
          <w:rFonts w:ascii="Times New Roman" w:eastAsia="Calibri" w:hAnsi="Times New Roman" w:cs="Times New Roman"/>
          <w:sz w:val="22"/>
          <w:szCs w:val="22"/>
        </w:rPr>
        <w:t>2</w:t>
      </w:r>
      <w:r w:rsidRPr="00ED6067">
        <w:rPr>
          <w:rFonts w:ascii="Times New Roman" w:eastAsia="Calibri" w:hAnsi="Times New Roman" w:cs="Times New Roman"/>
          <w:sz w:val="22"/>
          <w:szCs w:val="22"/>
          <w:lang w:val="sr-Cyrl-CS"/>
        </w:rPr>
        <w:t>.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године, Градско веће града Ужица, на седници одржаној дана, </w:t>
      </w:r>
      <w:r w:rsidR="00026A89">
        <w:rPr>
          <w:rFonts w:ascii="Times New Roman" w:hAnsi="Times New Roman" w:cs="Times New Roman"/>
          <w:noProof/>
          <w:sz w:val="22"/>
          <w:szCs w:val="22"/>
          <w:lang w:val="sr-Cyrl-CS"/>
        </w:rPr>
        <w:t xml:space="preserve"> 27.9.</w:t>
      </w:r>
      <w:r w:rsidRPr="00ED6067">
        <w:rPr>
          <w:rFonts w:ascii="Times New Roman" w:hAnsi="Times New Roman" w:cs="Times New Roman"/>
          <w:noProof/>
          <w:sz w:val="22"/>
          <w:szCs w:val="22"/>
          <w:lang w:val="sr-Cyrl-CS"/>
        </w:rPr>
        <w:t>2022.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 године, доноси</w:t>
      </w:r>
    </w:p>
    <w:p w:rsidR="00F300E6" w:rsidRPr="00ED6067" w:rsidRDefault="00F300E6" w:rsidP="00C5459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p w:rsidR="005869AA" w:rsidRPr="00ED6067" w:rsidRDefault="00C5459C" w:rsidP="00C5459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ED6067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                                   </w:t>
      </w:r>
      <w:r w:rsidR="005869AA" w:rsidRPr="00ED6067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 Л У К У</w:t>
      </w:r>
    </w:p>
    <w:p w:rsidR="00F300E6" w:rsidRPr="00ED6067" w:rsidRDefault="00F300E6" w:rsidP="00F300E6">
      <w:pPr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</w:pPr>
      <w:r w:rsidRPr="00ED6067"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  <w:t xml:space="preserve">      </w:t>
      </w:r>
      <w:r w:rsidR="000B4D9C" w:rsidRPr="00ED6067"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  <w:t xml:space="preserve">о избору </w:t>
      </w:r>
      <w:r w:rsidRPr="00ED6067"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  <w:t>социјално угрожених домаћинатава са територије Града Ужица</w:t>
      </w:r>
    </w:p>
    <w:p w:rsidR="00F300E6" w:rsidRPr="00ED6067" w:rsidRDefault="00F300E6" w:rsidP="00F300E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6067"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  <w:t xml:space="preserve"> којима ће бити додељени </w:t>
      </w:r>
      <w:r w:rsidRPr="00ED6067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ED6067">
        <w:rPr>
          <w:rFonts w:ascii="Times New Roman" w:eastAsia="Calibri" w:hAnsi="Times New Roman" w:cs="Times New Roman"/>
          <w:sz w:val="22"/>
          <w:szCs w:val="22"/>
        </w:rPr>
        <w:t>шпорет</w:t>
      </w:r>
      <w:r w:rsidRPr="00ED6067">
        <w:rPr>
          <w:rFonts w:ascii="Times New Roman" w:hAnsi="Times New Roman" w:cs="Times New Roman"/>
          <w:sz w:val="22"/>
          <w:szCs w:val="22"/>
        </w:rPr>
        <w:t>и</w:t>
      </w:r>
      <w:r w:rsidRPr="00ED6067">
        <w:rPr>
          <w:rFonts w:ascii="Times New Roman" w:eastAsia="Calibri" w:hAnsi="Times New Roman" w:cs="Times New Roman"/>
          <w:sz w:val="22"/>
          <w:szCs w:val="22"/>
        </w:rPr>
        <w:t xml:space="preserve"> на чврсто гориво са ознаком </w:t>
      </w:r>
      <w:r w:rsidRPr="00ED6067">
        <w:rPr>
          <w:rFonts w:ascii="Times New Roman" w:eastAsia="Calibri" w:hAnsi="Times New Roman" w:cs="Times New Roman"/>
          <w:bCs/>
          <w:sz w:val="22"/>
          <w:szCs w:val="22"/>
        </w:rPr>
        <w:t>еко-дизајна, без накнаде</w:t>
      </w:r>
    </w:p>
    <w:p w:rsidR="00F300E6" w:rsidRPr="00ED6067" w:rsidRDefault="00F300E6" w:rsidP="00F300E6">
      <w:pPr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val="bg-BG"/>
        </w:rPr>
      </w:pPr>
    </w:p>
    <w:p w:rsidR="00936D92" w:rsidRPr="00ED6067" w:rsidRDefault="00936D92" w:rsidP="00936D92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D6067" w:rsidRPr="00ED6067" w:rsidRDefault="00ED6067" w:rsidP="00ED606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Усваја се предлог </w:t>
      </w:r>
      <w:r w:rsidRPr="00ED6067">
        <w:rPr>
          <w:rFonts w:ascii="Times New Roman" w:eastAsia="Calibri" w:hAnsi="Times New Roman" w:cs="Times New Roman"/>
          <w:sz w:val="22"/>
          <w:szCs w:val="22"/>
        </w:rPr>
        <w:t>Комисије  за избор корисника шпорета на чврсто гориво</w:t>
      </w:r>
      <w:r w:rsidRPr="00ED6067">
        <w:rPr>
          <w:rFonts w:ascii="Times New Roman" w:hAnsi="Times New Roman" w:cs="Times New Roman"/>
          <w:sz w:val="22"/>
          <w:szCs w:val="22"/>
        </w:rPr>
        <w:t xml:space="preserve"> број </w:t>
      </w:r>
      <w:r w:rsidRPr="00ED6067">
        <w:rPr>
          <w:rFonts w:ascii="Times New Roman" w:eastAsia="Calibri" w:hAnsi="Times New Roman" w:cs="Times New Roman"/>
          <w:sz w:val="22"/>
          <w:szCs w:val="22"/>
        </w:rPr>
        <w:t>55-362/22- 3</w:t>
      </w:r>
    </w:p>
    <w:p w:rsidR="00ED6067" w:rsidRPr="00ED6067" w:rsidRDefault="00ED6067" w:rsidP="00ED6067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D6067">
        <w:rPr>
          <w:rFonts w:ascii="Times New Roman" w:hAnsi="Times New Roman" w:cs="Times New Roman"/>
          <w:sz w:val="22"/>
          <w:szCs w:val="22"/>
        </w:rPr>
        <w:t>од</w:t>
      </w:r>
      <w:r w:rsidRPr="00ED6067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ED6067">
        <w:rPr>
          <w:rFonts w:ascii="Times New Roman" w:eastAsia="Calibri" w:hAnsi="Times New Roman" w:cs="Times New Roman"/>
          <w:sz w:val="22"/>
          <w:szCs w:val="22"/>
        </w:rPr>
        <w:t xml:space="preserve"> 23.9</w:t>
      </w:r>
      <w:r w:rsidRPr="00ED6067">
        <w:rPr>
          <w:rFonts w:ascii="Times New Roman" w:eastAsia="Calibri" w:hAnsi="Times New Roman" w:cs="Times New Roman"/>
          <w:sz w:val="22"/>
          <w:szCs w:val="22"/>
          <w:lang w:val="sr-Cyrl-CS"/>
        </w:rPr>
        <w:t>.202</w:t>
      </w:r>
      <w:r w:rsidRPr="00ED6067">
        <w:rPr>
          <w:rFonts w:ascii="Times New Roman" w:eastAsia="Calibri" w:hAnsi="Times New Roman" w:cs="Times New Roman"/>
          <w:sz w:val="22"/>
          <w:szCs w:val="22"/>
        </w:rPr>
        <w:t>2</w:t>
      </w:r>
      <w:r w:rsidRPr="00ED6067">
        <w:rPr>
          <w:rFonts w:ascii="Times New Roman" w:eastAsia="Calibri" w:hAnsi="Times New Roman" w:cs="Times New Roman"/>
          <w:sz w:val="22"/>
          <w:szCs w:val="22"/>
          <w:lang w:val="sr-Cyrl-CS"/>
        </w:rPr>
        <w:t>.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>године.</w:t>
      </w:r>
    </w:p>
    <w:p w:rsidR="00ED6067" w:rsidRPr="00ED6067" w:rsidRDefault="00ED6067" w:rsidP="00ED6067">
      <w:pPr>
        <w:pStyle w:val="ListParagraph"/>
        <w:autoSpaceDE w:val="0"/>
        <w:autoSpaceDN w:val="0"/>
        <w:adjustRightInd w:val="0"/>
        <w:ind w:left="64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D6067" w:rsidRPr="00ED6067" w:rsidRDefault="00ED6067" w:rsidP="00ED606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>Ш</w:t>
      </w:r>
      <w:r w:rsidRPr="00ED6067">
        <w:rPr>
          <w:rFonts w:ascii="Times New Roman" w:eastAsia="Calibri" w:hAnsi="Times New Roman" w:cs="Times New Roman"/>
          <w:sz w:val="22"/>
          <w:szCs w:val="22"/>
        </w:rPr>
        <w:t>порет</w:t>
      </w:r>
      <w:r w:rsidRPr="00ED6067">
        <w:rPr>
          <w:rFonts w:ascii="Times New Roman" w:hAnsi="Times New Roman" w:cs="Times New Roman"/>
          <w:sz w:val="22"/>
          <w:szCs w:val="22"/>
        </w:rPr>
        <w:t>и</w:t>
      </w:r>
      <w:r w:rsidRPr="00ED6067">
        <w:rPr>
          <w:rFonts w:ascii="Times New Roman" w:eastAsia="Calibri" w:hAnsi="Times New Roman" w:cs="Times New Roman"/>
          <w:sz w:val="22"/>
          <w:szCs w:val="22"/>
        </w:rPr>
        <w:t xml:space="preserve"> на чврсто гориво са ознаком </w:t>
      </w:r>
      <w:r w:rsidRPr="00ED6067">
        <w:rPr>
          <w:rFonts w:ascii="Times New Roman" w:eastAsia="Calibri" w:hAnsi="Times New Roman" w:cs="Times New Roman"/>
          <w:bCs/>
          <w:sz w:val="22"/>
          <w:szCs w:val="22"/>
        </w:rPr>
        <w:t>еко-дизајна</w:t>
      </w:r>
      <w:r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додељују се без накнаде социјално</w:t>
      </w:r>
    </w:p>
    <w:p w:rsidR="00ED6067" w:rsidRPr="00ED6067" w:rsidRDefault="00ED6067" w:rsidP="00ED6067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>угроженим домаћинствима,</w:t>
      </w:r>
      <w:r w:rsidRPr="00ED60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D6067">
        <w:rPr>
          <w:rFonts w:ascii="Times New Roman" w:eastAsia="Calibri" w:hAnsi="Times New Roman" w:cs="Times New Roman"/>
          <w:bCs/>
          <w:sz w:val="22"/>
          <w:szCs w:val="22"/>
        </w:rPr>
        <w:t>чији су носиоци</w:t>
      </w:r>
      <w:r w:rsidRPr="00ED6067">
        <w:rPr>
          <w:rFonts w:ascii="Times New Roman" w:hAnsi="Times New Roman" w:cs="Times New Roman"/>
          <w:bCs/>
          <w:sz w:val="22"/>
          <w:szCs w:val="22"/>
        </w:rPr>
        <w:t>:</w:t>
      </w:r>
    </w:p>
    <w:tbl>
      <w:tblPr>
        <w:tblW w:w="0" w:type="auto"/>
        <w:tblInd w:w="1484" w:type="dxa"/>
        <w:tblLook w:val="04A0"/>
      </w:tblPr>
      <w:tblGrid>
        <w:gridCol w:w="2835"/>
        <w:gridCol w:w="1559"/>
      </w:tblGrid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1.  Драгана Деспотовић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2. Продан Вујић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3. Станисава Ђуричић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Олга Цвијовић 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5. Анђелија Буљугић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6. Слободан Прелић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7. Милан Томић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8. Миодраг Симић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9. Радмила Игњатовић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10. Светлана Танасковић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11. Ранко Петрак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12. Станка Василијевић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13. Вера Кондић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14. БосиљкаРадовановић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15. Милан  Драшковић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16. Бранислав Лешовић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17. Боривоје Пилчевић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18. Радојка Јанковић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19. Славица Старчевић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20. Бојана Дејановић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21. Биљана Средић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22. Драган Јакшић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23.Раденко Радивојчевић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24. Анђелка Пљеваљчић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25. Виолета Пауновић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26. Ранка Грујичић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27. Селена Лојаница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28. Лазар Даничић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29. Мира Лазовић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30. Милина Ранковић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31. Славица Терзић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32. Госпава Мутавџић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33. Невена Пантелић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34. Мирјана Савељић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35. Драган Алексић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36. Милан  Петровић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37. Нада Радовановић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38. Љубиша Кривокапић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39. Љиљана Тошић 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40. Ратомир Мољковић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41. Вида Јездић</w:t>
            </w: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D6067" w:rsidRPr="00ED6067" w:rsidTr="00113B74">
        <w:tc>
          <w:tcPr>
            <w:tcW w:w="2835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D6067">
              <w:rPr>
                <w:rFonts w:ascii="Times New Roman" w:eastAsia="Calibri" w:hAnsi="Times New Roman" w:cs="Times New Roman"/>
                <w:sz w:val="22"/>
                <w:szCs w:val="22"/>
              </w:rPr>
              <w:t>42. Слободан Васовић.</w:t>
            </w:r>
          </w:p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6067" w:rsidRPr="00ED6067" w:rsidRDefault="00ED6067" w:rsidP="00113B74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ED6067" w:rsidRPr="00ED6067" w:rsidRDefault="00ED6067" w:rsidP="00ED6067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067">
        <w:rPr>
          <w:rFonts w:ascii="Times New Roman" w:eastAsia="Times New Roman" w:hAnsi="Times New Roman" w:cs="Times New Roman"/>
          <w:sz w:val="22"/>
          <w:szCs w:val="22"/>
        </w:rPr>
        <w:t xml:space="preserve">Домаћинства наведена у тачки 2. Ове одлуке </w:t>
      </w:r>
      <w:r w:rsidRPr="00ED6067">
        <w:rPr>
          <w:rFonts w:ascii="Times New Roman" w:hAnsi="Times New Roman" w:cs="Times New Roman"/>
          <w:bCs/>
          <w:sz w:val="22"/>
          <w:szCs w:val="22"/>
        </w:rPr>
        <w:t>имају обавезу да свој претходно коришћени</w:t>
      </w:r>
    </w:p>
    <w:p w:rsidR="00ED6067" w:rsidRPr="00ED6067" w:rsidRDefault="00ED6067" w:rsidP="00ED606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067">
        <w:rPr>
          <w:rFonts w:ascii="Times New Roman" w:hAnsi="Times New Roman" w:cs="Times New Roman"/>
          <w:bCs/>
          <w:sz w:val="22"/>
          <w:szCs w:val="22"/>
        </w:rPr>
        <w:t xml:space="preserve">шпорет </w:t>
      </w:r>
      <w:r w:rsidRPr="00ED6067">
        <w:rPr>
          <w:rFonts w:ascii="Times New Roman" w:eastAsia="Times New Roman" w:hAnsi="Times New Roman" w:cs="Times New Roman"/>
          <w:sz w:val="22"/>
          <w:szCs w:val="22"/>
        </w:rPr>
        <w:t xml:space="preserve"> дају на рециклажу овлашћеном оператеру.</w:t>
      </w:r>
    </w:p>
    <w:p w:rsidR="00ED6067" w:rsidRPr="00ED6067" w:rsidRDefault="00ED6067" w:rsidP="00ED606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D6067" w:rsidRPr="00ED6067" w:rsidRDefault="00ED6067" w:rsidP="00ED606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6067">
        <w:rPr>
          <w:rFonts w:ascii="Times New Roman" w:eastAsia="Times New Roman" w:hAnsi="Times New Roman" w:cs="Times New Roman"/>
          <w:sz w:val="22"/>
          <w:szCs w:val="22"/>
        </w:rPr>
        <w:t xml:space="preserve">Отуђење шпорета на дрва са </w:t>
      </w:r>
      <w:r w:rsidRPr="00ED6067">
        <w:rPr>
          <w:rFonts w:ascii="Times New Roman" w:hAnsi="Times New Roman" w:cs="Times New Roman"/>
          <w:bCs/>
          <w:sz w:val="22"/>
          <w:szCs w:val="22"/>
        </w:rPr>
        <w:t>ознаком еко-дизајна, забрањено је у року од 5 (пет) година од</w:t>
      </w:r>
    </w:p>
    <w:p w:rsidR="00ED6067" w:rsidRPr="00ED6067" w:rsidRDefault="00ED6067" w:rsidP="00ED6067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6067">
        <w:rPr>
          <w:rFonts w:ascii="Times New Roman" w:hAnsi="Times New Roman" w:cs="Times New Roman"/>
          <w:bCs/>
          <w:sz w:val="22"/>
          <w:szCs w:val="22"/>
        </w:rPr>
        <w:t>дана доделе уређаја, под претњом немогућности коришћења других мера енергетске ефикасности које финансира град.</w:t>
      </w:r>
    </w:p>
    <w:p w:rsidR="00ED6067" w:rsidRPr="00ED6067" w:rsidRDefault="00ED6067" w:rsidP="00ED6067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D6067" w:rsidRPr="00ED6067" w:rsidRDefault="005869AA" w:rsidP="00ED60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 је коначна, а објавиће се на званичној интернет </w:t>
      </w:r>
      <w:r w:rsidR="00D71B43"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презентацији Града и на</w:t>
      </w:r>
    </w:p>
    <w:p w:rsidR="005869AA" w:rsidRPr="00ED6067" w:rsidRDefault="00ED6067" w:rsidP="00ED606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>О</w:t>
      </w:r>
      <w:r w:rsidR="00D71B43"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>гласној</w:t>
      </w:r>
      <w:r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5869AA" w:rsidRPr="00ED6067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табли органа општине/града, у року од пет дана од дана доношења. </w:t>
      </w:r>
    </w:p>
    <w:p w:rsidR="005869AA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D6067" w:rsidRDefault="00ED6067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D6067" w:rsidRPr="00ED6067" w:rsidRDefault="00ED6067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D6067" w:rsidRPr="00ED6067" w:rsidRDefault="00ED6067" w:rsidP="00ED606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D6067">
        <w:rPr>
          <w:rFonts w:ascii="Times New Roman" w:hAnsi="Times New Roman" w:cs="Times New Roman"/>
          <w:sz w:val="22"/>
          <w:szCs w:val="22"/>
          <w:lang w:val="sr-Cyrl-CS"/>
        </w:rPr>
        <w:t>Доставити:</w:t>
      </w:r>
    </w:p>
    <w:p w:rsidR="00ED6067" w:rsidRPr="00ED6067" w:rsidRDefault="00ED6067" w:rsidP="00ED606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D6067">
        <w:rPr>
          <w:rFonts w:ascii="Times New Roman" w:hAnsi="Times New Roman" w:cs="Times New Roman"/>
          <w:sz w:val="22"/>
          <w:szCs w:val="22"/>
          <w:lang w:val="sr-Cyrl-CS"/>
        </w:rPr>
        <w:t>Преседнику Комисије Небојши Сарвану</w:t>
      </w:r>
    </w:p>
    <w:p w:rsidR="00ED6067" w:rsidRPr="00ED6067" w:rsidRDefault="00ED6067" w:rsidP="00ED606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6067">
        <w:rPr>
          <w:rFonts w:ascii="Times New Roman" w:eastAsia="Times New Roman" w:hAnsi="Times New Roman" w:cs="Times New Roman"/>
          <w:sz w:val="22"/>
          <w:szCs w:val="22"/>
        </w:rPr>
        <w:t>Центру за социјални рад ''Ужице'' из Ужица</w:t>
      </w:r>
    </w:p>
    <w:p w:rsidR="00ED6067" w:rsidRPr="00ED6067" w:rsidRDefault="00ED6067" w:rsidP="00ED606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6067">
        <w:rPr>
          <w:rFonts w:ascii="Times New Roman" w:eastAsia="Times New Roman" w:hAnsi="Times New Roman" w:cs="Times New Roman"/>
          <w:sz w:val="22"/>
          <w:szCs w:val="22"/>
        </w:rPr>
        <w:t>Заједница удружења особа са инвалидитетом града Ужица</w:t>
      </w:r>
      <w:r w:rsidRPr="00ED606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D6067" w:rsidRDefault="00ED6067" w:rsidP="00ED606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D6067">
        <w:rPr>
          <w:rFonts w:ascii="Times New Roman" w:hAnsi="Times New Roman" w:cs="Times New Roman"/>
          <w:sz w:val="22"/>
          <w:szCs w:val="22"/>
          <w:lang w:val="sr-Cyrl-CS"/>
        </w:rPr>
        <w:t>а/а</w:t>
      </w:r>
    </w:p>
    <w:p w:rsidR="00ED6067" w:rsidRDefault="00ED6067" w:rsidP="00ED606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D6067" w:rsidRDefault="00ED6067" w:rsidP="00ED606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D6067" w:rsidRPr="00ED6067" w:rsidRDefault="00ED6067" w:rsidP="00ED6067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869AA" w:rsidRPr="00ED6067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D6067" w:rsidRPr="00ED6067" w:rsidRDefault="00ED6067" w:rsidP="00ED6067">
      <w:pPr>
        <w:pStyle w:val="StyleBodyText11ptBoldLeft"/>
        <w:tabs>
          <w:tab w:val="left" w:pos="612"/>
        </w:tabs>
        <w:spacing w:before="0" w:after="0"/>
        <w:jc w:val="both"/>
        <w:rPr>
          <w:b w:val="0"/>
          <w:lang w:val="sr-Cyrl-CS"/>
        </w:rPr>
      </w:pPr>
      <w:r w:rsidRPr="00ED6067">
        <w:rPr>
          <w:b w:val="0"/>
        </w:rPr>
        <w:t xml:space="preserve">                                                                          </w:t>
      </w:r>
      <w:r w:rsidRPr="00ED6067">
        <w:rPr>
          <w:b w:val="0"/>
          <w:lang w:val="sr-Cyrl-CS"/>
        </w:rPr>
        <w:t>ПРЕДСЕДАВАЈУЋА ГРАДСКОГ ВЕЋА</w:t>
      </w:r>
    </w:p>
    <w:p w:rsidR="00ED6067" w:rsidRPr="00ED6067" w:rsidRDefault="00ED6067" w:rsidP="00ED6067">
      <w:pPr>
        <w:pStyle w:val="StyleBodyText11ptBoldLeft"/>
        <w:tabs>
          <w:tab w:val="left" w:pos="612"/>
        </w:tabs>
        <w:spacing w:before="0" w:after="0"/>
        <w:ind w:left="5760"/>
        <w:jc w:val="both"/>
        <w:rPr>
          <w:b w:val="0"/>
          <w:lang w:val="sr-Cyrl-CS"/>
        </w:rPr>
      </w:pPr>
    </w:p>
    <w:p w:rsidR="00ED6067" w:rsidRPr="00ED6067" w:rsidRDefault="00ED6067" w:rsidP="00ED6067">
      <w:pPr>
        <w:pStyle w:val="StyleBodyText11ptBoldLeft"/>
        <w:tabs>
          <w:tab w:val="left" w:pos="612"/>
        </w:tabs>
        <w:spacing w:before="0" w:after="0"/>
        <w:ind w:left="5760"/>
        <w:jc w:val="both"/>
        <w:rPr>
          <w:b w:val="0"/>
          <w:lang w:val="sr-Cyrl-CS"/>
        </w:rPr>
      </w:pPr>
      <w:r w:rsidRPr="00ED6067">
        <w:rPr>
          <w:b w:val="0"/>
          <w:lang w:val="ru-RU"/>
        </w:rPr>
        <w:t>Градоначелница</w:t>
      </w:r>
    </w:p>
    <w:p w:rsidR="00ED6067" w:rsidRPr="00ED6067" w:rsidRDefault="00ED6067" w:rsidP="00ED606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D606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др Јелена Раковић Радивојевић</w:t>
      </w:r>
      <w:r w:rsidRPr="00ED606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5869AA" w:rsidRPr="00ED6067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5869AA" w:rsidRPr="00ED6067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5869AA" w:rsidRPr="00ED6067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5869AA" w:rsidRPr="00ED6067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sectPr w:rsidR="005869AA" w:rsidRPr="00ED6067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9A" w:rsidRDefault="00754E9A" w:rsidP="009F428A">
      <w:r>
        <w:separator/>
      </w:r>
    </w:p>
  </w:endnote>
  <w:endnote w:type="continuationSeparator" w:id="0">
    <w:p w:rsidR="00754E9A" w:rsidRDefault="00754E9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9A" w:rsidRDefault="00754E9A" w:rsidP="009F428A">
      <w:r>
        <w:separator/>
      </w:r>
    </w:p>
  </w:footnote>
  <w:footnote w:type="continuationSeparator" w:id="0">
    <w:p w:rsidR="00754E9A" w:rsidRDefault="00754E9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154C60"/>
    <w:multiLevelType w:val="hybridMultilevel"/>
    <w:tmpl w:val="8B1634C2"/>
    <w:lvl w:ilvl="0" w:tplc="9F5622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621DD"/>
    <w:multiLevelType w:val="hybridMultilevel"/>
    <w:tmpl w:val="3D94BA4A"/>
    <w:lvl w:ilvl="0" w:tplc="97D663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70BC38C4"/>
    <w:multiLevelType w:val="hybridMultilevel"/>
    <w:tmpl w:val="42681E5A"/>
    <w:lvl w:ilvl="0" w:tplc="DBD05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18"/>
  </w:num>
  <w:num w:numId="8">
    <w:abstractNumId w:val="16"/>
  </w:num>
  <w:num w:numId="9">
    <w:abstractNumId w:val="13"/>
  </w:num>
  <w:num w:numId="10">
    <w:abstractNumId w:val="19"/>
  </w:num>
  <w:num w:numId="11">
    <w:abstractNumId w:val="20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2"/>
  </w:num>
  <w:num w:numId="17">
    <w:abstractNumId w:val="22"/>
  </w:num>
  <w:num w:numId="18">
    <w:abstractNumId w:val="14"/>
  </w:num>
  <w:num w:numId="19">
    <w:abstractNumId w:val="25"/>
  </w:num>
  <w:num w:numId="20">
    <w:abstractNumId w:val="15"/>
  </w:num>
  <w:num w:numId="21">
    <w:abstractNumId w:val="2"/>
  </w:num>
  <w:num w:numId="22">
    <w:abstractNumId w:val="21"/>
  </w:num>
  <w:num w:numId="23">
    <w:abstractNumId w:val="1"/>
  </w:num>
  <w:num w:numId="24">
    <w:abstractNumId w:val="4"/>
  </w:num>
  <w:num w:numId="25">
    <w:abstractNumId w:val="24"/>
  </w:num>
  <w:num w:numId="26">
    <w:abstractNumId w:val="10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6A89"/>
    <w:rsid w:val="0004027F"/>
    <w:rsid w:val="00086DC4"/>
    <w:rsid w:val="000B4D9C"/>
    <w:rsid w:val="000C2E79"/>
    <w:rsid w:val="000E0F51"/>
    <w:rsid w:val="000E3099"/>
    <w:rsid w:val="000E689A"/>
    <w:rsid w:val="00142A14"/>
    <w:rsid w:val="001565A4"/>
    <w:rsid w:val="001752D6"/>
    <w:rsid w:val="00176D1D"/>
    <w:rsid w:val="001D17A2"/>
    <w:rsid w:val="001E13F3"/>
    <w:rsid w:val="00214A94"/>
    <w:rsid w:val="0028013B"/>
    <w:rsid w:val="002A2BD5"/>
    <w:rsid w:val="002A4634"/>
    <w:rsid w:val="003206CF"/>
    <w:rsid w:val="0033199F"/>
    <w:rsid w:val="0033370C"/>
    <w:rsid w:val="003A5F53"/>
    <w:rsid w:val="004E3A8A"/>
    <w:rsid w:val="004E3AE0"/>
    <w:rsid w:val="005000F0"/>
    <w:rsid w:val="00516514"/>
    <w:rsid w:val="005374B4"/>
    <w:rsid w:val="005706A8"/>
    <w:rsid w:val="005869AA"/>
    <w:rsid w:val="00607519"/>
    <w:rsid w:val="0068512F"/>
    <w:rsid w:val="00691064"/>
    <w:rsid w:val="006D0427"/>
    <w:rsid w:val="006F5D0A"/>
    <w:rsid w:val="0072450B"/>
    <w:rsid w:val="00754E9A"/>
    <w:rsid w:val="00780404"/>
    <w:rsid w:val="00825DF6"/>
    <w:rsid w:val="008D0AB4"/>
    <w:rsid w:val="008D53DC"/>
    <w:rsid w:val="008E20B6"/>
    <w:rsid w:val="00936D92"/>
    <w:rsid w:val="009A37EE"/>
    <w:rsid w:val="009F428A"/>
    <w:rsid w:val="00A014A1"/>
    <w:rsid w:val="00A34F2D"/>
    <w:rsid w:val="00A37B21"/>
    <w:rsid w:val="00A65797"/>
    <w:rsid w:val="00A86C5F"/>
    <w:rsid w:val="00A970B7"/>
    <w:rsid w:val="00AF17E3"/>
    <w:rsid w:val="00B42974"/>
    <w:rsid w:val="00B609CE"/>
    <w:rsid w:val="00BD5A2D"/>
    <w:rsid w:val="00BE63C8"/>
    <w:rsid w:val="00C5459C"/>
    <w:rsid w:val="00D11935"/>
    <w:rsid w:val="00D30EF5"/>
    <w:rsid w:val="00D4506F"/>
    <w:rsid w:val="00D70E06"/>
    <w:rsid w:val="00D71B43"/>
    <w:rsid w:val="00D73D47"/>
    <w:rsid w:val="00D87B95"/>
    <w:rsid w:val="00DC2B00"/>
    <w:rsid w:val="00E370BA"/>
    <w:rsid w:val="00E446DB"/>
    <w:rsid w:val="00E87719"/>
    <w:rsid w:val="00EB76FC"/>
    <w:rsid w:val="00ED6067"/>
    <w:rsid w:val="00EE1B69"/>
    <w:rsid w:val="00EF2457"/>
    <w:rsid w:val="00F300E6"/>
    <w:rsid w:val="00FA2EA3"/>
    <w:rsid w:val="00FB02E9"/>
    <w:rsid w:val="00FB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82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300E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300E6"/>
    <w:rPr>
      <w:rFonts w:ascii="Times New Roman" w:eastAsia="Times New Roman" w:hAnsi="Times New Roman" w:cs="Times New Roman"/>
    </w:rPr>
  </w:style>
  <w:style w:type="paragraph" w:customStyle="1" w:styleId="StyleBodyText11ptBoldLeft">
    <w:name w:val="Style Body Text + 11 pt Bold Left"/>
    <w:rsid w:val="00ED6067"/>
    <w:pPr>
      <w:suppressAutoHyphens/>
      <w:spacing w:before="240" w:after="240"/>
    </w:pPr>
    <w:rPr>
      <w:rFonts w:ascii="Times New Roman" w:eastAsia="Times New Roman" w:hAnsi="Times New Roman" w:cs="Times New Roman"/>
      <w:b/>
      <w:bCs/>
      <w:sz w:val="22"/>
      <w:szCs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EA60D-4838-422B-8D47-A57FFC14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Milanović</cp:lastModifiedBy>
  <cp:revision>2</cp:revision>
  <dcterms:created xsi:type="dcterms:W3CDTF">2022-09-28T06:32:00Z</dcterms:created>
  <dcterms:modified xsi:type="dcterms:W3CDTF">2022-09-28T06:32:00Z</dcterms:modified>
</cp:coreProperties>
</file>