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43"/>
        <w:gridCol w:w="2167"/>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92897" w:rsidRDefault="00C4791B" w:rsidP="00A25BF7">
            <w:pPr>
              <w:pStyle w:val="Header"/>
              <w:spacing w:line="360" w:lineRule="auto"/>
              <w:ind w:left="-249"/>
            </w:pPr>
            <w:r w:rsidRPr="00D92897">
              <w:rPr>
                <w:lang w:val="sr-Cyrl-BA"/>
              </w:rPr>
              <w:t xml:space="preserve">ББрој: </w:t>
            </w:r>
            <w:r w:rsidR="00E24FCF" w:rsidRPr="00D92897">
              <w:t>404-</w:t>
            </w:r>
            <w:r w:rsidR="00D92897" w:rsidRPr="00D92897">
              <w:t>8</w:t>
            </w:r>
            <w:r w:rsidR="00A25BF7">
              <w:t>2</w:t>
            </w:r>
            <w:r w:rsidR="00D92897" w:rsidRPr="00D92897">
              <w:t>/2022</w:t>
            </w:r>
          </w:p>
        </w:tc>
        <w:tc>
          <w:tcPr>
            <w:tcW w:w="6203" w:type="dxa"/>
            <w:vMerge w:val="restart"/>
          </w:tcPr>
          <w:p w:rsidR="00C4791B" w:rsidRPr="00D92897" w:rsidRDefault="00C4791B" w:rsidP="00061703">
            <w:pPr>
              <w:pStyle w:val="Header"/>
              <w:spacing w:line="360" w:lineRule="auto"/>
              <w:ind w:left="-249"/>
              <w:rPr>
                <w:lang w:val="sr-Cyrl-BA"/>
              </w:rPr>
            </w:pPr>
          </w:p>
        </w:tc>
      </w:tr>
      <w:tr w:rsidR="00C4791B" w:rsidTr="00016175">
        <w:trPr>
          <w:trHeight w:val="441"/>
        </w:trPr>
        <w:tc>
          <w:tcPr>
            <w:tcW w:w="918" w:type="dxa"/>
            <w:gridSpan w:val="2"/>
          </w:tcPr>
          <w:p w:rsidR="00C4791B" w:rsidRPr="00037AD7" w:rsidRDefault="00C4791B" w:rsidP="00061703">
            <w:pPr>
              <w:pStyle w:val="Header"/>
              <w:spacing w:line="360" w:lineRule="auto"/>
              <w:rPr>
                <w:lang w:val="sr-Cyrl-BA"/>
              </w:rPr>
            </w:pPr>
            <w:r>
              <w:rPr>
                <w:lang w:val="sr-Cyrl-BA"/>
              </w:rPr>
              <w:t>Датум:</w:t>
            </w:r>
          </w:p>
        </w:tc>
        <w:tc>
          <w:tcPr>
            <w:tcW w:w="2167" w:type="dxa"/>
          </w:tcPr>
          <w:p w:rsidR="00C4791B" w:rsidRPr="00D92897" w:rsidRDefault="00016175" w:rsidP="009E03CA">
            <w:pPr>
              <w:pStyle w:val="Header"/>
              <w:spacing w:line="360" w:lineRule="auto"/>
              <w:ind w:left="-108"/>
              <w:jc w:val="both"/>
              <w:rPr>
                <w:lang w:val="sr-Cyrl-BA"/>
              </w:rPr>
            </w:pPr>
            <w:r w:rsidRPr="00D92897">
              <w:t>02.03.2022</w:t>
            </w:r>
            <w:r w:rsidR="00031463" w:rsidRPr="00D92897">
              <w:rPr>
                <w:lang w:val="sr-Cyrl-BA"/>
              </w:rPr>
              <w:t>.</w:t>
            </w:r>
            <w:r w:rsidR="007A231E" w:rsidRPr="00D92897">
              <w:rPr>
                <w:lang w:val="sr-Cyrl-BA"/>
              </w:rPr>
              <w:t xml:space="preserve"> године</w:t>
            </w:r>
          </w:p>
        </w:tc>
        <w:tc>
          <w:tcPr>
            <w:tcW w:w="6203" w:type="dxa"/>
            <w:vMerge/>
          </w:tcPr>
          <w:p w:rsidR="00C4791B" w:rsidRPr="00D9289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016175" w:rsidRDefault="00A458A7" w:rsidP="008A4DBE">
      <w:pPr>
        <w:suppressAutoHyphens/>
        <w:spacing w:line="100" w:lineRule="atLeast"/>
        <w:jc w:val="center"/>
        <w:rPr>
          <w:rFonts w:eastAsia="Arial Unicode MS"/>
          <w:b/>
          <w:bCs/>
          <w:iCs/>
          <w:color w:val="000000"/>
          <w:kern w:val="1"/>
          <w:sz w:val="28"/>
          <w:szCs w:val="28"/>
          <w:lang w:eastAsia="ar-SA"/>
        </w:rPr>
      </w:pPr>
      <w:r>
        <w:rPr>
          <w:rFonts w:eastAsia="Arial Unicode MS"/>
          <w:b/>
          <w:bCs/>
          <w:iCs/>
          <w:color w:val="000000"/>
          <w:kern w:val="1"/>
          <w:sz w:val="28"/>
          <w:szCs w:val="28"/>
          <w:lang w:eastAsia="ar-SA"/>
        </w:rPr>
        <w:t>РАДОВИ НА ОДРЖАВАЊУ</w:t>
      </w:r>
      <w:r w:rsidR="00016175">
        <w:rPr>
          <w:rFonts w:eastAsia="Arial Unicode MS"/>
          <w:b/>
          <w:bCs/>
          <w:iCs/>
          <w:color w:val="000000"/>
          <w:kern w:val="1"/>
          <w:sz w:val="28"/>
          <w:szCs w:val="28"/>
          <w:lang w:eastAsia="ar-SA"/>
        </w:rPr>
        <w:t xml:space="preserve"> </w:t>
      </w:r>
      <w:r w:rsidR="00A25BF7">
        <w:rPr>
          <w:rFonts w:eastAsia="Arial Unicode MS"/>
          <w:b/>
          <w:bCs/>
          <w:iCs/>
          <w:color w:val="000000"/>
          <w:kern w:val="1"/>
          <w:sz w:val="28"/>
          <w:szCs w:val="28"/>
          <w:lang w:eastAsia="ar-SA"/>
        </w:rPr>
        <w:t>СВЕТЛОСНЕ</w:t>
      </w:r>
      <w:r w:rsidR="00016175">
        <w:rPr>
          <w:rFonts w:eastAsia="Arial Unicode MS"/>
          <w:b/>
          <w:bCs/>
          <w:iCs/>
          <w:color w:val="000000"/>
          <w:kern w:val="1"/>
          <w:sz w:val="28"/>
          <w:szCs w:val="28"/>
          <w:lang w:eastAsia="ar-SA"/>
        </w:rPr>
        <w:t xml:space="preserve"> САОБРАЋАЈНЕ СИГНАЛИЗАЦИЈЕ</w:t>
      </w:r>
    </w:p>
    <w:p w:rsidR="0009430F" w:rsidRPr="008A4DBE" w:rsidRDefault="0009430F"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AB02A8" w:rsidP="00AB02A8">
      <w:pPr>
        <w:suppressAutoHyphens/>
        <w:spacing w:line="100" w:lineRule="atLeast"/>
        <w:jc w:val="center"/>
        <w:rPr>
          <w:rFonts w:eastAsia="Arial Unicode MS"/>
          <w:i/>
          <w:iCs/>
          <w:color w:val="000000"/>
          <w:kern w:val="1"/>
          <w:lang w:eastAsia="ar-SA"/>
        </w:rPr>
      </w:pPr>
      <w:r>
        <w:rPr>
          <w:rFonts w:eastAsia="Arial Unicode MS"/>
          <w:i/>
          <w:iCs/>
          <w:color w:val="000000"/>
          <w:kern w:val="1"/>
          <w:lang w:val="sr-Cyrl-CS" w:eastAsia="ar-SA"/>
        </w:rPr>
        <w:t>март</w:t>
      </w:r>
      <w:r w:rsidRPr="008A4DBE">
        <w:rPr>
          <w:rFonts w:eastAsia="Arial Unicode MS"/>
          <w:i/>
          <w:iCs/>
          <w:color w:val="000000"/>
          <w:kern w:val="1"/>
          <w:lang w:val="sr-Cyrl-CS" w:eastAsia="ar-SA"/>
        </w:rPr>
        <w:t>,</w:t>
      </w:r>
      <w:r w:rsidRPr="008A4DBE">
        <w:rPr>
          <w:rFonts w:eastAsia="Arial Unicode MS"/>
          <w:i/>
          <w:iCs/>
          <w:color w:val="000000"/>
          <w:kern w:val="1"/>
          <w:lang w:eastAsia="ar-SA"/>
        </w:rPr>
        <w:t xml:space="preserve"> </w:t>
      </w:r>
      <w:r w:rsidRPr="008A4DBE">
        <w:rPr>
          <w:rFonts w:eastAsia="Arial Unicode MS"/>
          <w:bCs/>
          <w:i/>
          <w:color w:val="000000"/>
          <w:kern w:val="1"/>
          <w:lang w:eastAsia="ar-SA"/>
        </w:rPr>
        <w:t>20</w:t>
      </w:r>
      <w:r>
        <w:rPr>
          <w:rFonts w:eastAsia="Arial Unicode MS"/>
          <w:bCs/>
          <w:i/>
          <w:color w:val="000000"/>
          <w:kern w:val="1"/>
          <w:lang w:eastAsia="ar-SA"/>
        </w:rPr>
        <w:t>22</w:t>
      </w:r>
      <w:r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center"/>
        <w:rPr>
          <w:rFonts w:eastAsia="Arial Unicode MS"/>
          <w:i/>
          <w:color w:val="000000"/>
          <w:kern w:val="1"/>
          <w:lang w:eastAsia="ar-SA"/>
        </w:rPr>
      </w:pPr>
    </w:p>
    <w:p w:rsidR="008A4DBE" w:rsidRDefault="008A4DBE" w:rsidP="00AB02A8">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Pr="00A25BF7">
        <w:rPr>
          <w:rFonts w:eastAsia="Arial Unicode MS"/>
          <w:kern w:val="1"/>
          <w:lang w:eastAsia="ar-SA"/>
        </w:rPr>
        <w:t>VIII 404-</w:t>
      </w:r>
      <w:r w:rsidR="00D92897" w:rsidRPr="00A25BF7">
        <w:rPr>
          <w:rFonts w:eastAsia="Arial Unicode MS"/>
          <w:kern w:val="1"/>
          <w:lang w:eastAsia="ar-SA"/>
        </w:rPr>
        <w:t>8</w:t>
      </w:r>
      <w:r w:rsidR="00A25BF7" w:rsidRPr="00A25BF7">
        <w:rPr>
          <w:rFonts w:eastAsia="Arial Unicode MS"/>
          <w:kern w:val="1"/>
          <w:lang w:eastAsia="ar-SA"/>
        </w:rPr>
        <w:t>2</w:t>
      </w:r>
      <w:r w:rsidR="0014371A" w:rsidRPr="00A25BF7">
        <w:rPr>
          <w:rFonts w:eastAsia="Arial Unicode MS"/>
          <w:kern w:val="1"/>
          <w:lang w:eastAsia="ar-SA"/>
        </w:rPr>
        <w:t>/</w:t>
      </w:r>
      <w:r w:rsidR="00151B54" w:rsidRPr="00A25BF7">
        <w:rPr>
          <w:rFonts w:eastAsia="Arial Unicode MS"/>
          <w:kern w:val="1"/>
          <w:lang w:eastAsia="ar-SA"/>
        </w:rPr>
        <w:t>2</w:t>
      </w:r>
      <w:r w:rsidR="00A25BF7" w:rsidRPr="00A25BF7">
        <w:rPr>
          <w:rFonts w:eastAsia="Arial Unicode MS"/>
          <w:kern w:val="1"/>
          <w:lang w:eastAsia="ar-SA"/>
        </w:rPr>
        <w:t>2</w:t>
      </w:r>
      <w:r w:rsidRPr="00A25BF7">
        <w:rPr>
          <w:rFonts w:eastAsia="Arial Unicode MS"/>
          <w:kern w:val="1"/>
          <w:sz w:val="32"/>
          <w:szCs w:val="32"/>
          <w:lang w:eastAsia="ar-SA"/>
        </w:rPr>
        <w:t xml:space="preserve"> </w:t>
      </w:r>
      <w:r w:rsidRPr="00A25BF7">
        <w:rPr>
          <w:rFonts w:eastAsia="Arial Unicode MS"/>
          <w:kern w:val="1"/>
          <w:lang w:val="sr-Cyrl-CS" w:eastAsia="ar-SA"/>
        </w:rPr>
        <w:t xml:space="preserve">од </w:t>
      </w:r>
      <w:r w:rsidR="00D92897" w:rsidRPr="00A25BF7">
        <w:rPr>
          <w:rFonts w:eastAsia="Arial Unicode MS"/>
          <w:kern w:val="1"/>
          <w:lang w:eastAsia="ar-SA"/>
        </w:rPr>
        <w:t>0</w:t>
      </w:r>
      <w:r w:rsidR="005D706F">
        <w:rPr>
          <w:rFonts w:eastAsia="Arial Unicode MS"/>
          <w:kern w:val="1"/>
          <w:lang w:eastAsia="ar-SA"/>
        </w:rPr>
        <w:t>2</w:t>
      </w:r>
      <w:r w:rsidR="00D92897" w:rsidRPr="00A25BF7">
        <w:rPr>
          <w:rFonts w:eastAsia="Arial Unicode MS"/>
          <w:kern w:val="1"/>
          <w:lang w:eastAsia="ar-SA"/>
        </w:rPr>
        <w:t>.03.2022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AE4E56" w:rsidRDefault="00AE4E56"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ОДРЖАВАЊУ СВЕТЛОСНЕ САОБРАЋАЈНЕ СИГНАЛИЗАЦИЈЕ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2265C5"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2265C5" w:rsidRDefault="002265C5" w:rsidP="00FC65B0">
            <w:pPr>
              <w:suppressAutoHyphens/>
              <w:snapToGrid w:val="0"/>
              <w:spacing w:line="100" w:lineRule="atLeast"/>
              <w:jc w:val="center"/>
              <w:rPr>
                <w:rFonts w:eastAsia="TimesNewRomanPSMT"/>
                <w:kern w:val="1"/>
                <w:lang w:eastAsia="ar-SA"/>
              </w:rPr>
            </w:pPr>
            <w:r>
              <w:rPr>
                <w:rFonts w:eastAsia="TimesNewRomanPSMT"/>
                <w:kern w:val="1"/>
                <w:lang w:eastAsia="ar-SA"/>
              </w:rPr>
              <w:t>13.</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2265C5" w:rsidP="00FC65B0">
            <w:pPr>
              <w:suppressAutoHyphens/>
              <w:snapToGrid w:val="0"/>
              <w:spacing w:line="100" w:lineRule="atLeast"/>
              <w:jc w:val="center"/>
              <w:rPr>
                <w:rFonts w:eastAsia="TimesNewRomanPSMT"/>
                <w:kern w:val="1"/>
                <w:lang w:eastAsia="ar-SA"/>
              </w:rPr>
            </w:pPr>
            <w:r>
              <w:rPr>
                <w:rFonts w:eastAsia="TimesNewRomanPSMT"/>
                <w:kern w:val="1"/>
                <w:lang w:eastAsia="ar-SA"/>
              </w:rPr>
              <w:t>14</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C1963" w:rsidP="006A4590">
            <w:pPr>
              <w:jc w:val="center"/>
              <w:rPr>
                <w:rFonts w:eastAsia="TimesNewRomanPSMT"/>
                <w:lang w:eastAsia="ar-SA"/>
              </w:rPr>
            </w:pPr>
            <w:r>
              <w:rPr>
                <w:rFonts w:eastAsia="TimesNewRomanPSMT"/>
                <w:lang w:eastAsia="ar-SA"/>
              </w:rPr>
              <w:t>3</w:t>
            </w:r>
            <w:r w:rsidR="006A4590">
              <w:rPr>
                <w:rFonts w:eastAsia="TimesNewRomanPSMT"/>
                <w:lang w:eastAsia="ar-SA"/>
              </w:rPr>
              <w:t>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DE14F1" w:rsidRDefault="00FC65B0" w:rsidP="00FC65B0">
      <w:pPr>
        <w:suppressAutoHyphens/>
        <w:spacing w:line="100" w:lineRule="atLeast"/>
        <w:jc w:val="both"/>
        <w:rPr>
          <w:rFonts w:eastAsia="TimesNewRomanPSMT"/>
          <w:color w:val="FF0000"/>
          <w:kern w:val="1"/>
          <w:lang w:val="sr-Cyrl-CS" w:eastAsia="ar-SA"/>
        </w:rPr>
      </w:pPr>
      <w:r w:rsidRPr="00771593">
        <w:rPr>
          <w:rFonts w:eastAsia="TimesNewRomanPSMT"/>
          <w:kern w:val="1"/>
          <w:lang w:val="sr-Cyrl-CS" w:eastAsia="ar-SA"/>
        </w:rPr>
        <w:t xml:space="preserve">Конкурсна документација укупно садржи </w:t>
      </w:r>
      <w:r w:rsidR="006A4590">
        <w:rPr>
          <w:rFonts w:eastAsia="TimesNewRomanPSMT"/>
          <w:kern w:val="1"/>
          <w:lang w:val="sr-Cyrl-CS" w:eastAsia="ar-SA"/>
        </w:rPr>
        <w:t>34</w:t>
      </w:r>
      <w:r w:rsidR="00492D7A" w:rsidRPr="002265C5">
        <w:rPr>
          <w:rFonts w:eastAsia="TimesNewRomanPSMT"/>
          <w:kern w:val="1"/>
          <w:lang w:val="sr-Cyrl-CS" w:eastAsia="ar-SA"/>
        </w:rPr>
        <w:t xml:space="preserve"> стране</w:t>
      </w:r>
      <w:r w:rsidRPr="002265C5">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D92897"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14371A">
        <w:rPr>
          <w:rFonts w:eastAsia="Arial Unicode MS"/>
          <w:kern w:val="1"/>
          <w:lang w:eastAsia="ar-SA"/>
        </w:rPr>
        <w:t>404-</w:t>
      </w:r>
      <w:r w:rsidR="00D92897" w:rsidRPr="00DB78F9">
        <w:rPr>
          <w:rFonts w:eastAsia="Arial Unicode MS"/>
          <w:kern w:val="1"/>
          <w:lang w:eastAsia="ar-SA"/>
        </w:rPr>
        <w:t>8</w:t>
      </w:r>
      <w:r w:rsidR="00A25BF7">
        <w:rPr>
          <w:rFonts w:eastAsia="Arial Unicode MS"/>
          <w:kern w:val="1"/>
          <w:lang w:eastAsia="ar-SA"/>
        </w:rPr>
        <w:t>2</w:t>
      </w:r>
      <w:r w:rsidR="00D92897" w:rsidRPr="00DB78F9">
        <w:rPr>
          <w:rFonts w:eastAsia="Arial Unicode MS"/>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016175">
        <w:rPr>
          <w:rFonts w:eastAsia="TimesNewRomanPS-BoldMT"/>
          <w:bCs/>
          <w:color w:val="000000"/>
          <w:kern w:val="1"/>
          <w:lang w:eastAsia="ar-SA"/>
        </w:rPr>
        <w:t xml:space="preserve">Одржавање </w:t>
      </w:r>
      <w:r w:rsidR="00A25BF7">
        <w:rPr>
          <w:rFonts w:eastAsia="TimesNewRomanPS-BoldMT"/>
          <w:bCs/>
          <w:color w:val="000000"/>
          <w:kern w:val="1"/>
          <w:lang w:eastAsia="ar-SA"/>
        </w:rPr>
        <w:t>светлосне</w:t>
      </w:r>
      <w:r w:rsidR="00016175">
        <w:rPr>
          <w:rFonts w:eastAsia="TimesNewRomanPS-BoldMT"/>
          <w:bCs/>
          <w:color w:val="000000"/>
          <w:kern w:val="1"/>
          <w:lang w:eastAsia="ar-SA"/>
        </w:rPr>
        <w:t xml:space="preserve"> саобраћајне сигнализације</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D92897" w:rsidRDefault="00A25BF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РАДОВИ НА ОДРЖАВАЊУ</w:t>
      </w:r>
      <w:r w:rsidR="00D92897">
        <w:rPr>
          <w:rFonts w:eastAsia="Arial Unicode MS"/>
          <w:b/>
          <w:color w:val="000000"/>
          <w:kern w:val="1"/>
          <w:sz w:val="28"/>
          <w:szCs w:val="28"/>
          <w:lang w:eastAsia="ar-SA"/>
        </w:rPr>
        <w:t xml:space="preserve"> </w:t>
      </w:r>
      <w:r>
        <w:rPr>
          <w:rFonts w:eastAsia="Arial Unicode MS"/>
          <w:b/>
          <w:color w:val="000000"/>
          <w:kern w:val="1"/>
          <w:sz w:val="28"/>
          <w:szCs w:val="28"/>
          <w:lang w:eastAsia="ar-SA"/>
        </w:rPr>
        <w:t>СВЕТЛОСНЕ</w:t>
      </w:r>
      <w:r w:rsidR="00D92897">
        <w:rPr>
          <w:rFonts w:eastAsia="Arial Unicode MS"/>
          <w:b/>
          <w:color w:val="000000"/>
          <w:kern w:val="1"/>
          <w:sz w:val="28"/>
          <w:szCs w:val="28"/>
          <w:lang w:eastAsia="ar-SA"/>
        </w:rPr>
        <w:t xml:space="preserve"> САОБРАЋАЈНЕ СИГНАЛИЗАЦИЈЕ</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A25BF7" w:rsidRPr="002265C5" w:rsidRDefault="00A25BF7" w:rsidP="00A25BF7">
      <w:pPr>
        <w:pStyle w:val="NoSpacing"/>
        <w:jc w:val="both"/>
        <w:rPr>
          <w:rFonts w:ascii="Times New Roman" w:hAnsi="Times New Roman" w:cs="Times New Roman"/>
          <w:sz w:val="24"/>
          <w:szCs w:val="24"/>
        </w:rPr>
      </w:pPr>
      <w:r w:rsidRPr="002265C5">
        <w:rPr>
          <w:rFonts w:ascii="Times New Roman" w:hAnsi="Times New Roman" w:cs="Times New Roman"/>
          <w:sz w:val="24"/>
          <w:szCs w:val="24"/>
        </w:rPr>
        <w:t>Светлосном сигнализацијом у Ужицу обухваћено је:</w:t>
      </w:r>
    </w:p>
    <w:p w:rsidR="00A25BF7" w:rsidRPr="002265C5" w:rsidRDefault="00A25BF7" w:rsidP="00A25BF7">
      <w:pPr>
        <w:pStyle w:val="NoSpacing"/>
        <w:numPr>
          <w:ilvl w:val="0"/>
          <w:numId w:val="45"/>
        </w:numPr>
        <w:suppressAutoHyphens w:val="0"/>
        <w:spacing w:line="240" w:lineRule="auto"/>
        <w:jc w:val="both"/>
        <w:rPr>
          <w:rFonts w:ascii="Times New Roman" w:hAnsi="Times New Roman" w:cs="Times New Roman"/>
          <w:sz w:val="24"/>
          <w:szCs w:val="24"/>
        </w:rPr>
      </w:pPr>
      <w:r w:rsidRPr="002265C5">
        <w:rPr>
          <w:rFonts w:ascii="Times New Roman" w:hAnsi="Times New Roman" w:cs="Times New Roman"/>
          <w:sz w:val="24"/>
          <w:szCs w:val="24"/>
        </w:rPr>
        <w:t>6 (шест) семафоризованих раскрсница које чине улице:  Димитрија Туцовића – Обилићева, Димитрија Туцовића – Доситејева, Војводе Демира – Сланушка, Југ Богданова – Косовска, Омладинска – Страхињића Бана, Омладинска – Обилићева;</w:t>
      </w:r>
    </w:p>
    <w:p w:rsidR="00A25BF7" w:rsidRPr="002265C5" w:rsidRDefault="00A25BF7" w:rsidP="00A25BF7">
      <w:pPr>
        <w:pStyle w:val="NoSpacing"/>
        <w:numPr>
          <w:ilvl w:val="0"/>
          <w:numId w:val="45"/>
        </w:numPr>
        <w:suppressAutoHyphens w:val="0"/>
        <w:spacing w:line="240" w:lineRule="auto"/>
        <w:jc w:val="both"/>
        <w:rPr>
          <w:rFonts w:ascii="Times New Roman" w:hAnsi="Times New Roman" w:cs="Times New Roman"/>
          <w:sz w:val="24"/>
          <w:szCs w:val="24"/>
        </w:rPr>
      </w:pPr>
      <w:r w:rsidRPr="002265C5">
        <w:rPr>
          <w:rFonts w:ascii="Times New Roman" w:hAnsi="Times New Roman" w:cs="Times New Roman"/>
          <w:sz w:val="24"/>
          <w:szCs w:val="24"/>
        </w:rPr>
        <w:t>1 (један) семафоризовани пешачки прелаз у улици Димитрија Туцовића</w:t>
      </w:r>
    </w:p>
    <w:p w:rsidR="00A25BF7" w:rsidRPr="002265C5" w:rsidRDefault="00A25BF7" w:rsidP="00A25BF7">
      <w:pPr>
        <w:pStyle w:val="NoSpacing"/>
        <w:numPr>
          <w:ilvl w:val="0"/>
          <w:numId w:val="45"/>
        </w:numPr>
        <w:suppressAutoHyphens w:val="0"/>
        <w:spacing w:line="240" w:lineRule="auto"/>
        <w:jc w:val="both"/>
        <w:rPr>
          <w:rFonts w:ascii="Times New Roman" w:hAnsi="Times New Roman" w:cs="Times New Roman"/>
          <w:sz w:val="24"/>
          <w:szCs w:val="24"/>
        </w:rPr>
      </w:pPr>
      <w:r w:rsidRPr="002265C5">
        <w:rPr>
          <w:rFonts w:ascii="Times New Roman" w:hAnsi="Times New Roman" w:cs="Times New Roman"/>
          <w:sz w:val="24"/>
          <w:szCs w:val="24"/>
        </w:rPr>
        <w:t>2 (два) светлећа саобраћајна знака измењиве сигнализације у улицама Немањиној и Милоша Обреновића</w:t>
      </w:r>
    </w:p>
    <w:p w:rsidR="00A25BF7" w:rsidRPr="002265C5" w:rsidRDefault="00A25BF7" w:rsidP="00A25BF7">
      <w:pPr>
        <w:pStyle w:val="NoSpacing"/>
        <w:numPr>
          <w:ilvl w:val="0"/>
          <w:numId w:val="45"/>
        </w:numPr>
        <w:suppressAutoHyphens w:val="0"/>
        <w:spacing w:line="240" w:lineRule="auto"/>
        <w:jc w:val="both"/>
        <w:rPr>
          <w:rFonts w:ascii="Times New Roman" w:hAnsi="Times New Roman" w:cs="Times New Roman"/>
          <w:sz w:val="24"/>
          <w:szCs w:val="24"/>
        </w:rPr>
      </w:pPr>
      <w:r w:rsidRPr="002265C5">
        <w:rPr>
          <w:rFonts w:ascii="Times New Roman" w:hAnsi="Times New Roman" w:cs="Times New Roman"/>
          <w:sz w:val="24"/>
          <w:szCs w:val="24"/>
        </w:rPr>
        <w:t>5 (пет) светлећих саобраћајних знакова за осветљење пешачких прелаза у улицама Ужичке Републике (два знака) , Радничког Батаљона, Немањиној, Милоша Обреновића</w:t>
      </w:r>
    </w:p>
    <w:p w:rsidR="00A25BF7" w:rsidRPr="002265C5" w:rsidRDefault="00A25BF7" w:rsidP="00A25BF7">
      <w:pPr>
        <w:pStyle w:val="NoSpacing"/>
        <w:numPr>
          <w:ilvl w:val="0"/>
          <w:numId w:val="45"/>
        </w:numPr>
        <w:suppressAutoHyphens w:val="0"/>
        <w:spacing w:line="240" w:lineRule="auto"/>
        <w:jc w:val="both"/>
        <w:rPr>
          <w:rFonts w:ascii="Times New Roman" w:hAnsi="Times New Roman" w:cs="Times New Roman"/>
          <w:sz w:val="24"/>
          <w:szCs w:val="24"/>
        </w:rPr>
      </w:pPr>
      <w:r w:rsidRPr="002265C5">
        <w:rPr>
          <w:rFonts w:ascii="Times New Roman" w:hAnsi="Times New Roman" w:cs="Times New Roman"/>
          <w:sz w:val="24"/>
          <w:szCs w:val="24"/>
        </w:rPr>
        <w:t>6(шест) саобраћајних знакова за пешачки прелаз са соларним панелима и LED трептачима по два у улицама Омладинској, Милоша Обреновића и Николе Пашића</w:t>
      </w:r>
    </w:p>
    <w:p w:rsidR="00A25BF7" w:rsidRPr="002265C5" w:rsidRDefault="00A25BF7" w:rsidP="00A25BF7">
      <w:pPr>
        <w:pStyle w:val="NoSpacing"/>
        <w:numPr>
          <w:ilvl w:val="0"/>
          <w:numId w:val="45"/>
        </w:numPr>
        <w:suppressAutoHyphens w:val="0"/>
        <w:spacing w:line="240" w:lineRule="auto"/>
        <w:jc w:val="both"/>
        <w:rPr>
          <w:rFonts w:ascii="Times New Roman" w:hAnsi="Times New Roman" w:cs="Times New Roman"/>
          <w:sz w:val="24"/>
          <w:szCs w:val="24"/>
        </w:rPr>
      </w:pPr>
      <w:r w:rsidRPr="002265C5">
        <w:rPr>
          <w:rFonts w:ascii="Times New Roman" w:hAnsi="Times New Roman" w:cs="Times New Roman"/>
          <w:sz w:val="24"/>
          <w:szCs w:val="24"/>
        </w:rPr>
        <w:t>3 (три) светлећа саобраћајна знака опасности са спољном расветом LED трептачима на улазу у град, у улици Иве Андрића и улици Пора</w:t>
      </w:r>
    </w:p>
    <w:p w:rsidR="00A25BF7" w:rsidRPr="002265C5" w:rsidRDefault="00A25BF7" w:rsidP="00A25BF7">
      <w:pPr>
        <w:pStyle w:val="NoSpacing"/>
        <w:numPr>
          <w:ilvl w:val="0"/>
          <w:numId w:val="45"/>
        </w:numPr>
        <w:suppressAutoHyphens w:val="0"/>
        <w:spacing w:line="240" w:lineRule="auto"/>
        <w:jc w:val="both"/>
        <w:rPr>
          <w:rFonts w:ascii="Times New Roman" w:hAnsi="Times New Roman" w:cs="Times New Roman"/>
          <w:sz w:val="24"/>
          <w:szCs w:val="24"/>
        </w:rPr>
      </w:pPr>
      <w:r w:rsidRPr="002265C5">
        <w:rPr>
          <w:rFonts w:ascii="Times New Roman" w:hAnsi="Times New Roman" w:cs="Times New Roman"/>
          <w:sz w:val="24"/>
          <w:szCs w:val="24"/>
        </w:rPr>
        <w:t>3 (три) еколошка семафора – бројача на раскрсници улица Димитрија Туцовића – Доситејева</w:t>
      </w:r>
    </w:p>
    <w:p w:rsidR="00A25BF7" w:rsidRPr="002265C5" w:rsidRDefault="00A25BF7" w:rsidP="00A25BF7">
      <w:pPr>
        <w:pStyle w:val="NoSpacing"/>
        <w:ind w:left="780"/>
        <w:jc w:val="both"/>
        <w:rPr>
          <w:rFonts w:ascii="Times New Roman" w:hAnsi="Times New Roman" w:cs="Times New Roman"/>
          <w:sz w:val="24"/>
          <w:szCs w:val="24"/>
        </w:rPr>
      </w:pPr>
    </w:p>
    <w:p w:rsidR="00F1002B" w:rsidRPr="00EA5EDF" w:rsidRDefault="00A25BF7" w:rsidP="00AE4E56">
      <w:pPr>
        <w:pStyle w:val="NoSpacing"/>
        <w:jc w:val="both"/>
        <w:rPr>
          <w:rFonts w:ascii="Times New Roman" w:hAnsi="Times New Roman" w:cs="Times New Roman"/>
          <w:b/>
          <w:sz w:val="24"/>
          <w:szCs w:val="24"/>
        </w:rPr>
      </w:pPr>
      <w:r w:rsidRPr="00EA5EDF">
        <w:rPr>
          <w:rFonts w:ascii="Times New Roman" w:hAnsi="Times New Roman" w:cs="Times New Roman"/>
          <w:b/>
          <w:sz w:val="24"/>
          <w:szCs w:val="24"/>
        </w:rPr>
        <w:t xml:space="preserve">Сви уређаји на раскрсницама су KSS 2, произвођач опреме је  Еlcom. Одржавање светлосне сигнализације се врши свакодневним обиласком свих локација (укупна дужина обиласка је око 20km) и организовањем дежурства сваког дана од 0 до 24 часа. Ванредне интервенције (укључивање и искључивање семафора) врше се по захтеву надзорног органа, радника МУП-а, радника ЈКП-а.  У хитним случајевима интервенције на сигнализацији морају започети у року од 1 час по добијању налога. Изабрани извођач радова мора обезбедити снабдевеност потребном количину резервних делова која обезбеђује непрекидност рада семафора. </w:t>
      </w:r>
    </w:p>
    <w:p w:rsidR="00F1002B" w:rsidRDefault="00F1002B" w:rsidP="00A25BF7">
      <w:pPr>
        <w:ind w:right="-1"/>
        <w:rPr>
          <w:lang w:val="sr-Cyrl-CS"/>
        </w:rPr>
      </w:pPr>
    </w:p>
    <w:p w:rsidR="00F1002B" w:rsidRDefault="00F1002B" w:rsidP="00A25BF7">
      <w:pPr>
        <w:ind w:right="-1"/>
        <w:rPr>
          <w:lang w:val="sr-Cyrl-CS"/>
        </w:rPr>
      </w:pPr>
    </w:p>
    <w:tbl>
      <w:tblPr>
        <w:tblStyle w:val="TableGrid"/>
        <w:tblpPr w:leftFromText="141" w:rightFromText="141" w:vertAnchor="text" w:horzAnchor="margin" w:tblpX="74" w:tblpY="27"/>
        <w:tblOverlap w:val="never"/>
        <w:tblW w:w="9918" w:type="dxa"/>
        <w:tblLayout w:type="fixed"/>
        <w:tblLook w:val="04A0"/>
      </w:tblPr>
      <w:tblGrid>
        <w:gridCol w:w="817"/>
        <w:gridCol w:w="5263"/>
        <w:gridCol w:w="1768"/>
        <w:gridCol w:w="2046"/>
        <w:gridCol w:w="24"/>
      </w:tblGrid>
      <w:tr w:rsidR="00F1002B" w:rsidRPr="003C25EC" w:rsidTr="002265C5">
        <w:trPr>
          <w:gridAfter w:val="1"/>
          <w:wAfter w:w="24" w:type="dxa"/>
          <w:trHeight w:val="1016"/>
        </w:trPr>
        <w:tc>
          <w:tcPr>
            <w:tcW w:w="9894" w:type="dxa"/>
            <w:gridSpan w:val="4"/>
          </w:tcPr>
          <w:p w:rsidR="00F1002B" w:rsidRPr="00407F52" w:rsidRDefault="00F1002B" w:rsidP="00AE4E56">
            <w:pPr>
              <w:rPr>
                <w:rFonts w:ascii="Arial" w:hAnsi="Arial" w:cs="Arial"/>
                <w:sz w:val="24"/>
                <w:szCs w:val="24"/>
                <w:lang w:val="sr-Cyrl-CS"/>
              </w:rPr>
            </w:pPr>
          </w:p>
          <w:p w:rsidR="00F1002B" w:rsidRPr="00BC25F8" w:rsidRDefault="00F1002B" w:rsidP="00AE4E56">
            <w:pPr>
              <w:jc w:val="center"/>
              <w:rPr>
                <w:rFonts w:ascii="Arial" w:hAnsi="Arial" w:cs="Arial"/>
                <w:b/>
                <w:sz w:val="24"/>
                <w:szCs w:val="24"/>
              </w:rPr>
            </w:pPr>
            <w:r w:rsidRPr="00BC25F8">
              <w:rPr>
                <w:rFonts w:ascii="Arial" w:hAnsi="Arial" w:cs="Arial"/>
                <w:b/>
                <w:sz w:val="24"/>
                <w:szCs w:val="24"/>
              </w:rPr>
              <w:t>МАТЕРИЈАЛ И РАДОВИ ОБУХВАЋЕНИ ОДРЖАВАЊЕМ СВЕТЛОСНЕ СИГНАЛИЗАЦИЈЕ</w:t>
            </w:r>
          </w:p>
        </w:tc>
      </w:tr>
      <w:tr w:rsidR="002265C5" w:rsidRPr="003C25EC" w:rsidTr="002265C5">
        <w:trPr>
          <w:trHeight w:val="658"/>
        </w:trPr>
        <w:tc>
          <w:tcPr>
            <w:tcW w:w="817" w:type="dxa"/>
            <w:vAlign w:val="center"/>
          </w:tcPr>
          <w:p w:rsidR="002265C5" w:rsidRPr="00407F52" w:rsidRDefault="002265C5" w:rsidP="00AE4E56">
            <w:pPr>
              <w:jc w:val="center"/>
              <w:rPr>
                <w:rFonts w:ascii="Arial" w:hAnsi="Arial" w:cs="Arial"/>
                <w:lang w:val="sr-Cyrl-CS"/>
              </w:rPr>
            </w:pPr>
          </w:p>
          <w:p w:rsidR="002265C5" w:rsidRPr="00407F52" w:rsidRDefault="002265C5" w:rsidP="00AE4E56">
            <w:pPr>
              <w:jc w:val="center"/>
              <w:rPr>
                <w:rFonts w:ascii="Arial" w:hAnsi="Arial" w:cs="Arial"/>
                <w:lang w:val="sr-Cyrl-CS"/>
              </w:rPr>
            </w:pPr>
            <w:r w:rsidRPr="00407F52">
              <w:rPr>
                <w:rFonts w:ascii="Arial" w:hAnsi="Arial" w:cs="Arial"/>
                <w:lang w:val="sr-Cyrl-CS"/>
              </w:rPr>
              <w:t>број</w:t>
            </w:r>
          </w:p>
        </w:tc>
        <w:tc>
          <w:tcPr>
            <w:tcW w:w="5263" w:type="dxa"/>
            <w:vAlign w:val="center"/>
          </w:tcPr>
          <w:p w:rsidR="002265C5" w:rsidRPr="00407F52" w:rsidRDefault="002265C5" w:rsidP="00AE4E56">
            <w:pPr>
              <w:jc w:val="center"/>
              <w:rPr>
                <w:rFonts w:ascii="Arial" w:hAnsi="Arial" w:cs="Arial"/>
                <w:lang w:val="sr-Cyrl-CS"/>
              </w:rPr>
            </w:pPr>
            <w:r w:rsidRPr="00407F52">
              <w:rPr>
                <w:rFonts w:ascii="Arial" w:hAnsi="Arial" w:cs="Arial"/>
                <w:lang w:val="sr-Cyrl-CS"/>
              </w:rPr>
              <w:t>Опис позиције</w:t>
            </w:r>
          </w:p>
        </w:tc>
        <w:tc>
          <w:tcPr>
            <w:tcW w:w="1768" w:type="dxa"/>
            <w:vAlign w:val="center"/>
          </w:tcPr>
          <w:p w:rsidR="002265C5" w:rsidRPr="00407F52" w:rsidRDefault="002265C5" w:rsidP="00AE4E56">
            <w:pPr>
              <w:jc w:val="center"/>
              <w:rPr>
                <w:rFonts w:ascii="Arial" w:hAnsi="Arial" w:cs="Arial"/>
                <w:sz w:val="20"/>
                <w:szCs w:val="20"/>
                <w:lang w:val="sr-Cyrl-CS"/>
              </w:rPr>
            </w:pPr>
            <w:r>
              <w:rPr>
                <w:rFonts w:ascii="Arial" w:hAnsi="Arial" w:cs="Arial"/>
                <w:sz w:val="20"/>
                <w:szCs w:val="20"/>
                <w:lang w:val="sr-Cyrl-CS"/>
              </w:rPr>
              <w:t>мера</w:t>
            </w:r>
          </w:p>
        </w:tc>
        <w:tc>
          <w:tcPr>
            <w:tcW w:w="2070" w:type="dxa"/>
            <w:gridSpan w:val="2"/>
            <w:vAlign w:val="center"/>
          </w:tcPr>
          <w:p w:rsidR="002265C5" w:rsidRPr="00407F52" w:rsidRDefault="00E92EC7" w:rsidP="00E92EC7">
            <w:pPr>
              <w:ind w:left="-44" w:right="-108"/>
              <w:jc w:val="center"/>
              <w:rPr>
                <w:rFonts w:ascii="Arial" w:hAnsi="Arial" w:cs="Arial"/>
                <w:sz w:val="20"/>
                <w:szCs w:val="20"/>
                <w:lang w:val="sr-Cyrl-CS"/>
              </w:rPr>
            </w:pPr>
            <w:r>
              <w:rPr>
                <w:rFonts w:ascii="Arial" w:hAnsi="Arial" w:cs="Arial"/>
                <w:sz w:val="20"/>
                <w:szCs w:val="20"/>
                <w:lang w:val="sr-Cyrl-CS"/>
              </w:rPr>
              <w:t>Количина</w:t>
            </w:r>
          </w:p>
        </w:tc>
      </w:tr>
      <w:tr w:rsidR="00F1002B" w:rsidRPr="003C25EC" w:rsidTr="002265C5">
        <w:trPr>
          <w:gridAfter w:val="1"/>
          <w:wAfter w:w="24" w:type="dxa"/>
          <w:trHeight w:val="708"/>
        </w:trPr>
        <w:tc>
          <w:tcPr>
            <w:tcW w:w="817" w:type="dxa"/>
            <w:vAlign w:val="center"/>
          </w:tcPr>
          <w:p w:rsidR="00F1002B" w:rsidRPr="003F4A10" w:rsidRDefault="00F1002B" w:rsidP="00AE4E56">
            <w:pPr>
              <w:jc w:val="center"/>
              <w:rPr>
                <w:rFonts w:ascii="Arial" w:hAnsi="Arial" w:cs="Arial"/>
                <w:b/>
                <w:sz w:val="24"/>
                <w:szCs w:val="24"/>
              </w:rPr>
            </w:pPr>
            <w:r w:rsidRPr="003F4A10">
              <w:rPr>
                <w:rFonts w:ascii="Arial" w:hAnsi="Arial" w:cs="Arial"/>
                <w:b/>
                <w:sz w:val="24"/>
                <w:szCs w:val="24"/>
              </w:rPr>
              <w:t>I</w:t>
            </w:r>
          </w:p>
        </w:tc>
        <w:tc>
          <w:tcPr>
            <w:tcW w:w="5263" w:type="dxa"/>
            <w:vAlign w:val="center"/>
          </w:tcPr>
          <w:p w:rsidR="00F1002B" w:rsidRPr="00407F52" w:rsidRDefault="00F1002B" w:rsidP="00AE4E56">
            <w:pPr>
              <w:jc w:val="center"/>
              <w:rPr>
                <w:rFonts w:ascii="Arial" w:hAnsi="Arial" w:cs="Arial"/>
                <w:b/>
                <w:lang w:val="sr-Cyrl-CS"/>
              </w:rPr>
            </w:pPr>
            <w:r w:rsidRPr="00407F52">
              <w:rPr>
                <w:rFonts w:ascii="Arial" w:hAnsi="Arial" w:cs="Arial"/>
                <w:b/>
                <w:lang w:val="sr-Cyrl-CS"/>
              </w:rPr>
              <w:t>РЕДОВНО ОДРЖАВАЊЕ СВЕТЛОСНЕ</w:t>
            </w:r>
          </w:p>
          <w:p w:rsidR="00F1002B" w:rsidRPr="00407F52" w:rsidRDefault="00F1002B" w:rsidP="00AE4E56">
            <w:pPr>
              <w:jc w:val="center"/>
              <w:rPr>
                <w:rFonts w:ascii="Arial" w:hAnsi="Arial" w:cs="Arial"/>
                <w:lang w:val="sr-Cyrl-CS"/>
              </w:rPr>
            </w:pPr>
            <w:r w:rsidRPr="00407F52">
              <w:rPr>
                <w:rFonts w:ascii="Arial" w:hAnsi="Arial" w:cs="Arial"/>
                <w:b/>
                <w:lang w:val="sr-Cyrl-CS"/>
              </w:rPr>
              <w:t>СИГНАЛИЗАЦИЈЕ НА РАСКРСНИЦАМА</w:t>
            </w:r>
          </w:p>
        </w:tc>
        <w:tc>
          <w:tcPr>
            <w:tcW w:w="3814" w:type="dxa"/>
            <w:gridSpan w:val="2"/>
          </w:tcPr>
          <w:p w:rsidR="00F1002B" w:rsidRPr="00407F52" w:rsidRDefault="00F1002B" w:rsidP="00AE4E56">
            <w:pPr>
              <w:rPr>
                <w:rFonts w:ascii="Arial" w:hAnsi="Arial" w:cs="Arial"/>
              </w:rPr>
            </w:pPr>
          </w:p>
        </w:tc>
      </w:tr>
      <w:tr w:rsidR="002265C5" w:rsidRPr="003C25EC" w:rsidTr="002265C5">
        <w:trPr>
          <w:trHeight w:val="1324"/>
        </w:trPr>
        <w:tc>
          <w:tcPr>
            <w:tcW w:w="817" w:type="dxa"/>
          </w:tcPr>
          <w:p w:rsidR="002265C5" w:rsidRPr="00407F52" w:rsidRDefault="002265C5" w:rsidP="00AE4E56">
            <w:pPr>
              <w:jc w:val="center"/>
              <w:rPr>
                <w:rFonts w:ascii="Arial" w:hAnsi="Arial" w:cs="Arial"/>
                <w:sz w:val="4"/>
                <w:szCs w:val="4"/>
                <w:lang w:val="sr-Cyrl-CS"/>
              </w:rPr>
            </w:pPr>
          </w:p>
          <w:p w:rsidR="002265C5" w:rsidRPr="00407F52" w:rsidRDefault="002265C5" w:rsidP="00AE4E56">
            <w:pPr>
              <w:jc w:val="center"/>
              <w:rPr>
                <w:rFonts w:ascii="Arial" w:hAnsi="Arial" w:cs="Arial"/>
                <w:lang w:val="sr-Cyrl-CS"/>
              </w:rPr>
            </w:pPr>
            <w:r w:rsidRPr="00407F52">
              <w:rPr>
                <w:rFonts w:ascii="Arial" w:hAnsi="Arial" w:cs="Arial"/>
                <w:lang w:val="sr-Cyrl-CS"/>
              </w:rPr>
              <w:t>1</w:t>
            </w:r>
          </w:p>
        </w:tc>
        <w:tc>
          <w:tcPr>
            <w:tcW w:w="5263" w:type="dxa"/>
          </w:tcPr>
          <w:p w:rsidR="002265C5" w:rsidRPr="00407F52" w:rsidRDefault="002265C5" w:rsidP="00AE4E56">
            <w:pPr>
              <w:rPr>
                <w:rFonts w:ascii="Arial" w:hAnsi="Arial" w:cs="Arial"/>
                <w:sz w:val="4"/>
                <w:szCs w:val="4"/>
                <w:lang w:val="sr-Cyrl-CS"/>
              </w:rPr>
            </w:pPr>
          </w:p>
          <w:p w:rsidR="002265C5" w:rsidRPr="00407F52" w:rsidRDefault="002265C5" w:rsidP="00AE4E56">
            <w:pPr>
              <w:rPr>
                <w:rFonts w:ascii="Arial" w:hAnsi="Arial" w:cs="Arial"/>
              </w:rPr>
            </w:pPr>
            <w:r w:rsidRPr="00407F52">
              <w:rPr>
                <w:rFonts w:ascii="Arial" w:hAnsi="Arial" w:cs="Arial"/>
              </w:rPr>
              <w:t>Месечно одржавање светлосне сигнализације обухвата:</w:t>
            </w:r>
          </w:p>
          <w:p w:rsidR="002265C5" w:rsidRPr="00407F52" w:rsidRDefault="002265C5" w:rsidP="00AE4E56">
            <w:pPr>
              <w:rPr>
                <w:rFonts w:ascii="Arial" w:hAnsi="Arial" w:cs="Arial"/>
              </w:rPr>
            </w:pPr>
            <w:r w:rsidRPr="00407F52">
              <w:rPr>
                <w:rFonts w:ascii="Arial" w:hAnsi="Arial" w:cs="Arial"/>
              </w:rPr>
              <w:t>1.1. Рад радника и возила на свакодневном</w:t>
            </w:r>
            <w:r w:rsidRPr="00407F52">
              <w:rPr>
                <w:rFonts w:ascii="Arial" w:hAnsi="Arial" w:cs="Arial"/>
                <w:lang w:val="sr-Cyrl-CS"/>
              </w:rPr>
              <w:t xml:space="preserve"> </w:t>
            </w:r>
            <w:r w:rsidRPr="00407F52">
              <w:rPr>
                <w:rFonts w:ascii="Arial" w:hAnsi="Arial" w:cs="Arial"/>
              </w:rPr>
              <w:t>визуелно</w:t>
            </w:r>
            <w:r>
              <w:rPr>
                <w:rFonts w:ascii="Arial" w:hAnsi="Arial" w:cs="Arial"/>
              </w:rPr>
              <w:t xml:space="preserve">м прегледу </w:t>
            </w:r>
            <w:r>
              <w:rPr>
                <w:rFonts w:ascii="Arial" w:hAnsi="Arial" w:cs="Arial"/>
                <w:lang w:val="sr-Cyrl-CS"/>
              </w:rPr>
              <w:t>локација</w:t>
            </w:r>
            <w:r w:rsidRPr="00407F52">
              <w:rPr>
                <w:rFonts w:ascii="Arial" w:hAnsi="Arial" w:cs="Arial"/>
                <w:lang w:val="sr-Cyrl-CS"/>
              </w:rPr>
              <w:t xml:space="preserve"> семафора, светлећих знакова - трептача </w:t>
            </w:r>
            <w:r w:rsidRPr="00407F52">
              <w:rPr>
                <w:rFonts w:ascii="Arial" w:hAnsi="Arial" w:cs="Arial"/>
              </w:rPr>
              <w:t>тако да се у ток</w:t>
            </w:r>
            <w:r w:rsidRPr="00407F52">
              <w:rPr>
                <w:rFonts w:ascii="Arial" w:hAnsi="Arial" w:cs="Arial"/>
                <w:lang w:val="sr-Cyrl-CS"/>
              </w:rPr>
              <w:t>у редовног обиласка</w:t>
            </w:r>
            <w:r w:rsidRPr="00407F52">
              <w:rPr>
                <w:rFonts w:ascii="Arial" w:hAnsi="Arial" w:cs="Arial"/>
              </w:rPr>
              <w:t xml:space="preserve"> детаљно</w:t>
            </w:r>
            <w:r w:rsidRPr="00407F52">
              <w:rPr>
                <w:rFonts w:ascii="Arial" w:hAnsi="Arial" w:cs="Arial"/>
                <w:lang w:val="sr-Cyrl-CS"/>
              </w:rPr>
              <w:t xml:space="preserve"> </w:t>
            </w:r>
            <w:r>
              <w:rPr>
                <w:rFonts w:ascii="Arial" w:hAnsi="Arial" w:cs="Arial"/>
              </w:rPr>
              <w:t>прегледа</w:t>
            </w:r>
            <w:r w:rsidRPr="00407F52">
              <w:rPr>
                <w:rFonts w:ascii="Arial" w:hAnsi="Arial" w:cs="Arial"/>
              </w:rPr>
              <w:t xml:space="preserve"> св</w:t>
            </w:r>
            <w:r>
              <w:rPr>
                <w:rFonts w:ascii="Arial" w:hAnsi="Arial" w:cs="Arial"/>
                <w:lang w:val="sr-Cyrl-CS"/>
              </w:rPr>
              <w:t>а опрема</w:t>
            </w:r>
            <w:r w:rsidRPr="00407F52">
              <w:rPr>
                <w:rFonts w:ascii="Arial" w:hAnsi="Arial" w:cs="Arial"/>
              </w:rPr>
              <w:t xml:space="preserve"> (све сијалице, LED </w:t>
            </w:r>
            <w:r w:rsidRPr="00407F52">
              <w:rPr>
                <w:rFonts w:ascii="Arial" w:hAnsi="Arial" w:cs="Arial"/>
                <w:lang w:val="sr-Cyrl-CS"/>
              </w:rPr>
              <w:t>модули,</w:t>
            </w:r>
            <w:r w:rsidRPr="00407F52">
              <w:rPr>
                <w:rFonts w:ascii="Arial" w:hAnsi="Arial" w:cs="Arial"/>
              </w:rPr>
              <w:t xml:space="preserve"> стање</w:t>
            </w:r>
            <w:r w:rsidRPr="00407F52">
              <w:rPr>
                <w:rFonts w:ascii="Arial" w:hAnsi="Arial" w:cs="Arial"/>
                <w:lang w:val="sr-Cyrl-CS"/>
              </w:rPr>
              <w:t xml:space="preserve"> </w:t>
            </w:r>
            <w:r w:rsidRPr="00407F52">
              <w:rPr>
                <w:rFonts w:ascii="Arial" w:hAnsi="Arial" w:cs="Arial"/>
              </w:rPr>
              <w:lastRenderedPageBreak/>
              <w:t>лантерни, стање стубова, провера рада заштите и</w:t>
            </w:r>
            <w:r w:rsidRPr="00407F52">
              <w:rPr>
                <w:rFonts w:ascii="Arial" w:hAnsi="Arial" w:cs="Arial"/>
                <w:lang w:val="sr-Cyrl-CS"/>
              </w:rPr>
              <w:t xml:space="preserve"> </w:t>
            </w:r>
            <w:r w:rsidRPr="00407F52">
              <w:rPr>
                <w:rFonts w:ascii="Arial" w:hAnsi="Arial" w:cs="Arial"/>
              </w:rPr>
              <w:t>други</w:t>
            </w:r>
            <w:r>
              <w:rPr>
                <w:rFonts w:ascii="Arial" w:hAnsi="Arial" w:cs="Arial"/>
              </w:rPr>
              <w:t xml:space="preserve">х елемената уређаја), </w:t>
            </w:r>
            <w:r w:rsidRPr="00407F52">
              <w:rPr>
                <w:rFonts w:ascii="Arial" w:hAnsi="Arial" w:cs="Arial"/>
              </w:rPr>
              <w:t xml:space="preserve"> затечено стање и поправке</w:t>
            </w:r>
            <w:r w:rsidRPr="00407F52">
              <w:rPr>
                <w:rFonts w:ascii="Arial" w:hAnsi="Arial" w:cs="Arial"/>
                <w:lang w:val="sr-Cyrl-CS"/>
              </w:rPr>
              <w:t xml:space="preserve"> </w:t>
            </w:r>
            <w:r w:rsidRPr="00407F52">
              <w:rPr>
                <w:rFonts w:ascii="Arial" w:hAnsi="Arial" w:cs="Arial"/>
              </w:rPr>
              <w:t>записнички констатовати у грађевинском</w:t>
            </w:r>
            <w:r>
              <w:rPr>
                <w:rFonts w:ascii="Arial" w:hAnsi="Arial" w:cs="Arial"/>
              </w:rPr>
              <w:t xml:space="preserve"> </w:t>
            </w:r>
            <w:r w:rsidRPr="00407F52">
              <w:rPr>
                <w:rFonts w:ascii="Arial" w:hAnsi="Arial" w:cs="Arial"/>
              </w:rPr>
              <w:t>дневнику свакодневно уз обавештавање</w:t>
            </w:r>
            <w:r w:rsidRPr="00407F52">
              <w:rPr>
                <w:rFonts w:ascii="Arial" w:hAnsi="Arial" w:cs="Arial"/>
                <w:lang w:val="sr-Cyrl-CS"/>
              </w:rPr>
              <w:t xml:space="preserve"> </w:t>
            </w:r>
            <w:r w:rsidRPr="00407F52">
              <w:rPr>
                <w:rFonts w:ascii="Arial" w:hAnsi="Arial" w:cs="Arial"/>
              </w:rPr>
              <w:t xml:space="preserve">надзорног органа о стању </w:t>
            </w:r>
            <w:r w:rsidRPr="00407F52">
              <w:rPr>
                <w:rFonts w:ascii="Arial" w:hAnsi="Arial" w:cs="Arial"/>
                <w:lang w:val="sr-Cyrl-CS"/>
              </w:rPr>
              <w:t>опреме</w:t>
            </w:r>
            <w:r w:rsidRPr="00407F52">
              <w:rPr>
                <w:rFonts w:ascii="Arial" w:hAnsi="Arial" w:cs="Arial"/>
              </w:rPr>
              <w:t>.</w:t>
            </w:r>
          </w:p>
          <w:p w:rsidR="002265C5" w:rsidRPr="00407F52" w:rsidRDefault="002265C5" w:rsidP="00AE4E56">
            <w:pPr>
              <w:rPr>
                <w:rFonts w:ascii="Arial" w:hAnsi="Arial" w:cs="Arial"/>
                <w:lang w:val="sr-Cyrl-CS"/>
              </w:rPr>
            </w:pPr>
            <w:r w:rsidRPr="00407F52">
              <w:rPr>
                <w:rFonts w:ascii="Arial" w:hAnsi="Arial" w:cs="Arial"/>
              </w:rPr>
              <w:t>1.2. Рад, материјал и потребну механизацију на</w:t>
            </w:r>
            <w:r w:rsidRPr="00407F52">
              <w:rPr>
                <w:rFonts w:ascii="Arial" w:hAnsi="Arial" w:cs="Arial"/>
                <w:lang w:val="sr-Cyrl-CS"/>
              </w:rPr>
              <w:t xml:space="preserve"> </w:t>
            </w:r>
            <w:r w:rsidRPr="00407F52">
              <w:rPr>
                <w:rFonts w:ascii="Arial" w:hAnsi="Arial" w:cs="Arial"/>
              </w:rPr>
              <w:t>замени неисправних потрошних делова у</w:t>
            </w:r>
            <w:r w:rsidRPr="00407F52">
              <w:rPr>
                <w:rFonts w:ascii="Arial" w:hAnsi="Arial" w:cs="Arial"/>
                <w:lang w:val="sr-Cyrl-CS"/>
              </w:rPr>
              <w:t xml:space="preserve"> </w:t>
            </w:r>
            <w:r w:rsidRPr="00407F52">
              <w:rPr>
                <w:rFonts w:ascii="Arial" w:hAnsi="Arial" w:cs="Arial"/>
              </w:rPr>
              <w:t>редовном одржавању: осигурача, сијалица,</w:t>
            </w:r>
            <w:r w:rsidRPr="00407F52">
              <w:rPr>
                <w:rFonts w:ascii="Arial" w:hAnsi="Arial" w:cs="Arial"/>
                <w:lang w:val="sr-Cyrl-CS"/>
              </w:rPr>
              <w:t xml:space="preserve"> </w:t>
            </w:r>
            <w:r w:rsidRPr="00407F52">
              <w:rPr>
                <w:rFonts w:ascii="Arial" w:hAnsi="Arial" w:cs="Arial"/>
              </w:rPr>
              <w:t>санирање</w:t>
            </w:r>
            <w:r w:rsidRPr="00407F52">
              <w:rPr>
                <w:rFonts w:ascii="Arial" w:hAnsi="Arial" w:cs="Arial"/>
                <w:lang w:val="sr-Cyrl-CS"/>
              </w:rPr>
              <w:t xml:space="preserve"> </w:t>
            </w:r>
            <w:r w:rsidRPr="00407F52">
              <w:rPr>
                <w:rFonts w:ascii="Arial" w:hAnsi="Arial" w:cs="Arial"/>
              </w:rPr>
              <w:t>кратког споја у електричној инсталацији (у</w:t>
            </w:r>
            <w:r w:rsidRPr="00407F52">
              <w:rPr>
                <w:rFonts w:ascii="Arial" w:hAnsi="Arial" w:cs="Arial"/>
                <w:lang w:val="sr-Cyrl-CS"/>
              </w:rPr>
              <w:t xml:space="preserve"> </w:t>
            </w:r>
            <w:r w:rsidRPr="00407F52">
              <w:rPr>
                <w:rFonts w:ascii="Arial" w:hAnsi="Arial" w:cs="Arial"/>
              </w:rPr>
              <w:t>семафорском стубу, координационом каблу</w:t>
            </w:r>
            <w:r w:rsidRPr="00407F52">
              <w:rPr>
                <w:rFonts w:ascii="Arial" w:hAnsi="Arial" w:cs="Arial"/>
                <w:lang w:val="sr-Cyrl-CS"/>
              </w:rPr>
              <w:t xml:space="preserve">, </w:t>
            </w:r>
            <w:r w:rsidRPr="00407F52">
              <w:rPr>
                <w:rFonts w:ascii="Arial" w:hAnsi="Arial" w:cs="Arial"/>
              </w:rPr>
              <w:t>у</w:t>
            </w:r>
            <w:r w:rsidRPr="00407F52">
              <w:rPr>
                <w:rFonts w:ascii="Arial" w:hAnsi="Arial" w:cs="Arial"/>
                <w:lang w:val="sr-Cyrl-CS"/>
              </w:rPr>
              <w:t xml:space="preserve"> </w:t>
            </w:r>
            <w:r w:rsidRPr="00407F52">
              <w:rPr>
                <w:rFonts w:ascii="Arial" w:hAnsi="Arial" w:cs="Arial"/>
              </w:rPr>
              <w:t>кабловској канализацији на раскрсници)</w:t>
            </w:r>
            <w:r w:rsidRPr="00407F52">
              <w:rPr>
                <w:rFonts w:ascii="Arial" w:hAnsi="Arial" w:cs="Arial"/>
                <w:lang w:val="sr-Cyrl-CS"/>
              </w:rPr>
              <w:t xml:space="preserve"> на електронским аутоматима-трептачима и сл.</w:t>
            </w:r>
          </w:p>
          <w:p w:rsidR="002265C5" w:rsidRPr="00407F52" w:rsidRDefault="002265C5" w:rsidP="00AE4E56">
            <w:pPr>
              <w:rPr>
                <w:rFonts w:ascii="Arial" w:hAnsi="Arial" w:cs="Arial"/>
                <w:lang w:val="sr-Cyrl-CS"/>
              </w:rPr>
            </w:pPr>
            <w:r w:rsidRPr="00407F52">
              <w:rPr>
                <w:rFonts w:ascii="Arial" w:hAnsi="Arial" w:cs="Arial"/>
              </w:rPr>
              <w:t>1.3. Интервенције у року од 1 часа на стање</w:t>
            </w:r>
            <w:r w:rsidRPr="00407F52">
              <w:rPr>
                <w:rFonts w:ascii="Arial" w:hAnsi="Arial" w:cs="Arial"/>
                <w:lang w:val="sr-Cyrl-CS"/>
              </w:rPr>
              <w:t xml:space="preserve"> </w:t>
            </w:r>
            <w:r w:rsidRPr="00407F52">
              <w:rPr>
                <w:rFonts w:ascii="Arial" w:hAnsi="Arial" w:cs="Arial"/>
              </w:rPr>
              <w:t>"жути трептач" и "мрак", дежурство радника и</w:t>
            </w:r>
            <w:r w:rsidRPr="00407F52">
              <w:rPr>
                <w:rFonts w:ascii="Arial" w:hAnsi="Arial" w:cs="Arial"/>
                <w:lang w:val="sr-Cyrl-CS"/>
              </w:rPr>
              <w:t xml:space="preserve"> </w:t>
            </w:r>
            <w:r w:rsidRPr="00407F52">
              <w:rPr>
                <w:rFonts w:ascii="Arial" w:hAnsi="Arial" w:cs="Arial"/>
              </w:rPr>
              <w:t>возила, укључивање семафора након нестанка</w:t>
            </w:r>
            <w:r w:rsidRPr="00407F52">
              <w:rPr>
                <w:rFonts w:ascii="Arial" w:hAnsi="Arial" w:cs="Arial"/>
                <w:lang w:val="sr-Cyrl-CS"/>
              </w:rPr>
              <w:t xml:space="preserve"> </w:t>
            </w:r>
            <w:r w:rsidRPr="00407F52">
              <w:rPr>
                <w:rFonts w:ascii="Arial" w:hAnsi="Arial" w:cs="Arial"/>
              </w:rPr>
              <w:t>електричне енергије</w:t>
            </w:r>
            <w:r w:rsidRPr="00407F52">
              <w:rPr>
                <w:rFonts w:ascii="Arial" w:hAnsi="Arial" w:cs="Arial"/>
                <w:lang w:val="sr-Cyrl-CS"/>
              </w:rPr>
              <w:t>, елементарних непогода и сл.</w:t>
            </w:r>
          </w:p>
          <w:p w:rsidR="002265C5" w:rsidRDefault="002265C5" w:rsidP="00AE4E56">
            <w:pPr>
              <w:rPr>
                <w:rFonts w:ascii="Arial" w:hAnsi="Arial" w:cs="Arial"/>
              </w:rPr>
            </w:pPr>
            <w:r>
              <w:rPr>
                <w:rFonts w:ascii="Arial" w:hAnsi="Arial" w:cs="Arial"/>
              </w:rPr>
              <w:t>1.4. С</w:t>
            </w:r>
            <w:r w:rsidRPr="00407F52">
              <w:rPr>
                <w:rFonts w:ascii="Arial" w:hAnsi="Arial" w:cs="Arial"/>
              </w:rPr>
              <w:t>арадњу са полицијом</w:t>
            </w:r>
            <w:r w:rsidRPr="00407F52">
              <w:rPr>
                <w:rFonts w:ascii="Arial" w:hAnsi="Arial" w:cs="Arial"/>
                <w:lang w:val="sr-Cyrl-CS"/>
              </w:rPr>
              <w:t xml:space="preserve"> </w:t>
            </w:r>
            <w:r>
              <w:rPr>
                <w:rFonts w:ascii="Arial" w:hAnsi="Arial" w:cs="Arial"/>
              </w:rPr>
              <w:t>(</w:t>
            </w:r>
            <w:r w:rsidRPr="00407F52">
              <w:rPr>
                <w:rFonts w:ascii="Arial" w:hAnsi="Arial" w:cs="Arial"/>
              </w:rPr>
              <w:t xml:space="preserve">излазак </w:t>
            </w:r>
            <w:r>
              <w:rPr>
                <w:rFonts w:ascii="Arial" w:hAnsi="Arial" w:cs="Arial"/>
              </w:rPr>
              <w:t xml:space="preserve">на позив </w:t>
            </w:r>
            <w:r w:rsidRPr="00407F52">
              <w:rPr>
                <w:rFonts w:ascii="Arial" w:hAnsi="Arial" w:cs="Arial"/>
              </w:rPr>
              <w:t>саобраћајне полиције у року</w:t>
            </w:r>
            <w:r w:rsidRPr="00407F52">
              <w:rPr>
                <w:rFonts w:ascii="Arial" w:hAnsi="Arial" w:cs="Arial"/>
                <w:lang w:val="sr-Cyrl-CS"/>
              </w:rPr>
              <w:t xml:space="preserve"> </w:t>
            </w:r>
            <w:r>
              <w:rPr>
                <w:rFonts w:ascii="Arial" w:hAnsi="Arial" w:cs="Arial"/>
              </w:rPr>
              <w:t>од 15</w:t>
            </w:r>
            <w:r w:rsidRPr="00407F52">
              <w:rPr>
                <w:rFonts w:ascii="Arial" w:hAnsi="Arial" w:cs="Arial"/>
              </w:rPr>
              <w:t xml:space="preserve"> до</w:t>
            </w:r>
            <w:r>
              <w:rPr>
                <w:rFonts w:ascii="Arial" w:hAnsi="Arial" w:cs="Arial"/>
              </w:rPr>
              <w:t xml:space="preserve"> 30 min. на</w:t>
            </w:r>
            <w:r w:rsidRPr="00407F52">
              <w:rPr>
                <w:rFonts w:ascii="Arial" w:hAnsi="Arial" w:cs="Arial"/>
              </w:rPr>
              <w:t xml:space="preserve"> места догађаја</w:t>
            </w:r>
            <w:r w:rsidRPr="00407F52">
              <w:rPr>
                <w:rFonts w:ascii="Arial" w:hAnsi="Arial" w:cs="Arial"/>
                <w:lang w:val="sr-Cyrl-CS"/>
              </w:rPr>
              <w:t xml:space="preserve"> </w:t>
            </w:r>
            <w:r>
              <w:rPr>
                <w:rFonts w:ascii="Arial" w:hAnsi="Arial" w:cs="Arial"/>
                <w:lang w:val="sr-Cyrl-CS"/>
              </w:rPr>
              <w:t xml:space="preserve">на </w:t>
            </w:r>
            <w:r w:rsidRPr="00407F52">
              <w:rPr>
                <w:rFonts w:ascii="Arial" w:hAnsi="Arial" w:cs="Arial"/>
              </w:rPr>
              <w:t>семаф</w:t>
            </w:r>
            <w:r>
              <w:rPr>
                <w:rFonts w:ascii="Arial" w:hAnsi="Arial" w:cs="Arial"/>
              </w:rPr>
              <w:t>оризованој раскрсници</w:t>
            </w:r>
            <w:r w:rsidRPr="00407F52">
              <w:rPr>
                <w:rFonts w:ascii="Arial" w:hAnsi="Arial" w:cs="Arial"/>
              </w:rPr>
              <w:t>) у случају</w:t>
            </w:r>
            <w:r w:rsidRPr="00407F52">
              <w:rPr>
                <w:rFonts w:ascii="Arial" w:hAnsi="Arial" w:cs="Arial"/>
                <w:lang w:val="sr-Cyrl-CS"/>
              </w:rPr>
              <w:t xml:space="preserve"> </w:t>
            </w:r>
            <w:r w:rsidRPr="00407F52">
              <w:rPr>
                <w:rFonts w:ascii="Arial" w:hAnsi="Arial" w:cs="Arial"/>
              </w:rPr>
              <w:t>саобраћајне незгоде. Излазак на место</w:t>
            </w:r>
            <w:r w:rsidRPr="00407F52">
              <w:rPr>
                <w:rFonts w:ascii="Arial" w:hAnsi="Arial" w:cs="Arial"/>
                <w:lang w:val="sr-Cyrl-CS"/>
              </w:rPr>
              <w:t xml:space="preserve"> </w:t>
            </w:r>
            <w:r w:rsidRPr="00407F52">
              <w:rPr>
                <w:rFonts w:ascii="Arial" w:hAnsi="Arial" w:cs="Arial"/>
              </w:rPr>
              <w:t>саобраћајне незгоде са уклањањем оштећене</w:t>
            </w:r>
            <w:r w:rsidRPr="00407F52">
              <w:rPr>
                <w:rFonts w:ascii="Arial" w:hAnsi="Arial" w:cs="Arial"/>
                <w:lang w:val="sr-Cyrl-CS"/>
              </w:rPr>
              <w:t xml:space="preserve"> </w:t>
            </w:r>
            <w:r w:rsidRPr="00407F52">
              <w:rPr>
                <w:rFonts w:ascii="Arial" w:hAnsi="Arial" w:cs="Arial"/>
              </w:rPr>
              <w:t>опреме или стуба и стављање раскрснице у</w:t>
            </w:r>
            <w:r w:rsidRPr="00407F52">
              <w:rPr>
                <w:rFonts w:ascii="Arial" w:hAnsi="Arial" w:cs="Arial"/>
                <w:lang w:val="sr-Cyrl-CS"/>
              </w:rPr>
              <w:t xml:space="preserve"> </w:t>
            </w:r>
            <w:r w:rsidRPr="00407F52">
              <w:rPr>
                <w:rFonts w:ascii="Arial" w:hAnsi="Arial" w:cs="Arial"/>
              </w:rPr>
              <w:t>безбедно стање у складу са саобраћајном</w:t>
            </w:r>
            <w:r w:rsidRPr="00407F52">
              <w:rPr>
                <w:rFonts w:ascii="Arial" w:hAnsi="Arial" w:cs="Arial"/>
                <w:lang w:val="sr-Cyrl-CS"/>
              </w:rPr>
              <w:t xml:space="preserve"> </w:t>
            </w:r>
            <w:r w:rsidRPr="00407F52">
              <w:rPr>
                <w:rFonts w:ascii="Arial" w:hAnsi="Arial" w:cs="Arial"/>
              </w:rPr>
              <w:t>сигнализацијом. У цену не улазе трошкови</w:t>
            </w:r>
            <w:r w:rsidRPr="00407F52">
              <w:rPr>
                <w:rFonts w:ascii="Arial" w:hAnsi="Arial" w:cs="Arial"/>
                <w:lang w:val="sr-Cyrl-CS"/>
              </w:rPr>
              <w:t xml:space="preserve"> поправки опреме услед </w:t>
            </w:r>
            <w:r w:rsidRPr="00407F52">
              <w:rPr>
                <w:rFonts w:ascii="Arial" w:hAnsi="Arial" w:cs="Arial"/>
              </w:rPr>
              <w:t>оштећења од хаварија, елементарних непогода,</w:t>
            </w:r>
            <w:r w:rsidRPr="00407F52">
              <w:rPr>
                <w:rFonts w:ascii="Arial" w:hAnsi="Arial" w:cs="Arial"/>
                <w:lang w:val="sr-Cyrl-CS"/>
              </w:rPr>
              <w:t xml:space="preserve"> </w:t>
            </w:r>
            <w:r w:rsidRPr="00407F52">
              <w:rPr>
                <w:rFonts w:ascii="Arial" w:hAnsi="Arial" w:cs="Arial"/>
              </w:rPr>
              <w:t>вандалског понашања и нестанка електричне</w:t>
            </w:r>
            <w:r w:rsidRPr="00407F52">
              <w:rPr>
                <w:rFonts w:ascii="Arial" w:hAnsi="Arial" w:cs="Arial"/>
                <w:lang w:val="sr-Cyrl-CS"/>
              </w:rPr>
              <w:t xml:space="preserve"> </w:t>
            </w:r>
            <w:r w:rsidRPr="00407F52">
              <w:rPr>
                <w:rFonts w:ascii="Arial" w:hAnsi="Arial" w:cs="Arial"/>
              </w:rPr>
              <w:t xml:space="preserve">енергије, </w:t>
            </w:r>
            <w:r>
              <w:rPr>
                <w:rFonts w:ascii="Arial" w:hAnsi="Arial" w:cs="Arial"/>
              </w:rPr>
              <w:t>већ се они фактуришу према</w:t>
            </w:r>
            <w:r w:rsidRPr="00407F52">
              <w:rPr>
                <w:rFonts w:ascii="Arial" w:hAnsi="Arial" w:cs="Arial"/>
                <w:lang w:val="sr-Cyrl-CS"/>
              </w:rPr>
              <w:t xml:space="preserve"> </w:t>
            </w:r>
            <w:r w:rsidRPr="00407F52">
              <w:rPr>
                <w:rFonts w:ascii="Arial" w:hAnsi="Arial" w:cs="Arial"/>
              </w:rPr>
              <w:t>исказаним јединичним ценама, као ванредно</w:t>
            </w:r>
            <w:r w:rsidRPr="00407F52">
              <w:rPr>
                <w:rFonts w:ascii="Arial" w:hAnsi="Arial" w:cs="Arial"/>
                <w:lang w:val="sr-Cyrl-CS"/>
              </w:rPr>
              <w:t xml:space="preserve"> </w:t>
            </w:r>
            <w:r w:rsidRPr="00407F52">
              <w:rPr>
                <w:rFonts w:ascii="Arial" w:hAnsi="Arial" w:cs="Arial"/>
              </w:rPr>
              <w:t xml:space="preserve">одржавање. </w:t>
            </w:r>
          </w:p>
          <w:p w:rsidR="002265C5" w:rsidRPr="00407F52" w:rsidRDefault="002265C5" w:rsidP="00AE4E56">
            <w:pPr>
              <w:rPr>
                <w:rFonts w:ascii="Arial" w:hAnsi="Arial" w:cs="Arial"/>
                <w:lang w:val="sr-Cyrl-CS"/>
              </w:rPr>
            </w:pPr>
            <w:r w:rsidRPr="00407F52">
              <w:rPr>
                <w:rFonts w:ascii="Arial" w:hAnsi="Arial" w:cs="Arial"/>
              </w:rPr>
              <w:t>Обрачун у комплету месечно.</w:t>
            </w:r>
          </w:p>
        </w:tc>
        <w:tc>
          <w:tcPr>
            <w:tcW w:w="1768" w:type="dxa"/>
          </w:tcPr>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jc w:val="center"/>
              <w:rPr>
                <w:rFonts w:ascii="Arial" w:hAnsi="Arial" w:cs="Arial"/>
              </w:rPr>
            </w:pPr>
          </w:p>
          <w:p w:rsidR="002265C5" w:rsidRPr="00407F52" w:rsidRDefault="002265C5" w:rsidP="00AE4E56">
            <w:pPr>
              <w:jc w:val="center"/>
              <w:rPr>
                <w:rFonts w:ascii="Arial" w:hAnsi="Arial" w:cs="Arial"/>
              </w:rPr>
            </w:pPr>
          </w:p>
          <w:p w:rsidR="002265C5" w:rsidRPr="00407F52" w:rsidRDefault="002265C5" w:rsidP="00AE4E56">
            <w:pPr>
              <w:jc w:val="center"/>
              <w:rPr>
                <w:rFonts w:ascii="Arial" w:hAnsi="Arial" w:cs="Arial"/>
              </w:rPr>
            </w:pPr>
          </w:p>
          <w:p w:rsidR="002265C5" w:rsidRPr="00E11C72" w:rsidRDefault="00E92EC7" w:rsidP="00AE4E56">
            <w:pPr>
              <w:rPr>
                <w:rFonts w:ascii="Arial" w:hAnsi="Arial" w:cs="Arial"/>
              </w:rPr>
            </w:pPr>
            <w:r>
              <w:rPr>
                <w:rFonts w:ascii="Arial" w:hAnsi="Arial" w:cs="Arial"/>
              </w:rPr>
              <w:t xml:space="preserve">       </w:t>
            </w:r>
            <w:r w:rsidR="002265C5">
              <w:rPr>
                <w:rFonts w:ascii="Arial" w:hAnsi="Arial" w:cs="Arial"/>
              </w:rPr>
              <w:t>месец</w:t>
            </w:r>
          </w:p>
        </w:tc>
        <w:tc>
          <w:tcPr>
            <w:tcW w:w="2070" w:type="dxa"/>
            <w:gridSpan w:val="2"/>
          </w:tcPr>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rPr>
                <w:rFonts w:ascii="Arial" w:hAnsi="Arial" w:cs="Arial"/>
                <w:lang w:val="sr-Cyrl-CS"/>
              </w:rPr>
            </w:pPr>
          </w:p>
          <w:p w:rsidR="002265C5" w:rsidRPr="00407F52" w:rsidRDefault="002265C5" w:rsidP="00AE4E56">
            <w:pPr>
              <w:jc w:val="center"/>
              <w:rPr>
                <w:rFonts w:ascii="Arial" w:hAnsi="Arial" w:cs="Arial"/>
              </w:rPr>
            </w:pPr>
          </w:p>
          <w:p w:rsidR="002265C5" w:rsidRPr="00407F52" w:rsidRDefault="002265C5" w:rsidP="00AE4E56">
            <w:pPr>
              <w:jc w:val="center"/>
              <w:rPr>
                <w:rFonts w:ascii="Arial" w:hAnsi="Arial" w:cs="Arial"/>
              </w:rPr>
            </w:pPr>
          </w:p>
          <w:p w:rsidR="002265C5" w:rsidRPr="00407F52" w:rsidRDefault="002265C5" w:rsidP="00AE4E56">
            <w:pPr>
              <w:jc w:val="center"/>
              <w:rPr>
                <w:rFonts w:ascii="Arial" w:hAnsi="Arial" w:cs="Arial"/>
              </w:rPr>
            </w:pPr>
          </w:p>
          <w:p w:rsidR="002265C5" w:rsidRPr="00407F52" w:rsidRDefault="002265C5" w:rsidP="00AE4E56">
            <w:pPr>
              <w:jc w:val="center"/>
              <w:rPr>
                <w:rFonts w:ascii="Arial" w:hAnsi="Arial" w:cs="Arial"/>
                <w:lang w:val="sr-Cyrl-CS"/>
              </w:rPr>
            </w:pPr>
            <w:r w:rsidRPr="00407F52">
              <w:rPr>
                <w:rFonts w:ascii="Arial" w:hAnsi="Arial" w:cs="Arial"/>
                <w:lang w:val="sr-Cyrl-CS"/>
              </w:rPr>
              <w:t>12</w:t>
            </w:r>
          </w:p>
        </w:tc>
      </w:tr>
      <w:tr w:rsidR="00F1002B" w:rsidRPr="003C25EC" w:rsidTr="002265C5">
        <w:trPr>
          <w:gridAfter w:val="1"/>
          <w:wAfter w:w="24" w:type="dxa"/>
          <w:trHeight w:val="558"/>
        </w:trPr>
        <w:tc>
          <w:tcPr>
            <w:tcW w:w="817" w:type="dxa"/>
            <w:vAlign w:val="center"/>
          </w:tcPr>
          <w:p w:rsidR="00F1002B" w:rsidRPr="003F4A10" w:rsidRDefault="00F1002B" w:rsidP="00AE4E56">
            <w:pPr>
              <w:jc w:val="center"/>
              <w:rPr>
                <w:rFonts w:ascii="Arial" w:hAnsi="Arial" w:cs="Arial"/>
                <w:b/>
                <w:sz w:val="24"/>
                <w:szCs w:val="24"/>
              </w:rPr>
            </w:pPr>
            <w:r w:rsidRPr="003F4A10">
              <w:rPr>
                <w:rFonts w:ascii="Arial" w:hAnsi="Arial" w:cs="Arial"/>
                <w:b/>
                <w:sz w:val="24"/>
                <w:szCs w:val="24"/>
              </w:rPr>
              <w:lastRenderedPageBreak/>
              <w:t>II</w:t>
            </w:r>
          </w:p>
        </w:tc>
        <w:tc>
          <w:tcPr>
            <w:tcW w:w="5263" w:type="dxa"/>
            <w:vAlign w:val="center"/>
          </w:tcPr>
          <w:p w:rsidR="00F1002B" w:rsidRPr="00E11C72" w:rsidRDefault="00F1002B" w:rsidP="00AE4E56">
            <w:pPr>
              <w:jc w:val="center"/>
              <w:rPr>
                <w:rFonts w:ascii="Arial" w:hAnsi="Arial" w:cs="Arial"/>
                <w:b/>
                <w:sz w:val="24"/>
                <w:szCs w:val="24"/>
                <w:lang w:val="sr-Cyrl-CS"/>
              </w:rPr>
            </w:pPr>
            <w:r>
              <w:rPr>
                <w:rFonts w:ascii="Arial" w:hAnsi="Arial" w:cs="Arial"/>
                <w:b/>
                <w:sz w:val="24"/>
                <w:szCs w:val="24"/>
              </w:rPr>
              <w:t xml:space="preserve">ОДРЖАВАЊЕ </w:t>
            </w:r>
            <w:r w:rsidRPr="00E11C72">
              <w:rPr>
                <w:rFonts w:ascii="Arial" w:hAnsi="Arial" w:cs="Arial"/>
                <w:b/>
                <w:sz w:val="24"/>
                <w:szCs w:val="24"/>
              </w:rPr>
              <w:t xml:space="preserve"> ОПРЕМЕ</w:t>
            </w:r>
          </w:p>
        </w:tc>
        <w:tc>
          <w:tcPr>
            <w:tcW w:w="3814" w:type="dxa"/>
            <w:gridSpan w:val="2"/>
          </w:tcPr>
          <w:p w:rsidR="00F1002B" w:rsidRPr="00E11C72" w:rsidRDefault="00F1002B" w:rsidP="00AE4E56">
            <w:pPr>
              <w:rPr>
                <w:rFonts w:ascii="Arial" w:hAnsi="Arial" w:cs="Arial"/>
                <w:sz w:val="24"/>
                <w:szCs w:val="24"/>
              </w:rPr>
            </w:pPr>
          </w:p>
        </w:tc>
      </w:tr>
      <w:tr w:rsidR="002265C5" w:rsidRPr="002C4E9F" w:rsidTr="002265C5">
        <w:trPr>
          <w:trHeight w:val="700"/>
        </w:trPr>
        <w:tc>
          <w:tcPr>
            <w:tcW w:w="817" w:type="dxa"/>
            <w:vAlign w:val="center"/>
          </w:tcPr>
          <w:p w:rsidR="002265C5" w:rsidRPr="002C4E9F" w:rsidRDefault="002265C5" w:rsidP="00AE4E56">
            <w:pPr>
              <w:jc w:val="center"/>
              <w:rPr>
                <w:rFonts w:ascii="Arial" w:hAnsi="Arial" w:cs="Arial"/>
              </w:rPr>
            </w:pPr>
            <w:r w:rsidRPr="002C4E9F">
              <w:rPr>
                <w:rFonts w:ascii="Arial" w:hAnsi="Arial" w:cs="Arial"/>
              </w:rPr>
              <w:t>1</w:t>
            </w:r>
          </w:p>
        </w:tc>
        <w:tc>
          <w:tcPr>
            <w:tcW w:w="5263" w:type="dxa"/>
            <w:vAlign w:val="center"/>
          </w:tcPr>
          <w:p w:rsidR="002265C5" w:rsidRPr="002C4E9F" w:rsidRDefault="002265C5" w:rsidP="00AE4E56">
            <w:pPr>
              <w:rPr>
                <w:rFonts w:ascii="Arial" w:hAnsi="Arial" w:cs="Arial"/>
              </w:rPr>
            </w:pPr>
            <w:r w:rsidRPr="002C4E9F">
              <w:rPr>
                <w:rFonts w:ascii="Arial" w:hAnsi="Arial" w:cs="Arial"/>
                <w:lang w:val="sr-Cyrl-CS"/>
              </w:rPr>
              <w:t>Дем</w:t>
            </w:r>
            <w:r>
              <w:rPr>
                <w:rFonts w:ascii="Arial" w:hAnsi="Arial" w:cs="Arial"/>
                <w:lang w:val="sr-Cyrl-CS"/>
              </w:rPr>
              <w:t>онтажа старог, набавка</w:t>
            </w:r>
            <w:r w:rsidRPr="002C4E9F">
              <w:rPr>
                <w:rFonts w:ascii="Arial" w:hAnsi="Arial" w:cs="Arial"/>
                <w:lang w:val="sr-Cyrl-CS"/>
              </w:rPr>
              <w:t xml:space="preserve"> и уградња новог фарбаног семафорског стуба (равни) 3,2m са анкерима и прибором за уградњу.</w:t>
            </w:r>
            <w:r w:rsidRPr="002C4E9F">
              <w:rPr>
                <w:rFonts w:ascii="Arial" w:hAnsi="Arial" w:cs="Arial"/>
              </w:rPr>
              <w:t xml:space="preserve"> </w:t>
            </w:r>
            <w:r w:rsidRPr="002C4E9F">
              <w:rPr>
                <w:rFonts w:ascii="Arial" w:hAnsi="Arial" w:cs="Arial"/>
                <w:lang w:val="sr-Cyrl-CS"/>
              </w:rPr>
              <w:t xml:space="preserve"> </w:t>
            </w:r>
          </w:p>
        </w:tc>
        <w:tc>
          <w:tcPr>
            <w:tcW w:w="1768" w:type="dxa"/>
            <w:vAlign w:val="bottom"/>
          </w:tcPr>
          <w:p w:rsidR="002265C5" w:rsidRPr="002C4E9F" w:rsidRDefault="002265C5" w:rsidP="00AE4E56">
            <w:pPr>
              <w:jc w:val="center"/>
              <w:rPr>
                <w:rFonts w:ascii="Arial" w:hAnsi="Arial" w:cs="Arial"/>
                <w:lang w:val="sr-Cyrl-CS"/>
              </w:rPr>
            </w:pPr>
          </w:p>
          <w:p w:rsidR="002265C5" w:rsidRPr="002C4E9F" w:rsidRDefault="002265C5" w:rsidP="00AE4E56">
            <w:pPr>
              <w:ind w:left="-108" w:right="-108"/>
              <w:jc w:val="center"/>
              <w:rPr>
                <w:rFonts w:ascii="Arial" w:hAnsi="Arial" w:cs="Arial"/>
                <w:lang w:val="sr-Cyrl-CS"/>
              </w:rPr>
            </w:pPr>
            <w:r w:rsidRPr="002C4E9F">
              <w:rPr>
                <w:rFonts w:ascii="Arial" w:hAnsi="Arial" w:cs="Arial"/>
                <w:lang w:val="sr-Cyrl-CS"/>
              </w:rPr>
              <w:t>ком</w:t>
            </w:r>
          </w:p>
        </w:tc>
        <w:tc>
          <w:tcPr>
            <w:tcW w:w="2070" w:type="dxa"/>
            <w:gridSpan w:val="2"/>
          </w:tcPr>
          <w:p w:rsidR="002265C5" w:rsidRPr="002C4E9F" w:rsidRDefault="002265C5" w:rsidP="00AE4E56">
            <w:pPr>
              <w:rPr>
                <w:rFonts w:ascii="Arial" w:hAnsi="Arial" w:cs="Arial"/>
              </w:rPr>
            </w:pPr>
          </w:p>
          <w:p w:rsidR="002265C5" w:rsidRPr="002C4E9F" w:rsidRDefault="002265C5" w:rsidP="00AE4E56">
            <w:pPr>
              <w:rPr>
                <w:rFonts w:ascii="Arial" w:hAnsi="Arial" w:cs="Arial"/>
                <w:lang w:val="sr-Cyrl-CS"/>
              </w:rPr>
            </w:pPr>
          </w:p>
          <w:p w:rsidR="002265C5" w:rsidRPr="002C4E9F" w:rsidRDefault="002265C5" w:rsidP="00AE4E56">
            <w:pPr>
              <w:rPr>
                <w:rFonts w:ascii="Arial" w:hAnsi="Arial" w:cs="Arial"/>
                <w:lang w:val="sr-Cyrl-CS"/>
              </w:rPr>
            </w:pPr>
          </w:p>
          <w:p w:rsidR="002265C5" w:rsidRPr="00C85A27" w:rsidRDefault="002265C5" w:rsidP="002265C5">
            <w:pPr>
              <w:jc w:val="center"/>
              <w:rPr>
                <w:rFonts w:ascii="Arial" w:hAnsi="Arial" w:cs="Arial"/>
              </w:rPr>
            </w:pPr>
            <w:r>
              <w:rPr>
                <w:rFonts w:ascii="Arial" w:hAnsi="Arial" w:cs="Arial"/>
              </w:rPr>
              <w:t>2</w:t>
            </w:r>
          </w:p>
        </w:tc>
      </w:tr>
      <w:tr w:rsidR="002265C5" w:rsidRPr="0039140E"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2</w:t>
            </w:r>
          </w:p>
        </w:tc>
        <w:tc>
          <w:tcPr>
            <w:tcW w:w="5263" w:type="dxa"/>
            <w:vAlign w:val="center"/>
          </w:tcPr>
          <w:p w:rsidR="002265C5" w:rsidRPr="002C4E9F" w:rsidRDefault="002265C5" w:rsidP="00AE4E56">
            <w:pPr>
              <w:rPr>
                <w:rFonts w:ascii="Arial" w:hAnsi="Arial" w:cs="Arial"/>
              </w:rPr>
            </w:pPr>
            <w:r>
              <w:rPr>
                <w:rFonts w:ascii="Arial" w:hAnsi="Arial" w:cs="Arial"/>
                <w:lang w:val="sr-Cyrl-CS"/>
              </w:rPr>
              <w:t>Набавка,</w:t>
            </w:r>
            <w:r w:rsidRPr="002C4E9F">
              <w:rPr>
                <w:rFonts w:ascii="Arial" w:hAnsi="Arial" w:cs="Arial"/>
                <w:lang w:val="sr-Cyrl-CS"/>
              </w:rPr>
              <w:t xml:space="preserve"> уградња и повезивањ</w:t>
            </w:r>
            <w:r>
              <w:rPr>
                <w:rFonts w:ascii="Arial" w:hAnsi="Arial" w:cs="Arial"/>
                <w:lang w:val="sr-Cyrl-CS"/>
              </w:rPr>
              <w:t>е сигналног кабла PP00 24x1,5mm²</w:t>
            </w:r>
            <w:r w:rsidRPr="002C4E9F">
              <w:rPr>
                <w:rFonts w:ascii="Arial" w:hAnsi="Arial" w:cs="Arial"/>
                <w:lang w:val="sr-Cyrl-CS"/>
              </w:rPr>
              <w:t xml:space="preserve">. </w:t>
            </w:r>
          </w:p>
        </w:tc>
        <w:tc>
          <w:tcPr>
            <w:tcW w:w="1768" w:type="dxa"/>
            <w:vAlign w:val="bottom"/>
          </w:tcPr>
          <w:p w:rsidR="002265C5" w:rsidRPr="002C4E9F" w:rsidRDefault="002265C5" w:rsidP="00AE4E56">
            <w:pPr>
              <w:jc w:val="center"/>
              <w:rPr>
                <w:rFonts w:ascii="Arial" w:hAnsi="Arial" w:cs="Arial"/>
              </w:rPr>
            </w:pPr>
          </w:p>
          <w:p w:rsidR="002265C5" w:rsidRPr="002C4E9F" w:rsidRDefault="002265C5" w:rsidP="00AE4E56">
            <w:pPr>
              <w:jc w:val="center"/>
              <w:rPr>
                <w:rFonts w:ascii="Arial" w:hAnsi="Arial" w:cs="Arial"/>
              </w:rPr>
            </w:pPr>
            <w:r w:rsidRPr="002C4E9F">
              <w:rPr>
                <w:rFonts w:ascii="Arial" w:hAnsi="Arial" w:cs="Arial"/>
                <w:lang w:val="sr-Cyrl-CS"/>
              </w:rPr>
              <w:t>m</w:t>
            </w:r>
          </w:p>
        </w:tc>
        <w:tc>
          <w:tcPr>
            <w:tcW w:w="2070" w:type="dxa"/>
            <w:gridSpan w:val="2"/>
          </w:tcPr>
          <w:p w:rsidR="002265C5" w:rsidRPr="002C4E9F" w:rsidRDefault="002265C5" w:rsidP="00AE4E56">
            <w:pPr>
              <w:jc w:val="center"/>
              <w:rPr>
                <w:rFonts w:ascii="Arial" w:hAnsi="Arial" w:cs="Arial"/>
              </w:rPr>
            </w:pPr>
          </w:p>
          <w:p w:rsidR="002265C5" w:rsidRPr="002C4E9F" w:rsidRDefault="002265C5" w:rsidP="002265C5">
            <w:pPr>
              <w:jc w:val="center"/>
              <w:rPr>
                <w:rFonts w:ascii="Arial" w:hAnsi="Arial" w:cs="Arial"/>
              </w:rPr>
            </w:pPr>
            <w:r>
              <w:rPr>
                <w:rFonts w:ascii="Arial" w:hAnsi="Arial" w:cs="Arial"/>
              </w:rPr>
              <w:t>15</w:t>
            </w:r>
          </w:p>
        </w:tc>
      </w:tr>
      <w:tr w:rsidR="002265C5" w:rsidRPr="0039140E"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3</w:t>
            </w:r>
          </w:p>
        </w:tc>
        <w:tc>
          <w:tcPr>
            <w:tcW w:w="5263" w:type="dxa"/>
            <w:vAlign w:val="center"/>
          </w:tcPr>
          <w:p w:rsidR="002265C5" w:rsidRPr="002C4E9F" w:rsidRDefault="002265C5" w:rsidP="00AE4E56">
            <w:pPr>
              <w:rPr>
                <w:rFonts w:ascii="Arial" w:hAnsi="Arial" w:cs="Arial"/>
              </w:rPr>
            </w:pPr>
            <w:r>
              <w:rPr>
                <w:rFonts w:ascii="Arial" w:hAnsi="Arial" w:cs="Arial"/>
                <w:lang w:val="sr-Cyrl-CS"/>
              </w:rPr>
              <w:t>Набавка,</w:t>
            </w:r>
            <w:r w:rsidRPr="002C4E9F">
              <w:rPr>
                <w:rFonts w:ascii="Arial" w:hAnsi="Arial" w:cs="Arial"/>
                <w:lang w:val="sr-Cyrl-CS"/>
              </w:rPr>
              <w:t xml:space="preserve"> уградња и повезивање</w:t>
            </w:r>
            <w:r w:rsidRPr="002C4E9F">
              <w:rPr>
                <w:rFonts w:ascii="Arial" w:hAnsi="Arial" w:cs="Arial"/>
              </w:rPr>
              <w:t xml:space="preserve"> сигналног кабла</w:t>
            </w:r>
            <w:r>
              <w:rPr>
                <w:rFonts w:ascii="Arial" w:hAnsi="Arial" w:cs="Arial"/>
                <w:lang w:val="sr-Cyrl-CS"/>
              </w:rPr>
              <w:t xml:space="preserve"> PP-Y 5x1,5mm²</w:t>
            </w:r>
            <w:r w:rsidRPr="002C4E9F">
              <w:rPr>
                <w:rFonts w:ascii="Arial" w:hAnsi="Arial" w:cs="Arial"/>
                <w:lang w:val="sr-Cyrl-CS"/>
              </w:rPr>
              <w:t xml:space="preserve">. </w:t>
            </w:r>
          </w:p>
        </w:tc>
        <w:tc>
          <w:tcPr>
            <w:tcW w:w="1768" w:type="dxa"/>
            <w:vAlign w:val="bottom"/>
          </w:tcPr>
          <w:p w:rsidR="002265C5" w:rsidRPr="002C4E9F" w:rsidRDefault="002265C5" w:rsidP="00AE4E56">
            <w:pPr>
              <w:jc w:val="center"/>
              <w:rPr>
                <w:rFonts w:ascii="Arial" w:hAnsi="Arial" w:cs="Arial"/>
                <w:lang w:val="sr-Cyrl-CS"/>
              </w:rPr>
            </w:pPr>
          </w:p>
          <w:p w:rsidR="002265C5" w:rsidRPr="002C4E9F" w:rsidRDefault="002265C5" w:rsidP="00AE4E56">
            <w:pPr>
              <w:jc w:val="center"/>
              <w:rPr>
                <w:rFonts w:ascii="Arial" w:hAnsi="Arial" w:cs="Arial"/>
              </w:rPr>
            </w:pPr>
            <w:r w:rsidRPr="002C4E9F">
              <w:rPr>
                <w:rFonts w:ascii="Arial" w:hAnsi="Arial" w:cs="Arial"/>
                <w:lang w:val="sr-Cyrl-CS"/>
              </w:rPr>
              <w:t>m</w:t>
            </w:r>
          </w:p>
        </w:tc>
        <w:tc>
          <w:tcPr>
            <w:tcW w:w="2070" w:type="dxa"/>
            <w:gridSpan w:val="2"/>
          </w:tcPr>
          <w:p w:rsidR="002265C5" w:rsidRPr="002C4E9F" w:rsidRDefault="002265C5" w:rsidP="00AE4E56">
            <w:pPr>
              <w:jc w:val="center"/>
              <w:rPr>
                <w:rFonts w:ascii="Arial" w:hAnsi="Arial" w:cs="Arial"/>
                <w:lang w:val="sr-Cyrl-CS"/>
              </w:rPr>
            </w:pPr>
          </w:p>
          <w:p w:rsidR="002265C5" w:rsidRPr="002C4E9F" w:rsidRDefault="002265C5" w:rsidP="00AE4E56">
            <w:pPr>
              <w:jc w:val="center"/>
              <w:rPr>
                <w:rFonts w:ascii="Arial" w:hAnsi="Arial" w:cs="Arial"/>
                <w:lang w:val="sr-Cyrl-CS"/>
              </w:rPr>
            </w:pPr>
            <w:r w:rsidRPr="002C4E9F">
              <w:rPr>
                <w:rFonts w:ascii="Arial" w:hAnsi="Arial" w:cs="Arial"/>
                <w:lang w:val="sr-Cyrl-CS"/>
              </w:rPr>
              <w:t>10</w:t>
            </w:r>
          </w:p>
        </w:tc>
      </w:tr>
      <w:tr w:rsidR="002265C5" w:rsidRPr="0039140E" w:rsidTr="002265C5">
        <w:trPr>
          <w:trHeight w:val="590"/>
        </w:trPr>
        <w:tc>
          <w:tcPr>
            <w:tcW w:w="817" w:type="dxa"/>
            <w:vAlign w:val="center"/>
          </w:tcPr>
          <w:p w:rsidR="002265C5" w:rsidRPr="00BC25F8" w:rsidRDefault="002265C5" w:rsidP="00AE4E56">
            <w:pPr>
              <w:jc w:val="center"/>
              <w:rPr>
                <w:rFonts w:ascii="Arial" w:hAnsi="Arial" w:cs="Arial"/>
              </w:rPr>
            </w:pPr>
            <w:r>
              <w:rPr>
                <w:rFonts w:ascii="Arial" w:hAnsi="Arial" w:cs="Arial"/>
              </w:rPr>
              <w:t>4</w:t>
            </w:r>
          </w:p>
        </w:tc>
        <w:tc>
          <w:tcPr>
            <w:tcW w:w="5263" w:type="dxa"/>
            <w:vAlign w:val="center"/>
          </w:tcPr>
          <w:p w:rsidR="002265C5" w:rsidRPr="002C4E9F" w:rsidRDefault="002265C5" w:rsidP="00AE4E56">
            <w:pPr>
              <w:rPr>
                <w:rFonts w:ascii="Arial" w:hAnsi="Arial" w:cs="Arial"/>
                <w:lang w:val="sr-Cyrl-CS"/>
              </w:rPr>
            </w:pPr>
            <w:r>
              <w:rPr>
                <w:rFonts w:ascii="Arial" w:hAnsi="Arial" w:cs="Arial"/>
                <w:lang w:val="sr-Cyrl-CS"/>
              </w:rPr>
              <w:t>Набавка,</w:t>
            </w:r>
            <w:r w:rsidRPr="002C4E9F">
              <w:rPr>
                <w:rFonts w:ascii="Arial" w:hAnsi="Arial" w:cs="Arial"/>
                <w:lang w:val="sr-Cyrl-CS"/>
              </w:rPr>
              <w:t xml:space="preserve"> уградња и повезива</w:t>
            </w:r>
            <w:r>
              <w:rPr>
                <w:rFonts w:ascii="Arial" w:hAnsi="Arial" w:cs="Arial"/>
                <w:lang w:val="sr-Cyrl-CS"/>
              </w:rPr>
              <w:t>ње сигналног кабла PP-Y 3x1,5mm²</w:t>
            </w:r>
            <w:r w:rsidRPr="002C4E9F">
              <w:rPr>
                <w:rFonts w:ascii="Arial" w:hAnsi="Arial" w:cs="Arial"/>
                <w:lang w:val="sr-Cyrl-CS"/>
              </w:rPr>
              <w:t xml:space="preserve">. </w:t>
            </w:r>
          </w:p>
        </w:tc>
        <w:tc>
          <w:tcPr>
            <w:tcW w:w="1768" w:type="dxa"/>
            <w:vAlign w:val="bottom"/>
          </w:tcPr>
          <w:p w:rsidR="002265C5" w:rsidRPr="002C4E9F" w:rsidRDefault="002265C5" w:rsidP="00AE4E56">
            <w:pPr>
              <w:jc w:val="center"/>
              <w:rPr>
                <w:rFonts w:ascii="Arial" w:hAnsi="Arial" w:cs="Arial"/>
                <w:lang w:val="sr-Cyrl-CS"/>
              </w:rPr>
            </w:pPr>
          </w:p>
          <w:p w:rsidR="002265C5" w:rsidRPr="002C4E9F" w:rsidRDefault="002265C5" w:rsidP="00AE4E56">
            <w:pPr>
              <w:jc w:val="center"/>
              <w:rPr>
                <w:rFonts w:ascii="Arial" w:hAnsi="Arial" w:cs="Arial"/>
              </w:rPr>
            </w:pPr>
            <w:r w:rsidRPr="002C4E9F">
              <w:rPr>
                <w:rFonts w:ascii="Arial" w:hAnsi="Arial" w:cs="Arial"/>
                <w:lang w:val="sr-Cyrl-CS"/>
              </w:rPr>
              <w:t>m</w:t>
            </w:r>
          </w:p>
        </w:tc>
        <w:tc>
          <w:tcPr>
            <w:tcW w:w="2070" w:type="dxa"/>
            <w:gridSpan w:val="2"/>
          </w:tcPr>
          <w:p w:rsidR="002265C5" w:rsidRPr="002C4E9F" w:rsidRDefault="002265C5" w:rsidP="00AE4E56">
            <w:pPr>
              <w:jc w:val="center"/>
              <w:rPr>
                <w:rFonts w:ascii="Arial" w:hAnsi="Arial" w:cs="Arial"/>
                <w:lang w:val="sr-Cyrl-CS"/>
              </w:rPr>
            </w:pPr>
          </w:p>
          <w:p w:rsidR="002265C5" w:rsidRPr="002C4E9F" w:rsidRDefault="002265C5" w:rsidP="00AE4E56">
            <w:pPr>
              <w:jc w:val="center"/>
              <w:rPr>
                <w:rFonts w:ascii="Arial" w:hAnsi="Arial" w:cs="Arial"/>
                <w:lang w:val="sr-Cyrl-CS"/>
              </w:rPr>
            </w:pPr>
            <w:r w:rsidRPr="002C4E9F">
              <w:rPr>
                <w:rFonts w:ascii="Arial" w:hAnsi="Arial" w:cs="Arial"/>
                <w:lang w:val="sr-Cyrl-CS"/>
              </w:rPr>
              <w:t>10</w:t>
            </w:r>
          </w:p>
        </w:tc>
      </w:tr>
      <w:tr w:rsidR="002265C5" w:rsidRPr="0039140E"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5</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 xml:space="preserve">Демонтажа старе, набавка и монтажа нове </w:t>
            </w:r>
            <w:r w:rsidRPr="004B1EFC">
              <w:rPr>
                <w:rFonts w:ascii="Arial" w:hAnsi="Arial" w:cs="Arial"/>
              </w:rPr>
              <w:t>пешачке</w:t>
            </w:r>
            <w:r w:rsidRPr="004B1EFC">
              <w:rPr>
                <w:rFonts w:ascii="Arial" w:hAnsi="Arial" w:cs="Arial"/>
                <w:lang w:val="sr-Cyrl-CS"/>
              </w:rPr>
              <w:t xml:space="preserve"> лед лантерне од поликарбоната Ø210mm  (комплет са </w:t>
            </w:r>
            <w:r w:rsidRPr="004B1EFC">
              <w:rPr>
                <w:rFonts w:ascii="Arial" w:hAnsi="Arial" w:cs="Arial"/>
              </w:rPr>
              <w:t>LED</w:t>
            </w:r>
            <w:r w:rsidRPr="004B1EFC">
              <w:rPr>
                <w:rFonts w:ascii="Arial" w:hAnsi="Arial" w:cs="Arial"/>
                <w:lang w:val="sr-Cyrl-CS"/>
              </w:rPr>
              <w:t xml:space="preserve"> диодама). </w:t>
            </w:r>
          </w:p>
        </w:tc>
        <w:tc>
          <w:tcPr>
            <w:tcW w:w="1768" w:type="dxa"/>
            <w:vAlign w:val="bottom"/>
          </w:tcPr>
          <w:p w:rsidR="002265C5" w:rsidRPr="00CB29E3" w:rsidRDefault="002265C5" w:rsidP="00AE4E56">
            <w:pPr>
              <w:jc w:val="center"/>
              <w:rPr>
                <w:lang w:val="sr-Cyrl-CS"/>
              </w:rPr>
            </w:pPr>
          </w:p>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Default="002265C5" w:rsidP="00AE4E56"/>
          <w:p w:rsidR="002265C5" w:rsidRDefault="002265C5" w:rsidP="00AE4E56"/>
          <w:p w:rsidR="002265C5" w:rsidRPr="0027255E"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6</w:t>
            </w:r>
          </w:p>
        </w:tc>
        <w:tc>
          <w:tcPr>
            <w:tcW w:w="5263" w:type="dxa"/>
            <w:vAlign w:val="center"/>
          </w:tcPr>
          <w:p w:rsidR="002265C5" w:rsidRPr="004C1747" w:rsidRDefault="002265C5" w:rsidP="00AE4E56">
            <w:pPr>
              <w:rPr>
                <w:rFonts w:ascii="Arial" w:hAnsi="Arial" w:cs="Arial"/>
              </w:rPr>
            </w:pPr>
            <w:r w:rsidRPr="004B1EFC">
              <w:rPr>
                <w:rFonts w:ascii="Arial" w:hAnsi="Arial" w:cs="Arial"/>
                <w:lang w:val="sr-Cyrl-CS"/>
              </w:rPr>
              <w:t xml:space="preserve">Демонтажа старе, набавка и монтажа нове условне возачке лед лантерне од поликарбоната Ø210mm  (комплет са </w:t>
            </w:r>
            <w:r w:rsidRPr="004B1EFC">
              <w:rPr>
                <w:rFonts w:ascii="Arial" w:hAnsi="Arial" w:cs="Arial"/>
              </w:rPr>
              <w:t>LED</w:t>
            </w:r>
            <w:r>
              <w:rPr>
                <w:rFonts w:ascii="Arial" w:hAnsi="Arial" w:cs="Arial"/>
                <w:lang w:val="sr-Cyrl-CS"/>
              </w:rPr>
              <w:t xml:space="preserve"> диодама).</w:t>
            </w:r>
          </w:p>
        </w:tc>
        <w:tc>
          <w:tcPr>
            <w:tcW w:w="1768" w:type="dxa"/>
            <w:vAlign w:val="bottom"/>
          </w:tcPr>
          <w:p w:rsidR="002265C5" w:rsidRPr="004B1EFC" w:rsidRDefault="002265C5" w:rsidP="00AE4E56">
            <w:pPr>
              <w:jc w:val="center"/>
              <w:rPr>
                <w:rFonts w:ascii="Arial" w:hAnsi="Arial" w:cs="Arial"/>
                <w:lang w:val="sr-Cyrl-CS"/>
              </w:rPr>
            </w:pPr>
          </w:p>
          <w:p w:rsidR="002265C5" w:rsidRPr="004C1747" w:rsidRDefault="002265C5" w:rsidP="00AE4E56">
            <w:pPr>
              <w:ind w:left="-108" w:right="-108"/>
              <w:jc w:val="center"/>
              <w:rPr>
                <w:rFonts w:ascii="Arial" w:hAnsi="Arial" w:cs="Arial"/>
              </w:rPr>
            </w:pPr>
            <w:r>
              <w:rPr>
                <w:rFonts w:ascii="Arial" w:hAnsi="Arial" w:cs="Arial"/>
              </w:rPr>
              <w:t>к</w:t>
            </w:r>
            <w:r>
              <w:rPr>
                <w:rFonts w:ascii="Arial" w:hAnsi="Arial" w:cs="Arial"/>
                <w:lang w:val="sr-Cyrl-CS"/>
              </w:rPr>
              <w:t xml:space="preserve">ом        </w:t>
            </w:r>
          </w:p>
        </w:tc>
        <w:tc>
          <w:tcPr>
            <w:tcW w:w="2070" w:type="dxa"/>
            <w:gridSpan w:val="2"/>
          </w:tcPr>
          <w:p w:rsidR="002265C5" w:rsidRDefault="002265C5" w:rsidP="00AE4E56">
            <w:pPr>
              <w:rPr>
                <w:rFonts w:ascii="Arial" w:hAnsi="Arial" w:cs="Arial"/>
              </w:rPr>
            </w:pPr>
          </w:p>
          <w:p w:rsidR="002265C5" w:rsidRPr="00D4520B" w:rsidRDefault="002265C5" w:rsidP="002265C5">
            <w:pPr>
              <w:spacing w:before="240"/>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7</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w:t>
            </w:r>
            <w:r>
              <w:rPr>
                <w:rFonts w:ascii="Arial" w:hAnsi="Arial" w:cs="Arial"/>
                <w:lang w:val="sr-Cyrl-CS"/>
              </w:rPr>
              <w:t>монтажа старе, набавка</w:t>
            </w:r>
            <w:r w:rsidRPr="004B1EFC">
              <w:rPr>
                <w:rFonts w:ascii="Arial" w:hAnsi="Arial" w:cs="Arial"/>
                <w:lang w:val="sr-Cyrl-CS"/>
              </w:rPr>
              <w:t xml:space="preserve"> и уградња нове лед комбиноване возачке лантерне Ø210mm са црвеним појмом Ø300mm (комплет са </w:t>
            </w:r>
            <w:r w:rsidRPr="004B1EFC">
              <w:rPr>
                <w:rFonts w:ascii="Arial" w:hAnsi="Arial" w:cs="Arial"/>
              </w:rPr>
              <w:t>LED</w:t>
            </w:r>
            <w:r w:rsidRPr="004B1EFC">
              <w:rPr>
                <w:rFonts w:ascii="Arial" w:hAnsi="Arial" w:cs="Arial"/>
                <w:lang w:val="sr-Cyrl-CS"/>
              </w:rPr>
              <w:t xml:space="preserve"> </w:t>
            </w:r>
            <w:r w:rsidRPr="004B1EFC">
              <w:rPr>
                <w:rFonts w:ascii="Arial" w:hAnsi="Arial" w:cs="Arial"/>
                <w:lang w:val="sr-Cyrl-CS"/>
              </w:rPr>
              <w:lastRenderedPageBreak/>
              <w:t xml:space="preserve">диодама). </w:t>
            </w:r>
          </w:p>
        </w:tc>
        <w:tc>
          <w:tcPr>
            <w:tcW w:w="1768" w:type="dxa"/>
            <w:vAlign w:val="bottom"/>
          </w:tcPr>
          <w:p w:rsidR="002265C5" w:rsidRPr="004B1EFC" w:rsidRDefault="002265C5" w:rsidP="00AE4E56">
            <w:pPr>
              <w:jc w:val="center"/>
              <w:rPr>
                <w:rFonts w:ascii="Arial" w:hAnsi="Arial" w:cs="Arial"/>
                <w:lang w:val="sr-Cyrl-CS"/>
              </w:rPr>
            </w:pPr>
          </w:p>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AE4E56">
            <w:pPr>
              <w:rPr>
                <w:rFonts w:ascii="Arial" w:hAnsi="Arial" w:cs="Arial"/>
              </w:rPr>
            </w:pPr>
          </w:p>
          <w:p w:rsidR="002265C5" w:rsidRDefault="002265C5" w:rsidP="002265C5">
            <w:pPr>
              <w:jc w:val="center"/>
              <w:rPr>
                <w:rFonts w:ascii="Arial" w:hAnsi="Arial" w:cs="Arial"/>
              </w:rPr>
            </w:pPr>
            <w:r>
              <w:rPr>
                <w:rFonts w:ascii="Arial" w:hAnsi="Arial" w:cs="Arial"/>
              </w:rPr>
              <w:t>1</w:t>
            </w:r>
          </w:p>
          <w:p w:rsidR="002265C5" w:rsidRDefault="002265C5" w:rsidP="00AE4E56">
            <w:pPr>
              <w:rPr>
                <w:rFonts w:ascii="Arial" w:hAnsi="Arial" w:cs="Arial"/>
              </w:rPr>
            </w:pPr>
          </w:p>
          <w:p w:rsidR="002265C5" w:rsidRPr="0027255E" w:rsidRDefault="002265C5" w:rsidP="00AE4E56">
            <w:pPr>
              <w:rPr>
                <w:rFonts w:ascii="Arial" w:hAnsi="Arial" w:cs="Arial"/>
              </w:rPr>
            </w:pP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lastRenderedPageBreak/>
              <w:t>8</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 xml:space="preserve">Демонтажа старе, набавка и монтажа нове возачке лед лантерне од поликарбоната Ø300mm  (комплет са </w:t>
            </w:r>
            <w:r w:rsidRPr="004B1EFC">
              <w:rPr>
                <w:rFonts w:ascii="Arial" w:hAnsi="Arial" w:cs="Arial"/>
              </w:rPr>
              <w:t>LED</w:t>
            </w:r>
            <w:r w:rsidRPr="004B1EFC">
              <w:rPr>
                <w:rFonts w:ascii="Arial" w:hAnsi="Arial" w:cs="Arial"/>
                <w:lang w:val="sr-Cyrl-CS"/>
              </w:rPr>
              <w:t xml:space="preserve"> диодама). </w:t>
            </w:r>
          </w:p>
        </w:tc>
        <w:tc>
          <w:tcPr>
            <w:tcW w:w="1768" w:type="dxa"/>
            <w:vAlign w:val="bottom"/>
          </w:tcPr>
          <w:p w:rsidR="002265C5" w:rsidRPr="004B1EFC" w:rsidRDefault="002265C5" w:rsidP="00AE4E56">
            <w:pPr>
              <w:jc w:val="center"/>
              <w:rPr>
                <w:rFonts w:ascii="Arial" w:hAnsi="Arial" w:cs="Arial"/>
                <w:lang w:val="sr-Cyrl-CS"/>
              </w:rPr>
            </w:pPr>
          </w:p>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AE4E56">
            <w:pPr>
              <w:rPr>
                <w:rFonts w:ascii="Arial" w:hAnsi="Arial" w:cs="Arial"/>
              </w:rPr>
            </w:pPr>
          </w:p>
          <w:p w:rsidR="002265C5" w:rsidRDefault="002265C5" w:rsidP="00AE4E56">
            <w:pPr>
              <w:rPr>
                <w:rFonts w:ascii="Arial" w:hAnsi="Arial" w:cs="Arial"/>
              </w:rPr>
            </w:pPr>
          </w:p>
          <w:p w:rsidR="002265C5" w:rsidRDefault="002265C5" w:rsidP="00AE4E56">
            <w:pPr>
              <w:rPr>
                <w:rFonts w:ascii="Arial" w:hAnsi="Arial" w:cs="Arial"/>
              </w:rPr>
            </w:pPr>
          </w:p>
          <w:p w:rsidR="002265C5" w:rsidRPr="0027255E"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9</w:t>
            </w:r>
          </w:p>
        </w:tc>
        <w:tc>
          <w:tcPr>
            <w:tcW w:w="5263" w:type="dxa"/>
            <w:vAlign w:val="center"/>
          </w:tcPr>
          <w:p w:rsidR="002265C5" w:rsidRPr="004C1747" w:rsidRDefault="002265C5" w:rsidP="00AE4E56">
            <w:pPr>
              <w:rPr>
                <w:rFonts w:ascii="Arial" w:hAnsi="Arial" w:cs="Arial"/>
              </w:rPr>
            </w:pPr>
            <w:r w:rsidRPr="004B1EFC">
              <w:rPr>
                <w:rFonts w:ascii="Arial" w:hAnsi="Arial" w:cs="Arial"/>
                <w:lang w:val="sr-Cyrl-CS"/>
              </w:rPr>
              <w:t>Монтажа лантерни на замењеним стубовима са пов</w:t>
            </w:r>
            <w:r>
              <w:rPr>
                <w:rFonts w:ascii="Arial" w:hAnsi="Arial" w:cs="Arial"/>
                <w:lang w:val="sr-Cyrl-CS"/>
              </w:rPr>
              <w:t xml:space="preserve">езивањем инсталација </w:t>
            </w:r>
            <w:r w:rsidRPr="004B1EFC">
              <w:rPr>
                <w:rFonts w:ascii="Arial" w:hAnsi="Arial" w:cs="Arial"/>
                <w:lang w:val="sr-Cyrl-CS"/>
              </w:rPr>
              <w:t>и проверо</w:t>
            </w:r>
            <w:r>
              <w:rPr>
                <w:rFonts w:ascii="Arial" w:hAnsi="Arial" w:cs="Arial"/>
                <w:lang w:val="sr-Cyrl-CS"/>
              </w:rPr>
              <w:t xml:space="preserve">м рада семафора. </w:t>
            </w:r>
          </w:p>
        </w:tc>
        <w:tc>
          <w:tcPr>
            <w:tcW w:w="1768" w:type="dxa"/>
            <w:vAlign w:val="bottom"/>
          </w:tcPr>
          <w:p w:rsidR="002265C5" w:rsidRPr="004B1EFC" w:rsidRDefault="002265C5" w:rsidP="00AE4E56">
            <w:pPr>
              <w:jc w:val="center"/>
              <w:rPr>
                <w:rFonts w:ascii="Arial" w:hAnsi="Arial" w:cs="Arial"/>
                <w:lang w:val="sr-Cyrl-CS"/>
              </w:rPr>
            </w:pPr>
          </w:p>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AE4E56">
            <w:pPr>
              <w:rPr>
                <w:rFonts w:ascii="Arial" w:hAnsi="Arial" w:cs="Arial"/>
              </w:rPr>
            </w:pPr>
          </w:p>
          <w:p w:rsidR="002265C5" w:rsidRDefault="002265C5" w:rsidP="00AE4E56">
            <w:pPr>
              <w:rPr>
                <w:rFonts w:ascii="Arial" w:hAnsi="Arial" w:cs="Arial"/>
              </w:rPr>
            </w:pPr>
          </w:p>
          <w:p w:rsidR="002265C5" w:rsidRPr="0027255E"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1</w:t>
            </w:r>
            <w:r>
              <w:rPr>
                <w:rFonts w:ascii="Arial" w:hAnsi="Arial" w:cs="Arial"/>
              </w:rPr>
              <w:t>0</w:t>
            </w:r>
          </w:p>
        </w:tc>
        <w:tc>
          <w:tcPr>
            <w:tcW w:w="5263" w:type="dxa"/>
            <w:vAlign w:val="center"/>
          </w:tcPr>
          <w:p w:rsidR="002265C5" w:rsidRPr="004B1EFC" w:rsidRDefault="002265C5" w:rsidP="00AE4E56">
            <w:pPr>
              <w:ind w:left="34"/>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пластичног држача лантерни.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Default="002265C5" w:rsidP="00AE4E56">
            <w:pPr>
              <w:rPr>
                <w:rFonts w:ascii="Arial" w:hAnsi="Arial" w:cs="Arial"/>
              </w:rPr>
            </w:pPr>
          </w:p>
          <w:p w:rsidR="002265C5" w:rsidRPr="00EC1B5C" w:rsidRDefault="002265C5" w:rsidP="00AE4E56">
            <w:pP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5</w:t>
            </w:r>
          </w:p>
        </w:tc>
      </w:tr>
      <w:tr w:rsidR="002265C5" w:rsidRPr="004B1EFC" w:rsidTr="002265C5">
        <w:trPr>
          <w:trHeight w:val="588"/>
        </w:trPr>
        <w:tc>
          <w:tcPr>
            <w:tcW w:w="817" w:type="dxa"/>
            <w:vAlign w:val="center"/>
          </w:tcPr>
          <w:p w:rsidR="002265C5" w:rsidRPr="00C85A27" w:rsidRDefault="002265C5" w:rsidP="00AE4E56">
            <w:pPr>
              <w:jc w:val="center"/>
              <w:rPr>
                <w:rFonts w:ascii="Arial" w:hAnsi="Arial" w:cs="Arial"/>
              </w:rPr>
            </w:pPr>
            <w:r>
              <w:rPr>
                <w:rFonts w:ascii="Arial" w:hAnsi="Arial" w:cs="Arial"/>
                <w:lang w:val="sr-Cyrl-CS"/>
              </w:rPr>
              <w:t>1</w:t>
            </w:r>
            <w:r>
              <w:rPr>
                <w:rFonts w:ascii="Arial" w:hAnsi="Arial" w:cs="Arial"/>
              </w:rPr>
              <w:t>1</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шти</w:t>
            </w:r>
            <w:r>
              <w:rPr>
                <w:rFonts w:ascii="Arial" w:hAnsi="Arial" w:cs="Arial"/>
                <w:lang w:val="sr-Cyrl-CS"/>
              </w:rPr>
              <w:t xml:space="preserve">тника </w:t>
            </w:r>
            <w:r w:rsidRPr="004B1EFC">
              <w:rPr>
                <w:rFonts w:ascii="Arial" w:hAnsi="Arial" w:cs="Arial"/>
                <w:lang w:val="sr-Cyrl-CS"/>
              </w:rPr>
              <w:t xml:space="preserve"> Ø300.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Pr="00EC1B5C" w:rsidRDefault="002265C5" w:rsidP="00AE4E56">
            <w:pP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4</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1</w:t>
            </w:r>
            <w:r>
              <w:rPr>
                <w:rFonts w:ascii="Arial" w:hAnsi="Arial" w:cs="Arial"/>
              </w:rPr>
              <w:t>2</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штитника - сенила Ø210.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Pr="00EC1B5C" w:rsidRDefault="002265C5" w:rsidP="00AE4E56">
            <w:pPr>
              <w:rPr>
                <w:rFonts w:ascii="Arial" w:hAnsi="Arial" w:cs="Arial"/>
              </w:rPr>
            </w:pPr>
          </w:p>
          <w:p w:rsidR="002265C5" w:rsidRPr="00C85A27" w:rsidRDefault="002265C5" w:rsidP="002265C5">
            <w:pPr>
              <w:jc w:val="center"/>
              <w:rPr>
                <w:rFonts w:ascii="Arial" w:hAnsi="Arial" w:cs="Arial"/>
              </w:rPr>
            </w:pPr>
            <w:r>
              <w:rPr>
                <w:rFonts w:ascii="Arial" w:hAnsi="Arial" w:cs="Arial"/>
              </w:rPr>
              <w:t>8</w:t>
            </w:r>
          </w:p>
        </w:tc>
      </w:tr>
      <w:tr w:rsidR="002265C5" w:rsidRPr="004B1EFC" w:rsidTr="002265C5">
        <w:trPr>
          <w:trHeight w:val="588"/>
        </w:trPr>
        <w:tc>
          <w:tcPr>
            <w:tcW w:w="817" w:type="dxa"/>
            <w:vAlign w:val="center"/>
          </w:tcPr>
          <w:p w:rsidR="002265C5" w:rsidRDefault="002265C5" w:rsidP="00AE4E56">
            <w:pPr>
              <w:jc w:val="center"/>
              <w:rPr>
                <w:rFonts w:ascii="Arial" w:hAnsi="Arial" w:cs="Arial"/>
                <w:lang w:val="sr-Cyrl-CS"/>
              </w:rPr>
            </w:pPr>
            <w:r>
              <w:rPr>
                <w:rFonts w:ascii="Arial" w:hAnsi="Arial" w:cs="Arial"/>
              </w:rPr>
              <w:t xml:space="preserve">             13</w:t>
            </w:r>
          </w:p>
        </w:tc>
        <w:tc>
          <w:tcPr>
            <w:tcW w:w="5263" w:type="dxa"/>
            <w:vAlign w:val="center"/>
          </w:tcPr>
          <w:p w:rsidR="002265C5" w:rsidRPr="00F07110" w:rsidRDefault="002265C5" w:rsidP="00AE4E56">
            <w:pPr>
              <w:rPr>
                <w:rFonts w:ascii="Arial" w:hAnsi="Arial" w:cs="Arial"/>
              </w:rPr>
            </w:pPr>
            <w:r>
              <w:rPr>
                <w:rFonts w:ascii="Arial" w:hAnsi="Arial" w:cs="Arial"/>
                <w:lang w:val="sr-Cyrl-CS"/>
              </w:rPr>
              <w:t xml:space="preserve">Набавка и монтажа еколошког семафора  </w:t>
            </w:r>
          </w:p>
        </w:tc>
        <w:tc>
          <w:tcPr>
            <w:tcW w:w="1768" w:type="dxa"/>
            <w:vAlign w:val="bottom"/>
          </w:tcPr>
          <w:p w:rsidR="002265C5" w:rsidRPr="004B1EFC" w:rsidRDefault="002265C5" w:rsidP="006F4199">
            <w:pPr>
              <w:ind w:left="-108" w:right="-108"/>
              <w:jc w:val="center"/>
              <w:rPr>
                <w:rFonts w:ascii="Arial" w:hAnsi="Arial" w:cs="Arial"/>
                <w:lang w:val="sr-Cyrl-CS"/>
              </w:rPr>
            </w:pPr>
            <w:r>
              <w:rPr>
                <w:rFonts w:ascii="Arial" w:hAnsi="Arial" w:cs="Arial"/>
                <w:lang w:val="sr-Cyrl-CS"/>
              </w:rPr>
              <w:t xml:space="preserve">    Ком </w:t>
            </w:r>
          </w:p>
        </w:tc>
        <w:tc>
          <w:tcPr>
            <w:tcW w:w="2070" w:type="dxa"/>
            <w:gridSpan w:val="2"/>
          </w:tcPr>
          <w:p w:rsidR="002265C5" w:rsidRPr="00D67BF4" w:rsidRDefault="002265C5" w:rsidP="002265C5">
            <w:pPr>
              <w:spacing w:before="240"/>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1</w:t>
            </w:r>
            <w:r>
              <w:rPr>
                <w:rFonts w:ascii="Arial" w:hAnsi="Arial" w:cs="Arial"/>
              </w:rPr>
              <w:t>4</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w:t>
            </w:r>
            <w:r>
              <w:rPr>
                <w:rFonts w:ascii="Arial" w:hAnsi="Arial" w:cs="Arial"/>
                <w:lang w:val="sr-Cyrl-CS"/>
              </w:rPr>
              <w:t>монтажа старе, набавка</w:t>
            </w:r>
            <w:r w:rsidRPr="004B1EFC">
              <w:rPr>
                <w:rFonts w:ascii="Arial" w:hAnsi="Arial" w:cs="Arial"/>
                <w:lang w:val="sr-Cyrl-CS"/>
              </w:rPr>
              <w:t xml:space="preserve"> и уградња нове реглете у семафорском стубу.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Default="002265C5" w:rsidP="00AE4E56">
            <w:pPr>
              <w:rPr>
                <w:rFonts w:ascii="Arial" w:hAnsi="Arial" w:cs="Arial"/>
              </w:rPr>
            </w:pPr>
          </w:p>
          <w:p w:rsidR="002265C5" w:rsidRPr="0027255E" w:rsidRDefault="002265C5" w:rsidP="002265C5">
            <w:pPr>
              <w:jc w:val="center"/>
              <w:rPr>
                <w:rFonts w:ascii="Arial" w:hAnsi="Arial" w:cs="Arial"/>
              </w:rPr>
            </w:pPr>
            <w:r>
              <w:rPr>
                <w:rFonts w:ascii="Arial" w:hAnsi="Arial" w:cs="Arial"/>
              </w:rPr>
              <w:t>3</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1</w:t>
            </w:r>
            <w:r>
              <w:rPr>
                <w:rFonts w:ascii="Arial" w:hAnsi="Arial" w:cs="Arial"/>
              </w:rPr>
              <w:t>5</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w:t>
            </w:r>
            <w:r w:rsidRPr="004B1EFC">
              <w:rPr>
                <w:rFonts w:ascii="Arial" w:hAnsi="Arial" w:cs="Arial"/>
              </w:rPr>
              <w:t xml:space="preserve"> LED</w:t>
            </w:r>
            <w:r w:rsidRPr="004B1EFC">
              <w:rPr>
                <w:rFonts w:ascii="Arial" w:hAnsi="Arial" w:cs="Arial"/>
                <w:lang w:val="sr-Cyrl-CS"/>
              </w:rPr>
              <w:t xml:space="preserve"> </w:t>
            </w:r>
            <w:r>
              <w:rPr>
                <w:rFonts w:ascii="Arial" w:hAnsi="Arial" w:cs="Arial"/>
                <w:lang w:val="sr-Cyrl-CS"/>
              </w:rPr>
              <w:t>модула</w:t>
            </w:r>
            <w:r w:rsidRPr="004B1EFC">
              <w:rPr>
                <w:rFonts w:ascii="Arial" w:hAnsi="Arial" w:cs="Arial"/>
                <w:lang w:val="sr-Cyrl-CS"/>
              </w:rPr>
              <w:t xml:space="preserve"> Ø210.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Default="002265C5" w:rsidP="00AE4E56">
            <w:pPr>
              <w:rPr>
                <w:rFonts w:ascii="Arial" w:hAnsi="Arial" w:cs="Arial"/>
              </w:rPr>
            </w:pPr>
          </w:p>
          <w:p w:rsidR="002265C5" w:rsidRPr="00FB74FF" w:rsidRDefault="002265C5" w:rsidP="002265C5">
            <w:pPr>
              <w:jc w:val="center"/>
              <w:rPr>
                <w:rFonts w:ascii="Arial" w:hAnsi="Arial" w:cs="Arial"/>
              </w:rPr>
            </w:pPr>
            <w:r>
              <w:rPr>
                <w:rFonts w:ascii="Arial" w:hAnsi="Arial" w:cs="Arial"/>
              </w:rPr>
              <w:t>4</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1</w:t>
            </w:r>
            <w:r>
              <w:rPr>
                <w:rFonts w:ascii="Arial" w:hAnsi="Arial" w:cs="Arial"/>
              </w:rPr>
              <w:t>6</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w:t>
            </w:r>
            <w:r w:rsidRPr="004B1EFC">
              <w:rPr>
                <w:rFonts w:ascii="Arial" w:hAnsi="Arial" w:cs="Arial"/>
              </w:rPr>
              <w:t>LED</w:t>
            </w:r>
            <w:r w:rsidRPr="004B1EFC">
              <w:rPr>
                <w:rFonts w:ascii="Arial" w:hAnsi="Arial" w:cs="Arial"/>
                <w:lang w:val="sr-Cyrl-CS"/>
              </w:rPr>
              <w:t xml:space="preserve"> </w:t>
            </w:r>
            <w:r>
              <w:rPr>
                <w:rFonts w:ascii="Arial" w:hAnsi="Arial" w:cs="Arial"/>
                <w:lang w:val="sr-Cyrl-CS"/>
              </w:rPr>
              <w:t>модула</w:t>
            </w:r>
            <w:r w:rsidRPr="004B1EFC">
              <w:rPr>
                <w:rFonts w:ascii="Arial" w:hAnsi="Arial" w:cs="Arial"/>
                <w:lang w:val="sr-Cyrl-CS"/>
              </w:rPr>
              <w:t xml:space="preserve"> Ø300.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Pr="00EC1B5C" w:rsidRDefault="002265C5" w:rsidP="002265C5">
            <w:pPr>
              <w:jc w:val="center"/>
              <w:rPr>
                <w:rFonts w:ascii="Arial" w:hAnsi="Arial" w:cs="Arial"/>
              </w:rPr>
            </w:pPr>
          </w:p>
          <w:p w:rsidR="002265C5" w:rsidRPr="00C85A27" w:rsidRDefault="002265C5" w:rsidP="002265C5">
            <w:pPr>
              <w:jc w:val="center"/>
              <w:rPr>
                <w:rFonts w:ascii="Arial" w:hAnsi="Arial" w:cs="Arial"/>
              </w:rPr>
            </w:pPr>
            <w:r>
              <w:rPr>
                <w:rFonts w:ascii="Arial" w:hAnsi="Arial" w:cs="Arial"/>
              </w:rPr>
              <w:t>4</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17</w:t>
            </w:r>
          </w:p>
        </w:tc>
        <w:tc>
          <w:tcPr>
            <w:tcW w:w="5263" w:type="dxa"/>
            <w:vAlign w:val="center"/>
          </w:tcPr>
          <w:p w:rsidR="002265C5" w:rsidRPr="004B1EFC" w:rsidRDefault="002265C5" w:rsidP="00AE4E56">
            <w:pPr>
              <w:rPr>
                <w:rFonts w:ascii="Arial" w:hAnsi="Arial" w:cs="Arial"/>
                <w:lang w:val="sr-Cyrl-CS"/>
              </w:rPr>
            </w:pPr>
            <w:r>
              <w:rPr>
                <w:rFonts w:ascii="Arial" w:hAnsi="Arial" w:cs="Arial"/>
                <w:lang w:val="sr-Cyrl-CS"/>
              </w:rPr>
              <w:t>зав</w:t>
            </w:r>
            <w:r w:rsidRPr="004B1EFC">
              <w:rPr>
                <w:rFonts w:ascii="Arial" w:hAnsi="Arial" w:cs="Arial"/>
                <w:lang w:val="sr-Cyrl-CS"/>
              </w:rPr>
              <w:t>ар</w:t>
            </w:r>
            <w:r>
              <w:rPr>
                <w:rFonts w:ascii="Arial" w:hAnsi="Arial" w:cs="Arial"/>
                <w:lang w:val="sr-Cyrl-CS"/>
              </w:rPr>
              <w:t>и</w:t>
            </w:r>
            <w:r>
              <w:rPr>
                <w:rFonts w:ascii="Arial" w:hAnsi="Arial" w:cs="Arial"/>
              </w:rPr>
              <w:t>в</w:t>
            </w:r>
            <w:r>
              <w:rPr>
                <w:rFonts w:ascii="Arial" w:hAnsi="Arial" w:cs="Arial"/>
                <w:lang w:val="sr-Cyrl-CS"/>
              </w:rPr>
              <w:t>а</w:t>
            </w:r>
            <w:r w:rsidRPr="004B1EFC">
              <w:rPr>
                <w:rFonts w:ascii="Arial" w:hAnsi="Arial" w:cs="Arial"/>
                <w:lang w:val="sr-Cyrl-CS"/>
              </w:rPr>
              <w:t>ње и санирање оштећ</w:t>
            </w:r>
            <w:r>
              <w:rPr>
                <w:rFonts w:ascii="Arial" w:hAnsi="Arial" w:cs="Arial"/>
                <w:lang w:val="sr-Cyrl-CS"/>
              </w:rPr>
              <w:t>еног постоља стуба</w:t>
            </w:r>
            <w:r w:rsidRPr="004B1EFC">
              <w:rPr>
                <w:rFonts w:ascii="Arial" w:hAnsi="Arial" w:cs="Arial"/>
                <w:lang w:val="sr-Cyrl-CS"/>
              </w:rPr>
              <w:t xml:space="preserve">.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412BF"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18</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 xml:space="preserve">Набавка и замена вратанаца на семафорском стубу. </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412BF"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rPr>
              <w:t>19</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Демонтажа старог, набавка и уградња сочива-протектора Ø210.</w:t>
            </w:r>
          </w:p>
        </w:tc>
        <w:tc>
          <w:tcPr>
            <w:tcW w:w="1768" w:type="dxa"/>
            <w:vAlign w:val="bottom"/>
          </w:tcPr>
          <w:p w:rsidR="002265C5" w:rsidRPr="004B1EFC" w:rsidRDefault="002265C5" w:rsidP="00AE4E56">
            <w:pPr>
              <w:tabs>
                <w:tab w:val="left" w:pos="459"/>
              </w:tabs>
              <w:ind w:left="-108"/>
              <w:jc w:val="center"/>
              <w:rPr>
                <w:rFonts w:ascii="Arial" w:hAnsi="Arial" w:cs="Arial"/>
                <w:lang w:val="sr-Cyrl-CS"/>
              </w:rPr>
            </w:pPr>
            <w:r w:rsidRPr="004B1EFC">
              <w:rPr>
                <w:rFonts w:ascii="Arial" w:hAnsi="Arial" w:cs="Arial"/>
              </w:rPr>
              <w:t xml:space="preserve"> </w:t>
            </w:r>
            <w:r w:rsidRPr="004B1EFC">
              <w:rPr>
                <w:rFonts w:ascii="Arial" w:hAnsi="Arial" w:cs="Arial"/>
                <w:lang w:val="sr-Cyrl-CS"/>
              </w:rPr>
              <w:t>ком</w:t>
            </w:r>
          </w:p>
        </w:tc>
        <w:tc>
          <w:tcPr>
            <w:tcW w:w="2070" w:type="dxa"/>
            <w:gridSpan w:val="2"/>
          </w:tcPr>
          <w:p w:rsidR="002265C5" w:rsidRPr="00EC1B5C" w:rsidRDefault="002265C5" w:rsidP="002265C5">
            <w:pPr>
              <w:jc w:val="cente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4</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2</w:t>
            </w:r>
            <w:r>
              <w:rPr>
                <w:rFonts w:ascii="Arial" w:hAnsi="Arial" w:cs="Arial"/>
              </w:rPr>
              <w:t>0</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Демонтажа старог, набавка и уградња сочива-протектора Ø300.</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412BF" w:rsidRDefault="002265C5" w:rsidP="002265C5">
            <w:pPr>
              <w:jc w:val="center"/>
              <w:rPr>
                <w:rFonts w:ascii="Arial" w:hAnsi="Arial" w:cs="Arial"/>
              </w:rPr>
            </w:pPr>
            <w:r>
              <w:rPr>
                <w:rFonts w:ascii="Arial" w:hAnsi="Arial" w:cs="Arial"/>
              </w:rPr>
              <w:t>5</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2</w:t>
            </w:r>
            <w:r>
              <w:rPr>
                <w:rFonts w:ascii="Arial" w:hAnsi="Arial" w:cs="Arial"/>
              </w:rPr>
              <w:t>1</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металног поклопца на семафорском стубу.</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412BF"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2</w:t>
            </w:r>
            <w:r>
              <w:rPr>
                <w:rFonts w:ascii="Arial" w:hAnsi="Arial" w:cs="Arial"/>
              </w:rPr>
              <w:t>2</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Демонтажа старог, набавка и уградња поклопца лантерне.</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412BF"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2</w:t>
            </w:r>
            <w:r>
              <w:rPr>
                <w:rFonts w:ascii="Arial" w:hAnsi="Arial" w:cs="Arial"/>
              </w:rPr>
              <w:t>3</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Демонтажа старих, набавка и уградња вратанаца на лантерни.</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2</w:t>
            </w:r>
            <w:r>
              <w:rPr>
                <w:rFonts w:ascii="Arial" w:hAnsi="Arial" w:cs="Arial"/>
              </w:rPr>
              <w:t>4</w:t>
            </w:r>
          </w:p>
        </w:tc>
        <w:tc>
          <w:tcPr>
            <w:tcW w:w="5263" w:type="dxa"/>
            <w:vAlign w:val="center"/>
          </w:tcPr>
          <w:p w:rsidR="002265C5" w:rsidRPr="004B1EFC" w:rsidRDefault="002265C5" w:rsidP="00AE4E56">
            <w:pPr>
              <w:rPr>
                <w:rFonts w:ascii="Arial" w:hAnsi="Arial" w:cs="Arial"/>
              </w:rPr>
            </w:pPr>
          </w:p>
          <w:p w:rsidR="002265C5" w:rsidRPr="004B1EFC" w:rsidRDefault="002265C5" w:rsidP="00AE4E56">
            <w:pPr>
              <w:rPr>
                <w:rFonts w:ascii="Arial" w:hAnsi="Arial" w:cs="Arial"/>
                <w:lang w:val="sr-Cyrl-CS"/>
              </w:rPr>
            </w:pPr>
            <w:r w:rsidRPr="004B1EFC">
              <w:rPr>
                <w:rFonts w:ascii="Arial" w:hAnsi="Arial" w:cs="Arial"/>
                <w:lang w:val="sr-Cyrl-CS"/>
              </w:rPr>
              <w:t>Набавка и замена главног прекидача у уређају.</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2</w:t>
            </w:r>
            <w:r>
              <w:rPr>
                <w:rFonts w:ascii="Arial" w:hAnsi="Arial" w:cs="Arial"/>
              </w:rPr>
              <w:t>5</w:t>
            </w:r>
          </w:p>
        </w:tc>
        <w:tc>
          <w:tcPr>
            <w:tcW w:w="5263" w:type="dxa"/>
            <w:vAlign w:val="center"/>
          </w:tcPr>
          <w:p w:rsidR="002265C5" w:rsidRPr="004B1EFC" w:rsidRDefault="002265C5" w:rsidP="00AE4E56">
            <w:pPr>
              <w:rPr>
                <w:rFonts w:ascii="Arial" w:hAnsi="Arial" w:cs="Arial"/>
              </w:rPr>
            </w:pPr>
          </w:p>
          <w:p w:rsidR="002265C5" w:rsidRPr="004B1EFC" w:rsidRDefault="002265C5" w:rsidP="00AE4E56">
            <w:pPr>
              <w:rPr>
                <w:rFonts w:ascii="Arial" w:hAnsi="Arial" w:cs="Arial"/>
                <w:lang w:val="sr-Cyrl-CS"/>
              </w:rPr>
            </w:pPr>
            <w:r w:rsidRPr="004B1EFC">
              <w:rPr>
                <w:rFonts w:ascii="Arial" w:hAnsi="Arial" w:cs="Arial"/>
                <w:lang w:val="sr-Cyrl-CS"/>
              </w:rPr>
              <w:t>Набавка и замена браве на вратима уређаја.</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rPr>
              <w:t>26</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Демонтажа (монтажа) семафорског стуба равног 3,2</w:t>
            </w:r>
            <w:r w:rsidRPr="004B1EFC">
              <w:rPr>
                <w:rFonts w:ascii="Arial" w:hAnsi="Arial" w:cs="Arial"/>
              </w:rPr>
              <w:t>m</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Pr="00EC1B5C" w:rsidRDefault="002265C5" w:rsidP="002265C5">
            <w:pPr>
              <w:jc w:val="cente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rPr>
              <w:t>27</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прегорелих  флуо цеви од 18W са стартером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C1B5C" w:rsidRDefault="002265C5" w:rsidP="002265C5">
            <w:pPr>
              <w:jc w:val="cente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5</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rPr>
              <w:t>28</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прегорелих пригушница од 36W за флуо цеви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29</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прегорелих пригушница од 150W у светлећим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3</w:t>
            </w:r>
            <w:r>
              <w:rPr>
                <w:rFonts w:ascii="Arial" w:hAnsi="Arial" w:cs="Arial"/>
              </w:rPr>
              <w:t>0</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прегорелих натријумских сијалица NaVt од 150W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vAlign w:val="center"/>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3</w:t>
            </w:r>
            <w:r>
              <w:rPr>
                <w:rFonts w:ascii="Arial" w:hAnsi="Arial" w:cs="Arial"/>
              </w:rPr>
              <w:t>1</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прегорелих упаљача за натријумску сијалицу 70-400W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3</w:t>
            </w:r>
            <w:r>
              <w:rPr>
                <w:rFonts w:ascii="Arial" w:hAnsi="Arial" w:cs="Arial"/>
              </w:rPr>
              <w:t>2</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прегорелих метал халогених сијалица од 150 W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C1B5C" w:rsidRDefault="002265C5" w:rsidP="002265C5">
            <w:pPr>
              <w:jc w:val="cente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2</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3</w:t>
            </w:r>
            <w:r>
              <w:rPr>
                <w:rFonts w:ascii="Arial" w:hAnsi="Arial" w:cs="Arial"/>
              </w:rPr>
              <w:t>3</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прегорелог</w:t>
            </w:r>
            <w:r w:rsidRPr="004B1EFC">
              <w:rPr>
                <w:rFonts w:ascii="Arial" w:hAnsi="Arial" w:cs="Arial"/>
              </w:rPr>
              <w:t xml:space="preserve"> GEL</w:t>
            </w:r>
            <w:r w:rsidRPr="004B1EFC">
              <w:rPr>
                <w:rFonts w:ascii="Arial" w:hAnsi="Arial" w:cs="Arial"/>
                <w:lang w:val="sr-Cyrl-CS"/>
              </w:rPr>
              <w:t xml:space="preserve"> акумулатора 12V/18Ah за напајање трептача-пешака у саобраћајним знаковима.</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C85A27" w:rsidRDefault="002265C5" w:rsidP="002265C5">
            <w:pPr>
              <w:jc w:val="center"/>
              <w:rPr>
                <w:rFonts w:ascii="Arial" w:hAnsi="Arial" w:cs="Arial"/>
              </w:rPr>
            </w:pPr>
            <w:r>
              <w:rPr>
                <w:rFonts w:ascii="Arial" w:hAnsi="Arial" w:cs="Arial"/>
              </w:rPr>
              <w:t>3</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3</w:t>
            </w:r>
            <w:r>
              <w:rPr>
                <w:rFonts w:ascii="Arial" w:hAnsi="Arial" w:cs="Arial"/>
              </w:rPr>
              <w:t>4</w:t>
            </w:r>
          </w:p>
        </w:tc>
        <w:tc>
          <w:tcPr>
            <w:tcW w:w="5263" w:type="dxa"/>
            <w:vAlign w:val="center"/>
          </w:tcPr>
          <w:p w:rsidR="002265C5" w:rsidRPr="004B1EFC" w:rsidRDefault="002265C5" w:rsidP="00AE4E56">
            <w:pPr>
              <w:rPr>
                <w:rFonts w:ascii="Arial" w:hAnsi="Arial" w:cs="Arial"/>
              </w:rPr>
            </w:pPr>
            <w:r w:rsidRPr="004B1EFC">
              <w:rPr>
                <w:rFonts w:ascii="Arial" w:hAnsi="Arial" w:cs="Arial"/>
                <w:lang w:val="sr-Cyrl-CS"/>
              </w:rPr>
              <w:t>Демонтажа старог, набавка и уградња електронског аутомата за LED трептаче на пешачким прелазима</w:t>
            </w:r>
            <w:r w:rsidRPr="004B1EFC">
              <w:rPr>
                <w:rFonts w:ascii="Arial" w:hAnsi="Arial" w:cs="Arial"/>
              </w:rPr>
              <w:t xml:space="preserve"> са три канала</w:t>
            </w:r>
            <w:r w:rsidRPr="004B1EFC">
              <w:rPr>
                <w:rFonts w:ascii="Arial" w:hAnsi="Arial" w:cs="Arial"/>
                <w:lang w:val="sr-Cyrl-CS"/>
              </w:rPr>
              <w:t xml:space="preserve"> </w:t>
            </w:r>
            <w:r w:rsidRPr="004B1EFC">
              <w:rPr>
                <w:rFonts w:ascii="Arial" w:hAnsi="Arial" w:cs="Arial"/>
              </w:rPr>
              <w:t>–</w:t>
            </w:r>
            <w:r w:rsidRPr="004B1EFC">
              <w:rPr>
                <w:rFonts w:ascii="Arial" w:hAnsi="Arial" w:cs="Arial"/>
                <w:lang w:val="sr-Cyrl-CS"/>
              </w:rPr>
              <w:t xml:space="preserve"> 12V.</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Pr="00EC1B5C"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95A74"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3</w:t>
            </w:r>
            <w:r>
              <w:rPr>
                <w:rFonts w:ascii="Arial" w:hAnsi="Arial" w:cs="Arial"/>
              </w:rPr>
              <w:t>5</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Демонтажа старог, набавка и уградња звучног давача у пешачким семафорским лантернама.</w:t>
            </w:r>
          </w:p>
        </w:tc>
        <w:tc>
          <w:tcPr>
            <w:tcW w:w="1768" w:type="dxa"/>
            <w:vAlign w:val="bottom"/>
          </w:tcPr>
          <w:p w:rsidR="002265C5" w:rsidRPr="004B1EFC" w:rsidRDefault="002265C5" w:rsidP="00AE4E56">
            <w:pPr>
              <w:ind w:left="-108" w:right="-108"/>
              <w:jc w:val="center"/>
              <w:rPr>
                <w:rFonts w:ascii="Arial" w:hAnsi="Arial" w:cs="Arial"/>
              </w:rPr>
            </w:pPr>
            <w:r w:rsidRPr="004B1EFC">
              <w:rPr>
                <w:rFonts w:ascii="Arial" w:hAnsi="Arial" w:cs="Arial"/>
                <w:lang w:val="sr-Cyrl-CS"/>
              </w:rPr>
              <w:t>ком</w:t>
            </w:r>
          </w:p>
        </w:tc>
        <w:tc>
          <w:tcPr>
            <w:tcW w:w="2070" w:type="dxa"/>
            <w:gridSpan w:val="2"/>
          </w:tcPr>
          <w:p w:rsidR="002265C5" w:rsidRPr="00EC1B5C" w:rsidRDefault="002265C5" w:rsidP="002265C5">
            <w:pPr>
              <w:jc w:val="cente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2</w:t>
            </w:r>
          </w:p>
        </w:tc>
      </w:tr>
      <w:tr w:rsidR="002265C5" w:rsidRPr="004B1EFC" w:rsidTr="002265C5">
        <w:trPr>
          <w:trHeight w:val="753"/>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3</w:t>
            </w:r>
            <w:r>
              <w:rPr>
                <w:rFonts w:ascii="Arial" w:hAnsi="Arial" w:cs="Arial"/>
              </w:rPr>
              <w:t>6</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Замена кућишта светлећег саобраћајног знака „пешачки прелаз“, димензија 900х900mm, од алуминијумских профила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Default="002265C5" w:rsidP="00AE4E56">
            <w:pPr>
              <w:ind w:left="-108" w:right="-108"/>
              <w:jc w:val="center"/>
              <w:rPr>
                <w:rFonts w:ascii="Arial" w:hAnsi="Arial" w:cs="Arial"/>
                <w:lang w:val="sr-Cyrl-CS"/>
              </w:rPr>
            </w:pPr>
          </w:p>
          <w:p w:rsidR="002265C5" w:rsidRDefault="002265C5" w:rsidP="00AE4E56">
            <w:pPr>
              <w:ind w:left="-108" w:right="-108"/>
              <w:jc w:val="center"/>
              <w:rPr>
                <w:rFonts w:ascii="Arial" w:hAnsi="Arial" w:cs="Arial"/>
                <w:lang w:val="sr-Cyrl-CS"/>
              </w:rPr>
            </w:pPr>
          </w:p>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95A74"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rPr>
              <w:t>37</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Замена табле светлећег саобраћајног знака</w:t>
            </w:r>
            <w:r w:rsidRPr="004B1EFC">
              <w:rPr>
                <w:rFonts w:ascii="Arial" w:hAnsi="Arial" w:cs="Arial"/>
              </w:rPr>
              <w:t xml:space="preserve"> </w:t>
            </w:r>
            <w:r w:rsidRPr="004B1EFC">
              <w:rPr>
                <w:rFonts w:ascii="Arial" w:hAnsi="Arial" w:cs="Arial"/>
                <w:lang w:val="sr-Cyrl-CS"/>
              </w:rPr>
              <w:t>„пешачки прелаз“, димензија 900х900mm, од клирита d=</w:t>
            </w:r>
            <w:r w:rsidRPr="004B1EFC">
              <w:rPr>
                <w:rFonts w:ascii="Arial" w:hAnsi="Arial" w:cs="Arial"/>
              </w:rPr>
              <w:t>5mm</w:t>
            </w:r>
            <w:r w:rsidRPr="004B1EFC">
              <w:rPr>
                <w:rFonts w:ascii="Arial" w:hAnsi="Arial" w:cs="Arial"/>
                <w:lang w:val="sr-Cyrl-CS"/>
              </w:rPr>
              <w:t xml:space="preserve"> на конзолном стубу</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EC1B5C" w:rsidRDefault="002265C5" w:rsidP="002265C5">
            <w:pPr>
              <w:jc w:val="center"/>
              <w:rPr>
                <w:rFonts w:ascii="Arial" w:hAnsi="Arial" w:cs="Arial"/>
              </w:rPr>
            </w:pPr>
          </w:p>
          <w:p w:rsidR="002265C5" w:rsidRDefault="002265C5" w:rsidP="002265C5">
            <w:pPr>
              <w:jc w:val="cente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1</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rPr>
              <w:t>38</w:t>
            </w:r>
          </w:p>
        </w:tc>
        <w:tc>
          <w:tcPr>
            <w:tcW w:w="5263" w:type="dxa"/>
            <w:vAlign w:val="center"/>
          </w:tcPr>
          <w:p w:rsidR="002265C5" w:rsidRPr="004B1EFC" w:rsidRDefault="002265C5" w:rsidP="00AE4E56">
            <w:pPr>
              <w:rPr>
                <w:rFonts w:ascii="Arial" w:hAnsi="Arial" w:cs="Arial"/>
              </w:rPr>
            </w:pPr>
          </w:p>
          <w:p w:rsidR="002265C5" w:rsidRPr="004B1EFC" w:rsidRDefault="002265C5" w:rsidP="00AE4E56">
            <w:pPr>
              <w:rPr>
                <w:rFonts w:ascii="Arial" w:hAnsi="Arial" w:cs="Arial"/>
                <w:lang w:val="sr-Cyrl-CS"/>
              </w:rPr>
            </w:pPr>
            <w:r w:rsidRPr="004B1EFC">
              <w:rPr>
                <w:rFonts w:ascii="Arial" w:hAnsi="Arial" w:cs="Arial"/>
                <w:lang w:val="sr-Cyrl-CS"/>
              </w:rPr>
              <w:t>Набавка и замена фотонапонског панела 40W.</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39</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контролера напајања светлећег саобраћ</w:t>
            </w:r>
            <w:r w:rsidRPr="004B1EFC">
              <w:rPr>
                <w:rFonts w:ascii="Arial" w:hAnsi="Arial" w:cs="Arial"/>
              </w:rPr>
              <w:t>a</w:t>
            </w:r>
            <w:r w:rsidRPr="004B1EFC">
              <w:rPr>
                <w:rFonts w:ascii="Arial" w:hAnsi="Arial" w:cs="Arial"/>
                <w:lang w:val="sr-Cyrl-CS"/>
              </w:rPr>
              <w:t>јног знака.</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995A74"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4</w:t>
            </w:r>
            <w:r>
              <w:rPr>
                <w:rFonts w:ascii="Arial" w:hAnsi="Arial" w:cs="Arial"/>
              </w:rPr>
              <w:t>0</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 xml:space="preserve">Рад аутодизалице са корпом и два радника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сат</w:t>
            </w:r>
          </w:p>
        </w:tc>
        <w:tc>
          <w:tcPr>
            <w:tcW w:w="2070" w:type="dxa"/>
            <w:gridSpan w:val="2"/>
          </w:tcPr>
          <w:p w:rsidR="002265C5" w:rsidRDefault="002265C5" w:rsidP="002265C5">
            <w:pPr>
              <w:jc w:val="center"/>
              <w:rPr>
                <w:rFonts w:ascii="Arial" w:hAnsi="Arial" w:cs="Arial"/>
              </w:rPr>
            </w:pPr>
          </w:p>
          <w:p w:rsidR="002265C5" w:rsidRPr="00EC1B5C" w:rsidRDefault="002265C5" w:rsidP="002265C5">
            <w:pPr>
              <w:jc w:val="center"/>
              <w:rPr>
                <w:rFonts w:ascii="Arial" w:hAnsi="Arial" w:cs="Arial"/>
              </w:rPr>
            </w:pPr>
          </w:p>
          <w:p w:rsidR="002265C5" w:rsidRDefault="002265C5" w:rsidP="002265C5">
            <w:pPr>
              <w:jc w:val="center"/>
              <w:rPr>
                <w:rFonts w:ascii="Arial" w:hAnsi="Arial" w:cs="Arial"/>
              </w:rPr>
            </w:pPr>
          </w:p>
          <w:p w:rsidR="002265C5" w:rsidRPr="00EC1B5C" w:rsidRDefault="002265C5" w:rsidP="002265C5">
            <w:pPr>
              <w:jc w:val="center"/>
              <w:rPr>
                <w:rFonts w:ascii="Arial" w:hAnsi="Arial" w:cs="Arial"/>
              </w:rPr>
            </w:pPr>
            <w:r w:rsidRPr="00EC1B5C">
              <w:rPr>
                <w:rFonts w:ascii="Arial" w:hAnsi="Arial" w:cs="Arial"/>
              </w:rPr>
              <w:t>4</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4</w:t>
            </w:r>
            <w:r>
              <w:rPr>
                <w:rFonts w:ascii="Arial" w:hAnsi="Arial" w:cs="Arial"/>
              </w:rPr>
              <w:t>1</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 xml:space="preserve">Рад ПК радника </w:t>
            </w:r>
          </w:p>
        </w:tc>
        <w:tc>
          <w:tcPr>
            <w:tcW w:w="1768" w:type="dxa"/>
            <w:vAlign w:val="bottom"/>
          </w:tcPr>
          <w:p w:rsidR="002265C5" w:rsidRPr="004B1EFC" w:rsidRDefault="002265C5" w:rsidP="00AE4E56">
            <w:pPr>
              <w:jc w:val="center"/>
              <w:rPr>
                <w:rFonts w:ascii="Arial" w:hAnsi="Arial" w:cs="Arial"/>
                <w:lang w:val="sr-Cyrl-CS"/>
              </w:rPr>
            </w:pPr>
            <w:r w:rsidRPr="004B1EFC">
              <w:rPr>
                <w:rFonts w:ascii="Arial" w:hAnsi="Arial" w:cs="Arial"/>
                <w:lang w:val="sr-Cyrl-CS"/>
              </w:rPr>
              <w:t>сат</w:t>
            </w:r>
          </w:p>
        </w:tc>
        <w:tc>
          <w:tcPr>
            <w:tcW w:w="2070" w:type="dxa"/>
            <w:gridSpan w:val="2"/>
          </w:tcPr>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30</w:t>
            </w:r>
          </w:p>
        </w:tc>
      </w:tr>
      <w:tr w:rsidR="002265C5" w:rsidRPr="004B1EFC" w:rsidTr="002265C5">
        <w:trPr>
          <w:trHeight w:val="588"/>
        </w:trPr>
        <w:tc>
          <w:tcPr>
            <w:tcW w:w="817" w:type="dxa"/>
          </w:tcPr>
          <w:p w:rsidR="002265C5" w:rsidRPr="004B1EFC" w:rsidRDefault="002265C5" w:rsidP="00AE4E56">
            <w:pPr>
              <w:jc w:val="center"/>
              <w:rPr>
                <w:rFonts w:ascii="Arial" w:hAnsi="Arial" w:cs="Arial"/>
              </w:rPr>
            </w:pPr>
          </w:p>
          <w:p w:rsidR="002265C5" w:rsidRPr="00BC25F8" w:rsidRDefault="002265C5" w:rsidP="00AE4E56">
            <w:pPr>
              <w:jc w:val="center"/>
              <w:rPr>
                <w:rFonts w:ascii="Arial" w:hAnsi="Arial" w:cs="Arial"/>
              </w:rPr>
            </w:pPr>
            <w:r>
              <w:rPr>
                <w:rFonts w:ascii="Arial" w:hAnsi="Arial" w:cs="Arial"/>
                <w:lang w:val="sr-Cyrl-CS"/>
              </w:rPr>
              <w:t>4</w:t>
            </w:r>
            <w:r>
              <w:rPr>
                <w:rFonts w:ascii="Arial" w:hAnsi="Arial" w:cs="Arial"/>
              </w:rPr>
              <w:t>2</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 xml:space="preserve">Рад ВК радника електромонтера </w:t>
            </w:r>
          </w:p>
        </w:tc>
        <w:tc>
          <w:tcPr>
            <w:tcW w:w="1768" w:type="dxa"/>
            <w:vAlign w:val="bottom"/>
          </w:tcPr>
          <w:p w:rsidR="002265C5" w:rsidRPr="004B1EFC" w:rsidRDefault="002265C5" w:rsidP="00AE4E56">
            <w:pPr>
              <w:jc w:val="center"/>
              <w:rPr>
                <w:rFonts w:ascii="Arial" w:hAnsi="Arial" w:cs="Arial"/>
                <w:lang w:val="sr-Cyrl-CS"/>
              </w:rPr>
            </w:pPr>
            <w:r w:rsidRPr="004B1EFC">
              <w:rPr>
                <w:rFonts w:ascii="Arial" w:hAnsi="Arial" w:cs="Arial"/>
                <w:lang w:val="sr-Cyrl-CS"/>
              </w:rPr>
              <w:t>сат</w:t>
            </w:r>
          </w:p>
        </w:tc>
        <w:tc>
          <w:tcPr>
            <w:tcW w:w="2070" w:type="dxa"/>
            <w:gridSpan w:val="2"/>
          </w:tcPr>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10</w:t>
            </w:r>
          </w:p>
        </w:tc>
      </w:tr>
      <w:tr w:rsidR="002265C5" w:rsidRPr="004B1EFC" w:rsidTr="002265C5">
        <w:trPr>
          <w:trHeight w:val="588"/>
        </w:trPr>
        <w:tc>
          <w:tcPr>
            <w:tcW w:w="817" w:type="dxa"/>
            <w:vAlign w:val="center"/>
          </w:tcPr>
          <w:p w:rsidR="002265C5" w:rsidRPr="00BC25F8" w:rsidRDefault="002265C5" w:rsidP="00AE4E56">
            <w:pPr>
              <w:jc w:val="center"/>
              <w:rPr>
                <w:rFonts w:ascii="Arial" w:hAnsi="Arial" w:cs="Arial"/>
              </w:rPr>
            </w:pPr>
            <w:r>
              <w:rPr>
                <w:rFonts w:ascii="Arial" w:hAnsi="Arial" w:cs="Arial"/>
                <w:lang w:val="sr-Cyrl-CS"/>
              </w:rPr>
              <w:t>4</w:t>
            </w:r>
            <w:r>
              <w:rPr>
                <w:rFonts w:ascii="Arial" w:hAnsi="Arial" w:cs="Arial"/>
              </w:rPr>
              <w:t>3</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Замена саобраћајног знака на семафорским стубовима.</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4</w:t>
            </w:r>
          </w:p>
        </w:tc>
      </w:tr>
      <w:tr w:rsidR="002265C5" w:rsidRPr="004B1EFC" w:rsidTr="002265C5">
        <w:trPr>
          <w:trHeight w:val="588"/>
        </w:trPr>
        <w:tc>
          <w:tcPr>
            <w:tcW w:w="817" w:type="dxa"/>
            <w:vAlign w:val="center"/>
          </w:tcPr>
          <w:p w:rsidR="002265C5" w:rsidRPr="004B1EFC" w:rsidRDefault="002265C5" w:rsidP="00AE4E56">
            <w:pPr>
              <w:jc w:val="center"/>
              <w:rPr>
                <w:rFonts w:ascii="Arial" w:hAnsi="Arial" w:cs="Arial"/>
              </w:rPr>
            </w:pPr>
          </w:p>
          <w:p w:rsidR="002265C5" w:rsidRPr="00BF73C8" w:rsidRDefault="002265C5" w:rsidP="00AE4E56">
            <w:pPr>
              <w:jc w:val="center"/>
              <w:rPr>
                <w:rFonts w:ascii="Arial" w:hAnsi="Arial" w:cs="Arial"/>
              </w:rPr>
            </w:pPr>
            <w:r>
              <w:rPr>
                <w:rFonts w:ascii="Arial" w:hAnsi="Arial" w:cs="Arial"/>
                <w:lang w:val="sr-Cyrl-CS"/>
              </w:rPr>
              <w:t>4</w:t>
            </w:r>
            <w:r>
              <w:rPr>
                <w:rFonts w:ascii="Arial" w:hAnsi="Arial" w:cs="Arial"/>
              </w:rPr>
              <w:t>4</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Прање сочива на семафорским лантернама по налогу надзорног органа, ван редовног одржавања.</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362</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lang w:val="sr-Cyrl-CS"/>
              </w:rPr>
              <w:t>4</w:t>
            </w:r>
            <w:r>
              <w:rPr>
                <w:rFonts w:ascii="Arial" w:hAnsi="Arial" w:cs="Arial"/>
              </w:rPr>
              <w:t>5</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Мерење отпора уземљења и отпора изолованости  након извршене замене или репарације семафорских стубова.</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9606C7"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46</w:t>
            </w:r>
          </w:p>
        </w:tc>
        <w:tc>
          <w:tcPr>
            <w:tcW w:w="5263" w:type="dxa"/>
          </w:tcPr>
          <w:p w:rsidR="002265C5" w:rsidRPr="004B1EFC" w:rsidRDefault="002265C5" w:rsidP="00AE4E56">
            <w:pPr>
              <w:rPr>
                <w:rFonts w:ascii="Arial" w:hAnsi="Arial" w:cs="Arial"/>
              </w:rPr>
            </w:pPr>
            <w:r w:rsidRPr="004B1EFC">
              <w:rPr>
                <w:rFonts w:ascii="Arial" w:hAnsi="Arial" w:cs="Arial"/>
                <w:lang w:val="sr-Cyrl-CS"/>
              </w:rPr>
              <w:t>Израда бетонске стопе од МБ30 за сигнални стуб (равни) висине 3,2m. Ручно копање, разбијање старе темељне стопе, одвоз вишка материјала и</w:t>
            </w:r>
            <w:r>
              <w:rPr>
                <w:rFonts w:ascii="Arial" w:hAnsi="Arial" w:cs="Arial"/>
              </w:rPr>
              <w:t xml:space="preserve"> </w:t>
            </w:r>
            <w:r w:rsidRPr="004B1EFC">
              <w:rPr>
                <w:rFonts w:ascii="Arial" w:hAnsi="Arial" w:cs="Arial"/>
                <w:lang w:val="sr-Cyrl-CS"/>
              </w:rPr>
              <w:t xml:space="preserve">уградња анкера у бетон. </w:t>
            </w:r>
            <w:r w:rsidRPr="004B1EFC">
              <w:rPr>
                <w:rFonts w:ascii="Arial" w:hAnsi="Arial" w:cs="Arial"/>
                <w:lang w:val="sr-Cyrl-CS"/>
              </w:rPr>
              <w:lastRenderedPageBreak/>
              <w:t xml:space="preserve">Димензија стопе 0.7x0.7x0.8m. </w:t>
            </w:r>
          </w:p>
        </w:tc>
        <w:tc>
          <w:tcPr>
            <w:tcW w:w="1768" w:type="dxa"/>
            <w:vAlign w:val="bottom"/>
          </w:tcPr>
          <w:p w:rsidR="002265C5" w:rsidRPr="004B1EFC" w:rsidRDefault="002265C5" w:rsidP="00AE4E56">
            <w:pPr>
              <w:jc w:val="center"/>
              <w:rPr>
                <w:rFonts w:ascii="Arial" w:hAnsi="Arial" w:cs="Arial"/>
                <w:lang w:val="sr-Cyrl-CS"/>
              </w:rPr>
            </w:pPr>
          </w:p>
          <w:p w:rsidR="002265C5" w:rsidRPr="004B1EFC" w:rsidRDefault="002265C5" w:rsidP="00AE4E56">
            <w:pPr>
              <w:jc w:val="center"/>
              <w:rPr>
                <w:rFonts w:ascii="Arial" w:hAnsi="Arial" w:cs="Arial"/>
                <w:lang w:val="sr-Cyrl-CS"/>
              </w:rPr>
            </w:pPr>
          </w:p>
          <w:p w:rsidR="002265C5" w:rsidRPr="004B1EFC" w:rsidRDefault="002265C5" w:rsidP="00AE4E56">
            <w:pPr>
              <w:jc w:val="center"/>
              <w:rPr>
                <w:rFonts w:ascii="Arial" w:hAnsi="Arial" w:cs="Arial"/>
                <w:lang w:val="sr-Cyrl-CS"/>
              </w:rPr>
            </w:pPr>
          </w:p>
          <w:p w:rsidR="002265C5" w:rsidRPr="004B1EFC" w:rsidRDefault="002265C5" w:rsidP="00AE4E56">
            <w:pPr>
              <w:ind w:left="-108" w:right="-108"/>
              <w:jc w:val="center"/>
              <w:rPr>
                <w:rFonts w:ascii="Arial" w:hAnsi="Arial" w:cs="Arial"/>
              </w:rPr>
            </w:pPr>
          </w:p>
          <w:p w:rsidR="002265C5" w:rsidRPr="004B1EFC" w:rsidRDefault="002265C5" w:rsidP="00AE4E56">
            <w:pPr>
              <w:ind w:right="-108"/>
              <w:rPr>
                <w:rFonts w:ascii="Arial" w:hAnsi="Arial" w:cs="Arial"/>
                <w:lang w:val="sr-Cyrl-CS"/>
              </w:rPr>
            </w:pPr>
            <w:r w:rsidRPr="004B1EFC">
              <w:rPr>
                <w:rFonts w:ascii="Arial" w:hAnsi="Arial" w:cs="Arial"/>
                <w:lang w:val="sr-Cyrl-CS"/>
              </w:rPr>
              <w:lastRenderedPageBreak/>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493E89" w:rsidRDefault="002265C5" w:rsidP="002265C5">
            <w:pPr>
              <w:jc w:val="center"/>
              <w:rPr>
                <w:rFonts w:ascii="Arial" w:hAnsi="Arial" w:cs="Arial"/>
              </w:rPr>
            </w:pPr>
            <w:r>
              <w:rPr>
                <w:rFonts w:ascii="Arial" w:hAnsi="Arial" w:cs="Arial"/>
              </w:rPr>
              <w:lastRenderedPageBreak/>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lastRenderedPageBreak/>
              <w:t>47</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испорука и уградња шахт поклопца одговарајуће димензије за уградњу на месту оштећеног или несталог шахт поклопца. Обрачун по ком.</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493E89"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48</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 xml:space="preserve">Припрема и фарбање равног семафорског стуба 3,2m на раскрсници без демонтаже. Позиција обухвата рад радника, механизацију и материјал.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493E89" w:rsidRDefault="002265C5" w:rsidP="002265C5">
            <w:pPr>
              <w:jc w:val="center"/>
              <w:rPr>
                <w:rFonts w:ascii="Arial" w:hAnsi="Arial" w:cs="Arial"/>
              </w:rPr>
            </w:pPr>
            <w:r>
              <w:rPr>
                <w:rFonts w:ascii="Arial" w:hAnsi="Arial" w:cs="Arial"/>
              </w:rPr>
              <w:t>2</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49</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Демонтажа старе, испорука и уградња н</w:t>
            </w:r>
            <w:r>
              <w:rPr>
                <w:rFonts w:ascii="Arial" w:hAnsi="Arial" w:cs="Arial"/>
                <w:lang w:val="sr-Cyrl-CS"/>
              </w:rPr>
              <w:t xml:space="preserve">ове ИО плоче.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FB74FF"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50</w:t>
            </w:r>
          </w:p>
        </w:tc>
        <w:tc>
          <w:tcPr>
            <w:tcW w:w="5263" w:type="dxa"/>
            <w:vAlign w:val="center"/>
          </w:tcPr>
          <w:p w:rsidR="002265C5" w:rsidRPr="004B1EFC" w:rsidRDefault="002265C5" w:rsidP="00AE4E56">
            <w:pPr>
              <w:rPr>
                <w:rFonts w:ascii="Arial" w:hAnsi="Arial" w:cs="Arial"/>
                <w:lang w:val="sr-Cyrl-CS"/>
              </w:rPr>
            </w:pPr>
            <w:r>
              <w:rPr>
                <w:rFonts w:ascii="Arial" w:hAnsi="Arial" w:cs="Arial"/>
                <w:lang w:val="sr-Cyrl-CS"/>
              </w:rPr>
              <w:t>Демонтажа старе, набавка</w:t>
            </w:r>
            <w:r w:rsidRPr="004B1EFC">
              <w:rPr>
                <w:rFonts w:ascii="Arial" w:hAnsi="Arial" w:cs="Arial"/>
                <w:lang w:val="sr-Cyrl-CS"/>
              </w:rPr>
              <w:t xml:space="preserve"> и уградња нове</w:t>
            </w:r>
            <w:r w:rsidRPr="004B1EFC">
              <w:rPr>
                <w:rFonts w:ascii="Arial" w:hAnsi="Arial" w:cs="Arial"/>
              </w:rPr>
              <w:t xml:space="preserve"> </w:t>
            </w:r>
            <w:r w:rsidRPr="004B1EFC">
              <w:rPr>
                <w:rFonts w:ascii="Arial" w:hAnsi="Arial" w:cs="Arial"/>
                <w:lang w:val="sr-Cyrl-CS"/>
              </w:rPr>
              <w:t xml:space="preserve">конфликтне плоче КП.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493E89"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51</w:t>
            </w:r>
          </w:p>
        </w:tc>
        <w:tc>
          <w:tcPr>
            <w:tcW w:w="5263" w:type="dxa"/>
            <w:vAlign w:val="center"/>
          </w:tcPr>
          <w:p w:rsidR="002265C5" w:rsidRPr="004B1EFC" w:rsidRDefault="002265C5" w:rsidP="00AE4E56">
            <w:pPr>
              <w:rPr>
                <w:rFonts w:ascii="Arial" w:hAnsi="Arial" w:cs="Arial"/>
                <w:lang w:val="sr-Cyrl-CS"/>
              </w:rPr>
            </w:pPr>
            <w:r>
              <w:rPr>
                <w:rFonts w:ascii="Arial" w:hAnsi="Arial" w:cs="Arial"/>
                <w:lang w:val="sr-Cyrl-CS"/>
              </w:rPr>
              <w:t>Демонтажа старе, набавка</w:t>
            </w:r>
            <w:r w:rsidRPr="004B1EFC">
              <w:rPr>
                <w:rFonts w:ascii="Arial" w:hAnsi="Arial" w:cs="Arial"/>
                <w:lang w:val="sr-Cyrl-CS"/>
              </w:rPr>
              <w:t xml:space="preserve"> и уградња нове програм</w:t>
            </w:r>
            <w:r>
              <w:rPr>
                <w:rFonts w:ascii="Arial" w:hAnsi="Arial" w:cs="Arial"/>
                <w:lang w:val="sr-Cyrl-CS"/>
              </w:rPr>
              <w:t xml:space="preserve">ске плоче ПП.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493E89"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52</w:t>
            </w:r>
          </w:p>
        </w:tc>
        <w:tc>
          <w:tcPr>
            <w:tcW w:w="5263" w:type="dxa"/>
            <w:vAlign w:val="center"/>
          </w:tcPr>
          <w:p w:rsidR="002265C5" w:rsidRPr="00493E89" w:rsidRDefault="002265C5" w:rsidP="00AE4E56">
            <w:pPr>
              <w:rPr>
                <w:rFonts w:ascii="Arial" w:hAnsi="Arial" w:cs="Arial"/>
              </w:rPr>
            </w:pPr>
            <w:r>
              <w:rPr>
                <w:rFonts w:ascii="Arial" w:hAnsi="Arial" w:cs="Arial"/>
                <w:lang w:val="sr-Cyrl-CS"/>
              </w:rPr>
              <w:t>Демонтажа старе, набавка</w:t>
            </w:r>
            <w:r w:rsidRPr="004B1EFC">
              <w:rPr>
                <w:rFonts w:ascii="Arial" w:hAnsi="Arial" w:cs="Arial"/>
                <w:lang w:val="sr-Cyrl-CS"/>
              </w:rPr>
              <w:t xml:space="preserve"> и уградња нове програмске плоче са </w:t>
            </w:r>
            <w:r w:rsidRPr="004B1EFC">
              <w:rPr>
                <w:rFonts w:ascii="Arial" w:hAnsi="Arial" w:cs="Arial"/>
              </w:rPr>
              <w:t>flash</w:t>
            </w:r>
            <w:r w:rsidRPr="004B1EFC">
              <w:rPr>
                <w:rFonts w:ascii="Arial" w:hAnsi="Arial" w:cs="Arial"/>
                <w:lang w:val="sr-Cyrl-CS"/>
              </w:rPr>
              <w:t xml:space="preserve">.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493E89"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53</w:t>
            </w:r>
          </w:p>
        </w:tc>
        <w:tc>
          <w:tcPr>
            <w:tcW w:w="5263" w:type="dxa"/>
            <w:vAlign w:val="center"/>
          </w:tcPr>
          <w:p w:rsidR="002265C5" w:rsidRPr="00493E89" w:rsidRDefault="002265C5" w:rsidP="00AE4E56">
            <w:pPr>
              <w:rPr>
                <w:rFonts w:ascii="Arial" w:hAnsi="Arial" w:cs="Arial"/>
              </w:rPr>
            </w:pPr>
            <w:r>
              <w:rPr>
                <w:rFonts w:ascii="Arial" w:hAnsi="Arial" w:cs="Arial"/>
                <w:lang w:val="sr-Cyrl-CS"/>
              </w:rPr>
              <w:t>Демонтажа старе, набавка</w:t>
            </w:r>
            <w:r w:rsidRPr="004B1EFC">
              <w:rPr>
                <w:rFonts w:ascii="Arial" w:hAnsi="Arial" w:cs="Arial"/>
                <w:lang w:val="sr-Cyrl-CS"/>
              </w:rPr>
              <w:t xml:space="preserve"> и уградња нове</w:t>
            </w:r>
            <w:r w:rsidRPr="004B1EFC">
              <w:rPr>
                <w:rFonts w:ascii="Arial" w:hAnsi="Arial" w:cs="Arial"/>
              </w:rPr>
              <w:t xml:space="preserve"> </w:t>
            </w:r>
            <w:r w:rsidRPr="004B1EFC">
              <w:rPr>
                <w:rFonts w:ascii="Arial" w:hAnsi="Arial" w:cs="Arial"/>
                <w:lang w:val="sr-Cyrl-CS"/>
              </w:rPr>
              <w:t>кому</w:t>
            </w:r>
            <w:r>
              <w:rPr>
                <w:rFonts w:ascii="Arial" w:hAnsi="Arial" w:cs="Arial"/>
                <w:lang w:val="sr-Cyrl-CS"/>
              </w:rPr>
              <w:t>никационе плоче</w:t>
            </w:r>
            <w:r w:rsidRPr="004B1EFC">
              <w:rPr>
                <w:rFonts w:ascii="Arial" w:hAnsi="Arial" w:cs="Arial"/>
                <w:lang w:val="sr-Cyrl-CS"/>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54</w:t>
            </w:r>
          </w:p>
        </w:tc>
        <w:tc>
          <w:tcPr>
            <w:tcW w:w="5263" w:type="dxa"/>
            <w:vAlign w:val="center"/>
          </w:tcPr>
          <w:p w:rsidR="002265C5" w:rsidRPr="00AE0C9D" w:rsidRDefault="002265C5" w:rsidP="00AE4E56">
            <w:pPr>
              <w:rPr>
                <w:rFonts w:ascii="Arial" w:hAnsi="Arial" w:cs="Arial"/>
              </w:rPr>
            </w:pPr>
            <w:r>
              <w:rPr>
                <w:rFonts w:ascii="Arial" w:hAnsi="Arial" w:cs="Arial"/>
                <w:lang w:val="sr-Cyrl-CS"/>
              </w:rPr>
              <w:t>Демонтажа старог, набавка</w:t>
            </w:r>
            <w:r w:rsidRPr="004B1EFC">
              <w:rPr>
                <w:rFonts w:ascii="Arial" w:hAnsi="Arial" w:cs="Arial"/>
                <w:lang w:val="sr-Cyrl-CS"/>
              </w:rPr>
              <w:t xml:space="preserve"> и уградња</w:t>
            </w:r>
            <w:r w:rsidRPr="004B1EFC">
              <w:rPr>
                <w:rFonts w:ascii="Arial" w:hAnsi="Arial" w:cs="Arial"/>
              </w:rPr>
              <w:t xml:space="preserve"> </w:t>
            </w:r>
            <w:r w:rsidRPr="004B1EFC">
              <w:rPr>
                <w:rFonts w:ascii="Arial" w:hAnsi="Arial" w:cs="Arial"/>
                <w:lang w:val="sr-Cyrl-CS"/>
              </w:rPr>
              <w:t xml:space="preserve">новог дисплеја са исправљачем.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55</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rPr>
              <w:t>Д</w:t>
            </w:r>
            <w:r>
              <w:rPr>
                <w:rFonts w:ascii="Arial" w:hAnsi="Arial" w:cs="Arial"/>
                <w:lang w:val="sr-Cyrl-CS"/>
              </w:rPr>
              <w:t>емонтажа старе, набавка</w:t>
            </w:r>
            <w:r w:rsidRPr="004B1EFC">
              <w:rPr>
                <w:rFonts w:ascii="Arial" w:hAnsi="Arial" w:cs="Arial"/>
                <w:lang w:val="sr-Cyrl-CS"/>
              </w:rPr>
              <w:t xml:space="preserve"> и уградња нове детекторске плоче с</w:t>
            </w:r>
            <w:r>
              <w:rPr>
                <w:rFonts w:ascii="Arial" w:hAnsi="Arial" w:cs="Arial"/>
                <w:lang w:val="sr-Cyrl-CS"/>
              </w:rPr>
              <w:t xml:space="preserve">а два канала.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56</w:t>
            </w:r>
          </w:p>
        </w:tc>
        <w:tc>
          <w:tcPr>
            <w:tcW w:w="5263" w:type="dxa"/>
            <w:vAlign w:val="center"/>
          </w:tcPr>
          <w:p w:rsidR="002265C5" w:rsidRPr="004A51A1" w:rsidRDefault="002265C5" w:rsidP="00AE4E56">
            <w:pPr>
              <w:rPr>
                <w:rFonts w:ascii="Arial" w:hAnsi="Arial" w:cs="Arial"/>
              </w:rPr>
            </w:pPr>
            <w:r>
              <w:rPr>
                <w:rFonts w:ascii="Arial" w:hAnsi="Arial" w:cs="Arial"/>
                <w:lang w:val="sr-Cyrl-CS"/>
              </w:rPr>
              <w:t>Демонтажа старог, набавка</w:t>
            </w:r>
            <w:r w:rsidRPr="004B1EFC">
              <w:rPr>
                <w:rFonts w:ascii="Arial" w:hAnsi="Arial" w:cs="Arial"/>
                <w:lang w:val="sr-Cyrl-CS"/>
              </w:rPr>
              <w:t xml:space="preserve"> и уградња новог АМ модула.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57</w:t>
            </w:r>
          </w:p>
        </w:tc>
        <w:tc>
          <w:tcPr>
            <w:tcW w:w="5263" w:type="dxa"/>
            <w:vAlign w:val="center"/>
          </w:tcPr>
          <w:p w:rsidR="002265C5" w:rsidRPr="004B1EFC" w:rsidRDefault="002265C5" w:rsidP="00AE4E56">
            <w:pPr>
              <w:rPr>
                <w:rFonts w:ascii="Arial" w:hAnsi="Arial" w:cs="Arial"/>
                <w:lang w:val="sr-Cyrl-CS"/>
              </w:rPr>
            </w:pPr>
            <w:r>
              <w:rPr>
                <w:rFonts w:ascii="Arial" w:hAnsi="Arial" w:cs="Arial"/>
                <w:lang w:val="sr-Cyrl-CS"/>
              </w:rPr>
              <w:t>Демонтажа старог, набавка</w:t>
            </w:r>
            <w:r w:rsidRPr="004B1EFC">
              <w:rPr>
                <w:rFonts w:ascii="Arial" w:hAnsi="Arial" w:cs="Arial"/>
                <w:lang w:val="sr-Cyrl-CS"/>
              </w:rPr>
              <w:t xml:space="preserve"> и уградња новог напајања детекто</w:t>
            </w:r>
            <w:r>
              <w:rPr>
                <w:rFonts w:ascii="Arial" w:hAnsi="Arial" w:cs="Arial"/>
                <w:lang w:val="sr-Cyrl-CS"/>
              </w:rPr>
              <w:t xml:space="preserve">рског модула. </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58</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Испорука и уградња одводника пренапона у орманима тип 3(</w:t>
            </w:r>
            <w:r w:rsidRPr="004B1EFC">
              <w:rPr>
                <w:rFonts w:ascii="Arial" w:hAnsi="Arial" w:cs="Arial"/>
              </w:rPr>
              <w:t>D</w:t>
            </w:r>
            <w:r w:rsidRPr="004B1EFC">
              <w:rPr>
                <w:rFonts w:ascii="Arial" w:hAnsi="Arial" w:cs="Arial"/>
                <w:lang w:val="sr-Cyrl-CS"/>
              </w:rPr>
              <w:t>)1+</w:t>
            </w:r>
            <w:r w:rsidRPr="004B1EFC">
              <w:rPr>
                <w:rFonts w:ascii="Arial" w:hAnsi="Arial" w:cs="Arial"/>
              </w:rPr>
              <w:t>N-PE</w:t>
            </w:r>
            <w:r w:rsidRPr="004B1EFC">
              <w:rPr>
                <w:rFonts w:ascii="Arial" w:hAnsi="Arial" w:cs="Arial"/>
                <w:lang w:val="sr-Cyrl-CS"/>
              </w:rPr>
              <w:t xml:space="preserve"> са сигнализацијом</w:t>
            </w:r>
          </w:p>
          <w:p w:rsidR="002265C5" w:rsidRPr="004B1EFC" w:rsidRDefault="002265C5" w:rsidP="00AE4E56">
            <w:pPr>
              <w:rPr>
                <w:rFonts w:ascii="Arial" w:hAnsi="Arial" w:cs="Arial"/>
              </w:rPr>
            </w:pPr>
            <w:r w:rsidRPr="004B1EFC">
              <w:rPr>
                <w:rFonts w:ascii="Arial" w:hAnsi="Arial" w:cs="Arial"/>
                <w:lang w:val="sr-Cyrl-CS"/>
              </w:rPr>
              <w:t>осигурачки</w:t>
            </w:r>
            <w:r w:rsidRPr="004B1EFC">
              <w:rPr>
                <w:rFonts w:ascii="Arial" w:hAnsi="Arial" w:cs="Arial"/>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BF73C8" w:rsidRDefault="002265C5" w:rsidP="00AE4E56">
            <w:pPr>
              <w:jc w:val="center"/>
              <w:rPr>
                <w:rFonts w:ascii="Arial" w:hAnsi="Arial" w:cs="Arial"/>
              </w:rPr>
            </w:pPr>
            <w:r>
              <w:rPr>
                <w:rFonts w:ascii="Arial" w:hAnsi="Arial" w:cs="Arial"/>
              </w:rPr>
              <w:t>59</w:t>
            </w:r>
          </w:p>
        </w:tc>
        <w:tc>
          <w:tcPr>
            <w:tcW w:w="5263" w:type="dxa"/>
            <w:vAlign w:val="center"/>
          </w:tcPr>
          <w:p w:rsidR="002265C5" w:rsidRPr="004B1EFC" w:rsidRDefault="002265C5" w:rsidP="00AE4E56">
            <w:pPr>
              <w:rPr>
                <w:rFonts w:ascii="Arial" w:hAnsi="Arial" w:cs="Arial"/>
              </w:rPr>
            </w:pPr>
            <w:r w:rsidRPr="004B1EFC">
              <w:rPr>
                <w:rFonts w:ascii="Arial" w:hAnsi="Arial" w:cs="Arial"/>
                <w:lang w:val="sr-Cyrl-CS"/>
              </w:rPr>
              <w:t>Програмирање постојећег командног</w:t>
            </w:r>
            <w:r w:rsidRPr="004B1EFC">
              <w:rPr>
                <w:rFonts w:ascii="Arial" w:hAnsi="Arial" w:cs="Arial"/>
              </w:rPr>
              <w:t xml:space="preserve"> </w:t>
            </w:r>
            <w:r w:rsidRPr="004B1EFC">
              <w:rPr>
                <w:rFonts w:ascii="Arial" w:hAnsi="Arial" w:cs="Arial"/>
                <w:lang w:val="sr-Cyrl-CS"/>
              </w:rPr>
              <w:t>уређаја за промену режима саобраћаја на</w:t>
            </w:r>
            <w:r w:rsidRPr="004B1EFC">
              <w:rPr>
                <w:rFonts w:ascii="Arial" w:hAnsi="Arial" w:cs="Arial"/>
              </w:rPr>
              <w:t xml:space="preserve"> </w:t>
            </w:r>
            <w:r w:rsidRPr="004B1EFC">
              <w:rPr>
                <w:rFonts w:ascii="Arial" w:hAnsi="Arial" w:cs="Arial"/>
                <w:lang w:val="sr-Cyrl-CS"/>
              </w:rPr>
              <w:t>раскрсници (према захтеву инвеститора)</w:t>
            </w:r>
            <w:r w:rsidRPr="004B1EFC">
              <w:rPr>
                <w:rFonts w:ascii="Arial" w:hAnsi="Arial" w:cs="Arial"/>
              </w:rPr>
              <w:t>.</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r w:rsidR="002265C5" w:rsidRPr="004B1EFC" w:rsidTr="002265C5">
        <w:trPr>
          <w:trHeight w:val="588"/>
        </w:trPr>
        <w:tc>
          <w:tcPr>
            <w:tcW w:w="817" w:type="dxa"/>
            <w:vAlign w:val="center"/>
          </w:tcPr>
          <w:p w:rsidR="002265C5" w:rsidRPr="004B1EFC" w:rsidRDefault="002265C5" w:rsidP="00AE4E56">
            <w:pPr>
              <w:jc w:val="center"/>
              <w:rPr>
                <w:rFonts w:ascii="Arial" w:hAnsi="Arial" w:cs="Arial"/>
              </w:rPr>
            </w:pPr>
          </w:p>
          <w:p w:rsidR="002265C5" w:rsidRPr="00BF73C8" w:rsidRDefault="002265C5" w:rsidP="00AE4E56">
            <w:pPr>
              <w:jc w:val="center"/>
              <w:rPr>
                <w:rFonts w:ascii="Arial" w:hAnsi="Arial" w:cs="Arial"/>
              </w:rPr>
            </w:pPr>
            <w:r>
              <w:rPr>
                <w:rFonts w:ascii="Arial" w:hAnsi="Arial" w:cs="Arial"/>
              </w:rPr>
              <w:t>60</w:t>
            </w:r>
          </w:p>
        </w:tc>
        <w:tc>
          <w:tcPr>
            <w:tcW w:w="5263" w:type="dxa"/>
            <w:vAlign w:val="center"/>
          </w:tcPr>
          <w:p w:rsidR="002265C5" w:rsidRPr="004B1EFC" w:rsidRDefault="002265C5" w:rsidP="00AE4E56">
            <w:pPr>
              <w:rPr>
                <w:rFonts w:ascii="Arial" w:hAnsi="Arial" w:cs="Arial"/>
                <w:lang w:val="sr-Cyrl-CS"/>
              </w:rPr>
            </w:pPr>
            <w:r w:rsidRPr="004B1EFC">
              <w:rPr>
                <w:rFonts w:ascii="Arial" w:hAnsi="Arial" w:cs="Arial"/>
                <w:lang w:val="sr-Cyrl-CS"/>
              </w:rPr>
              <w:t>Набавка и замена аутоматског осигурача 6А, 10А, 16А/220V.</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4</w:t>
            </w:r>
          </w:p>
        </w:tc>
      </w:tr>
      <w:tr w:rsidR="002265C5" w:rsidRPr="004B1EFC" w:rsidTr="002265C5">
        <w:trPr>
          <w:trHeight w:val="588"/>
        </w:trPr>
        <w:tc>
          <w:tcPr>
            <w:tcW w:w="817" w:type="dxa"/>
            <w:vAlign w:val="center"/>
          </w:tcPr>
          <w:p w:rsidR="002265C5" w:rsidRPr="004B1EFC" w:rsidRDefault="002265C5" w:rsidP="00AE4E56">
            <w:pPr>
              <w:jc w:val="center"/>
              <w:rPr>
                <w:rFonts w:ascii="Arial" w:hAnsi="Arial" w:cs="Arial"/>
              </w:rPr>
            </w:pPr>
          </w:p>
          <w:p w:rsidR="002265C5" w:rsidRPr="00BF73C8" w:rsidRDefault="002265C5" w:rsidP="00AE4E56">
            <w:pPr>
              <w:jc w:val="center"/>
              <w:rPr>
                <w:rFonts w:ascii="Arial" w:hAnsi="Arial" w:cs="Arial"/>
              </w:rPr>
            </w:pPr>
            <w:r>
              <w:rPr>
                <w:rFonts w:ascii="Arial" w:hAnsi="Arial" w:cs="Arial"/>
              </w:rPr>
              <w:t>61</w:t>
            </w:r>
          </w:p>
        </w:tc>
        <w:tc>
          <w:tcPr>
            <w:tcW w:w="5263" w:type="dxa"/>
            <w:vAlign w:val="center"/>
          </w:tcPr>
          <w:p w:rsidR="002265C5" w:rsidRPr="004B1EFC" w:rsidRDefault="002265C5" w:rsidP="00AE4E56">
            <w:pPr>
              <w:rPr>
                <w:rFonts w:ascii="Arial" w:hAnsi="Arial" w:cs="Arial"/>
              </w:rPr>
            </w:pPr>
          </w:p>
          <w:p w:rsidR="002265C5" w:rsidRPr="004B1EFC" w:rsidRDefault="002265C5" w:rsidP="00AE4E56">
            <w:pPr>
              <w:rPr>
                <w:rFonts w:ascii="Arial" w:hAnsi="Arial" w:cs="Arial"/>
                <w:lang w:val="sr-Cyrl-CS"/>
              </w:rPr>
            </w:pPr>
            <w:r w:rsidRPr="004B1EFC">
              <w:rPr>
                <w:rFonts w:ascii="Arial" w:hAnsi="Arial" w:cs="Arial"/>
                <w:lang w:val="sr-Cyrl-CS"/>
              </w:rPr>
              <w:t>Набавка и замена склопке FID (25-50)-0,5A.</w:t>
            </w:r>
          </w:p>
        </w:tc>
        <w:tc>
          <w:tcPr>
            <w:tcW w:w="1768" w:type="dxa"/>
            <w:vAlign w:val="bottom"/>
          </w:tcPr>
          <w:p w:rsidR="002265C5" w:rsidRPr="004B1EFC" w:rsidRDefault="002265C5" w:rsidP="00AE4E56">
            <w:pPr>
              <w:ind w:left="-108" w:right="-108"/>
              <w:jc w:val="center"/>
              <w:rPr>
                <w:rFonts w:ascii="Arial" w:hAnsi="Arial" w:cs="Arial"/>
                <w:lang w:val="sr-Cyrl-CS"/>
              </w:rPr>
            </w:pPr>
            <w:r w:rsidRPr="004B1EFC">
              <w:rPr>
                <w:rFonts w:ascii="Arial" w:hAnsi="Arial" w:cs="Arial"/>
                <w:lang w:val="sr-Cyrl-CS"/>
              </w:rPr>
              <w:t>ком</w:t>
            </w:r>
          </w:p>
        </w:tc>
        <w:tc>
          <w:tcPr>
            <w:tcW w:w="2070" w:type="dxa"/>
            <w:gridSpan w:val="2"/>
          </w:tcPr>
          <w:p w:rsidR="002265C5" w:rsidRDefault="002265C5" w:rsidP="002265C5">
            <w:pPr>
              <w:jc w:val="center"/>
              <w:rPr>
                <w:rFonts w:ascii="Arial" w:hAnsi="Arial" w:cs="Arial"/>
              </w:rPr>
            </w:pPr>
          </w:p>
          <w:p w:rsidR="002265C5" w:rsidRPr="00AE0C9D" w:rsidRDefault="002265C5" w:rsidP="002265C5">
            <w:pPr>
              <w:jc w:val="center"/>
              <w:rPr>
                <w:rFonts w:ascii="Arial" w:hAnsi="Arial" w:cs="Arial"/>
              </w:rPr>
            </w:pPr>
            <w:r>
              <w:rPr>
                <w:rFonts w:ascii="Arial" w:hAnsi="Arial" w:cs="Arial"/>
              </w:rPr>
              <w:t>1</w:t>
            </w:r>
          </w:p>
        </w:tc>
      </w:tr>
    </w:tbl>
    <w:p w:rsidR="00BB18FF" w:rsidRPr="00D67BF4" w:rsidRDefault="00AE4E56" w:rsidP="00FC65B0">
      <w:pPr>
        <w:suppressAutoHyphens/>
        <w:spacing w:line="100" w:lineRule="atLeast"/>
        <w:rPr>
          <w:rFonts w:eastAsia="Arial Unicode MS"/>
          <w:b/>
          <w:color w:val="000000"/>
          <w:kern w:val="1"/>
          <w:lang w:eastAsia="ar-SA"/>
        </w:rPr>
      </w:pPr>
      <w:r>
        <w:rPr>
          <w:rFonts w:ascii="Arial" w:hAnsi="Arial" w:cs="Arial"/>
          <w:lang w:val="sr-Cyrl-CS"/>
        </w:rPr>
        <w:t>НАПОМЕНА:Количине</w:t>
      </w:r>
      <w:r w:rsidRPr="003F4A10">
        <w:rPr>
          <w:rFonts w:ascii="Arial" w:hAnsi="Arial" w:cs="Arial"/>
          <w:lang w:val="sr-Cyrl-CS"/>
        </w:rPr>
        <w:t xml:space="preserve"> у </w:t>
      </w:r>
      <w:r>
        <w:rPr>
          <w:rFonts w:ascii="Arial" w:hAnsi="Arial" w:cs="Arial"/>
          <w:lang w:val="sr-Cyrl-CS"/>
        </w:rPr>
        <w:t xml:space="preserve">ставу  </w:t>
      </w:r>
      <w:r w:rsidRPr="003F4A10">
        <w:rPr>
          <w:rFonts w:ascii="Arial" w:hAnsi="Arial" w:cs="Arial"/>
          <w:b/>
        </w:rPr>
        <w:t>II</w:t>
      </w:r>
      <w:r w:rsidRPr="003F4A10">
        <w:rPr>
          <w:rFonts w:ascii="Arial" w:hAnsi="Arial" w:cs="Arial"/>
          <w:lang w:val="sr-Cyrl-CS"/>
        </w:rPr>
        <w:t xml:space="preserve"> </w:t>
      </w:r>
      <w:r>
        <w:rPr>
          <w:rFonts w:ascii="Arial" w:hAnsi="Arial" w:cs="Arial"/>
          <w:lang w:val="sr-Cyrl-CS"/>
        </w:rPr>
        <w:t xml:space="preserve">Одржавање опреме су дате оријентационо.  </w:t>
      </w:r>
    </w:p>
    <w:p w:rsidR="00FC65B0" w:rsidRPr="00D67BF4" w:rsidRDefault="00FC65B0" w:rsidP="00FC65B0">
      <w:pPr>
        <w:suppressAutoHyphens/>
        <w:spacing w:line="100" w:lineRule="atLeast"/>
        <w:rPr>
          <w:rFonts w:eastAsia="Arial Unicode MS"/>
          <w:b/>
          <w:color w:val="000000"/>
          <w:kern w:val="1"/>
          <w:lang w:eastAsia="ar-SA"/>
        </w:rPr>
      </w:pPr>
      <w:r w:rsidRPr="00FC65B0">
        <w:rPr>
          <w:rFonts w:eastAsia="Arial Unicode MS"/>
          <w:b/>
          <w:color w:val="000000"/>
          <w:kern w:val="1"/>
          <w:lang w:val="sr-Cyrl-CS" w:eastAsia="ar-SA"/>
        </w:rPr>
        <w:t xml:space="preserve">  </w:t>
      </w:r>
      <w:r w:rsidR="00D67BF4">
        <w:rPr>
          <w:rFonts w:eastAsia="Arial Unicode MS"/>
          <w:b/>
          <w:color w:val="000000"/>
          <w:kern w:val="1"/>
          <w:lang w:val="sr-Cyrl-CS" w:eastAsia="ar-SA"/>
        </w:rPr>
        <w:t xml:space="preserve">                         </w:t>
      </w: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eastAsia="ar-SA"/>
        </w:rPr>
      </w:pPr>
    </w:p>
    <w:p w:rsidR="00AB02A8" w:rsidRDefault="00AB02A8" w:rsidP="00FC65B0">
      <w:pPr>
        <w:suppressAutoHyphens/>
        <w:spacing w:line="100" w:lineRule="atLeast"/>
        <w:rPr>
          <w:rFonts w:eastAsia="Arial Unicode MS"/>
          <w:b/>
          <w:color w:val="000000"/>
          <w:kern w:val="1"/>
          <w:lang w:eastAsia="ar-SA"/>
        </w:rPr>
      </w:pPr>
    </w:p>
    <w:p w:rsidR="00AB02A8" w:rsidRDefault="00AB02A8" w:rsidP="00FC65B0">
      <w:pPr>
        <w:suppressAutoHyphens/>
        <w:spacing w:line="100" w:lineRule="atLeast"/>
        <w:rPr>
          <w:rFonts w:eastAsia="Arial Unicode MS"/>
          <w:b/>
          <w:color w:val="000000"/>
          <w:kern w:val="1"/>
          <w:lang w:eastAsia="ar-SA"/>
        </w:rPr>
      </w:pPr>
    </w:p>
    <w:p w:rsidR="00AB02A8" w:rsidRDefault="00AB02A8" w:rsidP="00FC65B0">
      <w:pPr>
        <w:suppressAutoHyphens/>
        <w:spacing w:line="100" w:lineRule="atLeast"/>
        <w:rPr>
          <w:rFonts w:eastAsia="Arial Unicode MS"/>
          <w:b/>
          <w:color w:val="000000"/>
          <w:kern w:val="1"/>
          <w:lang w:eastAsia="ar-SA"/>
        </w:rPr>
      </w:pPr>
    </w:p>
    <w:p w:rsidR="00AB02A8" w:rsidRDefault="00AB02A8" w:rsidP="00FC65B0">
      <w:pPr>
        <w:suppressAutoHyphens/>
        <w:spacing w:line="100" w:lineRule="atLeast"/>
        <w:rPr>
          <w:rFonts w:eastAsia="Arial Unicode MS"/>
          <w:b/>
          <w:color w:val="000000"/>
          <w:kern w:val="1"/>
          <w:lang w:eastAsia="ar-SA"/>
        </w:rPr>
      </w:pPr>
    </w:p>
    <w:p w:rsidR="00AB02A8" w:rsidRDefault="00AB02A8" w:rsidP="00FC65B0">
      <w:pPr>
        <w:suppressAutoHyphens/>
        <w:spacing w:line="100" w:lineRule="atLeast"/>
        <w:rPr>
          <w:rFonts w:eastAsia="Arial Unicode MS"/>
          <w:b/>
          <w:color w:val="000000"/>
          <w:kern w:val="1"/>
          <w:lang w:eastAsia="ar-SA"/>
        </w:rPr>
      </w:pPr>
    </w:p>
    <w:p w:rsidR="00AB02A8" w:rsidRDefault="00AB02A8" w:rsidP="00FC65B0">
      <w:pPr>
        <w:suppressAutoHyphens/>
        <w:spacing w:line="100" w:lineRule="atLeast"/>
        <w:rPr>
          <w:rFonts w:eastAsia="Arial Unicode MS"/>
          <w:b/>
          <w:color w:val="000000"/>
          <w:kern w:val="1"/>
          <w:lang w:eastAsia="ar-SA"/>
        </w:rPr>
      </w:pPr>
    </w:p>
    <w:p w:rsidR="00AB02A8" w:rsidRDefault="00AB02A8" w:rsidP="00FC65B0">
      <w:pPr>
        <w:suppressAutoHyphens/>
        <w:spacing w:line="100" w:lineRule="atLeast"/>
        <w:rPr>
          <w:rFonts w:eastAsia="Arial Unicode MS"/>
          <w:b/>
          <w:color w:val="000000"/>
          <w:kern w:val="1"/>
          <w:lang w:eastAsia="ar-SA"/>
        </w:rPr>
      </w:pPr>
    </w:p>
    <w:p w:rsidR="00AB02A8" w:rsidRPr="00AB02A8" w:rsidRDefault="00AB02A8" w:rsidP="00FC65B0">
      <w:pPr>
        <w:suppressAutoHyphens/>
        <w:spacing w:line="100" w:lineRule="atLeast"/>
        <w:rPr>
          <w:rFonts w:eastAsia="Arial Unicode MS"/>
          <w:b/>
          <w:color w:val="000000"/>
          <w:kern w:val="1"/>
          <w:lang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1A422F">
        <w:rPr>
          <w:rFonts w:eastAsia="Arial Unicode MS"/>
          <w:kern w:val="1"/>
          <w:lang w:eastAsia="ar-SA"/>
        </w:rPr>
        <w:t>VIII 404-</w:t>
      </w:r>
      <w:r w:rsidR="005B55BB">
        <w:rPr>
          <w:rFonts w:eastAsia="Arial Unicode MS"/>
          <w:kern w:val="1"/>
          <w:lang w:eastAsia="ar-SA"/>
        </w:rPr>
        <w:t>8</w:t>
      </w:r>
      <w:r w:rsidR="00AE4E56">
        <w:rPr>
          <w:rFonts w:eastAsia="Arial Unicode MS"/>
          <w:kern w:val="1"/>
          <w:lang w:eastAsia="ar-SA"/>
        </w:rPr>
        <w:t>2</w:t>
      </w:r>
      <w:r w:rsidR="005B55BB">
        <w:rPr>
          <w:rFonts w:eastAsia="Arial Unicode MS"/>
          <w:kern w:val="1"/>
          <w:lang w:eastAsia="ar-SA"/>
        </w:rPr>
        <w:t>/22</w:t>
      </w:r>
      <w:r w:rsidRPr="00FC65B0">
        <w:rPr>
          <w:rFonts w:eastAsia="Arial Unicode MS"/>
          <w:color w:val="000000"/>
          <w:kern w:val="1"/>
          <w:sz w:val="32"/>
          <w:szCs w:val="32"/>
          <w:lang w:eastAsia="ar-SA"/>
        </w:rPr>
        <w:t xml:space="preserve"> </w:t>
      </w:r>
      <w:r w:rsidR="00503A91">
        <w:rPr>
          <w:rFonts w:eastAsia="Arial Unicode MS"/>
          <w:color w:val="000000"/>
          <w:kern w:val="1"/>
          <w:sz w:val="32"/>
          <w:szCs w:val="32"/>
          <w:lang w:eastAsia="ar-SA"/>
        </w:rPr>
        <w:t>„</w:t>
      </w:r>
      <w:r w:rsidR="005B55BB">
        <w:rPr>
          <w:rFonts w:eastAsia="TimesNewRomanPS-BoldMT"/>
          <w:bCs/>
          <w:color w:val="000000"/>
          <w:kern w:val="1"/>
          <w:lang w:val="sr-Cyrl-CS" w:eastAsia="ar-SA"/>
        </w:rPr>
        <w:t xml:space="preserve">Радови на одржавању </w:t>
      </w:r>
      <w:r w:rsidR="00AE4E56">
        <w:rPr>
          <w:rFonts w:eastAsia="TimesNewRomanPS-BoldMT"/>
          <w:bCs/>
          <w:color w:val="000000"/>
          <w:kern w:val="1"/>
          <w:lang w:val="sr-Cyrl-CS" w:eastAsia="ar-SA"/>
        </w:rPr>
        <w:t>светлосне</w:t>
      </w:r>
      <w:r w:rsidR="005B55BB">
        <w:rPr>
          <w:rFonts w:eastAsia="TimesNewRomanPS-BoldMT"/>
          <w:bCs/>
          <w:color w:val="000000"/>
          <w:kern w:val="1"/>
          <w:lang w:val="sr-Cyrl-CS" w:eastAsia="ar-SA"/>
        </w:rPr>
        <w:t xml:space="preserve"> саобраћајне сигнализације</w:t>
      </w:r>
      <w:r w:rsidR="00503A91">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B55BB">
        <w:rPr>
          <w:rFonts w:eastAsia="Arial Unicode MS"/>
          <w:color w:val="000000"/>
          <w:kern w:val="1"/>
          <w:lang w:eastAsia="ar-SA"/>
        </w:rPr>
        <w:t>8</w:t>
      </w:r>
      <w:r w:rsidR="00AE4E56">
        <w:rPr>
          <w:rFonts w:eastAsia="Arial Unicode MS"/>
          <w:color w:val="000000"/>
          <w:kern w:val="1"/>
          <w:lang w:eastAsia="ar-SA"/>
        </w:rPr>
        <w:t>2</w:t>
      </w:r>
      <w:r w:rsidR="005B55BB">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E24355">
        <w:rPr>
          <w:rFonts w:eastAsia="Arial Unicode MS"/>
          <w:color w:val="000000"/>
          <w:kern w:val="1"/>
          <w:sz w:val="32"/>
          <w:szCs w:val="32"/>
          <w:lang w:eastAsia="ar-SA"/>
        </w:rPr>
        <w:t>„</w:t>
      </w:r>
      <w:r w:rsidR="005B55BB">
        <w:rPr>
          <w:rFonts w:eastAsia="TimesNewRomanPS-BoldMT"/>
          <w:bCs/>
          <w:color w:val="000000"/>
          <w:kern w:val="1"/>
          <w:lang w:val="sr-Cyrl-CS" w:eastAsia="ar-SA"/>
        </w:rPr>
        <w:t xml:space="preserve">Радови на одржавању </w:t>
      </w:r>
      <w:r w:rsidR="00AE4E56">
        <w:rPr>
          <w:rFonts w:eastAsia="TimesNewRomanPS-BoldMT"/>
          <w:bCs/>
          <w:color w:val="000000"/>
          <w:kern w:val="1"/>
          <w:lang w:val="sr-Cyrl-CS" w:eastAsia="ar-SA"/>
        </w:rPr>
        <w:t>светлосне</w:t>
      </w:r>
      <w:r w:rsidR="005B55BB">
        <w:rPr>
          <w:rFonts w:eastAsia="TimesNewRomanPS-BoldMT"/>
          <w:bCs/>
          <w:color w:val="000000"/>
          <w:kern w:val="1"/>
          <w:lang w:val="sr-Cyrl-CS" w:eastAsia="ar-SA"/>
        </w:rPr>
        <w:t xml:space="preserve"> саобраћајне сигнализације</w:t>
      </w:r>
      <w:r w:rsidR="00E24355">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1B675F" w:rsidRDefault="001B675F" w:rsidP="00CC417E">
            <w:pPr>
              <w:shd w:val="clear" w:color="auto" w:fill="FFFFFF"/>
              <w:tabs>
                <w:tab w:val="left" w:pos="1350"/>
              </w:tabs>
              <w:jc w:val="both"/>
            </w:pPr>
          </w:p>
          <w:p w:rsidR="00CC417E" w:rsidRPr="00863B08" w:rsidRDefault="00CC417E" w:rsidP="00CC417E">
            <w:pPr>
              <w:shd w:val="clear" w:color="auto" w:fill="FFFFFF"/>
              <w:tabs>
                <w:tab w:val="left" w:pos="1350"/>
              </w:tabs>
              <w:jc w:val="both"/>
            </w:pPr>
            <w:r w:rsidRPr="00863B08">
              <w:t>Да је</w:t>
            </w:r>
            <w:r>
              <w:t xml:space="preserve"> понуђач у периоду од 01.01.2019</w:t>
            </w:r>
            <w:r w:rsidRPr="00863B08">
              <w:t xml:space="preserve">.године </w:t>
            </w:r>
            <w:r w:rsidRPr="00AB02A8">
              <w:t>до објављивања позива за подношење понуда</w:t>
            </w:r>
            <w:r w:rsidRPr="00863B08">
              <w:t xml:space="preserve"> извршио послове на одржавању </w:t>
            </w:r>
            <w:r w:rsidR="00AE4E56">
              <w:t>светлосне</w:t>
            </w:r>
            <w:r w:rsidRPr="00863B08">
              <w:t xml:space="preserve"> саобраћајне сигнализације у износу од најмање </w:t>
            </w:r>
            <w:r w:rsidR="00AE4E56">
              <w:t>5</w:t>
            </w:r>
            <w:r w:rsidRPr="00863B08">
              <w:t>.000.000,00 динара без ПДВ-а</w:t>
            </w:r>
            <w:r>
              <w:t>.</w:t>
            </w:r>
          </w:p>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C417E" w:rsidRDefault="00CC417E" w:rsidP="00CC417E">
            <w:pPr>
              <w:jc w:val="both"/>
              <w:rPr>
                <w:lang w:val="sr-Cyrl-CS"/>
              </w:rPr>
            </w:pPr>
            <w:r>
              <w:rPr>
                <w:lang w:val="sr-Cyrl-CS"/>
              </w:rPr>
              <w:t>Потврда, уговор и окончана ситуација/фактура/рачун (прва и последња страна окончане ситуације са рекапитулацијом радова) за све реализоване уговоре.</w:t>
            </w:r>
          </w:p>
          <w:p w:rsidR="00CC417E" w:rsidRDefault="00CC417E" w:rsidP="00CC417E">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CC417E" w:rsidRDefault="00CC417E" w:rsidP="00CC417E">
            <w:pPr>
              <w:jc w:val="both"/>
              <w:rPr>
                <w:lang w:val="sr-Cyrl-CS"/>
              </w:rPr>
            </w:pPr>
            <w:r>
              <w:rPr>
                <w:lang w:val="sr-Cyrl-CS"/>
              </w:rPr>
              <w:t>Потвр</w:t>
            </w:r>
            <w:r w:rsidR="00F02BD7">
              <w:rPr>
                <w:lang w:val="sr-Cyrl-CS"/>
              </w:rPr>
              <w:t>де наручилаца о реализацији закљ</w:t>
            </w:r>
            <w:r>
              <w:rPr>
                <w:lang w:val="sr-Cyrl-CS"/>
              </w:rPr>
              <w:t>учених уговора треба да садрже:</w:t>
            </w:r>
          </w:p>
          <w:p w:rsidR="00CC417E" w:rsidRDefault="00CC417E" w:rsidP="00CC417E">
            <w:pPr>
              <w:jc w:val="both"/>
              <w:rPr>
                <w:lang w:val="sr-Cyrl-CS"/>
              </w:rPr>
            </w:pPr>
            <w:r>
              <w:rPr>
                <w:lang w:val="sr-Cyrl-CS"/>
              </w:rPr>
              <w:t>- назив и адреса наручиоца</w:t>
            </w:r>
          </w:p>
          <w:p w:rsidR="00CC417E" w:rsidRDefault="00CC417E" w:rsidP="00CC417E">
            <w:pPr>
              <w:jc w:val="both"/>
              <w:rPr>
                <w:lang w:val="sr-Cyrl-CS"/>
              </w:rPr>
            </w:pPr>
            <w:r>
              <w:rPr>
                <w:lang w:val="sr-Cyrl-CS"/>
              </w:rPr>
              <w:t>- назив и адреса понуђача</w:t>
            </w:r>
          </w:p>
          <w:p w:rsidR="00CC417E" w:rsidRDefault="00CC417E" w:rsidP="00CC417E">
            <w:pPr>
              <w:jc w:val="both"/>
              <w:rPr>
                <w:lang w:val="sr-Cyrl-CS"/>
              </w:rPr>
            </w:pPr>
            <w:r>
              <w:rPr>
                <w:lang w:val="sr-Cyrl-CS"/>
              </w:rPr>
              <w:t>- предмет уговора</w:t>
            </w:r>
          </w:p>
          <w:p w:rsidR="00CC417E" w:rsidRDefault="00CC417E" w:rsidP="00CC417E">
            <w:pPr>
              <w:jc w:val="both"/>
              <w:rPr>
                <w:lang w:val="sr-Cyrl-CS"/>
              </w:rPr>
            </w:pPr>
            <w:r>
              <w:rPr>
                <w:lang w:val="sr-Cyrl-CS"/>
              </w:rPr>
              <w:t>- вредност извршених послова</w:t>
            </w:r>
          </w:p>
          <w:p w:rsidR="00CC417E" w:rsidRDefault="00CC417E" w:rsidP="00CC417E">
            <w:pPr>
              <w:jc w:val="both"/>
              <w:rPr>
                <w:lang w:val="sr-Cyrl-CS"/>
              </w:rPr>
            </w:pPr>
            <w:r>
              <w:rPr>
                <w:lang w:val="sr-Cyrl-CS"/>
              </w:rPr>
              <w:t>- број и датум уговора</w:t>
            </w:r>
          </w:p>
          <w:p w:rsidR="00CC417E" w:rsidRDefault="00CC417E" w:rsidP="00CC417E">
            <w:pPr>
              <w:jc w:val="both"/>
              <w:rPr>
                <w:lang w:val="sr-Cyrl-CS"/>
              </w:rPr>
            </w:pPr>
            <w:r>
              <w:rPr>
                <w:lang w:val="sr-Cyrl-CS"/>
              </w:rPr>
              <w:t>- контакт особа наручиоца и телефон</w:t>
            </w:r>
          </w:p>
          <w:p w:rsidR="00CC417E" w:rsidRDefault="00CC417E" w:rsidP="00CC417E">
            <w:pPr>
              <w:jc w:val="both"/>
              <w:rPr>
                <w:lang w:val="sr-Cyrl-CS"/>
              </w:rPr>
            </w:pPr>
            <w:r>
              <w:rPr>
                <w:lang w:val="sr-Cyrl-CS"/>
              </w:rPr>
              <w:t>- потпис овлашћеног лица и печат наручиоца</w:t>
            </w:r>
          </w:p>
          <w:p w:rsidR="00CC417E" w:rsidRDefault="00CC417E" w:rsidP="00CC417E">
            <w:pPr>
              <w:jc w:val="both"/>
              <w:rPr>
                <w:lang w:val="sr-Cyrl-CS"/>
              </w:rPr>
            </w:pPr>
            <w:r>
              <w:rPr>
                <w:lang w:val="sr-Cyrl-CS"/>
              </w:rPr>
              <w:t>Посебна напомена:</w:t>
            </w:r>
          </w:p>
          <w:p w:rsidR="00664FDE" w:rsidRPr="006F5B93" w:rsidRDefault="00CC417E" w:rsidP="00CC417E">
            <w:pPr>
              <w:suppressAutoHyphens/>
              <w:spacing w:line="100" w:lineRule="atLeast"/>
              <w:jc w:val="both"/>
              <w:rPr>
                <w:rFonts w:eastAsia="Arial Unicode MS"/>
                <w:color w:val="000000"/>
                <w:kern w:val="1"/>
                <w:lang w:eastAsia="ar-SA"/>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w:t>
            </w:r>
            <w:r>
              <w:rPr>
                <w:lang w:val="sr-Cyrl-CS"/>
              </w:rPr>
              <w:lastRenderedPageBreak/>
              <w:t>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2.</w:t>
            </w:r>
          </w:p>
        </w:tc>
        <w:tc>
          <w:tcPr>
            <w:tcW w:w="4367" w:type="dxa"/>
            <w:shd w:val="clear" w:color="auto" w:fill="FFFFFF"/>
          </w:tcPr>
          <w:p w:rsidR="001B675F" w:rsidRDefault="001B675F" w:rsidP="004D1C8E">
            <w:pPr>
              <w:pStyle w:val="ListParagraph"/>
              <w:spacing w:after="200" w:line="276" w:lineRule="auto"/>
              <w:ind w:left="-34"/>
              <w:contextualSpacing/>
            </w:pPr>
          </w:p>
          <w:p w:rsidR="004D1C8E" w:rsidRPr="00F02BD7" w:rsidRDefault="004D1C8E" w:rsidP="004D1C8E">
            <w:pPr>
              <w:pStyle w:val="ListParagraph"/>
              <w:spacing w:after="200" w:line="276" w:lineRule="auto"/>
              <w:ind w:left="-34"/>
              <w:contextualSpacing/>
              <w:rPr>
                <w:b/>
              </w:rPr>
            </w:pPr>
            <w:r w:rsidRPr="002552A3">
              <w:t>Да привредни субјект има у радном односу на неодређено или одређено време или ангажованог по ос</w:t>
            </w:r>
            <w:r>
              <w:t>нову уговора ван радног односа једног</w:t>
            </w:r>
            <w:r w:rsidRPr="002552A3">
              <w:t xml:space="preserve"> извршиоца са личном лиценцом </w:t>
            </w:r>
            <w:r w:rsidRPr="00915F0D">
              <w:rPr>
                <w:b/>
              </w:rPr>
              <w:t>470</w:t>
            </w:r>
            <w:r>
              <w:rPr>
                <w:b/>
              </w:rPr>
              <w:t xml:space="preserve"> или SI 07-01.1</w:t>
            </w:r>
          </w:p>
          <w:p w:rsidR="004D1C8E" w:rsidRDefault="004D1C8E" w:rsidP="005A79B7">
            <w:pPr>
              <w:rPr>
                <w:b/>
                <w:u w:val="single"/>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4D1C8E" w:rsidRPr="00BB0A62" w:rsidRDefault="004D1C8E" w:rsidP="004D1C8E">
            <w:pPr>
              <w:shd w:val="clear" w:color="auto" w:fill="FFFFFF"/>
              <w:tabs>
                <w:tab w:val="left" w:pos="1350"/>
              </w:tabs>
              <w:jc w:val="both"/>
            </w:pPr>
            <w:r>
              <w:t xml:space="preserve">- 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о делу или уговора о обављању привремених и повемених послова или  уговора о допунском раду или другог уговора у складу са Законом о раду из ког се види радно ангажовање </w:t>
            </w:r>
          </w:p>
          <w:p w:rsidR="00C309A7" w:rsidRPr="006F5B93" w:rsidRDefault="004D1C8E" w:rsidP="004D1C8E">
            <w:pPr>
              <w:suppressAutoHyphens/>
              <w:spacing w:line="100" w:lineRule="atLeast"/>
              <w:jc w:val="both"/>
              <w:rPr>
                <w:rFonts w:eastAsia="Arial Unicode MS"/>
                <w:color w:val="000000"/>
                <w:kern w:val="1"/>
                <w:lang w:eastAsia="ar-SA"/>
              </w:rPr>
            </w:pPr>
            <w:r>
              <w:t>- копија личне лиценце</w:t>
            </w:r>
          </w:p>
        </w:tc>
      </w:tr>
      <w:tr w:rsidR="00F02BD7" w:rsidRPr="00FC65B0" w:rsidTr="00E24FCF">
        <w:tc>
          <w:tcPr>
            <w:tcW w:w="736" w:type="dxa"/>
            <w:shd w:val="clear" w:color="auto" w:fill="FFFFFF"/>
          </w:tcPr>
          <w:p w:rsidR="00F02BD7" w:rsidRPr="005A79B7" w:rsidRDefault="00F02BD7" w:rsidP="00FC65B0">
            <w:pPr>
              <w:suppressAutoHyphens/>
              <w:spacing w:line="100" w:lineRule="atLeast"/>
              <w:jc w:val="center"/>
              <w:rPr>
                <w:rFonts w:eastAsia="Arial Unicode MS"/>
                <w:b/>
                <w:kern w:val="1"/>
                <w:lang w:val="sr-Cyrl-CS" w:eastAsia="ar-SA"/>
              </w:rPr>
            </w:pPr>
            <w:r w:rsidRPr="005A79B7">
              <w:rPr>
                <w:rFonts w:eastAsia="Arial Unicode MS"/>
                <w:b/>
                <w:kern w:val="1"/>
                <w:lang w:val="sr-Cyrl-CS" w:eastAsia="ar-SA"/>
              </w:rPr>
              <w:t>3</w:t>
            </w:r>
            <w:r w:rsidR="005A79B7" w:rsidRPr="005A79B7">
              <w:rPr>
                <w:rFonts w:eastAsia="Arial Unicode MS"/>
                <w:b/>
                <w:kern w:val="1"/>
                <w:lang w:val="sr-Cyrl-CS" w:eastAsia="ar-SA"/>
              </w:rPr>
              <w:t>.</w:t>
            </w:r>
          </w:p>
        </w:tc>
        <w:tc>
          <w:tcPr>
            <w:tcW w:w="4367" w:type="dxa"/>
            <w:shd w:val="clear" w:color="auto" w:fill="FFFFFF"/>
          </w:tcPr>
          <w:p w:rsidR="001B675F" w:rsidRDefault="001B675F" w:rsidP="004D1C8E">
            <w:pPr>
              <w:suppressAutoHyphens/>
              <w:spacing w:line="100" w:lineRule="atLeast"/>
              <w:jc w:val="both"/>
              <w:rPr>
                <w:rFonts w:eastAsia="Arial Unicode MS"/>
                <w:color w:val="000000"/>
                <w:kern w:val="1"/>
                <w:lang w:val="sr-Cyrl-CS" w:eastAsia="ar-SA"/>
              </w:rPr>
            </w:pPr>
          </w:p>
          <w:p w:rsidR="004D1C8E" w:rsidRPr="008A4DBE" w:rsidRDefault="004D1C8E" w:rsidP="004D1C8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4D1C8E" w:rsidRPr="008A4DBE" w:rsidRDefault="004D1C8E" w:rsidP="004D1C8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4D1C8E" w:rsidRPr="008A4DBE" w:rsidTr="004B5235">
              <w:tc>
                <w:tcPr>
                  <w:tcW w:w="3024" w:type="dxa"/>
                </w:tcPr>
                <w:p w:rsidR="004D1C8E" w:rsidRPr="00F02BD7" w:rsidRDefault="004D1C8E" w:rsidP="004B5235">
                  <w:pPr>
                    <w:suppressAutoHyphens/>
                    <w:spacing w:line="100" w:lineRule="atLeast"/>
                    <w:jc w:val="both"/>
                    <w:rPr>
                      <w:rFonts w:eastAsia="Arial Unicode MS"/>
                      <w:color w:val="000000"/>
                      <w:kern w:val="1"/>
                      <w:lang w:eastAsia="ar-SA"/>
                    </w:rPr>
                  </w:pPr>
                  <w:r>
                    <w:rPr>
                      <w:rFonts w:eastAsia="Arial Unicode MS"/>
                      <w:color w:val="000000"/>
                      <w:kern w:val="1"/>
                      <w:lang w:eastAsia="ar-SA"/>
                    </w:rPr>
                    <w:t>Сервисно возило</w:t>
                  </w:r>
                </w:p>
              </w:tc>
              <w:tc>
                <w:tcPr>
                  <w:tcW w:w="1117" w:type="dxa"/>
                </w:tcPr>
                <w:p w:rsidR="004D1C8E" w:rsidRPr="008A4DBE" w:rsidRDefault="004D1C8E" w:rsidP="004B5235">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4D1C8E" w:rsidRPr="008A4DBE" w:rsidTr="004B5235">
              <w:tc>
                <w:tcPr>
                  <w:tcW w:w="3024" w:type="dxa"/>
                </w:tcPr>
                <w:p w:rsidR="004D1C8E" w:rsidRPr="001B675F" w:rsidRDefault="001B675F" w:rsidP="004B5235">
                  <w:pPr>
                    <w:suppressAutoHyphens/>
                    <w:spacing w:line="100" w:lineRule="atLeast"/>
                    <w:jc w:val="both"/>
                    <w:rPr>
                      <w:rFonts w:eastAsia="Arial Unicode MS"/>
                      <w:kern w:val="1"/>
                      <w:lang w:eastAsia="ar-SA"/>
                    </w:rPr>
                  </w:pPr>
                  <w:r>
                    <w:rPr>
                      <w:rFonts w:eastAsia="Arial Unicode MS"/>
                      <w:kern w:val="1"/>
                      <w:lang w:eastAsia="ar-SA"/>
                    </w:rPr>
                    <w:t>Ауто корпа радне висине минимално 8м</w:t>
                  </w:r>
                </w:p>
              </w:tc>
              <w:tc>
                <w:tcPr>
                  <w:tcW w:w="1117" w:type="dxa"/>
                </w:tcPr>
                <w:p w:rsidR="004D1C8E" w:rsidRPr="008A4DBE" w:rsidRDefault="004D1C8E" w:rsidP="004B5235">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F02BD7" w:rsidRPr="008A4DBE" w:rsidRDefault="00F02BD7" w:rsidP="004D1C8E">
            <w:pPr>
              <w:pStyle w:val="ListParagraph"/>
              <w:spacing w:after="200" w:line="276" w:lineRule="auto"/>
              <w:ind w:left="-34"/>
              <w:contextualSpacing/>
              <w:rPr>
                <w:rFonts w:eastAsia="Arial Unicode MS"/>
                <w:color w:val="000000"/>
                <w:kern w:val="1"/>
                <w:lang w:val="sr-Cyrl-CS" w:eastAsia="ar-SA"/>
              </w:rPr>
            </w:pPr>
          </w:p>
        </w:tc>
        <w:tc>
          <w:tcPr>
            <w:tcW w:w="4536" w:type="dxa"/>
            <w:shd w:val="clear" w:color="auto" w:fill="FFFFFF"/>
          </w:tcPr>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Pr>
                <w:rFonts w:eastAsia="Arial Unicode MS"/>
                <w:b/>
                <w:color w:val="000000"/>
                <w:kern w:val="1"/>
                <w:lang w:val="sr-Cyrl-CS" w:eastAsia="ar-SA"/>
              </w:rPr>
              <w:t>21</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01.01.2022</w:t>
            </w:r>
            <w:r w:rsidRPr="00FC65B0">
              <w:rPr>
                <w:rFonts w:eastAsia="Arial Unicode MS"/>
                <w:color w:val="000000"/>
                <w:kern w:val="1"/>
                <w:lang w:val="sr-Cyrl-CS" w:eastAsia="ar-SA"/>
              </w:rPr>
              <w:t>. године;</w:t>
            </w:r>
          </w:p>
          <w:p w:rsidR="004D1C8E" w:rsidRDefault="004D1C8E" w:rsidP="004D1C8E">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4D1C8E" w:rsidRPr="00FC65B0" w:rsidRDefault="004D1C8E" w:rsidP="004D1C8E">
            <w:pPr>
              <w:suppressAutoHyphens/>
              <w:spacing w:line="100" w:lineRule="atLeast"/>
              <w:jc w:val="both"/>
              <w:rPr>
                <w:rFonts w:eastAsia="Arial Unicode MS"/>
                <w:color w:val="000000"/>
                <w:kern w:val="1"/>
                <w:lang w:val="sr-Cyrl-CS" w:eastAsia="ar-SA"/>
              </w:rPr>
            </w:pPr>
          </w:p>
          <w:p w:rsidR="004D1C8E" w:rsidRPr="00FC65B0" w:rsidRDefault="004D1C8E" w:rsidP="004D1C8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02BD7" w:rsidRDefault="004D1C8E" w:rsidP="004D1C8E">
            <w:pPr>
              <w:shd w:val="clear" w:color="auto" w:fill="FFFFFF"/>
              <w:tabs>
                <w:tab w:val="left" w:pos="1350"/>
              </w:tabs>
              <w:jc w:val="both"/>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F02BD7" w:rsidRPr="008A4DBE" w:rsidRDefault="00F02BD7" w:rsidP="00F02BD7">
            <w:pPr>
              <w:shd w:val="clear" w:color="auto" w:fill="FFFFFF"/>
              <w:tabs>
                <w:tab w:val="left" w:pos="1350"/>
              </w:tabs>
              <w:jc w:val="both"/>
              <w:rPr>
                <w:rFonts w:eastAsia="Arial Unicode MS"/>
                <w:kern w:val="1"/>
                <w:lang w:eastAsia="ar-SA"/>
              </w:rPr>
            </w:pPr>
            <w:r>
              <w:t xml:space="preserve"> </w:t>
            </w:r>
          </w:p>
        </w:tc>
      </w:tr>
      <w:tr w:rsidR="001B675F" w:rsidRPr="00FC65B0" w:rsidTr="001B675F">
        <w:tc>
          <w:tcPr>
            <w:tcW w:w="736" w:type="dxa"/>
            <w:shd w:val="clear" w:color="auto" w:fill="FFFFFF"/>
          </w:tcPr>
          <w:p w:rsidR="001B675F" w:rsidRPr="005A79B7" w:rsidRDefault="001B675F" w:rsidP="00FC65B0">
            <w:pPr>
              <w:suppressAutoHyphens/>
              <w:spacing w:line="100" w:lineRule="atLeast"/>
              <w:jc w:val="center"/>
              <w:rPr>
                <w:rFonts w:eastAsia="Arial Unicode MS"/>
                <w:b/>
                <w:kern w:val="1"/>
                <w:lang w:val="sr-Cyrl-CS" w:eastAsia="ar-SA"/>
              </w:rPr>
            </w:pPr>
            <w:r>
              <w:rPr>
                <w:rFonts w:eastAsia="Arial Unicode MS"/>
                <w:b/>
                <w:kern w:val="1"/>
                <w:lang w:val="sr-Cyrl-CS" w:eastAsia="ar-SA"/>
              </w:rPr>
              <w:t>4.</w:t>
            </w:r>
          </w:p>
        </w:tc>
        <w:tc>
          <w:tcPr>
            <w:tcW w:w="4367" w:type="dxa"/>
            <w:shd w:val="clear" w:color="auto" w:fill="FFFFFF"/>
          </w:tcPr>
          <w:p w:rsidR="001B675F" w:rsidRDefault="001B675F" w:rsidP="004D1C8E">
            <w:pPr>
              <w:rPr>
                <w:lang w:val="sr-Cyrl-CS"/>
              </w:rPr>
            </w:pPr>
          </w:p>
          <w:p w:rsidR="001B675F" w:rsidRPr="009469C2" w:rsidRDefault="001B675F" w:rsidP="004D1C8E">
            <w:pPr>
              <w:rPr>
                <w:b/>
                <w:u w:val="single"/>
              </w:rPr>
            </w:pPr>
            <w:r>
              <w:rPr>
                <w:lang w:val="sr-Cyrl-CS"/>
              </w:rPr>
              <w:t>Да понуђач поседује или има у закупу радионицу у којој може вршити поправку опреме и магацин за смештај резервних делова на подручју Града Ужица</w:t>
            </w:r>
          </w:p>
        </w:tc>
        <w:tc>
          <w:tcPr>
            <w:tcW w:w="4536" w:type="dxa"/>
            <w:shd w:val="clear" w:color="auto" w:fill="FFFFFF"/>
          </w:tcPr>
          <w:p w:rsidR="001B675F" w:rsidRPr="00FC65B0" w:rsidRDefault="00E45D35" w:rsidP="004D1C8E">
            <w:pPr>
              <w:contextualSpacing/>
              <w:jc w:val="both"/>
              <w:rPr>
                <w:rFonts w:eastAsia="Arial Unicode MS"/>
                <w:kern w:val="1"/>
                <w:lang w:eastAsia="ar-SA"/>
              </w:rPr>
            </w:pPr>
            <w:r>
              <w:rPr>
                <w:lang w:val="sr-Cyrl-CS"/>
              </w:rPr>
              <w:t xml:space="preserve">Доказ: </w:t>
            </w:r>
            <w:r w:rsidR="001B675F" w:rsidRPr="00F05E74">
              <w:rPr>
                <w:lang w:val="sr-Cyrl-CS"/>
              </w:rPr>
              <w:t>Уговор о закупу или поседовни лист</w:t>
            </w:r>
          </w:p>
        </w:tc>
      </w:tr>
      <w:tr w:rsidR="00EC773D" w:rsidRPr="00FC65B0" w:rsidTr="001B675F">
        <w:tc>
          <w:tcPr>
            <w:tcW w:w="736" w:type="dxa"/>
            <w:shd w:val="clear" w:color="auto" w:fill="FFFFFF"/>
          </w:tcPr>
          <w:p w:rsidR="00EC773D" w:rsidRDefault="00EC773D" w:rsidP="00FC65B0">
            <w:pPr>
              <w:suppressAutoHyphens/>
              <w:spacing w:line="100" w:lineRule="atLeast"/>
              <w:jc w:val="center"/>
              <w:rPr>
                <w:rFonts w:eastAsia="Arial Unicode MS"/>
                <w:b/>
                <w:kern w:val="1"/>
                <w:lang w:val="sr-Cyrl-CS" w:eastAsia="ar-SA"/>
              </w:rPr>
            </w:pPr>
            <w:r>
              <w:rPr>
                <w:rFonts w:eastAsia="Arial Unicode MS"/>
                <w:b/>
                <w:kern w:val="1"/>
                <w:lang w:val="sr-Cyrl-CS" w:eastAsia="ar-SA"/>
              </w:rPr>
              <w:t>5.</w:t>
            </w:r>
          </w:p>
        </w:tc>
        <w:tc>
          <w:tcPr>
            <w:tcW w:w="4367" w:type="dxa"/>
            <w:shd w:val="clear" w:color="auto" w:fill="FFFFFF"/>
          </w:tcPr>
          <w:p w:rsidR="00EC773D" w:rsidRDefault="00EC773D" w:rsidP="00EC773D">
            <w:pPr>
              <w:jc w:val="both"/>
            </w:pPr>
            <w:r>
              <w:t xml:space="preserve">Сертификат или потврда о оспособљености за сервисирање </w:t>
            </w:r>
            <w:r>
              <w:lastRenderedPageBreak/>
              <w:t>уређаја.</w:t>
            </w:r>
          </w:p>
          <w:p w:rsidR="00EC773D" w:rsidRDefault="00EC773D" w:rsidP="00EC773D">
            <w:pPr>
              <w:rPr>
                <w:lang w:val="sr-Cyrl-CS"/>
              </w:rPr>
            </w:pPr>
            <w:r>
              <w:t>Произвођач уређаја је Elcom.</w:t>
            </w:r>
          </w:p>
        </w:tc>
        <w:tc>
          <w:tcPr>
            <w:tcW w:w="4536" w:type="dxa"/>
            <w:shd w:val="clear" w:color="auto" w:fill="FFFFFF"/>
          </w:tcPr>
          <w:p w:rsidR="00EC773D" w:rsidRPr="00F05E74" w:rsidRDefault="00EC773D" w:rsidP="004D1C8E">
            <w:pPr>
              <w:contextualSpacing/>
              <w:jc w:val="both"/>
              <w:rPr>
                <w:lang w:val="sr-Cyrl-CS"/>
              </w:rPr>
            </w:pPr>
            <w:r>
              <w:rPr>
                <w:lang w:val="sr-Cyrl-CS"/>
              </w:rPr>
              <w:lastRenderedPageBreak/>
              <w:t xml:space="preserve">Сертификат произвођача семафорског уређаја да је сервисер оспособљен за </w:t>
            </w:r>
            <w:r>
              <w:rPr>
                <w:lang w:val="sr-Cyrl-CS"/>
              </w:rPr>
              <w:lastRenderedPageBreak/>
              <w:t>одржавање уређаја који су предмет јавне набавке или потврда о оспособљености за сервисирање уређаја</w:t>
            </w:r>
          </w:p>
        </w:tc>
      </w:tr>
      <w:tr w:rsidR="00AB02A8" w:rsidRPr="00FC65B0" w:rsidTr="001B675F">
        <w:tc>
          <w:tcPr>
            <w:tcW w:w="736" w:type="dxa"/>
            <w:shd w:val="clear" w:color="auto" w:fill="FFFFFF"/>
          </w:tcPr>
          <w:p w:rsidR="00AB02A8" w:rsidRPr="00AB02A8" w:rsidRDefault="00AB02A8" w:rsidP="00FC65B0">
            <w:pPr>
              <w:suppressAutoHyphens/>
              <w:spacing w:line="100" w:lineRule="atLeast"/>
              <w:jc w:val="center"/>
              <w:rPr>
                <w:rFonts w:eastAsia="Arial Unicode MS"/>
                <w:b/>
                <w:kern w:val="1"/>
                <w:lang w:eastAsia="ar-SA"/>
              </w:rPr>
            </w:pPr>
            <w:r>
              <w:rPr>
                <w:rFonts w:eastAsia="Arial Unicode MS"/>
                <w:b/>
                <w:kern w:val="1"/>
                <w:lang w:eastAsia="ar-SA"/>
              </w:rPr>
              <w:lastRenderedPageBreak/>
              <w:t>6.</w:t>
            </w:r>
          </w:p>
        </w:tc>
        <w:tc>
          <w:tcPr>
            <w:tcW w:w="4367" w:type="dxa"/>
            <w:shd w:val="clear" w:color="auto" w:fill="FFFFFF"/>
          </w:tcPr>
          <w:p w:rsidR="00AB02A8" w:rsidRDefault="00AB02A8" w:rsidP="00EC773D">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AB02A8" w:rsidRDefault="00AB02A8" w:rsidP="004D1C8E">
            <w:pPr>
              <w:contextualSpacing/>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DB78F9" w:rsidRDefault="00DB78F9" w:rsidP="00FC65B0">
      <w:pPr>
        <w:tabs>
          <w:tab w:val="left" w:pos="680"/>
        </w:tabs>
        <w:suppressAutoHyphens/>
        <w:spacing w:line="100" w:lineRule="atLeast"/>
        <w:jc w:val="center"/>
        <w:rPr>
          <w:rFonts w:eastAsia="TimesNewRomanPS-BoldMT"/>
          <w:b/>
          <w:bCs/>
          <w:kern w:val="1"/>
          <w:sz w:val="28"/>
          <w:szCs w:val="28"/>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4D1C8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4D1C8E" w:rsidRPr="00CA0230" w:rsidRDefault="004D1C8E" w:rsidP="004D1C8E">
      <w:pPr>
        <w:suppressAutoHyphens/>
        <w:spacing w:line="100" w:lineRule="atLeast"/>
        <w:ind w:left="720"/>
        <w:jc w:val="both"/>
        <w:rPr>
          <w:rFonts w:eastAsia="Arial Unicode MS"/>
          <w:color w:val="000000"/>
          <w:kern w:val="1"/>
          <w:lang w:eastAsia="ar-SA"/>
        </w:rPr>
      </w:pPr>
    </w:p>
    <w:p w:rsidR="00F934DB" w:rsidRPr="006A4590" w:rsidRDefault="00CA0230" w:rsidP="00F934DB">
      <w:pPr>
        <w:pStyle w:val="ListParagraph"/>
        <w:numPr>
          <w:ilvl w:val="0"/>
          <w:numId w:val="43"/>
        </w:numPr>
        <w:tabs>
          <w:tab w:val="left" w:pos="680"/>
        </w:tabs>
        <w:suppressAutoHyphens/>
        <w:autoSpaceDE w:val="0"/>
        <w:autoSpaceDN w:val="0"/>
        <w:adjustRightInd w:val="0"/>
        <w:spacing w:line="100" w:lineRule="atLeast"/>
        <w:jc w:val="both"/>
        <w:rPr>
          <w:rFonts w:eastAsia="Arial Unicode MS"/>
          <w:kern w:val="1"/>
          <w:lang w:eastAsia="ar-SA"/>
        </w:rPr>
      </w:pPr>
      <w:r w:rsidRPr="006A4590">
        <w:rPr>
          <w:rFonts w:eastAsia="Arial Unicode MS"/>
          <w:kern w:val="1"/>
          <w:lang w:eastAsia="ar-SA"/>
        </w:rPr>
        <w:t>Испуњеност критеријума за избор привредног субјекта</w:t>
      </w:r>
      <w:r w:rsidRPr="006A4590">
        <w:rPr>
          <w:rFonts w:eastAsia="Arial Unicode MS"/>
          <w:b/>
          <w:kern w:val="1"/>
          <w:lang w:val="sr-Cyrl-CS" w:eastAsia="ar-SA"/>
        </w:rPr>
        <w:t xml:space="preserve"> </w:t>
      </w:r>
      <w:r w:rsidRPr="006A4590">
        <w:rPr>
          <w:rFonts w:eastAsia="Arial Unicode MS"/>
          <w:kern w:val="1"/>
          <w:lang w:eastAsia="ar-SA"/>
        </w:rPr>
        <w:t>за учешће у поступку предметне набавке, наведеног у табеларном приказу критеријума за избор привредн</w:t>
      </w:r>
      <w:r w:rsidR="00AB02A8" w:rsidRPr="006A4590">
        <w:rPr>
          <w:rFonts w:eastAsia="Arial Unicode MS"/>
          <w:kern w:val="1"/>
          <w:lang w:eastAsia="ar-SA"/>
        </w:rPr>
        <w:t xml:space="preserve">ог субјекта. </w:t>
      </w:r>
      <w:r w:rsidRPr="006A4590">
        <w:rPr>
          <w:rFonts w:eastAsia="Arial Unicode MS"/>
          <w:kern w:val="1"/>
          <w:lang w:eastAsia="ar-SA"/>
        </w:rPr>
        <w:t xml:space="preserve">Привредни субјект доказује достављањем </w:t>
      </w:r>
      <w:r w:rsidR="00F934DB" w:rsidRPr="006A4590">
        <w:rPr>
          <w:rFonts w:eastAsia="Arial Unicode MS"/>
          <w:kern w:val="1"/>
          <w:lang w:eastAsia="ar-SA"/>
        </w:rPr>
        <w:t xml:space="preserve">доказа наведених у табеларном приказу уз понуду.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8576D2" w:rsidRPr="00F934DB"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AB02A8" w:rsidRDefault="00AB02A8" w:rsidP="00FC65B0">
      <w:pPr>
        <w:suppressAutoHyphens/>
        <w:spacing w:line="100" w:lineRule="atLeast"/>
        <w:ind w:left="720"/>
        <w:jc w:val="both"/>
        <w:rPr>
          <w:rFonts w:eastAsia="Arial Unicode MS"/>
          <w:color w:val="000000"/>
          <w:kern w:val="1"/>
          <w:lang w:eastAsia="ar-SA"/>
        </w:rPr>
      </w:pPr>
    </w:p>
    <w:p w:rsidR="00AB02A8" w:rsidRDefault="00AB02A8" w:rsidP="00FC65B0">
      <w:pPr>
        <w:suppressAutoHyphens/>
        <w:spacing w:line="100" w:lineRule="atLeast"/>
        <w:ind w:left="720"/>
        <w:jc w:val="both"/>
        <w:rPr>
          <w:rFonts w:eastAsia="Arial Unicode MS"/>
          <w:color w:val="000000"/>
          <w:kern w:val="1"/>
          <w:lang w:eastAsia="ar-SA"/>
        </w:rPr>
      </w:pPr>
    </w:p>
    <w:p w:rsidR="00AB02A8" w:rsidRDefault="00AB02A8" w:rsidP="00FC65B0">
      <w:pPr>
        <w:suppressAutoHyphens/>
        <w:spacing w:line="100" w:lineRule="atLeast"/>
        <w:ind w:left="720"/>
        <w:jc w:val="both"/>
        <w:rPr>
          <w:rFonts w:eastAsia="Arial Unicode MS"/>
          <w:color w:val="000000"/>
          <w:kern w:val="1"/>
          <w:lang w:eastAsia="ar-SA"/>
        </w:rPr>
      </w:pPr>
    </w:p>
    <w:p w:rsidR="00AB02A8" w:rsidRPr="008576D2" w:rsidRDefault="00AB02A8"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E45D35"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Pr="00FC65B0" w:rsidRDefault="00AB02A8" w:rsidP="00FC65B0">
      <w:pPr>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4B5235"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4B5235" w:rsidRDefault="00FC65B0" w:rsidP="00FC65B0">
            <w:pPr>
              <w:widowControl w:val="0"/>
              <w:spacing w:line="230" w:lineRule="exact"/>
              <w:ind w:left="120"/>
              <w:rPr>
                <w:b/>
                <w:bCs/>
                <w:color w:val="FF0000"/>
              </w:rPr>
            </w:pPr>
          </w:p>
          <w:p w:rsidR="00FC65B0" w:rsidRPr="006A4590" w:rsidRDefault="00AB02A8" w:rsidP="00FC65B0">
            <w:pPr>
              <w:widowControl w:val="0"/>
              <w:spacing w:line="230" w:lineRule="exact"/>
              <w:ind w:left="120"/>
              <w:rPr>
                <w:b/>
                <w:bCs/>
              </w:rPr>
            </w:pPr>
            <w:r w:rsidRPr="006A4590">
              <w:rPr>
                <w:b/>
                <w:bCs/>
              </w:rPr>
              <w:t>4</w:t>
            </w:r>
            <w:r w:rsidR="00FC65B0" w:rsidRPr="006A459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4B5235" w:rsidRDefault="00FC65B0" w:rsidP="00FC65B0">
            <w:pPr>
              <w:widowControl w:val="0"/>
              <w:spacing w:line="230" w:lineRule="exact"/>
              <w:ind w:left="100"/>
              <w:rPr>
                <w:color w:val="FF0000"/>
                <w:shd w:val="clear" w:color="auto" w:fill="FFFFFF"/>
                <w:lang w:val="sr-Cyrl-CS" w:eastAsia="sr-Cyrl-CS"/>
              </w:rPr>
            </w:pPr>
          </w:p>
          <w:p w:rsidR="00FC65B0" w:rsidRPr="006A4590" w:rsidRDefault="00FC65B0" w:rsidP="00FC65B0">
            <w:pPr>
              <w:widowControl w:val="0"/>
              <w:spacing w:line="230" w:lineRule="exact"/>
              <w:ind w:left="100"/>
            </w:pPr>
            <w:r w:rsidRPr="006A4590">
              <w:rPr>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4B5235" w:rsidRDefault="00FC65B0" w:rsidP="00FC65B0">
            <w:pPr>
              <w:widowControl w:val="0"/>
              <w:spacing w:line="230" w:lineRule="exact"/>
              <w:ind w:left="120"/>
              <w:rPr>
                <w:b/>
                <w:bCs/>
                <w:color w:val="FF0000"/>
                <w:shd w:val="clear" w:color="auto" w:fill="FFFFFF"/>
                <w:lang w:val="sr-Cyrl-CS" w:eastAsia="sr-Cyrl-CS"/>
              </w:rPr>
            </w:pPr>
          </w:p>
          <w:p w:rsidR="00FC65B0" w:rsidRPr="006A4590" w:rsidRDefault="00FC65B0" w:rsidP="00AB02A8">
            <w:pPr>
              <w:widowControl w:val="0"/>
              <w:spacing w:line="230" w:lineRule="exact"/>
              <w:ind w:left="120"/>
              <w:rPr>
                <w:bCs/>
                <w:shd w:val="clear" w:color="auto" w:fill="FFFFFF"/>
                <w:lang w:eastAsia="sr-Cyrl-CS"/>
              </w:rPr>
            </w:pPr>
            <w:r w:rsidRPr="006A4590">
              <w:rPr>
                <w:b/>
                <w:bCs/>
                <w:shd w:val="clear" w:color="auto" w:fill="FFFFFF"/>
                <w:lang w:val="sr-Cyrl-CS" w:eastAsia="sr-Cyrl-CS"/>
              </w:rPr>
              <w:t xml:space="preserve">ОБРАЗАЦ БР. </w:t>
            </w:r>
            <w:r w:rsidR="00AB02A8" w:rsidRPr="006A4590">
              <w:rPr>
                <w:b/>
                <w:bCs/>
                <w:shd w:val="clear" w:color="auto" w:fill="FFFFFF"/>
                <w:lang w:eastAsia="sr-Cyrl-CS"/>
              </w:rPr>
              <w:t>4</w:t>
            </w:r>
          </w:p>
        </w:tc>
      </w:tr>
      <w:tr w:rsidR="00FC65B0" w:rsidRPr="004B5235"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6A4590" w:rsidRDefault="00FC65B0" w:rsidP="00FC65B0">
            <w:pPr>
              <w:widowControl w:val="0"/>
              <w:spacing w:line="230" w:lineRule="exact"/>
              <w:ind w:left="120"/>
              <w:rPr>
                <w:b/>
                <w:bCs/>
                <w:shd w:val="clear" w:color="auto" w:fill="FFFFFF"/>
              </w:rPr>
            </w:pPr>
          </w:p>
          <w:p w:rsidR="00FC65B0" w:rsidRPr="006A4590" w:rsidRDefault="00AB02A8" w:rsidP="00FC65B0">
            <w:pPr>
              <w:widowControl w:val="0"/>
              <w:spacing w:line="230" w:lineRule="exact"/>
              <w:ind w:left="120"/>
              <w:rPr>
                <w:b/>
                <w:bCs/>
                <w:shd w:val="clear" w:color="auto" w:fill="FFFFFF"/>
              </w:rPr>
            </w:pPr>
            <w:r w:rsidRPr="006A4590">
              <w:rPr>
                <w:b/>
                <w:bCs/>
                <w:shd w:val="clear" w:color="auto" w:fill="FFFFFF"/>
              </w:rPr>
              <w:t>5</w:t>
            </w:r>
            <w:r w:rsidR="00FC65B0" w:rsidRPr="006A4590">
              <w:rPr>
                <w:b/>
                <w:bCs/>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6A4590" w:rsidRDefault="00FC65B0" w:rsidP="00FC65B0">
            <w:pPr>
              <w:widowControl w:val="0"/>
              <w:spacing w:line="230" w:lineRule="exact"/>
              <w:ind w:left="100"/>
              <w:rPr>
                <w:shd w:val="clear" w:color="auto" w:fill="FFFFFF"/>
                <w:lang w:val="sr-Cyrl-CS" w:eastAsia="sr-Cyrl-CS"/>
              </w:rPr>
            </w:pPr>
          </w:p>
          <w:p w:rsidR="00FC65B0" w:rsidRPr="006A4590" w:rsidRDefault="00FC65B0" w:rsidP="0069533E">
            <w:pPr>
              <w:widowControl w:val="0"/>
              <w:spacing w:line="230" w:lineRule="exact"/>
              <w:ind w:left="100"/>
              <w:rPr>
                <w:shd w:val="clear" w:color="auto" w:fill="FFFFFF"/>
                <w:lang w:val="sr-Cyrl-CS" w:eastAsia="sr-Cyrl-CS"/>
              </w:rPr>
            </w:pPr>
            <w:r w:rsidRPr="006A4590">
              <w:rPr>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4B5235" w:rsidRDefault="00FC65B0" w:rsidP="00FC65B0">
            <w:pPr>
              <w:widowControl w:val="0"/>
              <w:spacing w:line="230" w:lineRule="exact"/>
              <w:ind w:left="120"/>
              <w:rPr>
                <w:bCs/>
                <w:color w:val="FF0000"/>
                <w:shd w:val="clear" w:color="auto" w:fill="FFFFFF"/>
                <w:lang w:eastAsia="sr-Cyrl-CS"/>
              </w:rPr>
            </w:pPr>
          </w:p>
          <w:p w:rsidR="00FC65B0" w:rsidRPr="006A4590" w:rsidRDefault="00FC65B0" w:rsidP="00AB02A8">
            <w:pPr>
              <w:widowControl w:val="0"/>
              <w:spacing w:line="230" w:lineRule="exact"/>
              <w:ind w:left="120"/>
              <w:rPr>
                <w:bCs/>
                <w:shd w:val="clear" w:color="auto" w:fill="FFFFFF"/>
                <w:lang w:eastAsia="sr-Cyrl-CS"/>
              </w:rPr>
            </w:pPr>
            <w:r w:rsidRPr="006A4590">
              <w:rPr>
                <w:b/>
                <w:bCs/>
                <w:shd w:val="clear" w:color="auto" w:fill="FFFFFF"/>
                <w:lang w:val="sr-Cyrl-CS" w:eastAsia="sr-Cyrl-CS"/>
              </w:rPr>
              <w:t xml:space="preserve">ОБРАЗАЦ БР. </w:t>
            </w:r>
            <w:r w:rsidR="00AB02A8" w:rsidRPr="006A4590">
              <w:rPr>
                <w:b/>
                <w:bCs/>
                <w:shd w:val="clear" w:color="auto" w:fill="FFFFFF"/>
                <w:lang w:eastAsia="sr-Cyrl-CS"/>
              </w:rPr>
              <w:t>5</w:t>
            </w:r>
          </w:p>
        </w:tc>
      </w:tr>
    </w:tbl>
    <w:p w:rsidR="00FC65B0" w:rsidRPr="004B5235"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94E57" w:rsidRPr="00E45D35" w:rsidRDefault="00F94E57"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E92EC7" w:rsidRDefault="00E92EC7" w:rsidP="00FC65B0">
      <w:pPr>
        <w:suppressAutoHyphens/>
        <w:spacing w:line="100" w:lineRule="atLeast"/>
        <w:jc w:val="both"/>
        <w:rPr>
          <w:rFonts w:eastAsia="Arial Unicode MS"/>
          <w:color w:val="000000"/>
          <w:kern w:val="1"/>
          <w:lang w:eastAsia="ar-SA"/>
        </w:rPr>
      </w:pPr>
    </w:p>
    <w:p w:rsidR="00E92EC7" w:rsidRDefault="00E92EC7" w:rsidP="00FC65B0">
      <w:pPr>
        <w:suppressAutoHyphens/>
        <w:spacing w:line="100" w:lineRule="atLeast"/>
        <w:jc w:val="both"/>
        <w:rPr>
          <w:rFonts w:eastAsia="Arial Unicode MS"/>
          <w:color w:val="000000"/>
          <w:kern w:val="1"/>
          <w:lang w:eastAsia="ar-SA"/>
        </w:rPr>
      </w:pPr>
    </w:p>
    <w:p w:rsidR="00E92EC7" w:rsidRDefault="00E92EC7"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AB02A8" w:rsidRDefault="00AB02A8" w:rsidP="00FC65B0">
      <w:pPr>
        <w:suppressAutoHyphens/>
        <w:spacing w:line="100" w:lineRule="atLeast"/>
        <w:jc w:val="both"/>
        <w:rPr>
          <w:rFonts w:eastAsia="Arial Unicode MS"/>
          <w:color w:val="000000"/>
          <w:kern w:val="1"/>
          <w:lang w:eastAsia="ar-SA"/>
        </w:rPr>
      </w:pPr>
    </w:p>
    <w:p w:rsidR="00E92EC7" w:rsidRDefault="00E92EC7" w:rsidP="00FC65B0">
      <w:pPr>
        <w:suppressAutoHyphens/>
        <w:spacing w:line="100" w:lineRule="atLeast"/>
        <w:jc w:val="both"/>
        <w:rPr>
          <w:rFonts w:eastAsia="Arial Unicode MS"/>
          <w:color w:val="000000"/>
          <w:kern w:val="1"/>
          <w:lang w:eastAsia="ar-SA"/>
        </w:rPr>
      </w:pPr>
    </w:p>
    <w:p w:rsidR="00E92EC7" w:rsidRPr="00E92EC7" w:rsidRDefault="00E92EC7"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4B5235"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4B5235">
        <w:rPr>
          <w:rFonts w:eastAsia="Arial Unicode MS"/>
          <w:iCs/>
          <w:color w:val="000000"/>
          <w:kern w:val="1"/>
          <w:lang w:eastAsia="ar-SA"/>
        </w:rPr>
        <w:t>22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4B5235">
        <w:rPr>
          <w:rFonts w:eastAsia="Arial Unicode MS"/>
          <w:iCs/>
          <w:color w:val="000000"/>
          <w:kern w:val="1"/>
          <w:lang w:val="sr-Cyrl-CS" w:eastAsia="ar-SA"/>
        </w:rPr>
        <w:t xml:space="preserve">Радови на одржавању </w:t>
      </w:r>
      <w:r w:rsidR="00E45D35">
        <w:rPr>
          <w:rFonts w:eastAsia="Arial Unicode MS"/>
          <w:iCs/>
          <w:color w:val="000000"/>
          <w:kern w:val="1"/>
          <w:lang w:val="sr-Cyrl-CS" w:eastAsia="ar-SA"/>
        </w:rPr>
        <w:t>светлосне</w:t>
      </w:r>
      <w:r w:rsidR="004B5235">
        <w:rPr>
          <w:rFonts w:eastAsia="Arial Unicode MS"/>
          <w:iCs/>
          <w:color w:val="000000"/>
          <w:kern w:val="1"/>
          <w:lang w:val="sr-Cyrl-CS" w:eastAsia="ar-SA"/>
        </w:rPr>
        <w:t xml:space="preserve"> саобраћајне сигнализације </w:t>
      </w:r>
      <w:r w:rsidR="004B5235">
        <w:rPr>
          <w:rFonts w:eastAsia="Arial Unicode MS"/>
          <w:iCs/>
          <w:color w:val="000000"/>
          <w:kern w:val="1"/>
          <w:lang w:eastAsia="ar-SA"/>
        </w:rPr>
        <w:t>VIII бр.404-8</w:t>
      </w:r>
      <w:r w:rsidR="00E45D35">
        <w:rPr>
          <w:rFonts w:eastAsia="Arial Unicode MS"/>
          <w:iCs/>
          <w:color w:val="000000"/>
          <w:kern w:val="1"/>
          <w:lang w:eastAsia="ar-SA"/>
        </w:rPr>
        <w:t>2</w:t>
      </w:r>
      <w:r w:rsidR="004B5235">
        <w:rPr>
          <w:rFonts w:eastAsia="Arial Unicode MS"/>
          <w:iCs/>
          <w:color w:val="000000"/>
          <w:kern w:val="1"/>
          <w:lang w:eastAsia="ar-SA"/>
        </w:rPr>
        <w:t>/2022</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B5235">
        <w:rPr>
          <w:rFonts w:eastAsia="Arial Unicode MS"/>
          <w:iCs/>
          <w:color w:val="000000"/>
          <w:kern w:val="1"/>
          <w:lang w:val="sr-Cyrl-CS" w:eastAsia="ar-SA"/>
        </w:rPr>
        <w:t xml:space="preserve">Радови на одржавању </w:t>
      </w:r>
      <w:r w:rsidR="00E45D35">
        <w:rPr>
          <w:rFonts w:eastAsia="Arial Unicode MS"/>
          <w:iCs/>
          <w:color w:val="000000"/>
          <w:kern w:val="1"/>
          <w:lang w:val="sr-Cyrl-CS" w:eastAsia="ar-SA"/>
        </w:rPr>
        <w:t>светлосне</w:t>
      </w:r>
      <w:r w:rsidR="004B5235">
        <w:rPr>
          <w:rFonts w:eastAsia="Arial Unicode MS"/>
          <w:iCs/>
          <w:color w:val="000000"/>
          <w:kern w:val="1"/>
          <w:lang w:val="sr-Cyrl-CS" w:eastAsia="ar-SA"/>
        </w:rPr>
        <w:t xml:space="preserve"> саобраћајне сигнализаације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E45D35" w:rsidRDefault="00FC65B0" w:rsidP="00FC65B0">
            <w:pPr>
              <w:tabs>
                <w:tab w:val="left" w:pos="360"/>
              </w:tabs>
              <w:suppressAutoHyphens/>
              <w:spacing w:line="240" w:lineRule="atLeast"/>
              <w:jc w:val="both"/>
              <w:rPr>
                <w:rFonts w:eastAsia="Arial Unicode MS"/>
                <w:color w:val="000000"/>
                <w:kern w:val="1"/>
                <w:lang w:val="sr-Cyrl-CS" w:eastAsia="ar-SA"/>
              </w:rPr>
            </w:pPr>
            <w:r w:rsidRPr="00E45D35">
              <w:rPr>
                <w:rFonts w:eastAsia="Arial Unicode MS"/>
                <w:color w:val="000000"/>
                <w:kern w:val="1"/>
                <w:sz w:val="22"/>
                <w:szCs w:val="22"/>
                <w:lang w:val="sr-Cyrl-CS" w:eastAsia="ar-SA"/>
              </w:rPr>
              <w:t xml:space="preserve">Рок плаћања је до 45 дана </w:t>
            </w:r>
            <w:r w:rsidR="00015F36" w:rsidRPr="00E45D35">
              <w:rPr>
                <w:rFonts w:eastAsia="Arial Unicode MS"/>
                <w:color w:val="000000"/>
                <w:kern w:val="1"/>
                <w:sz w:val="22"/>
                <w:szCs w:val="22"/>
                <w:lang w:val="sr-Cyrl-CS" w:eastAsia="ar-SA"/>
              </w:rPr>
              <w:t xml:space="preserve">од пријема исправне и </w:t>
            </w:r>
            <w:r w:rsidRPr="00E45D35">
              <w:rPr>
                <w:rFonts w:eastAsia="Arial Unicode MS"/>
                <w:color w:val="000000"/>
                <w:kern w:val="1"/>
                <w:sz w:val="22"/>
                <w:szCs w:val="22"/>
                <w:lang w:val="ru-RU" w:eastAsia="ar-SA"/>
              </w:rPr>
              <w:t xml:space="preserve">оверене </w:t>
            </w:r>
            <w:r w:rsidRPr="00E45D35">
              <w:rPr>
                <w:rFonts w:eastAsia="Arial Unicode MS"/>
                <w:color w:val="000000"/>
                <w:kern w:val="1"/>
                <w:sz w:val="22"/>
                <w:szCs w:val="22"/>
                <w:lang w:val="sr-Cyrl-CS" w:eastAsia="ar-SA"/>
              </w:rPr>
              <w:t>привремене односно окончане ситуације</w:t>
            </w:r>
            <w:r w:rsidR="00015F36" w:rsidRPr="00E45D35">
              <w:rPr>
                <w:rFonts w:eastAsia="Arial Unicode MS"/>
                <w:color w:val="000000"/>
                <w:kern w:val="1"/>
                <w:sz w:val="22"/>
                <w:szCs w:val="22"/>
                <w:lang w:val="sr-Cyrl-CS" w:eastAsia="ar-SA"/>
              </w:rPr>
              <w:t xml:space="preserve">, а у вези са чланом 3. став 3. </w:t>
            </w:r>
            <w:r w:rsidRPr="00E45D35">
              <w:rPr>
                <w:rFonts w:eastAsia="Arial Unicode MS"/>
                <w:color w:val="000000"/>
                <w:kern w:val="1"/>
                <w:sz w:val="22"/>
                <w:szCs w:val="22"/>
                <w:lang w:val="sr-Cyrl-CS" w:eastAsia="ar-SA"/>
              </w:rPr>
              <w:t xml:space="preserve"> </w:t>
            </w:r>
            <w:r w:rsidRPr="00E45D35">
              <w:rPr>
                <w:rFonts w:eastAsia="Arial Unicode MS"/>
                <w:iCs/>
                <w:kern w:val="1"/>
                <w:sz w:val="22"/>
                <w:szCs w:val="22"/>
                <w:lang w:eastAsia="ar-SA"/>
              </w:rPr>
              <w:t>Закон</w:t>
            </w:r>
            <w:r w:rsidR="00015F36" w:rsidRPr="00E45D35">
              <w:rPr>
                <w:rFonts w:eastAsia="Arial Unicode MS"/>
                <w:iCs/>
                <w:kern w:val="1"/>
                <w:sz w:val="22"/>
                <w:szCs w:val="22"/>
                <w:lang w:eastAsia="ar-SA"/>
              </w:rPr>
              <w:t>а</w:t>
            </w:r>
            <w:r w:rsidRPr="00E45D35">
              <w:rPr>
                <w:rFonts w:eastAsia="Arial Unicode MS"/>
                <w:iCs/>
                <w:kern w:val="1"/>
                <w:sz w:val="22"/>
                <w:szCs w:val="22"/>
                <w:lang w:eastAsia="ar-SA"/>
              </w:rPr>
              <w:t xml:space="preserve"> о роковима измирења новчаних обавеза у комерцијалним трансакцијама </w:t>
            </w:r>
            <w:r w:rsidRPr="00E45D35">
              <w:rPr>
                <w:rFonts w:eastAsia="TimesNewRomanPSMT"/>
                <w:color w:val="000000"/>
                <w:kern w:val="1"/>
                <w:sz w:val="22"/>
                <w:szCs w:val="22"/>
                <w:lang w:eastAsia="ar-SA"/>
              </w:rPr>
              <w:t>(„Службени гласник РС”, бр. 119/12, 68/15 и 113/2017</w:t>
            </w:r>
            <w:r w:rsidR="00E46044" w:rsidRPr="00E45D35">
              <w:rPr>
                <w:rFonts w:eastAsia="TimesNewRomanPSMT"/>
                <w:color w:val="000000"/>
                <w:kern w:val="1"/>
                <w:sz w:val="22"/>
                <w:szCs w:val="22"/>
                <w:lang w:eastAsia="ar-SA"/>
              </w:rPr>
              <w:t xml:space="preserve"> и 91/2019</w:t>
            </w:r>
            <w:r w:rsidRPr="00E45D35">
              <w:rPr>
                <w:rFonts w:eastAsia="TimesNewRomanPSMT"/>
                <w:color w:val="000000"/>
                <w:kern w:val="1"/>
                <w:sz w:val="22"/>
                <w:szCs w:val="22"/>
                <w:lang w:eastAsia="ar-SA"/>
              </w:rPr>
              <w:t>).</w:t>
            </w:r>
            <w:r w:rsidRPr="00E45D35">
              <w:rPr>
                <w:rFonts w:eastAsia="Arial Unicode MS"/>
                <w:color w:val="000000"/>
                <w:kern w:val="1"/>
                <w:sz w:val="22"/>
                <w:szCs w:val="22"/>
                <w:lang w:val="sr-Cyrl-CS" w:eastAsia="ar-SA"/>
              </w:rPr>
              <w:t xml:space="preserve"> </w:t>
            </w:r>
          </w:p>
          <w:p w:rsidR="00FC65B0" w:rsidRPr="00E45D35" w:rsidRDefault="00FC65B0" w:rsidP="00FC65B0">
            <w:pPr>
              <w:suppressAutoHyphens/>
              <w:spacing w:line="100" w:lineRule="atLeast"/>
              <w:jc w:val="both"/>
              <w:rPr>
                <w:rFonts w:eastAsia="Arial Unicode MS"/>
                <w:iCs/>
                <w:color w:val="000000"/>
                <w:kern w:val="1"/>
                <w:lang w:eastAsia="ar-SA"/>
              </w:rPr>
            </w:pPr>
            <w:r w:rsidRPr="00E45D35">
              <w:rPr>
                <w:rFonts w:eastAsia="Arial Unicode MS"/>
                <w:iCs/>
                <w:color w:val="000000"/>
                <w:kern w:val="1"/>
                <w:sz w:val="22"/>
                <w:szCs w:val="22"/>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E45D35">
              <w:rPr>
                <w:rFonts w:eastAsia="Arial Unicode MS"/>
                <w:iCs/>
                <w:color w:val="000000"/>
                <w:kern w:val="1"/>
                <w:sz w:val="22"/>
                <w:szCs w:val="22"/>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E45D35" w:rsidRDefault="00E45D35" w:rsidP="00454639">
            <w:pPr>
              <w:suppressAutoHyphens/>
              <w:spacing w:line="100" w:lineRule="atLeast"/>
              <w:jc w:val="both"/>
              <w:rPr>
                <w:rFonts w:eastAsia="Arial Unicode MS"/>
                <w:b/>
                <w:color w:val="000000"/>
                <w:kern w:val="1"/>
                <w:lang w:eastAsia="ar-SA"/>
              </w:rPr>
            </w:pPr>
            <w:r w:rsidRPr="00E45D35">
              <w:rPr>
                <w:sz w:val="22"/>
                <w:szCs w:val="22"/>
              </w:rPr>
              <w:t>Одржавање светлосне сигнализације се врши свакодневним обиласком свих локација (укупна дужина обиласка је око 20km) и организовањем дежурства сваког дана од 0 до 24 часа. Ванредне интервенције (укључивање и искључивање семафора) врше се по захтеву надзорног органа, радника МУП-а, радника ЈКП-а.  У хитним случајевима интервенције на сигнализацији морају започети у року од 1 час по добијању налога</w:t>
            </w:r>
            <w:r w:rsidRPr="00E45D35">
              <w:t>.</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E45D35" w:rsidRDefault="00FC65B0" w:rsidP="00FC65B0">
            <w:pPr>
              <w:suppressAutoHyphens/>
              <w:snapToGrid w:val="0"/>
              <w:spacing w:line="100" w:lineRule="atLeast"/>
              <w:jc w:val="both"/>
              <w:rPr>
                <w:rFonts w:eastAsia="TimesNewRomanPSMT"/>
                <w:bCs/>
                <w:color w:val="000000"/>
                <w:kern w:val="1"/>
                <w:lang w:val="ru-RU" w:eastAsia="ar-SA"/>
              </w:rPr>
            </w:pPr>
            <w:r w:rsidRPr="00E45D35">
              <w:rPr>
                <w:rFonts w:eastAsia="TimesNewRomanPSMT"/>
                <w:bCs/>
                <w:color w:val="000000"/>
                <w:kern w:val="1"/>
                <w:sz w:val="22"/>
                <w:szCs w:val="22"/>
                <w:lang w:val="ru-RU" w:eastAsia="ar-SA"/>
              </w:rPr>
              <w:t xml:space="preserve">_____ дана (минимум 60) од дана отварања понуда </w:t>
            </w:r>
            <w:r w:rsidRPr="00E45D35">
              <w:rPr>
                <w:rFonts w:eastAsia="TimesNewRomanPSMT"/>
                <w:bCs/>
                <w:i/>
                <w:color w:val="000000"/>
                <w:kern w:val="1"/>
                <w:sz w:val="22"/>
                <w:szCs w:val="22"/>
                <w:lang w:val="ru-RU" w:eastAsia="ar-SA"/>
              </w:rPr>
              <w:t>(уписати)</w:t>
            </w:r>
          </w:p>
        </w:tc>
      </w:tr>
    </w:tbl>
    <w:p w:rsidR="009C6F8C" w:rsidRPr="00E45D35"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4B5235">
        <w:rPr>
          <w:rFonts w:eastAsia="Arial Unicode MS"/>
          <w:iCs/>
          <w:color w:val="000000"/>
          <w:kern w:val="1"/>
          <w:lang w:val="sr-Cyrl-CS" w:eastAsia="ar-SA"/>
        </w:rPr>
        <w:t xml:space="preserve">Радови на одржавању </w:t>
      </w:r>
      <w:r w:rsidR="00E45D35">
        <w:rPr>
          <w:rFonts w:eastAsia="Arial Unicode MS"/>
          <w:iCs/>
          <w:color w:val="000000"/>
          <w:kern w:val="1"/>
          <w:lang w:val="sr-Cyrl-CS" w:eastAsia="ar-SA"/>
        </w:rPr>
        <w:t>светлосне</w:t>
      </w:r>
      <w:r w:rsidR="004B5235">
        <w:rPr>
          <w:rFonts w:eastAsia="Arial Unicode MS"/>
          <w:iCs/>
          <w:color w:val="000000"/>
          <w:kern w:val="1"/>
          <w:lang w:val="sr-Cyrl-CS" w:eastAsia="ar-SA"/>
        </w:rPr>
        <w:t xml:space="preserve"> саобраћајне сигнализације</w:t>
      </w:r>
      <w:r w:rsidR="002036D9" w:rsidRPr="00CF4D29">
        <w:rPr>
          <w:color w:val="000000"/>
        </w:rPr>
        <w:t xml:space="preserve">  </w:t>
      </w:r>
      <w:r w:rsidR="002036D9">
        <w:rPr>
          <w:color w:val="000000"/>
        </w:rPr>
        <w:t>VIII 404-</w:t>
      </w:r>
      <w:r w:rsidR="004B5235">
        <w:rPr>
          <w:color w:val="000000"/>
        </w:rPr>
        <w:t>8</w:t>
      </w:r>
      <w:r w:rsidR="00E45D35">
        <w:rPr>
          <w:color w:val="000000"/>
        </w:rPr>
        <w:t>2</w:t>
      </w:r>
      <w:r w:rsidR="004B5235">
        <w:rPr>
          <w:color w:val="000000"/>
        </w:rPr>
        <w:t>/22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031CDE" w:rsidRPr="00E45D35" w:rsidRDefault="00031CDE"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4B5235">
        <w:rPr>
          <w:rFonts w:eastAsia="Arial Unicode MS"/>
          <w:iCs/>
          <w:color w:val="000000"/>
          <w:kern w:val="1"/>
          <w:lang w:val="sr-Cyrl-CS" w:eastAsia="ar-SA"/>
        </w:rPr>
        <w:t xml:space="preserve">Радови на одржавању </w:t>
      </w:r>
      <w:r w:rsidR="00E45D35">
        <w:rPr>
          <w:rFonts w:eastAsia="Arial Unicode MS"/>
          <w:iCs/>
          <w:color w:val="000000"/>
          <w:kern w:val="1"/>
          <w:lang w:val="sr-Cyrl-CS" w:eastAsia="ar-SA"/>
        </w:rPr>
        <w:t>светлосне</w:t>
      </w:r>
      <w:r w:rsidR="004B5235">
        <w:rPr>
          <w:rFonts w:eastAsia="Arial Unicode MS"/>
          <w:iCs/>
          <w:color w:val="000000"/>
          <w:kern w:val="1"/>
          <w:lang w:val="sr-Cyrl-CS" w:eastAsia="ar-SA"/>
        </w:rPr>
        <w:t xml:space="preserve"> саобраћајне сигнализације</w:t>
      </w:r>
      <w:r w:rsidR="002036D9" w:rsidRPr="00B74A92">
        <w:rPr>
          <w:color w:val="000000"/>
        </w:rPr>
        <w:t xml:space="preserve"> </w:t>
      </w:r>
      <w:r w:rsidR="002036D9" w:rsidRPr="00CF4D29">
        <w:rPr>
          <w:color w:val="000000"/>
        </w:rPr>
        <w:t xml:space="preserve">број  </w:t>
      </w:r>
      <w:r w:rsidR="002036D9">
        <w:rPr>
          <w:color w:val="000000"/>
        </w:rPr>
        <w:t>VIII 404-</w:t>
      </w:r>
      <w:r w:rsidR="004B5235">
        <w:rPr>
          <w:color w:val="000000"/>
        </w:rPr>
        <w:t>8</w:t>
      </w:r>
      <w:r w:rsidR="00E45D35">
        <w:rPr>
          <w:color w:val="000000"/>
        </w:rPr>
        <w:t>2</w:t>
      </w:r>
      <w:r w:rsidR="004B5235">
        <w:rPr>
          <w:color w:val="000000"/>
        </w:rPr>
        <w:t>/22</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327583" w:rsidRDefault="00FC65B0" w:rsidP="004B5235">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810231" w:rsidRDefault="00810231" w:rsidP="004B5235">
      <w:pPr>
        <w:suppressAutoHyphens/>
        <w:spacing w:line="100" w:lineRule="atLeast"/>
        <w:jc w:val="both"/>
        <w:rPr>
          <w:rFonts w:eastAsia="Arial Unicode MS"/>
          <w:bCs/>
          <w:i/>
          <w:iCs/>
          <w:kern w:val="1"/>
          <w:lang w:eastAsia="ar-SA"/>
        </w:rPr>
      </w:pPr>
    </w:p>
    <w:p w:rsidR="001A422F" w:rsidRPr="00AB02A8" w:rsidRDefault="001A422F" w:rsidP="00AB02A8">
      <w:pPr>
        <w:suppressAutoHyphens/>
        <w:spacing w:line="100" w:lineRule="atLeast"/>
        <w:jc w:val="right"/>
        <w:rPr>
          <w:rFonts w:eastAsia="Arial Unicode MS"/>
          <w:bCs/>
          <w:i/>
          <w:iCs/>
          <w:kern w:val="1"/>
          <w:lang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0111C3" w:rsidRPr="00AB02A8" w:rsidRDefault="000111C3" w:rsidP="00FC65B0">
      <w:pPr>
        <w:suppressAutoHyphens/>
        <w:spacing w:line="100" w:lineRule="atLeast"/>
        <w:jc w:val="both"/>
        <w:rPr>
          <w:rFonts w:eastAsia="Arial Unicode MS"/>
          <w:i/>
          <w:iCs/>
          <w:color w:val="000000"/>
          <w:kern w:val="1"/>
          <w:lang w:eastAsia="ar-SA"/>
        </w:rPr>
      </w:pPr>
    </w:p>
    <w:p w:rsidR="00810231" w:rsidRPr="00FC65B0" w:rsidRDefault="00810231"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AB02A8">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810231" w:rsidRDefault="00AB4E18" w:rsidP="00810231">
      <w:pPr>
        <w:tabs>
          <w:tab w:val="left" w:pos="1350"/>
        </w:tabs>
        <w:spacing w:after="120"/>
        <w:jc w:val="center"/>
        <w:rPr>
          <w:b/>
          <w:w w:val="103"/>
        </w:rPr>
      </w:pPr>
      <w:r w:rsidRPr="00AB4E18">
        <w:rPr>
          <w:b/>
          <w:w w:val="103"/>
        </w:rPr>
        <w:t xml:space="preserve">   УГОВОР О</w:t>
      </w:r>
      <w:r w:rsidR="00FB1684">
        <w:rPr>
          <w:b/>
          <w:w w:val="103"/>
        </w:rPr>
        <w:t xml:space="preserve"> </w:t>
      </w:r>
      <w:r w:rsidR="00810231">
        <w:rPr>
          <w:b/>
          <w:w w:val="103"/>
        </w:rPr>
        <w:t xml:space="preserve">ОДРЖАВАЊУ </w:t>
      </w:r>
      <w:r w:rsidR="000F0CFE">
        <w:rPr>
          <w:b/>
          <w:w w:val="103"/>
        </w:rPr>
        <w:t>СВЕТЛОСНЕ</w:t>
      </w:r>
      <w:r w:rsidR="00810231">
        <w:rPr>
          <w:b/>
          <w:w w:val="103"/>
        </w:rPr>
        <w:t xml:space="preserve"> САОБРАЋАЈНЕ СИГНАЛИЗАЦИЈЕ</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 xml:space="preserve">коју заступа </w:t>
      </w:r>
      <w:r w:rsidR="00810231">
        <w:rPr>
          <w:i/>
          <w:w w:val="103"/>
        </w:rPr>
        <w:t>начелница Радмила Баћковић Шојић</w:t>
      </w:r>
      <w:r w:rsidRPr="00AB4E18">
        <w:rPr>
          <w:i/>
          <w:w w:val="103"/>
        </w:rPr>
        <w:t>.ПИБ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810231">
        <w:rPr>
          <w:lang w:val="sr-Cyrl-CS"/>
        </w:rPr>
        <w:t>8</w:t>
      </w:r>
      <w:r w:rsidR="000F0CFE">
        <w:rPr>
          <w:lang w:val="sr-Cyrl-CS"/>
        </w:rPr>
        <w:t>2</w:t>
      </w:r>
      <w:r w:rsidR="00810231">
        <w:rPr>
          <w:lang w:val="sr-Cyrl-CS"/>
        </w:rPr>
        <w:t>/22</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w:t>
      </w:r>
      <w:r w:rsidR="00810231">
        <w:t>2</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810231">
        <w:rPr>
          <w:lang w:val="sr-Cyrl-CS"/>
        </w:rPr>
        <w:t>8</w:t>
      </w:r>
      <w:r w:rsidR="000F0CFE">
        <w:rPr>
          <w:lang w:val="sr-Cyrl-CS"/>
        </w:rPr>
        <w:t>2</w:t>
      </w:r>
      <w:r w:rsidR="00810231">
        <w:rPr>
          <w:lang w:val="sr-Cyrl-CS"/>
        </w:rPr>
        <w:t>/22</w:t>
      </w:r>
      <w:r w:rsidRPr="00AB4E18">
        <w:rPr>
          <w:lang w:val="sr-Cyrl-CS"/>
        </w:rPr>
        <w:t xml:space="preserve"> </w:t>
      </w:r>
      <w:r w:rsidRPr="00AB4E18">
        <w:rPr>
          <w:spacing w:val="-1"/>
        </w:rPr>
        <w:t xml:space="preserve"> </w:t>
      </w:r>
      <w:r w:rsidRPr="00AB4E18">
        <w:rPr>
          <w:b/>
          <w:spacing w:val="-1"/>
          <w:lang w:val="sr-Cyrl-CS"/>
        </w:rPr>
        <w:t>„</w:t>
      </w:r>
      <w:r w:rsidR="000F0CFE">
        <w:rPr>
          <w:b/>
          <w:spacing w:val="-1"/>
        </w:rPr>
        <w:t>Радови на одржавању светлосне</w:t>
      </w:r>
      <w:r w:rsidR="00810231">
        <w:rPr>
          <w:b/>
          <w:spacing w:val="-1"/>
        </w:rPr>
        <w:t xml:space="preserve"> </w:t>
      </w:r>
      <w:r w:rsidR="002B29D4">
        <w:rPr>
          <w:b/>
          <w:spacing w:val="-1"/>
        </w:rPr>
        <w:t>саобраћајне сигнализације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2B29D4" w:rsidRPr="00AC7504" w:rsidRDefault="00753483" w:rsidP="002B29D4">
      <w:pPr>
        <w:tabs>
          <w:tab w:val="left" w:pos="1350"/>
        </w:tabs>
        <w:jc w:val="both"/>
        <w:rPr>
          <w:spacing w:val="36"/>
        </w:rPr>
      </w:pPr>
      <w:r w:rsidRPr="00753483">
        <w:rPr>
          <w:noProof/>
          <w:lang w:val="en-GB" w:eastAsia="en-GB"/>
        </w:rPr>
        <w:pict>
          <v:group id="Group 9" o:spid="_x0000_s1041"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42"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2B29D4" w:rsidRPr="002669BD">
        <w:rPr>
          <w:spacing w:val="-9"/>
          <w:lang w:val="ru-RU"/>
        </w:rPr>
        <w:t>У</w:t>
      </w:r>
      <w:r w:rsidR="002B29D4" w:rsidRPr="002669BD">
        <w:rPr>
          <w:spacing w:val="-4"/>
          <w:lang w:val="ru-RU"/>
        </w:rPr>
        <w:t>г</w:t>
      </w:r>
      <w:r w:rsidR="002B29D4" w:rsidRPr="002669BD">
        <w:rPr>
          <w:lang w:val="ru-RU"/>
        </w:rPr>
        <w:t>о</w:t>
      </w:r>
      <w:r w:rsidR="002B29D4" w:rsidRPr="002669BD">
        <w:rPr>
          <w:spacing w:val="-2"/>
          <w:lang w:val="ru-RU"/>
        </w:rPr>
        <w:t>в</w:t>
      </w:r>
      <w:r w:rsidR="002B29D4" w:rsidRPr="002669BD">
        <w:rPr>
          <w:lang w:val="ru-RU"/>
        </w:rPr>
        <w:t>оре</w:t>
      </w:r>
      <w:r w:rsidR="002B29D4" w:rsidRPr="002669BD">
        <w:rPr>
          <w:spacing w:val="-2"/>
          <w:lang w:val="ru-RU"/>
        </w:rPr>
        <w:t>н</w:t>
      </w:r>
      <w:r w:rsidR="002B29D4" w:rsidRPr="002669BD">
        <w:rPr>
          <w:lang w:val="ru-RU"/>
        </w:rPr>
        <w:t xml:space="preserve">е </w:t>
      </w:r>
      <w:r w:rsidR="002B29D4" w:rsidRPr="002669BD">
        <w:rPr>
          <w:spacing w:val="3"/>
          <w:lang w:val="ru-RU"/>
        </w:rPr>
        <w:t xml:space="preserve"> </w:t>
      </w:r>
      <w:r w:rsidR="002B29D4" w:rsidRPr="002669BD">
        <w:rPr>
          <w:spacing w:val="1"/>
          <w:lang w:val="ru-RU"/>
        </w:rPr>
        <w:t>п</w:t>
      </w:r>
      <w:r w:rsidR="002B29D4" w:rsidRPr="002669BD">
        <w:rPr>
          <w:lang w:val="ru-RU"/>
        </w:rPr>
        <w:t>ос</w:t>
      </w:r>
      <w:r w:rsidR="002B29D4" w:rsidRPr="002669BD">
        <w:rPr>
          <w:spacing w:val="1"/>
          <w:lang w:val="ru-RU"/>
        </w:rPr>
        <w:t>л</w:t>
      </w:r>
      <w:r w:rsidR="002B29D4" w:rsidRPr="002669BD">
        <w:rPr>
          <w:lang w:val="ru-RU"/>
        </w:rPr>
        <w:t>о</w:t>
      </w:r>
      <w:r w:rsidR="002B29D4" w:rsidRPr="002669BD">
        <w:rPr>
          <w:spacing w:val="-2"/>
          <w:lang w:val="ru-RU"/>
        </w:rPr>
        <w:t>в</w:t>
      </w:r>
      <w:r w:rsidR="002B29D4" w:rsidRPr="002669BD">
        <w:rPr>
          <w:lang w:val="ru-RU"/>
        </w:rPr>
        <w:t xml:space="preserve">е, </w:t>
      </w:r>
      <w:r w:rsidR="002B29D4" w:rsidRPr="002669BD">
        <w:rPr>
          <w:spacing w:val="1"/>
          <w:lang w:val="ru-RU"/>
        </w:rPr>
        <w:t xml:space="preserve"> </w:t>
      </w:r>
      <w:r w:rsidR="002B29D4" w:rsidRPr="002669BD">
        <w:rPr>
          <w:lang w:val="ru-RU"/>
        </w:rPr>
        <w:t>у</w:t>
      </w:r>
      <w:r w:rsidR="002B29D4" w:rsidRPr="002669BD">
        <w:rPr>
          <w:spacing w:val="31"/>
          <w:lang w:val="ru-RU"/>
        </w:rPr>
        <w:t xml:space="preserve"> </w:t>
      </w:r>
      <w:r w:rsidR="002B29D4" w:rsidRPr="002669BD">
        <w:rPr>
          <w:lang w:val="ru-RU"/>
        </w:rPr>
        <w:t>с</w:t>
      </w:r>
      <w:r w:rsidR="002B29D4" w:rsidRPr="002669BD">
        <w:rPr>
          <w:spacing w:val="3"/>
          <w:lang w:val="ru-RU"/>
        </w:rPr>
        <w:t>к</w:t>
      </w:r>
      <w:r w:rsidR="002B29D4" w:rsidRPr="002669BD">
        <w:rPr>
          <w:spacing w:val="-1"/>
          <w:lang w:val="ru-RU"/>
        </w:rPr>
        <w:t>л</w:t>
      </w:r>
      <w:r w:rsidR="002B29D4" w:rsidRPr="002669BD">
        <w:rPr>
          <w:lang w:val="ru-RU"/>
        </w:rPr>
        <w:t>а</w:t>
      </w:r>
      <w:r w:rsidR="002B29D4" w:rsidRPr="002669BD">
        <w:rPr>
          <w:spacing w:val="-1"/>
          <w:lang w:val="ru-RU"/>
        </w:rPr>
        <w:t>д</w:t>
      </w:r>
      <w:r w:rsidR="002B29D4" w:rsidRPr="002669BD">
        <w:rPr>
          <w:lang w:val="ru-RU"/>
        </w:rPr>
        <w:t>у</w:t>
      </w:r>
      <w:r w:rsidR="002B29D4" w:rsidRPr="002669BD">
        <w:rPr>
          <w:spacing w:val="47"/>
          <w:lang w:val="ru-RU"/>
        </w:rPr>
        <w:t xml:space="preserve"> </w:t>
      </w:r>
      <w:r w:rsidR="002B29D4" w:rsidRPr="002669BD">
        <w:rPr>
          <w:spacing w:val="2"/>
          <w:lang w:val="ru-RU"/>
        </w:rPr>
        <w:t>с</w:t>
      </w:r>
      <w:r w:rsidR="002B29D4" w:rsidRPr="002669BD">
        <w:rPr>
          <w:lang w:val="ru-RU"/>
        </w:rPr>
        <w:t>а</w:t>
      </w:r>
      <w:r w:rsidR="002B29D4" w:rsidRPr="002669BD">
        <w:rPr>
          <w:spacing w:val="36"/>
          <w:lang w:val="ru-RU"/>
        </w:rPr>
        <w:t xml:space="preserve"> </w:t>
      </w:r>
      <w:r w:rsidR="002B29D4" w:rsidRPr="002669BD">
        <w:rPr>
          <w:lang w:val="ru-RU"/>
        </w:rPr>
        <w:t>П</w:t>
      </w:r>
      <w:r w:rsidR="002B29D4" w:rsidRPr="002669BD">
        <w:rPr>
          <w:spacing w:val="2"/>
          <w:lang w:val="ru-RU"/>
        </w:rPr>
        <w:t>о</w:t>
      </w:r>
      <w:r w:rsidR="002B29D4" w:rsidRPr="002669BD">
        <w:rPr>
          <w:spacing w:val="1"/>
          <w:lang w:val="ru-RU"/>
        </w:rPr>
        <w:t>н</w:t>
      </w:r>
      <w:r w:rsidR="002B29D4" w:rsidRPr="002669BD">
        <w:rPr>
          <w:spacing w:val="-8"/>
          <w:lang w:val="ru-RU"/>
        </w:rPr>
        <w:t>у</w:t>
      </w:r>
      <w:r w:rsidR="002B29D4" w:rsidRPr="002669BD">
        <w:rPr>
          <w:spacing w:val="-3"/>
          <w:lang w:val="ru-RU"/>
        </w:rPr>
        <w:t>д</w:t>
      </w:r>
      <w:r w:rsidR="002B29D4" w:rsidRPr="002669BD">
        <w:rPr>
          <w:lang w:val="ru-RU"/>
        </w:rPr>
        <w:t xml:space="preserve">ом  </w:t>
      </w:r>
      <w:r w:rsidR="002B29D4" w:rsidRPr="002669BD">
        <w:rPr>
          <w:spacing w:val="-1"/>
          <w:lang w:val="ru-RU"/>
        </w:rPr>
        <w:t>б</w:t>
      </w:r>
      <w:r w:rsidR="002B29D4" w:rsidRPr="002669BD">
        <w:rPr>
          <w:lang w:val="ru-RU"/>
        </w:rPr>
        <w:t>р</w:t>
      </w:r>
      <w:r w:rsidR="002B29D4">
        <w:rPr>
          <w:lang w:val="ru-RU"/>
        </w:rPr>
        <w:t>ој</w:t>
      </w:r>
      <w:r w:rsidR="002B29D4" w:rsidRPr="002669BD">
        <w:rPr>
          <w:spacing w:val="40"/>
          <w:lang w:val="ru-RU"/>
        </w:rPr>
        <w:t xml:space="preserve"> </w:t>
      </w:r>
      <w:r w:rsidR="002B29D4" w:rsidRPr="002669BD">
        <w:rPr>
          <w:lang w:val="ru-RU"/>
        </w:rPr>
        <w:t>_</w:t>
      </w:r>
      <w:r w:rsidR="002B29D4" w:rsidRPr="002669BD">
        <w:t>_____</w:t>
      </w:r>
      <w:r w:rsidR="002B29D4" w:rsidRPr="002669BD">
        <w:rPr>
          <w:spacing w:val="33"/>
          <w:lang w:val="ru-RU"/>
        </w:rPr>
        <w:t xml:space="preserve"> </w:t>
      </w:r>
      <w:r w:rsidR="002B29D4" w:rsidRPr="002669BD">
        <w:rPr>
          <w:spacing w:val="-2"/>
          <w:lang w:val="ru-RU"/>
        </w:rPr>
        <w:t>о</w:t>
      </w:r>
      <w:r w:rsidR="002B29D4" w:rsidRPr="002669BD">
        <w:rPr>
          <w:lang w:val="ru-RU"/>
        </w:rPr>
        <w:t>д</w:t>
      </w:r>
      <w:r w:rsidR="002B29D4" w:rsidRPr="002669BD">
        <w:rPr>
          <w:spacing w:val="37"/>
          <w:lang w:val="ru-RU"/>
        </w:rPr>
        <w:t xml:space="preserve"> </w:t>
      </w:r>
      <w:r w:rsidR="002B29D4" w:rsidRPr="002669BD">
        <w:rPr>
          <w:lang w:val="ru-RU"/>
        </w:rPr>
        <w:t>_</w:t>
      </w:r>
      <w:r w:rsidR="002B29D4" w:rsidRPr="002669BD">
        <w:t>_____</w:t>
      </w:r>
      <w:r w:rsidR="002B29D4" w:rsidRPr="002669BD">
        <w:rPr>
          <w:lang w:val="ru-RU"/>
        </w:rPr>
        <w:t>,</w:t>
      </w:r>
      <w:r w:rsidR="002B29D4">
        <w:rPr>
          <w:spacing w:val="36"/>
        </w:rPr>
        <w:t xml:space="preserve"> </w:t>
      </w:r>
      <w:r w:rsidR="002B29D4" w:rsidRPr="002669BD">
        <w:rPr>
          <w:spacing w:val="-1"/>
          <w:lang w:val="ru-RU"/>
        </w:rPr>
        <w:t>з</w:t>
      </w:r>
      <w:r w:rsidR="002B29D4" w:rsidRPr="002669BD">
        <w:rPr>
          <w:spacing w:val="-3"/>
          <w:lang w:val="ru-RU"/>
        </w:rPr>
        <w:t>а</w:t>
      </w:r>
      <w:r w:rsidR="002B29D4" w:rsidRPr="002669BD">
        <w:rPr>
          <w:spacing w:val="2"/>
          <w:lang w:val="ru-RU"/>
        </w:rPr>
        <w:t>ј</w:t>
      </w:r>
      <w:r w:rsidR="002B29D4" w:rsidRPr="002669BD">
        <w:rPr>
          <w:spacing w:val="-5"/>
          <w:lang w:val="ru-RU"/>
        </w:rPr>
        <w:t>е</w:t>
      </w:r>
      <w:r w:rsidR="002B29D4" w:rsidRPr="002669BD">
        <w:rPr>
          <w:spacing w:val="-1"/>
          <w:lang w:val="ru-RU"/>
        </w:rPr>
        <w:t>д</w:t>
      </w:r>
      <w:r w:rsidR="002B29D4" w:rsidRPr="002669BD">
        <w:rPr>
          <w:spacing w:val="-2"/>
          <w:lang w:val="ru-RU"/>
        </w:rPr>
        <w:t>н</w:t>
      </w:r>
      <w:r w:rsidR="002B29D4" w:rsidRPr="002669BD">
        <w:rPr>
          <w:lang w:val="ru-RU"/>
        </w:rPr>
        <w:t>ич</w:t>
      </w:r>
      <w:r w:rsidR="002B29D4" w:rsidRPr="002669BD">
        <w:rPr>
          <w:spacing w:val="1"/>
          <w:lang w:val="ru-RU"/>
        </w:rPr>
        <w:t>к</w:t>
      </w:r>
      <w:r w:rsidR="002B29D4" w:rsidRPr="002669BD">
        <w:rPr>
          <w:lang w:val="ru-RU"/>
        </w:rPr>
        <w:t xml:space="preserve">и </w:t>
      </w:r>
      <w:r w:rsidR="002B29D4" w:rsidRPr="002669BD">
        <w:rPr>
          <w:spacing w:val="6"/>
          <w:lang w:val="ru-RU"/>
        </w:rPr>
        <w:t xml:space="preserve"> </w:t>
      </w:r>
      <w:r w:rsidR="002B29D4" w:rsidRPr="002669BD">
        <w:rPr>
          <w:spacing w:val="2"/>
          <w:w w:val="103"/>
          <w:lang w:val="ru-RU"/>
        </w:rPr>
        <w:t>и</w:t>
      </w:r>
      <w:r w:rsidR="002B29D4" w:rsidRPr="002669BD">
        <w:rPr>
          <w:spacing w:val="-1"/>
          <w:w w:val="103"/>
          <w:lang w:val="ru-RU"/>
        </w:rPr>
        <w:t>з</w:t>
      </w:r>
      <w:r w:rsidR="002B29D4" w:rsidRPr="002669BD">
        <w:rPr>
          <w:w w:val="103"/>
          <w:lang w:val="ru-RU"/>
        </w:rPr>
        <w:t>вр</w:t>
      </w:r>
      <w:r w:rsidR="002B29D4" w:rsidRPr="002669BD">
        <w:rPr>
          <w:spacing w:val="-3"/>
          <w:w w:val="103"/>
          <w:lang w:val="ru-RU"/>
        </w:rPr>
        <w:t>ш</w:t>
      </w:r>
      <w:r w:rsidR="002B29D4" w:rsidRPr="002669BD">
        <w:rPr>
          <w:w w:val="103"/>
          <w:lang w:val="ru-RU"/>
        </w:rPr>
        <w:t xml:space="preserve">ава </w:t>
      </w:r>
      <w:r w:rsidR="002B29D4" w:rsidRPr="002669BD">
        <w:rPr>
          <w:spacing w:val="-1"/>
          <w:lang w:val="ru-RU"/>
        </w:rPr>
        <w:t>г</w:t>
      </w:r>
      <w:r w:rsidR="002B29D4" w:rsidRPr="002669BD">
        <w:rPr>
          <w:lang w:val="ru-RU"/>
        </w:rPr>
        <w:t>р</w:t>
      </w:r>
      <w:r w:rsidR="002B29D4" w:rsidRPr="002669BD">
        <w:rPr>
          <w:spacing w:val="-5"/>
          <w:lang w:val="ru-RU"/>
        </w:rPr>
        <w:t>у</w:t>
      </w:r>
      <w:r w:rsidR="002B29D4" w:rsidRPr="002669BD">
        <w:rPr>
          <w:spacing w:val="1"/>
          <w:lang w:val="ru-RU"/>
        </w:rPr>
        <w:t>п</w:t>
      </w:r>
      <w:r w:rsidR="002B29D4" w:rsidRPr="002669BD">
        <w:rPr>
          <w:lang w:val="ru-RU"/>
        </w:rPr>
        <w:t>а</w:t>
      </w:r>
      <w:r w:rsidR="002B29D4" w:rsidRPr="002669BD">
        <w:rPr>
          <w:spacing w:val="17"/>
          <w:lang w:val="ru-RU"/>
        </w:rPr>
        <w:t xml:space="preserve"> извођача</w:t>
      </w:r>
      <w:r w:rsidR="002B29D4" w:rsidRPr="002669BD">
        <w:rPr>
          <w:lang w:val="ru-RU"/>
        </w:rPr>
        <w:t>,</w:t>
      </w:r>
      <w:r w:rsidR="002B29D4" w:rsidRPr="002669BD">
        <w:rPr>
          <w:spacing w:val="32"/>
          <w:lang w:val="ru-RU"/>
        </w:rPr>
        <w:t xml:space="preserve"> </w:t>
      </w:r>
      <w:r w:rsidR="002B29D4" w:rsidRPr="002669BD">
        <w:rPr>
          <w:spacing w:val="1"/>
          <w:lang w:val="ru-RU"/>
        </w:rPr>
        <w:t>к</w:t>
      </w:r>
      <w:r w:rsidR="002B29D4" w:rsidRPr="002669BD">
        <w:rPr>
          <w:spacing w:val="-3"/>
          <w:lang w:val="ru-RU"/>
        </w:rPr>
        <w:t>о</w:t>
      </w:r>
      <w:r w:rsidR="002B29D4" w:rsidRPr="002669BD">
        <w:rPr>
          <w:spacing w:val="2"/>
          <w:lang w:val="ru-RU"/>
        </w:rPr>
        <w:t>ј</w:t>
      </w:r>
      <w:r w:rsidR="002B29D4" w:rsidRPr="002669BD">
        <w:rPr>
          <w:lang w:val="ru-RU"/>
        </w:rPr>
        <w:t>у</w:t>
      </w:r>
      <w:r w:rsidR="002B29D4" w:rsidRPr="002669BD">
        <w:rPr>
          <w:spacing w:val="9"/>
          <w:lang w:val="ru-RU"/>
        </w:rPr>
        <w:t xml:space="preserve"> </w:t>
      </w:r>
      <w:r w:rsidR="002B29D4" w:rsidRPr="002669BD">
        <w:rPr>
          <w:w w:val="103"/>
          <w:lang w:val="ru-RU"/>
        </w:rPr>
        <w:t>ч</w:t>
      </w:r>
      <w:r w:rsidR="002B29D4" w:rsidRPr="002669BD">
        <w:rPr>
          <w:spacing w:val="2"/>
          <w:w w:val="103"/>
          <w:lang w:val="ru-RU"/>
        </w:rPr>
        <w:t>и</w:t>
      </w:r>
      <w:r w:rsidR="002B29D4" w:rsidRPr="002669BD">
        <w:rPr>
          <w:spacing w:val="-2"/>
          <w:w w:val="103"/>
          <w:lang w:val="ru-RU"/>
        </w:rPr>
        <w:t>н</w:t>
      </w:r>
      <w:r w:rsidR="002B29D4" w:rsidRPr="002669BD">
        <w:rPr>
          <w:w w:val="103"/>
          <w:lang w:val="ru-RU"/>
        </w:rPr>
        <w:t>е:</w:t>
      </w:r>
    </w:p>
    <w:p w:rsidR="002B29D4" w:rsidRPr="002669BD" w:rsidRDefault="002B29D4" w:rsidP="002B29D4">
      <w:pPr>
        <w:tabs>
          <w:tab w:val="left" w:pos="1350"/>
        </w:tabs>
        <w:jc w:val="both"/>
        <w:rPr>
          <w:lang w:val="ru-RU"/>
        </w:rPr>
      </w:pPr>
      <w:r w:rsidRPr="002669BD">
        <w:rPr>
          <w:w w:val="136"/>
          <w:lang w:val="ru-RU"/>
        </w:rPr>
        <w:t>• ______________</w:t>
      </w:r>
      <w:r w:rsidRPr="002669BD">
        <w:rPr>
          <w:spacing w:val="39"/>
          <w:w w:val="136"/>
        </w:rPr>
        <w:t xml:space="preserve">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spacing w:val="-2"/>
          <w:lang w:val="ru-RU"/>
        </w:rPr>
        <w:t>о</w:t>
      </w:r>
      <w:r w:rsidRPr="002669BD">
        <w:rPr>
          <w:lang w:val="ru-RU"/>
        </w:rPr>
        <w:t>ј</w:t>
      </w:r>
      <w:r w:rsidRPr="002669BD">
        <w:rPr>
          <w:spacing w:val="38"/>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2B29D4" w:rsidRPr="002669BD" w:rsidRDefault="002B29D4" w:rsidP="002B29D4">
      <w:pPr>
        <w:tabs>
          <w:tab w:val="left" w:pos="1350"/>
        </w:tabs>
        <w:jc w:val="both"/>
        <w:rPr>
          <w:lang w:val="ru-RU"/>
        </w:rPr>
      </w:pPr>
      <w:r w:rsidRPr="002669BD">
        <w:rPr>
          <w:w w:val="136"/>
          <w:lang w:val="ru-RU"/>
        </w:rPr>
        <w:t xml:space="preserve">• </w:t>
      </w:r>
      <w:r w:rsidRPr="002669BD">
        <w:rPr>
          <w:w w:val="136"/>
        </w:rPr>
        <w:t>______________</w:t>
      </w:r>
      <w:r w:rsidRPr="002669BD">
        <w:rPr>
          <w:w w:val="136"/>
          <w:lang w:val="ru-RU"/>
        </w:rPr>
        <w:t xml:space="preserve"> </w:t>
      </w:r>
      <w:r w:rsidRPr="002669BD">
        <w:rPr>
          <w:w w:val="136"/>
        </w:rPr>
        <w:t xml:space="preserve">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lang w:val="ru-RU"/>
        </w:rPr>
        <w:t>ој</w:t>
      </w:r>
      <w:r w:rsidRPr="002669BD">
        <w:rPr>
          <w:spacing w:val="35"/>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2B29D4" w:rsidRPr="002669BD" w:rsidRDefault="002B29D4" w:rsidP="002B29D4">
      <w:pPr>
        <w:tabs>
          <w:tab w:val="left" w:pos="1350"/>
        </w:tabs>
        <w:jc w:val="both"/>
        <w:rPr>
          <w:lang w:val="ru-RU"/>
        </w:rPr>
      </w:pPr>
      <w:r w:rsidRPr="002669BD">
        <w:rPr>
          <w:w w:val="136"/>
          <w:lang w:val="ru-RU"/>
        </w:rPr>
        <w:t xml:space="preserve">• </w:t>
      </w:r>
      <w:r w:rsidRPr="002669BD">
        <w:rPr>
          <w:w w:val="136"/>
        </w:rPr>
        <w:t xml:space="preserve">_______________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lang w:val="ru-RU"/>
        </w:rPr>
        <w:t>ој</w:t>
      </w:r>
      <w:r w:rsidRPr="002669BD">
        <w:rPr>
          <w:spacing w:val="35"/>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872DF7" w:rsidRDefault="002B29D4" w:rsidP="00CA03C6">
      <w:pPr>
        <w:tabs>
          <w:tab w:val="left" w:pos="1350"/>
        </w:tabs>
        <w:jc w:val="both"/>
        <w:rPr>
          <w:b/>
        </w:rPr>
      </w:pPr>
      <w:r w:rsidRPr="00AB4E18">
        <w:rPr>
          <w:b/>
          <w:spacing w:val="-57"/>
          <w:u w:val="thick" w:color="000000"/>
        </w:rPr>
        <w:t xml:space="preserve"> </w:t>
      </w:r>
      <w:r w:rsidR="00872DF7" w:rsidRPr="00AB4E18">
        <w:rPr>
          <w:b/>
          <w:spacing w:val="-57"/>
          <w:u w:val="thick" w:color="000000"/>
        </w:rPr>
        <w:t xml:space="preserve">(   </w:t>
      </w:r>
      <w:r w:rsidR="00872DF7" w:rsidRPr="00AB4E18">
        <w:rPr>
          <w:b/>
        </w:rPr>
        <w:t xml:space="preserve"> </w:t>
      </w:r>
      <w:r w:rsidR="00872DF7" w:rsidRPr="00AB4E18">
        <w:rPr>
          <w:b/>
          <w:i/>
        </w:rPr>
        <w:t>све уписује наручилац у  складу са Обрасцом понуде</w:t>
      </w:r>
      <w:r w:rsidR="00872DF7" w:rsidRPr="00AB4E18">
        <w:rPr>
          <w:b/>
        </w:rPr>
        <w:t>)</w:t>
      </w:r>
    </w:p>
    <w:p w:rsidR="002B29D4" w:rsidRPr="002B29D4" w:rsidRDefault="002B29D4" w:rsidP="00CA03C6">
      <w:pPr>
        <w:tabs>
          <w:tab w:val="left" w:pos="1350"/>
        </w:tabs>
        <w:jc w:val="both"/>
        <w:rPr>
          <w:b/>
        </w:rPr>
      </w:pPr>
    </w:p>
    <w:p w:rsidR="00872DF7" w:rsidRDefault="002B29D4" w:rsidP="00AB4E18">
      <w:pPr>
        <w:tabs>
          <w:tab w:val="left" w:pos="1350"/>
        </w:tabs>
        <w:jc w:val="both"/>
        <w:rPr>
          <w:w w:val="103"/>
          <w:lang w:val="ru-RU"/>
        </w:rPr>
      </w:pPr>
      <w:r w:rsidRPr="002669BD">
        <w:rPr>
          <w:lang w:val="ru-RU"/>
        </w:rPr>
        <w:t>Извођачи,</w:t>
      </w:r>
      <w:r w:rsidRPr="002669BD">
        <w:rPr>
          <w:spacing w:val="24"/>
          <w:lang w:val="ru-RU"/>
        </w:rPr>
        <w:t xml:space="preserve"> </w:t>
      </w:r>
      <w:r w:rsidRPr="002669BD">
        <w:rPr>
          <w:spacing w:val="1"/>
          <w:lang w:val="ru-RU"/>
        </w:rPr>
        <w:t>к</w:t>
      </w:r>
      <w:r w:rsidRPr="002669BD">
        <w:rPr>
          <w:lang w:val="ru-RU"/>
        </w:rPr>
        <w:t>о</w:t>
      </w:r>
      <w:r w:rsidRPr="002669BD">
        <w:rPr>
          <w:spacing w:val="2"/>
          <w:lang w:val="ru-RU"/>
        </w:rPr>
        <w:t>ј</w:t>
      </w:r>
      <w:r w:rsidRPr="002669BD">
        <w:rPr>
          <w:lang w:val="ru-RU"/>
        </w:rPr>
        <w:t>и</w:t>
      </w:r>
      <w:r w:rsidRPr="002669BD">
        <w:rPr>
          <w:spacing w:val="7"/>
          <w:lang w:val="ru-RU"/>
        </w:rPr>
        <w:t xml:space="preserve"> </w:t>
      </w:r>
      <w:r w:rsidRPr="002669BD">
        <w:rPr>
          <w:spacing w:val="2"/>
          <w:lang w:val="ru-RU"/>
        </w:rPr>
        <w:t>с</w:t>
      </w:r>
      <w:r w:rsidRPr="002669BD">
        <w:rPr>
          <w:lang w:val="ru-RU"/>
        </w:rPr>
        <w:t xml:space="preserve">у </w:t>
      </w:r>
      <w:r w:rsidRPr="002669BD">
        <w:rPr>
          <w:spacing w:val="1"/>
          <w:lang w:val="ru-RU"/>
        </w:rPr>
        <w:t>п</w:t>
      </w:r>
      <w:r w:rsidRPr="002669BD">
        <w:rPr>
          <w:spacing w:val="-5"/>
          <w:lang w:val="ru-RU"/>
        </w:rPr>
        <w:t>о</w:t>
      </w:r>
      <w:r w:rsidRPr="002669BD">
        <w:rPr>
          <w:spacing w:val="1"/>
          <w:lang w:val="ru-RU"/>
        </w:rPr>
        <w:t>дн</w:t>
      </w:r>
      <w:r w:rsidRPr="002669BD">
        <w:rPr>
          <w:spacing w:val="-7"/>
          <w:lang w:val="ru-RU"/>
        </w:rPr>
        <w:t>е</w:t>
      </w:r>
      <w:r w:rsidRPr="002669BD">
        <w:rPr>
          <w:spacing w:val="-1"/>
          <w:lang w:val="ru-RU"/>
        </w:rPr>
        <w:t>л</w:t>
      </w:r>
      <w:r w:rsidRPr="002669BD">
        <w:rPr>
          <w:lang w:val="ru-RU"/>
        </w:rPr>
        <w:t>и</w:t>
      </w:r>
      <w:r w:rsidRPr="002669BD">
        <w:rPr>
          <w:spacing w:val="23"/>
          <w:lang w:val="ru-RU"/>
        </w:rPr>
        <w:t xml:space="preserve"> </w:t>
      </w:r>
      <w:r w:rsidRPr="002669BD">
        <w:rPr>
          <w:spacing w:val="-1"/>
          <w:lang w:val="ru-RU"/>
        </w:rPr>
        <w:t>з</w:t>
      </w:r>
      <w:r w:rsidRPr="002669BD">
        <w:rPr>
          <w:spacing w:val="-3"/>
          <w:lang w:val="ru-RU"/>
        </w:rPr>
        <w:t>а</w:t>
      </w:r>
      <w:r w:rsidRPr="002669BD">
        <w:rPr>
          <w:spacing w:val="2"/>
          <w:lang w:val="ru-RU"/>
        </w:rPr>
        <w:t>ј</w:t>
      </w:r>
      <w:r w:rsidRPr="002669BD">
        <w:rPr>
          <w:spacing w:val="-5"/>
          <w:lang w:val="ru-RU"/>
        </w:rPr>
        <w:t>е</w:t>
      </w:r>
      <w:r w:rsidRPr="002669BD">
        <w:rPr>
          <w:spacing w:val="-1"/>
          <w:lang w:val="ru-RU"/>
        </w:rPr>
        <w:t>д</w:t>
      </w:r>
      <w:r w:rsidRPr="002669BD">
        <w:rPr>
          <w:spacing w:val="1"/>
          <w:lang w:val="ru-RU"/>
        </w:rPr>
        <w:t>н</w:t>
      </w:r>
      <w:r w:rsidRPr="002669BD">
        <w:rPr>
          <w:lang w:val="ru-RU"/>
        </w:rPr>
        <w:t>ич</w:t>
      </w:r>
      <w:r w:rsidRPr="002669BD">
        <w:rPr>
          <w:spacing w:val="5"/>
          <w:lang w:val="ru-RU"/>
        </w:rPr>
        <w:t>к</w:t>
      </w:r>
      <w:r w:rsidRPr="002669BD">
        <w:rPr>
          <w:lang w:val="ru-RU"/>
        </w:rPr>
        <w:t>у</w:t>
      </w:r>
      <w:r w:rsidRPr="002669BD">
        <w:rPr>
          <w:spacing w:val="24"/>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0"/>
          <w:lang w:val="ru-RU"/>
        </w:rPr>
        <w:t>у</w:t>
      </w:r>
      <w:r w:rsidRPr="002669BD">
        <w:rPr>
          <w:spacing w:val="1"/>
          <w:lang w:val="ru-RU"/>
        </w:rPr>
        <w:t>д</w:t>
      </w:r>
      <w:r w:rsidRPr="002669BD">
        <w:rPr>
          <w:lang w:val="ru-RU"/>
        </w:rPr>
        <w:t>у</w:t>
      </w:r>
      <w:r w:rsidRPr="002669BD">
        <w:rPr>
          <w:spacing w:val="16"/>
          <w:lang w:val="ru-RU"/>
        </w:rPr>
        <w:t xml:space="preserve"> </w:t>
      </w:r>
      <w:r w:rsidRPr="002669BD">
        <w:rPr>
          <w:spacing w:val="-5"/>
          <w:lang w:val="ru-RU"/>
        </w:rPr>
        <w:t>о</w:t>
      </w:r>
      <w:r w:rsidRPr="002669BD">
        <w:rPr>
          <w:spacing w:val="-1"/>
          <w:lang w:val="ru-RU"/>
        </w:rPr>
        <w:t>д</w:t>
      </w:r>
      <w:r w:rsidRPr="002669BD">
        <w:rPr>
          <w:spacing w:val="-6"/>
          <w:lang w:val="ru-RU"/>
        </w:rPr>
        <w:t>г</w:t>
      </w:r>
      <w:r w:rsidRPr="002669BD">
        <w:rPr>
          <w:lang w:val="ru-RU"/>
        </w:rPr>
        <w:t>о</w:t>
      </w:r>
      <w:r w:rsidRPr="002669BD">
        <w:rPr>
          <w:spacing w:val="-2"/>
          <w:lang w:val="ru-RU"/>
        </w:rPr>
        <w:t>в</w:t>
      </w:r>
      <w:r w:rsidRPr="002669BD">
        <w:rPr>
          <w:lang w:val="ru-RU"/>
        </w:rPr>
        <w:t>ара</w:t>
      </w:r>
      <w:r w:rsidRPr="002669BD">
        <w:rPr>
          <w:spacing w:val="4"/>
          <w:lang w:val="ru-RU"/>
        </w:rPr>
        <w:t>ј</w:t>
      </w:r>
      <w:r w:rsidRPr="002669BD">
        <w:rPr>
          <w:lang w:val="ru-RU"/>
        </w:rPr>
        <w:t>у</w:t>
      </w:r>
      <w:r w:rsidRPr="002669BD">
        <w:rPr>
          <w:spacing w:val="25"/>
          <w:lang w:val="ru-RU"/>
        </w:rPr>
        <w:t xml:space="preserve"> </w:t>
      </w:r>
      <w:r w:rsidRPr="002669BD">
        <w:rPr>
          <w:spacing w:val="-2"/>
          <w:lang w:val="ru-RU"/>
        </w:rPr>
        <w:t>н</w:t>
      </w:r>
      <w:r w:rsidRPr="002669BD">
        <w:rPr>
          <w:lang w:val="ru-RU"/>
        </w:rPr>
        <w:t>ео</w:t>
      </w:r>
      <w:r w:rsidRPr="002669BD">
        <w:rPr>
          <w:spacing w:val="-1"/>
          <w:lang w:val="ru-RU"/>
        </w:rPr>
        <w:t>г</w:t>
      </w:r>
      <w:r w:rsidRPr="002669BD">
        <w:rPr>
          <w:lang w:val="ru-RU"/>
        </w:rPr>
        <w:t>р</w:t>
      </w:r>
      <w:r w:rsidRPr="002669BD">
        <w:rPr>
          <w:spacing w:val="2"/>
          <w:lang w:val="ru-RU"/>
        </w:rPr>
        <w:t>а</w:t>
      </w:r>
      <w:r w:rsidRPr="002669BD">
        <w:rPr>
          <w:spacing w:val="-2"/>
          <w:lang w:val="ru-RU"/>
        </w:rPr>
        <w:t>н</w:t>
      </w:r>
      <w:r w:rsidRPr="002669BD">
        <w:rPr>
          <w:lang w:val="ru-RU"/>
        </w:rPr>
        <w:t>и</w:t>
      </w:r>
      <w:r w:rsidRPr="002669BD">
        <w:rPr>
          <w:spacing w:val="2"/>
          <w:lang w:val="ru-RU"/>
        </w:rPr>
        <w:t>ч</w:t>
      </w:r>
      <w:r w:rsidRPr="002669BD">
        <w:rPr>
          <w:lang w:val="ru-RU"/>
        </w:rPr>
        <w:t>е</w:t>
      </w:r>
      <w:r w:rsidRPr="002669BD">
        <w:rPr>
          <w:spacing w:val="-2"/>
          <w:lang w:val="ru-RU"/>
        </w:rPr>
        <w:t>н</w:t>
      </w:r>
      <w:r w:rsidRPr="002669BD">
        <w:rPr>
          <w:lang w:val="ru-RU"/>
        </w:rPr>
        <w:t>о</w:t>
      </w:r>
      <w:r w:rsidRPr="002669BD">
        <w:rPr>
          <w:spacing w:val="36"/>
          <w:lang w:val="ru-RU"/>
        </w:rPr>
        <w:t xml:space="preserve"> </w:t>
      </w:r>
      <w:r w:rsidRPr="002669BD">
        <w:rPr>
          <w:spacing w:val="2"/>
          <w:lang w:val="ru-RU"/>
        </w:rPr>
        <w:t>с</w:t>
      </w:r>
      <w:r w:rsidRPr="002669BD">
        <w:rPr>
          <w:spacing w:val="-5"/>
          <w:lang w:val="ru-RU"/>
        </w:rPr>
        <w:t>о</w:t>
      </w:r>
      <w:r w:rsidRPr="002669BD">
        <w:rPr>
          <w:spacing w:val="-1"/>
          <w:lang w:val="ru-RU"/>
        </w:rPr>
        <w:t>л</w:t>
      </w:r>
      <w:r w:rsidRPr="002669BD">
        <w:rPr>
          <w:spacing w:val="2"/>
          <w:lang w:val="ru-RU"/>
        </w:rPr>
        <w:t>и</w:t>
      </w:r>
      <w:r w:rsidRPr="002669BD">
        <w:rPr>
          <w:spacing w:val="-3"/>
          <w:lang w:val="ru-RU"/>
        </w:rPr>
        <w:t>д</w:t>
      </w:r>
      <w:r w:rsidRPr="002669BD">
        <w:rPr>
          <w:lang w:val="ru-RU"/>
        </w:rPr>
        <w:t>а</w:t>
      </w:r>
      <w:r w:rsidRPr="002669BD">
        <w:rPr>
          <w:spacing w:val="2"/>
          <w:lang w:val="ru-RU"/>
        </w:rPr>
        <w:t>р</w:t>
      </w:r>
      <w:r w:rsidRPr="002669BD">
        <w:rPr>
          <w:spacing w:val="-2"/>
          <w:lang w:val="ru-RU"/>
        </w:rPr>
        <w:t>н</w:t>
      </w:r>
      <w:r w:rsidRPr="002669BD">
        <w:rPr>
          <w:lang w:val="ru-RU"/>
        </w:rPr>
        <w:t>о</w:t>
      </w:r>
      <w:r w:rsidRPr="002669BD">
        <w:rPr>
          <w:spacing w:val="27"/>
          <w:lang w:val="ru-RU"/>
        </w:rPr>
        <w:t xml:space="preserve"> </w:t>
      </w:r>
      <w:r w:rsidRPr="002669BD">
        <w:rPr>
          <w:spacing w:val="1"/>
          <w:w w:val="103"/>
          <w:lang w:val="ru-RU"/>
        </w:rPr>
        <w:t>п</w:t>
      </w:r>
      <w:r w:rsidRPr="002669BD">
        <w:rPr>
          <w:w w:val="103"/>
          <w:lang w:val="ru-RU"/>
        </w:rPr>
        <w:t>ре</w:t>
      </w:r>
      <w:r w:rsidRPr="002669BD">
        <w:rPr>
          <w:spacing w:val="-1"/>
          <w:w w:val="103"/>
          <w:lang w:val="ru-RU"/>
        </w:rPr>
        <w:t>м</w:t>
      </w:r>
      <w:r w:rsidRPr="002669BD">
        <w:rPr>
          <w:w w:val="103"/>
          <w:lang w:val="ru-RU"/>
        </w:rPr>
        <w:t>а</w:t>
      </w:r>
      <w:r w:rsidRPr="002669BD">
        <w:rPr>
          <w:w w:val="103"/>
        </w:rPr>
        <w:t xml:space="preserve"> </w:t>
      </w:r>
      <w:r w:rsidRPr="002669BD">
        <w:rPr>
          <w:spacing w:val="-2"/>
          <w:lang w:val="ru-RU"/>
        </w:rPr>
        <w:t>н</w:t>
      </w:r>
      <w:r w:rsidRPr="002669BD">
        <w:rPr>
          <w:lang w:val="ru-RU"/>
        </w:rPr>
        <w:t>ар</w:t>
      </w:r>
      <w:r w:rsidRPr="002669BD">
        <w:rPr>
          <w:spacing w:val="-5"/>
          <w:lang w:val="ru-RU"/>
        </w:rPr>
        <w:t>у</w:t>
      </w:r>
      <w:r w:rsidRPr="002669BD">
        <w:rPr>
          <w:lang w:val="ru-RU"/>
        </w:rPr>
        <w:t>чи</w:t>
      </w:r>
      <w:r w:rsidRPr="002669BD">
        <w:rPr>
          <w:spacing w:val="2"/>
          <w:lang w:val="ru-RU"/>
        </w:rPr>
        <w:t>о</w:t>
      </w:r>
      <w:r w:rsidRPr="002669BD">
        <w:rPr>
          <w:spacing w:val="1"/>
          <w:lang w:val="ru-RU"/>
        </w:rPr>
        <w:t>ц</w:t>
      </w:r>
      <w:r w:rsidRPr="002669BD">
        <w:rPr>
          <w:lang w:val="ru-RU"/>
        </w:rPr>
        <w:t>у</w:t>
      </w:r>
      <w:r w:rsidRPr="002669BD">
        <w:rPr>
          <w:spacing w:val="28"/>
          <w:lang w:val="ru-RU"/>
        </w:rPr>
        <w:t xml:space="preserve"> </w:t>
      </w:r>
      <w:r w:rsidRPr="002669BD">
        <w:rPr>
          <w:spacing w:val="-1"/>
          <w:lang w:val="ru-RU"/>
        </w:rPr>
        <w:t>з</w:t>
      </w:r>
      <w:r w:rsidRPr="002669BD">
        <w:rPr>
          <w:lang w:val="ru-RU"/>
        </w:rPr>
        <w:t>а</w:t>
      </w:r>
      <w:r w:rsidRPr="002669BD">
        <w:rPr>
          <w:spacing w:val="8"/>
          <w:lang w:val="ru-RU"/>
        </w:rPr>
        <w:t xml:space="preserve"> </w:t>
      </w:r>
      <w:r w:rsidRPr="002669BD">
        <w:rPr>
          <w:spacing w:val="2"/>
          <w:lang w:val="ru-RU"/>
        </w:rPr>
        <w:t>и</w:t>
      </w:r>
      <w:r w:rsidRPr="002669BD">
        <w:rPr>
          <w:spacing w:val="-1"/>
          <w:lang w:val="ru-RU"/>
        </w:rPr>
        <w:t>з</w:t>
      </w:r>
      <w:r w:rsidRPr="002669BD">
        <w:rPr>
          <w:lang w:val="ru-RU"/>
        </w:rPr>
        <w:t>вр</w:t>
      </w:r>
      <w:r w:rsidRPr="002669BD">
        <w:rPr>
          <w:spacing w:val="-3"/>
          <w:lang w:val="ru-RU"/>
        </w:rPr>
        <w:t>ш</w:t>
      </w:r>
      <w:r w:rsidRPr="002669BD">
        <w:rPr>
          <w:spacing w:val="2"/>
          <w:lang w:val="ru-RU"/>
        </w:rPr>
        <w:t>ењ</w:t>
      </w:r>
      <w:r w:rsidRPr="002669BD">
        <w:rPr>
          <w:lang w:val="ru-RU"/>
        </w:rPr>
        <w:t>е</w:t>
      </w:r>
      <w:r w:rsidRPr="002669BD">
        <w:rPr>
          <w:spacing w:val="31"/>
          <w:lang w:val="ru-RU"/>
        </w:rPr>
        <w:t xml:space="preserve"> </w:t>
      </w:r>
      <w:r w:rsidRPr="002669BD">
        <w:rPr>
          <w:spacing w:val="1"/>
          <w:lang w:val="ru-RU"/>
        </w:rPr>
        <w:t>п</w:t>
      </w:r>
      <w:r w:rsidRPr="002669BD">
        <w:rPr>
          <w:lang w:val="ru-RU"/>
        </w:rPr>
        <w:t>р</w:t>
      </w:r>
      <w:r w:rsidRPr="002669BD">
        <w:rPr>
          <w:spacing w:val="-5"/>
          <w:lang w:val="ru-RU"/>
        </w:rPr>
        <w:t>е</w:t>
      </w:r>
      <w:r w:rsidRPr="002669BD">
        <w:rPr>
          <w:spacing w:val="-1"/>
          <w:lang w:val="ru-RU"/>
        </w:rPr>
        <w:t>дм</w:t>
      </w:r>
      <w:r w:rsidRPr="002669BD">
        <w:rPr>
          <w:spacing w:val="-7"/>
          <w:lang w:val="ru-RU"/>
        </w:rPr>
        <w:t>е</w:t>
      </w:r>
      <w:r w:rsidRPr="002669BD">
        <w:rPr>
          <w:spacing w:val="-1"/>
          <w:lang w:val="ru-RU"/>
        </w:rPr>
        <w:t>т</w:t>
      </w:r>
      <w:r w:rsidRPr="002669BD">
        <w:rPr>
          <w:spacing w:val="-2"/>
          <w:lang w:val="ru-RU"/>
        </w:rPr>
        <w:t>н</w:t>
      </w:r>
      <w:r w:rsidRPr="002669BD">
        <w:rPr>
          <w:spacing w:val="2"/>
          <w:lang w:val="ru-RU"/>
        </w:rPr>
        <w:t>о</w:t>
      </w:r>
      <w:r w:rsidRPr="002669BD">
        <w:rPr>
          <w:lang w:val="ru-RU"/>
        </w:rPr>
        <w:t>г</w:t>
      </w:r>
      <w:r w:rsidRPr="002669BD">
        <w:rPr>
          <w:spacing w:val="36"/>
          <w:lang w:val="ru-RU"/>
        </w:rPr>
        <w:t xml:space="preserve"> </w:t>
      </w:r>
      <w:r w:rsidRPr="002669BD">
        <w:rPr>
          <w:spacing w:val="-3"/>
          <w:w w:val="103"/>
          <w:lang w:val="ru-RU"/>
        </w:rPr>
        <w:t>у</w:t>
      </w:r>
      <w:r w:rsidRPr="002669BD">
        <w:rPr>
          <w:spacing w:val="-6"/>
          <w:w w:val="103"/>
          <w:lang w:val="ru-RU"/>
        </w:rPr>
        <w:t>г</w:t>
      </w:r>
      <w:r w:rsidRPr="002669BD">
        <w:rPr>
          <w:w w:val="103"/>
          <w:lang w:val="ru-RU"/>
        </w:rPr>
        <w:t>о</w:t>
      </w:r>
      <w:r w:rsidRPr="002669BD">
        <w:rPr>
          <w:spacing w:val="-2"/>
          <w:w w:val="103"/>
          <w:lang w:val="ru-RU"/>
        </w:rPr>
        <w:t>в</w:t>
      </w:r>
      <w:r w:rsidRPr="002669BD">
        <w:rPr>
          <w:w w:val="103"/>
          <w:lang w:val="ru-RU"/>
        </w:rPr>
        <w:t>ора</w:t>
      </w:r>
    </w:p>
    <w:p w:rsidR="002B29D4" w:rsidRPr="00AB4E18" w:rsidRDefault="002B29D4"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0F0CFE" w:rsidRPr="000F0CFE" w:rsidRDefault="00AB4E18" w:rsidP="000F0CFE">
      <w:pPr>
        <w:tabs>
          <w:tab w:val="left" w:pos="1350"/>
        </w:tabs>
        <w:jc w:val="both"/>
        <w:rPr>
          <w:w w:val="103"/>
          <w:lang w:val="ru-RU"/>
        </w:rPr>
      </w:pPr>
      <w:r w:rsidRPr="00AB4E18">
        <w:rPr>
          <w:lang w:val="ru-RU"/>
        </w:rPr>
        <w:t xml:space="preserve">Предмет овог уговора </w:t>
      </w:r>
      <w:r w:rsidR="00E41BAF" w:rsidRPr="00DB3DC6">
        <w:rPr>
          <w:spacing w:val="4"/>
          <w:lang w:val="ru-RU"/>
        </w:rPr>
        <w:t>с</w:t>
      </w:r>
      <w:r w:rsidR="00E41BAF" w:rsidRPr="00DB3DC6">
        <w:rPr>
          <w:lang w:val="ru-RU"/>
        </w:rPr>
        <w:t>у</w:t>
      </w:r>
      <w:r w:rsidR="00E41BAF" w:rsidRPr="00DB3DC6">
        <w:t xml:space="preserve"> </w:t>
      </w:r>
      <w:r w:rsidR="00E41BAF" w:rsidRPr="00DB3DC6">
        <w:rPr>
          <w:lang w:val="ru-RU"/>
        </w:rPr>
        <w:t>радови, који обухватају</w:t>
      </w:r>
      <w:r w:rsidR="000F0CFE">
        <w:rPr>
          <w:lang w:val="ru-RU"/>
        </w:rPr>
        <w:t xml:space="preserve"> </w:t>
      </w:r>
      <w:r w:rsidR="002B29D4" w:rsidRPr="002B29D4">
        <w:rPr>
          <w:lang w:val="ru-RU"/>
        </w:rPr>
        <w:t xml:space="preserve"> </w:t>
      </w:r>
      <w:r w:rsidR="000F0CFE">
        <w:rPr>
          <w:lang w:val="ru-RU"/>
        </w:rPr>
        <w:t>редовно одржавање светлосне сигнализације на раскрсницама, одржавање опреме, у складу са</w:t>
      </w:r>
      <w:r w:rsidR="000F0CFE">
        <w:rPr>
          <w:w w:val="103"/>
        </w:rPr>
        <w:t xml:space="preserve"> техничком </w:t>
      </w:r>
      <w:r w:rsidR="000F0CFE">
        <w:rPr>
          <w:w w:val="103"/>
          <w:lang w:val="sr-Cyrl-CS"/>
        </w:rPr>
        <w:t>спецификацијом</w:t>
      </w:r>
      <w:r w:rsidR="000F0CFE" w:rsidRPr="007C15C5">
        <w:rPr>
          <w:w w:val="103"/>
          <w:lang w:val="sr-Cyrl-CS"/>
        </w:rPr>
        <w:t>,</w:t>
      </w:r>
      <w:r w:rsidR="000F0CFE">
        <w:rPr>
          <w:w w:val="103"/>
          <w:lang w:val="sr-Cyrl-CS"/>
        </w:rPr>
        <w:t xml:space="preserve"> </w:t>
      </w:r>
      <w:r w:rsidR="000F0CFE" w:rsidRPr="007B2402">
        <w:rPr>
          <w:lang w:val="ru-RU"/>
        </w:rPr>
        <w:t>у</w:t>
      </w:r>
      <w:r w:rsidR="000F0CFE" w:rsidRPr="007B2402">
        <w:rPr>
          <w:spacing w:val="43"/>
          <w:lang w:val="ru-RU"/>
        </w:rPr>
        <w:t xml:space="preserve"> </w:t>
      </w:r>
      <w:r w:rsidR="000F0CFE" w:rsidRPr="007B2402">
        <w:rPr>
          <w:lang w:val="ru-RU"/>
        </w:rPr>
        <w:t>све</w:t>
      </w:r>
      <w:r w:rsidR="000F0CFE" w:rsidRPr="007B2402">
        <w:rPr>
          <w:spacing w:val="2"/>
          <w:lang w:val="ru-RU"/>
        </w:rPr>
        <w:t>м</w:t>
      </w:r>
      <w:r w:rsidR="000F0CFE" w:rsidRPr="007B2402">
        <w:rPr>
          <w:lang w:val="ru-RU"/>
        </w:rPr>
        <w:t xml:space="preserve">у </w:t>
      </w:r>
      <w:r w:rsidR="000F0CFE" w:rsidRPr="007B2402">
        <w:rPr>
          <w:spacing w:val="1"/>
          <w:lang w:val="ru-RU"/>
        </w:rPr>
        <w:t>п</w:t>
      </w:r>
      <w:r w:rsidR="000F0CFE" w:rsidRPr="007B2402">
        <w:rPr>
          <w:lang w:val="ru-RU"/>
        </w:rPr>
        <w:t>ре</w:t>
      </w:r>
      <w:r w:rsidR="000F0CFE" w:rsidRPr="007B2402">
        <w:rPr>
          <w:spacing w:val="-1"/>
          <w:lang w:val="ru-RU"/>
        </w:rPr>
        <w:t>м</w:t>
      </w:r>
      <w:r w:rsidR="000F0CFE" w:rsidRPr="007B2402">
        <w:rPr>
          <w:lang w:val="ru-RU"/>
        </w:rPr>
        <w:t>а о</w:t>
      </w:r>
      <w:r w:rsidR="000F0CFE" w:rsidRPr="007B2402">
        <w:rPr>
          <w:spacing w:val="-1"/>
          <w:lang w:val="ru-RU"/>
        </w:rPr>
        <w:t>д</w:t>
      </w:r>
      <w:r w:rsidR="000F0CFE" w:rsidRPr="007B2402">
        <w:rPr>
          <w:lang w:val="ru-RU"/>
        </w:rPr>
        <w:t>ре</w:t>
      </w:r>
      <w:r w:rsidR="000F0CFE" w:rsidRPr="007B2402">
        <w:rPr>
          <w:spacing w:val="-1"/>
          <w:lang w:val="ru-RU"/>
        </w:rPr>
        <w:t>дб</w:t>
      </w:r>
      <w:r w:rsidR="000F0CFE" w:rsidRPr="007B2402">
        <w:rPr>
          <w:spacing w:val="-2"/>
          <w:lang w:val="ru-RU"/>
        </w:rPr>
        <w:t>а</w:t>
      </w:r>
      <w:r w:rsidR="000F0CFE" w:rsidRPr="007B2402">
        <w:rPr>
          <w:spacing w:val="2"/>
          <w:lang w:val="ru-RU"/>
        </w:rPr>
        <w:t>м</w:t>
      </w:r>
      <w:r w:rsidR="000F0CFE" w:rsidRPr="007B2402">
        <w:rPr>
          <w:lang w:val="ru-RU"/>
        </w:rPr>
        <w:t>а ов</w:t>
      </w:r>
      <w:r w:rsidR="000F0CFE" w:rsidRPr="007B2402">
        <w:rPr>
          <w:spacing w:val="2"/>
          <w:lang w:val="ru-RU"/>
        </w:rPr>
        <w:t>о</w:t>
      </w:r>
      <w:r w:rsidR="000F0CFE" w:rsidRPr="007B2402">
        <w:rPr>
          <w:lang w:val="ru-RU"/>
        </w:rPr>
        <w:t>г</w:t>
      </w:r>
      <w:r w:rsidR="000F0CFE" w:rsidRPr="007B2402">
        <w:rPr>
          <w:spacing w:val="54"/>
          <w:lang w:val="ru-RU"/>
        </w:rPr>
        <w:t xml:space="preserve"> </w:t>
      </w:r>
      <w:r w:rsidR="000F0CFE" w:rsidRPr="007B2402">
        <w:rPr>
          <w:spacing w:val="3"/>
          <w:lang w:val="ru-RU"/>
        </w:rPr>
        <w:t>У</w:t>
      </w:r>
      <w:r w:rsidR="000F0CFE" w:rsidRPr="007B2402">
        <w:rPr>
          <w:spacing w:val="-1"/>
          <w:lang w:val="ru-RU"/>
        </w:rPr>
        <w:t>г</w:t>
      </w:r>
      <w:r w:rsidR="000F0CFE" w:rsidRPr="007B2402">
        <w:rPr>
          <w:lang w:val="ru-RU"/>
        </w:rPr>
        <w:t>овора, о</w:t>
      </w:r>
      <w:r w:rsidR="000F0CFE" w:rsidRPr="007B2402">
        <w:rPr>
          <w:spacing w:val="1"/>
          <w:lang w:val="ru-RU"/>
        </w:rPr>
        <w:t>п</w:t>
      </w:r>
      <w:r w:rsidR="000F0CFE" w:rsidRPr="007B2402">
        <w:rPr>
          <w:lang w:val="ru-RU"/>
        </w:rPr>
        <w:t xml:space="preserve">ису </w:t>
      </w:r>
      <w:r w:rsidR="000F0CFE" w:rsidRPr="007B2402">
        <w:rPr>
          <w:spacing w:val="-1"/>
          <w:lang w:val="ru-RU"/>
        </w:rPr>
        <w:t>Н</w:t>
      </w:r>
      <w:r w:rsidR="000F0CFE" w:rsidRPr="007B2402">
        <w:rPr>
          <w:lang w:val="ru-RU"/>
        </w:rPr>
        <w:t>а</w:t>
      </w:r>
      <w:r w:rsidR="000F0CFE" w:rsidRPr="007B2402">
        <w:rPr>
          <w:spacing w:val="2"/>
          <w:lang w:val="ru-RU"/>
        </w:rPr>
        <w:t>р</w:t>
      </w:r>
      <w:r w:rsidR="000F0CFE" w:rsidRPr="007B2402">
        <w:rPr>
          <w:spacing w:val="-3"/>
          <w:lang w:val="ru-RU"/>
        </w:rPr>
        <w:t>у</w:t>
      </w:r>
      <w:r w:rsidR="000F0CFE" w:rsidRPr="007B2402">
        <w:rPr>
          <w:lang w:val="ru-RU"/>
        </w:rPr>
        <w:t>чио</w:t>
      </w:r>
      <w:r w:rsidR="000F0CFE" w:rsidRPr="007B2402">
        <w:rPr>
          <w:spacing w:val="-1"/>
          <w:lang w:val="ru-RU"/>
        </w:rPr>
        <w:t>ц</w:t>
      </w:r>
      <w:r w:rsidR="000F0CFE" w:rsidRPr="007B2402">
        <w:rPr>
          <w:lang w:val="ru-RU"/>
        </w:rPr>
        <w:t>а и</w:t>
      </w:r>
      <w:r w:rsidR="000F0CFE" w:rsidRPr="007B2402">
        <w:rPr>
          <w:spacing w:val="51"/>
          <w:lang w:val="ru-RU"/>
        </w:rPr>
        <w:t xml:space="preserve"> </w:t>
      </w:r>
      <w:r w:rsidR="000F0CFE" w:rsidRPr="007B2402">
        <w:rPr>
          <w:spacing w:val="1"/>
          <w:lang w:val="ru-RU"/>
        </w:rPr>
        <w:t>п</w:t>
      </w:r>
      <w:r w:rsidR="000F0CFE" w:rsidRPr="007B2402">
        <w:rPr>
          <w:lang w:val="ru-RU"/>
        </w:rPr>
        <w:t>о</w:t>
      </w:r>
      <w:r w:rsidR="000F0CFE" w:rsidRPr="007B2402">
        <w:rPr>
          <w:spacing w:val="1"/>
          <w:lang w:val="ru-RU"/>
        </w:rPr>
        <w:t>н</w:t>
      </w:r>
      <w:r w:rsidR="000F0CFE" w:rsidRPr="007B2402">
        <w:rPr>
          <w:spacing w:val="-3"/>
          <w:lang w:val="ru-RU"/>
        </w:rPr>
        <w:t>у</w:t>
      </w:r>
      <w:r w:rsidR="000F0CFE" w:rsidRPr="007B2402">
        <w:rPr>
          <w:spacing w:val="-1"/>
          <w:lang w:val="ru-RU"/>
        </w:rPr>
        <w:t>д</w:t>
      </w:r>
      <w:r w:rsidR="000F0CFE" w:rsidRPr="007B2402">
        <w:rPr>
          <w:lang w:val="ru-RU"/>
        </w:rPr>
        <w:t xml:space="preserve">и </w:t>
      </w:r>
      <w:r w:rsidR="000F0CFE">
        <w:rPr>
          <w:spacing w:val="7"/>
          <w:lang w:val="ru-RU"/>
        </w:rPr>
        <w:t>Извођача</w:t>
      </w:r>
      <w:r w:rsidR="000F0CFE" w:rsidRPr="007B2402">
        <w:rPr>
          <w:lang w:val="ru-RU"/>
        </w:rPr>
        <w:t xml:space="preserve"> </w:t>
      </w:r>
      <w:r w:rsidR="000F0CFE" w:rsidRPr="007B2402">
        <w:rPr>
          <w:spacing w:val="-1"/>
          <w:lang w:val="ru-RU"/>
        </w:rPr>
        <w:t>б</w:t>
      </w:r>
      <w:r w:rsidR="000F0CFE" w:rsidRPr="007B2402">
        <w:rPr>
          <w:lang w:val="ru-RU"/>
        </w:rPr>
        <w:t xml:space="preserve">рој: </w:t>
      </w:r>
      <w:r w:rsidR="000F0CFE" w:rsidRPr="007B2402">
        <w:rPr>
          <w:spacing w:val="3"/>
          <w:lang w:val="ru-RU"/>
        </w:rPr>
        <w:t xml:space="preserve"> </w:t>
      </w:r>
      <w:r w:rsidR="000F0CFE" w:rsidRPr="007B2402">
        <w:rPr>
          <w:lang w:val="ru-RU"/>
        </w:rPr>
        <w:t>_</w:t>
      </w:r>
      <w:r w:rsidR="000F0CFE" w:rsidRPr="007B2402">
        <w:t>___</w:t>
      </w:r>
      <w:r w:rsidR="000F0CFE">
        <w:t xml:space="preserve">_____ </w:t>
      </w:r>
      <w:r w:rsidR="000F0CFE" w:rsidRPr="007B2402">
        <w:rPr>
          <w:w w:val="103"/>
          <w:lang w:val="ru-RU"/>
        </w:rPr>
        <w:t>од</w:t>
      </w:r>
      <w:r w:rsidR="000F0CFE" w:rsidRPr="007B2402">
        <w:rPr>
          <w:w w:val="103"/>
        </w:rPr>
        <w:t xml:space="preserve"> </w:t>
      </w:r>
      <w:r w:rsidR="000F0CFE" w:rsidRPr="007B2402">
        <w:t>____</w:t>
      </w:r>
      <w:r w:rsidR="000F0CFE">
        <w:t xml:space="preserve">____ </w:t>
      </w:r>
      <w:r w:rsidR="000F0CFE" w:rsidRPr="007B2402">
        <w:rPr>
          <w:lang w:val="ru-RU"/>
        </w:rPr>
        <w:t>20</w:t>
      </w:r>
      <w:r w:rsidR="000F0CFE">
        <w:rPr>
          <w:lang w:val="ru-RU"/>
        </w:rPr>
        <w:t>22</w:t>
      </w:r>
      <w:r w:rsidR="000F0CFE" w:rsidRPr="007B2402">
        <w:rPr>
          <w:lang w:val="ru-RU"/>
        </w:rPr>
        <w:t>.</w:t>
      </w:r>
      <w:r w:rsidR="000F0CFE" w:rsidRPr="007B2402">
        <w:rPr>
          <w:spacing w:val="22"/>
          <w:lang w:val="ru-RU"/>
        </w:rPr>
        <w:t xml:space="preserve"> </w:t>
      </w:r>
      <w:r w:rsidR="000F0CFE" w:rsidRPr="007B2402">
        <w:rPr>
          <w:spacing w:val="-1"/>
          <w:lang w:val="ru-RU"/>
        </w:rPr>
        <w:t>г</w:t>
      </w:r>
      <w:r w:rsidR="000F0CFE" w:rsidRPr="007B2402">
        <w:rPr>
          <w:lang w:val="ru-RU"/>
        </w:rPr>
        <w:t>о</w:t>
      </w:r>
      <w:r w:rsidR="000F0CFE" w:rsidRPr="007B2402">
        <w:rPr>
          <w:spacing w:val="-1"/>
          <w:lang w:val="ru-RU"/>
        </w:rPr>
        <w:t>д</w:t>
      </w:r>
      <w:r w:rsidR="000F0CFE" w:rsidRPr="007B2402">
        <w:rPr>
          <w:lang w:val="ru-RU"/>
        </w:rPr>
        <w:t>и</w:t>
      </w:r>
      <w:r w:rsidR="000F0CFE" w:rsidRPr="007B2402">
        <w:rPr>
          <w:spacing w:val="-2"/>
          <w:lang w:val="ru-RU"/>
        </w:rPr>
        <w:t>н</w:t>
      </w:r>
      <w:r w:rsidR="000F0CFE" w:rsidRPr="007B2402">
        <w:rPr>
          <w:lang w:val="ru-RU"/>
        </w:rPr>
        <w:t>е,</w:t>
      </w:r>
      <w:r w:rsidR="000F0CFE" w:rsidRPr="007B2402">
        <w:rPr>
          <w:spacing w:val="23"/>
          <w:lang w:val="ru-RU"/>
        </w:rPr>
        <w:t xml:space="preserve"> </w:t>
      </w:r>
      <w:r w:rsidR="000F0CFE" w:rsidRPr="007B2402">
        <w:rPr>
          <w:spacing w:val="1"/>
          <w:lang w:val="ru-RU"/>
        </w:rPr>
        <w:t>к</w:t>
      </w:r>
      <w:r w:rsidR="000F0CFE" w:rsidRPr="007B2402">
        <w:rPr>
          <w:lang w:val="ru-RU"/>
        </w:rPr>
        <w:t>о</w:t>
      </w:r>
      <w:r w:rsidR="000F0CFE" w:rsidRPr="007B2402">
        <w:rPr>
          <w:spacing w:val="2"/>
          <w:lang w:val="ru-RU"/>
        </w:rPr>
        <w:t>ј</w:t>
      </w:r>
      <w:r w:rsidR="000F0CFE" w:rsidRPr="007B2402">
        <w:rPr>
          <w:lang w:val="ru-RU"/>
        </w:rPr>
        <w:t>а</w:t>
      </w:r>
      <w:r w:rsidR="000F0CFE" w:rsidRPr="007B2402">
        <w:rPr>
          <w:spacing w:val="11"/>
          <w:lang w:val="ru-RU"/>
        </w:rPr>
        <w:t xml:space="preserve"> </w:t>
      </w:r>
      <w:r w:rsidR="000F0CFE" w:rsidRPr="007B2402">
        <w:rPr>
          <w:spacing w:val="2"/>
          <w:lang w:val="ru-RU"/>
        </w:rPr>
        <w:t>ј</w:t>
      </w:r>
      <w:r w:rsidR="000F0CFE" w:rsidRPr="007B2402">
        <w:rPr>
          <w:lang w:val="ru-RU"/>
        </w:rPr>
        <w:t>е</w:t>
      </w:r>
      <w:r w:rsidR="000F0CFE" w:rsidRPr="007B2402">
        <w:rPr>
          <w:spacing w:val="7"/>
          <w:lang w:val="ru-RU"/>
        </w:rPr>
        <w:t xml:space="preserve"> </w:t>
      </w:r>
      <w:r w:rsidR="000F0CFE" w:rsidRPr="007B2402">
        <w:rPr>
          <w:lang w:val="ru-RU"/>
        </w:rPr>
        <w:t>с</w:t>
      </w:r>
      <w:r w:rsidR="000F0CFE" w:rsidRPr="007B2402">
        <w:rPr>
          <w:spacing w:val="-2"/>
          <w:lang w:val="ru-RU"/>
        </w:rPr>
        <w:t>а</w:t>
      </w:r>
      <w:r w:rsidR="000F0CFE" w:rsidRPr="007B2402">
        <w:rPr>
          <w:spacing w:val="2"/>
          <w:lang w:val="ru-RU"/>
        </w:rPr>
        <w:t>с</w:t>
      </w:r>
      <w:r w:rsidR="000F0CFE" w:rsidRPr="007B2402">
        <w:rPr>
          <w:spacing w:val="-4"/>
          <w:lang w:val="ru-RU"/>
        </w:rPr>
        <w:t>т</w:t>
      </w:r>
      <w:r w:rsidR="000F0CFE" w:rsidRPr="007B2402">
        <w:rPr>
          <w:lang w:val="ru-RU"/>
        </w:rPr>
        <w:t>ав</w:t>
      </w:r>
      <w:r w:rsidR="000F0CFE" w:rsidRPr="007B2402">
        <w:rPr>
          <w:spacing w:val="-2"/>
          <w:lang w:val="ru-RU"/>
        </w:rPr>
        <w:t>н</w:t>
      </w:r>
      <w:r w:rsidR="000F0CFE" w:rsidRPr="007B2402">
        <w:rPr>
          <w:lang w:val="ru-RU"/>
        </w:rPr>
        <w:t>и</w:t>
      </w:r>
      <w:r w:rsidR="000F0CFE" w:rsidRPr="007B2402">
        <w:rPr>
          <w:spacing w:val="29"/>
          <w:lang w:val="ru-RU"/>
        </w:rPr>
        <w:t xml:space="preserve"> </w:t>
      </w:r>
      <w:r w:rsidR="000F0CFE" w:rsidRPr="007B2402">
        <w:rPr>
          <w:spacing w:val="-3"/>
          <w:lang w:val="ru-RU"/>
        </w:rPr>
        <w:t>д</w:t>
      </w:r>
      <w:r w:rsidR="000F0CFE" w:rsidRPr="007B2402">
        <w:rPr>
          <w:lang w:val="ru-RU"/>
        </w:rPr>
        <w:t>ео</w:t>
      </w:r>
      <w:r w:rsidR="000F0CFE" w:rsidRPr="007B2402">
        <w:rPr>
          <w:spacing w:val="15"/>
          <w:lang w:val="ru-RU"/>
        </w:rPr>
        <w:t xml:space="preserve"> </w:t>
      </w:r>
      <w:r w:rsidR="000F0CFE" w:rsidRPr="007B2402">
        <w:rPr>
          <w:lang w:val="ru-RU"/>
        </w:rPr>
        <w:t>овог</w:t>
      </w:r>
      <w:r w:rsidR="000F0CFE" w:rsidRPr="007B2402">
        <w:rPr>
          <w:spacing w:val="13"/>
          <w:lang w:val="ru-RU"/>
        </w:rPr>
        <w:t xml:space="preserve"> </w:t>
      </w:r>
      <w:r w:rsidR="000F0CFE" w:rsidRPr="007B2402">
        <w:rPr>
          <w:spacing w:val="3"/>
          <w:w w:val="103"/>
          <w:lang w:val="ru-RU"/>
        </w:rPr>
        <w:t>У</w:t>
      </w:r>
      <w:r w:rsidR="000F0CFE" w:rsidRPr="007B2402">
        <w:rPr>
          <w:spacing w:val="-1"/>
          <w:w w:val="103"/>
          <w:lang w:val="ru-RU"/>
        </w:rPr>
        <w:t>г</w:t>
      </w:r>
      <w:r w:rsidR="000F0CFE" w:rsidRPr="007B2402">
        <w:rPr>
          <w:w w:val="103"/>
          <w:lang w:val="ru-RU"/>
        </w:rPr>
        <w:t>овор</w:t>
      </w:r>
      <w:r w:rsidR="000F0CFE" w:rsidRPr="007B2402">
        <w:rPr>
          <w:spacing w:val="-2"/>
          <w:w w:val="103"/>
          <w:lang w:val="ru-RU"/>
        </w:rPr>
        <w:t>а</w:t>
      </w:r>
      <w:r w:rsidR="000F0CFE" w:rsidRPr="007B2402">
        <w:rPr>
          <w:w w:val="103"/>
          <w:lang w:val="ru-RU"/>
        </w:rPr>
        <w:t>.</w:t>
      </w:r>
      <w:r w:rsidR="000F0CFE" w:rsidRPr="000F0CFE">
        <w:rPr>
          <w:rFonts w:eastAsia="Arial Unicode MS"/>
          <w:b/>
          <w:i/>
          <w:color w:val="000000"/>
          <w:w w:val="103"/>
          <w:kern w:val="1"/>
          <w:lang w:eastAsia="ar-SA"/>
        </w:rPr>
        <w:t xml:space="preserve"> </w:t>
      </w:r>
      <w:r w:rsidR="000F0CFE">
        <w:rPr>
          <w:rFonts w:eastAsia="Arial Unicode MS"/>
          <w:b/>
          <w:i/>
          <w:color w:val="000000"/>
          <w:w w:val="103"/>
          <w:kern w:val="1"/>
          <w:lang w:eastAsia="ar-SA"/>
        </w:rPr>
        <w:t xml:space="preserve">(попуњава понуђач). </w:t>
      </w:r>
    </w:p>
    <w:p w:rsidR="000F0CFE" w:rsidRPr="007B2402" w:rsidRDefault="000F0CFE" w:rsidP="000F0CFE">
      <w:pPr>
        <w:tabs>
          <w:tab w:val="left" w:pos="1350"/>
        </w:tabs>
        <w:jc w:val="both"/>
        <w:rPr>
          <w:w w:val="103"/>
          <w:lang w:val="sr-Cyrl-CS"/>
        </w:rPr>
      </w:pPr>
    </w:p>
    <w:p w:rsidR="00991E49" w:rsidRDefault="000F0CFE" w:rsidP="002B29D4">
      <w:pPr>
        <w:tabs>
          <w:tab w:val="left" w:pos="1350"/>
        </w:tabs>
        <w:jc w:val="both"/>
        <w:rPr>
          <w:rFonts w:eastAsia="Arial Unicode MS"/>
          <w:b/>
          <w:i/>
          <w:color w:val="000000"/>
          <w:w w:val="103"/>
          <w:kern w:val="1"/>
          <w:lang w:eastAsia="ar-SA"/>
        </w:rPr>
      </w:pPr>
      <w:r>
        <w:rPr>
          <w:w w:val="103"/>
        </w:rPr>
        <w:t>Извођач радова</w:t>
      </w:r>
      <w:r>
        <w:rPr>
          <w:w w:val="103"/>
          <w:lang w:val="ru-RU"/>
        </w:rPr>
        <w:t xml:space="preserve"> се обавезује да обезбеди радну снагу и опрему, као и све друго неопходно за потпуно извршење </w:t>
      </w:r>
      <w:r w:rsidR="00710E53">
        <w:rPr>
          <w:w w:val="103"/>
        </w:rPr>
        <w:t>радова</w:t>
      </w:r>
      <w:r>
        <w:rPr>
          <w:w w:val="103"/>
          <w:lang w:val="ru-RU"/>
        </w:rPr>
        <w:t xml:space="preserve"> који су предмет овог уговора.</w:t>
      </w:r>
      <w:r w:rsidR="00E41BAF" w:rsidRPr="00CE2EFC">
        <w:rPr>
          <w:rFonts w:eastAsia="Arial Unicode MS"/>
          <w:b/>
          <w:i/>
          <w:color w:val="000000"/>
          <w:w w:val="103"/>
          <w:kern w:val="1"/>
          <w:lang w:eastAsia="ar-SA"/>
        </w:rPr>
        <w:t xml:space="preserve"> </w:t>
      </w:r>
    </w:p>
    <w:p w:rsidR="000F0CFE" w:rsidRPr="000F0CFE" w:rsidRDefault="000F0CFE" w:rsidP="002B29D4">
      <w:pPr>
        <w:tabs>
          <w:tab w:val="left" w:pos="1350"/>
        </w:tabs>
        <w:jc w:val="both"/>
        <w:rPr>
          <w:rFonts w:eastAsia="Arial Unicode MS"/>
          <w:b/>
          <w:i/>
          <w:color w:val="000000"/>
          <w:w w:val="103"/>
          <w:kern w:val="1"/>
          <w:lang w:eastAsia="ar-SA"/>
        </w:rPr>
      </w:pPr>
    </w:p>
    <w:p w:rsidR="00991E49" w:rsidRPr="00991E49" w:rsidRDefault="00991E49" w:rsidP="00991E49">
      <w:pPr>
        <w:tabs>
          <w:tab w:val="left" w:pos="1350"/>
        </w:tabs>
        <w:spacing w:line="247" w:lineRule="auto"/>
        <w:ind w:hanging="122"/>
        <w:jc w:val="center"/>
        <w:rPr>
          <w:b/>
          <w:w w:val="103"/>
        </w:rPr>
      </w:pPr>
      <w:r w:rsidRPr="00BF00BC">
        <w:rPr>
          <w:b/>
          <w:w w:val="103"/>
          <w:lang w:val="ru-RU"/>
        </w:rPr>
        <w:t>Члан 3.</w:t>
      </w:r>
    </w:p>
    <w:p w:rsidR="002B29D4" w:rsidRPr="002B29D4" w:rsidRDefault="002B29D4" w:rsidP="002B29D4">
      <w:pPr>
        <w:tabs>
          <w:tab w:val="left" w:pos="1350"/>
        </w:tabs>
        <w:jc w:val="both"/>
      </w:pPr>
    </w:p>
    <w:p w:rsidR="00991E49" w:rsidRDefault="00991E49" w:rsidP="00991E49">
      <w:pPr>
        <w:tabs>
          <w:tab w:val="left" w:pos="1350"/>
        </w:tabs>
        <w:spacing w:line="244" w:lineRule="auto"/>
        <w:jc w:val="both"/>
        <w:rPr>
          <w:w w:val="103"/>
          <w:lang w:val="ru-RU"/>
        </w:rPr>
      </w:pPr>
      <w:r>
        <w:t>Извођач радова</w:t>
      </w:r>
      <w:r>
        <w:rPr>
          <w:lang w:val="ru-RU"/>
        </w:rPr>
        <w:t xml:space="preserve"> </w:t>
      </w:r>
      <w:r>
        <w:rPr>
          <w:spacing w:val="2"/>
          <w:lang w:val="ru-RU"/>
        </w:rPr>
        <w:t>с</w:t>
      </w:r>
      <w:r>
        <w:rPr>
          <w:lang w:val="ru-RU"/>
        </w:rPr>
        <w:t>е</w:t>
      </w:r>
      <w:r>
        <w:rPr>
          <w:spacing w:val="30"/>
          <w:lang w:val="ru-RU"/>
        </w:rPr>
        <w:t xml:space="preserve"> </w:t>
      </w:r>
      <w:r>
        <w:rPr>
          <w:lang w:val="ru-RU"/>
        </w:rPr>
        <w:t>о</w:t>
      </w:r>
      <w:r>
        <w:rPr>
          <w:spacing w:val="-6"/>
          <w:lang w:val="ru-RU"/>
        </w:rPr>
        <w:t>б</w:t>
      </w:r>
      <w:r>
        <w:rPr>
          <w:lang w:val="ru-RU"/>
        </w:rPr>
        <w:t>а</w:t>
      </w:r>
      <w:r>
        <w:rPr>
          <w:spacing w:val="-2"/>
          <w:lang w:val="ru-RU"/>
        </w:rPr>
        <w:t>ве</w:t>
      </w:r>
      <w:r>
        <w:rPr>
          <w:spacing w:val="-1"/>
          <w:lang w:val="ru-RU"/>
        </w:rPr>
        <w:t>з</w:t>
      </w:r>
      <w:r>
        <w:rPr>
          <w:spacing w:val="-5"/>
          <w:lang w:val="ru-RU"/>
        </w:rPr>
        <w:t>у</w:t>
      </w:r>
      <w:r>
        <w:rPr>
          <w:spacing w:val="2"/>
          <w:lang w:val="ru-RU"/>
        </w:rPr>
        <w:t>ј</w:t>
      </w:r>
      <w:r>
        <w:rPr>
          <w:lang w:val="ru-RU"/>
        </w:rPr>
        <w:t xml:space="preserve">е  </w:t>
      </w:r>
      <w:r>
        <w:rPr>
          <w:spacing w:val="-3"/>
          <w:lang w:val="ru-RU"/>
        </w:rPr>
        <w:t>д</w:t>
      </w:r>
      <w:r>
        <w:rPr>
          <w:lang w:val="ru-RU"/>
        </w:rPr>
        <w:t>а</w:t>
      </w:r>
      <w:r>
        <w:rPr>
          <w:spacing w:val="33"/>
          <w:lang w:val="ru-RU"/>
        </w:rPr>
        <w:t xml:space="preserve"> </w:t>
      </w:r>
      <w:r>
        <w:rPr>
          <w:lang w:val="ru-RU"/>
        </w:rPr>
        <w:t>о</w:t>
      </w:r>
      <w:r>
        <w:rPr>
          <w:spacing w:val="-3"/>
          <w:lang w:val="ru-RU"/>
        </w:rPr>
        <w:t>б</w:t>
      </w:r>
      <w:r>
        <w:rPr>
          <w:spacing w:val="-2"/>
          <w:lang w:val="ru-RU"/>
        </w:rPr>
        <w:t>е</w:t>
      </w:r>
      <w:r>
        <w:rPr>
          <w:spacing w:val="-4"/>
          <w:lang w:val="ru-RU"/>
        </w:rPr>
        <w:t>з</w:t>
      </w:r>
      <w:r>
        <w:rPr>
          <w:spacing w:val="-3"/>
          <w:lang w:val="ru-RU"/>
        </w:rPr>
        <w:t>б</w:t>
      </w:r>
      <w:r>
        <w:rPr>
          <w:spacing w:val="-2"/>
          <w:lang w:val="ru-RU"/>
        </w:rPr>
        <w:t>е</w:t>
      </w:r>
      <w:r>
        <w:rPr>
          <w:spacing w:val="-3"/>
          <w:lang w:val="ru-RU"/>
        </w:rPr>
        <w:t>д</w:t>
      </w:r>
      <w:r>
        <w:rPr>
          <w:lang w:val="ru-RU"/>
        </w:rPr>
        <w:t>и</w:t>
      </w:r>
      <w:r>
        <w:rPr>
          <w:spacing w:val="52"/>
          <w:lang w:val="ru-RU"/>
        </w:rPr>
        <w:t xml:space="preserve"> </w:t>
      </w:r>
      <w:r>
        <w:rPr>
          <w:spacing w:val="1"/>
          <w:lang w:val="ru-RU"/>
        </w:rPr>
        <w:t>п</w:t>
      </w:r>
      <w:r>
        <w:rPr>
          <w:lang w:val="ru-RU"/>
        </w:rPr>
        <w:t>о</w:t>
      </w:r>
      <w:r>
        <w:rPr>
          <w:spacing w:val="1"/>
          <w:lang w:val="ru-RU"/>
        </w:rPr>
        <w:t>н</w:t>
      </w:r>
      <w:r>
        <w:rPr>
          <w:spacing w:val="-3"/>
          <w:lang w:val="ru-RU"/>
        </w:rPr>
        <w:t>у</w:t>
      </w:r>
      <w:r>
        <w:rPr>
          <w:lang w:val="ru-RU"/>
        </w:rPr>
        <w:t>ђ</w:t>
      </w:r>
      <w:r>
        <w:rPr>
          <w:spacing w:val="2"/>
          <w:lang w:val="ru-RU"/>
        </w:rPr>
        <w:t>е</w:t>
      </w:r>
      <w:r>
        <w:rPr>
          <w:spacing w:val="-2"/>
          <w:lang w:val="ru-RU"/>
        </w:rPr>
        <w:t>н</w:t>
      </w:r>
      <w:r>
        <w:rPr>
          <w:lang w:val="ru-RU"/>
        </w:rPr>
        <w:t>и</w:t>
      </w:r>
      <w:r>
        <w:rPr>
          <w:spacing w:val="55"/>
          <w:lang w:val="ru-RU"/>
        </w:rPr>
        <w:t xml:space="preserve"> </w:t>
      </w:r>
      <w:r>
        <w:rPr>
          <w:spacing w:val="1"/>
          <w:lang w:val="ru-RU"/>
        </w:rPr>
        <w:t>к</w:t>
      </w:r>
      <w:r>
        <w:rPr>
          <w:spacing w:val="-2"/>
          <w:lang w:val="ru-RU"/>
        </w:rPr>
        <w:t>в</w:t>
      </w:r>
      <w:r>
        <w:rPr>
          <w:lang w:val="ru-RU"/>
        </w:rPr>
        <w:t>а</w:t>
      </w:r>
      <w:r>
        <w:rPr>
          <w:spacing w:val="-3"/>
          <w:lang w:val="ru-RU"/>
        </w:rPr>
        <w:t>л</w:t>
      </w:r>
      <w:r>
        <w:rPr>
          <w:lang w:val="ru-RU"/>
        </w:rPr>
        <w:t>и</w:t>
      </w:r>
      <w:r>
        <w:rPr>
          <w:spacing w:val="-4"/>
          <w:lang w:val="ru-RU"/>
        </w:rPr>
        <w:t>т</w:t>
      </w:r>
      <w:r>
        <w:rPr>
          <w:spacing w:val="-5"/>
          <w:lang w:val="ru-RU"/>
        </w:rPr>
        <w:t>е</w:t>
      </w:r>
      <w:r>
        <w:rPr>
          <w:lang w:val="ru-RU"/>
        </w:rPr>
        <w:t>т</w:t>
      </w:r>
      <w:r>
        <w:rPr>
          <w:spacing w:val="48"/>
          <w:lang w:val="ru-RU"/>
        </w:rPr>
        <w:t xml:space="preserve"> </w:t>
      </w:r>
      <w:r>
        <w:rPr>
          <w:spacing w:val="1"/>
          <w:lang w:val="ru-RU"/>
        </w:rPr>
        <w:t>п</w:t>
      </w:r>
      <w:r>
        <w:rPr>
          <w:lang w:val="ru-RU"/>
        </w:rPr>
        <w:t>р</w:t>
      </w:r>
      <w:r>
        <w:rPr>
          <w:spacing w:val="-2"/>
          <w:lang w:val="ru-RU"/>
        </w:rPr>
        <w:t>е</w:t>
      </w:r>
      <w:r>
        <w:rPr>
          <w:spacing w:val="-1"/>
          <w:lang w:val="ru-RU"/>
        </w:rPr>
        <w:t>дм</w:t>
      </w:r>
      <w:r>
        <w:rPr>
          <w:spacing w:val="-5"/>
          <w:lang w:val="ru-RU"/>
        </w:rPr>
        <w:t>е</w:t>
      </w:r>
      <w:r>
        <w:rPr>
          <w:spacing w:val="-6"/>
          <w:lang w:val="ru-RU"/>
        </w:rPr>
        <w:t>т</w:t>
      </w:r>
      <w:r>
        <w:rPr>
          <w:lang w:val="ru-RU"/>
        </w:rPr>
        <w:t>а</w:t>
      </w:r>
      <w:r>
        <w:rPr>
          <w:spacing w:val="55"/>
          <w:lang w:val="ru-RU"/>
        </w:rPr>
        <w:t xml:space="preserve"> </w:t>
      </w:r>
      <w:r>
        <w:rPr>
          <w:spacing w:val="2"/>
          <w:lang w:val="ru-RU"/>
        </w:rPr>
        <w:t>ј</w:t>
      </w:r>
      <w:r>
        <w:rPr>
          <w:lang w:val="ru-RU"/>
        </w:rPr>
        <w:t>ав</w:t>
      </w:r>
      <w:r>
        <w:rPr>
          <w:spacing w:val="-2"/>
          <w:lang w:val="ru-RU"/>
        </w:rPr>
        <w:t>н</w:t>
      </w:r>
      <w:r>
        <w:rPr>
          <w:lang w:val="ru-RU"/>
        </w:rPr>
        <w:t>е</w:t>
      </w:r>
      <w:r>
        <w:rPr>
          <w:spacing w:val="38"/>
          <w:lang w:val="ru-RU"/>
        </w:rPr>
        <w:t xml:space="preserve"> </w:t>
      </w:r>
      <w:r>
        <w:rPr>
          <w:spacing w:val="-2"/>
          <w:lang w:val="ru-RU"/>
        </w:rPr>
        <w:t>н</w:t>
      </w:r>
      <w:r>
        <w:rPr>
          <w:lang w:val="ru-RU"/>
        </w:rPr>
        <w:t>а</w:t>
      </w:r>
      <w:r>
        <w:rPr>
          <w:spacing w:val="-6"/>
          <w:lang w:val="ru-RU"/>
        </w:rPr>
        <w:t>б</w:t>
      </w:r>
      <w:r>
        <w:rPr>
          <w:lang w:val="ru-RU"/>
        </w:rPr>
        <w:t>ав</w:t>
      </w:r>
      <w:r>
        <w:rPr>
          <w:spacing w:val="3"/>
          <w:lang w:val="ru-RU"/>
        </w:rPr>
        <w:t>к</w:t>
      </w:r>
      <w:r>
        <w:rPr>
          <w:lang w:val="ru-RU"/>
        </w:rPr>
        <w:t>е</w:t>
      </w:r>
      <w:r>
        <w:rPr>
          <w:spacing w:val="51"/>
          <w:lang w:val="ru-RU"/>
        </w:rPr>
        <w:t xml:space="preserve"> </w:t>
      </w:r>
      <w:r>
        <w:rPr>
          <w:lang w:val="ru-RU"/>
        </w:rPr>
        <w:t>у</w:t>
      </w:r>
      <w:r>
        <w:rPr>
          <w:spacing w:val="26"/>
          <w:lang w:val="ru-RU"/>
        </w:rPr>
        <w:t xml:space="preserve"> </w:t>
      </w:r>
      <w:r>
        <w:rPr>
          <w:lang w:val="ru-RU"/>
        </w:rPr>
        <w:t>с</w:t>
      </w:r>
      <w:r>
        <w:rPr>
          <w:spacing w:val="3"/>
          <w:lang w:val="ru-RU"/>
        </w:rPr>
        <w:t>к</w:t>
      </w:r>
      <w:r>
        <w:rPr>
          <w:spacing w:val="-3"/>
          <w:lang w:val="ru-RU"/>
        </w:rPr>
        <w:t>л</w:t>
      </w:r>
      <w:r>
        <w:rPr>
          <w:spacing w:val="2"/>
          <w:lang w:val="ru-RU"/>
        </w:rPr>
        <w:t>а</w:t>
      </w:r>
      <w:r>
        <w:rPr>
          <w:spacing w:val="1"/>
          <w:lang w:val="ru-RU"/>
        </w:rPr>
        <w:t>д</w:t>
      </w:r>
      <w:r>
        <w:rPr>
          <w:lang w:val="ru-RU"/>
        </w:rPr>
        <w:t>у</w:t>
      </w:r>
      <w:r>
        <w:rPr>
          <w:spacing w:val="43"/>
          <w:lang w:val="ru-RU"/>
        </w:rPr>
        <w:t xml:space="preserve"> </w:t>
      </w:r>
      <w:r>
        <w:rPr>
          <w:w w:val="103"/>
          <w:lang w:val="ru-RU"/>
        </w:rPr>
        <w:t>са</w:t>
      </w:r>
      <w:r>
        <w:rPr>
          <w:w w:val="103"/>
          <w:lang w:val="sr-Latn-CS"/>
        </w:rPr>
        <w:t xml:space="preserve"> </w:t>
      </w:r>
      <w:r>
        <w:rPr>
          <w:lang w:val="ru-RU"/>
        </w:rPr>
        <w:t>с</w:t>
      </w:r>
      <w:r>
        <w:rPr>
          <w:spacing w:val="-2"/>
          <w:lang w:val="ru-RU"/>
        </w:rPr>
        <w:t>в</w:t>
      </w:r>
      <w:r>
        <w:rPr>
          <w:lang w:val="ru-RU"/>
        </w:rPr>
        <w:t>о</w:t>
      </w:r>
      <w:r>
        <w:rPr>
          <w:spacing w:val="2"/>
          <w:lang w:val="ru-RU"/>
        </w:rPr>
        <w:t>ј</w:t>
      </w:r>
      <w:r>
        <w:rPr>
          <w:lang w:val="ru-RU"/>
        </w:rPr>
        <w:t>ом</w:t>
      </w:r>
      <w:r>
        <w:rPr>
          <w:spacing w:val="17"/>
          <w:lang w:val="ru-RU"/>
        </w:rPr>
        <w:t xml:space="preserve"> </w:t>
      </w:r>
      <w:r>
        <w:rPr>
          <w:spacing w:val="1"/>
          <w:lang w:val="ru-RU"/>
        </w:rPr>
        <w:t>п</w:t>
      </w:r>
      <w:r>
        <w:rPr>
          <w:lang w:val="ru-RU"/>
        </w:rPr>
        <w:t>о</w:t>
      </w:r>
      <w:r>
        <w:rPr>
          <w:spacing w:val="-2"/>
          <w:lang w:val="ru-RU"/>
        </w:rPr>
        <w:t>н</w:t>
      </w:r>
      <w:r>
        <w:rPr>
          <w:spacing w:val="-8"/>
          <w:lang w:val="ru-RU"/>
        </w:rPr>
        <w:t>у</w:t>
      </w:r>
      <w:r>
        <w:rPr>
          <w:spacing w:val="-1"/>
          <w:lang w:val="ru-RU"/>
        </w:rPr>
        <w:t>д</w:t>
      </w:r>
      <w:r>
        <w:rPr>
          <w:lang w:val="ru-RU"/>
        </w:rPr>
        <w:t>о</w:t>
      </w:r>
      <w:r>
        <w:rPr>
          <w:spacing w:val="-1"/>
          <w:lang w:val="ru-RU"/>
        </w:rPr>
        <w:t>м</w:t>
      </w:r>
      <w:r>
        <w:rPr>
          <w:lang w:val="ru-RU"/>
        </w:rPr>
        <w:t>,</w:t>
      </w:r>
      <w:r>
        <w:rPr>
          <w:spacing w:val="31"/>
          <w:lang w:val="ru-RU"/>
        </w:rPr>
        <w:t xml:space="preserve"> </w:t>
      </w:r>
      <w:r>
        <w:rPr>
          <w:spacing w:val="-2"/>
          <w:lang w:val="ru-RU"/>
        </w:rPr>
        <w:t>в</w:t>
      </w:r>
      <w:r>
        <w:rPr>
          <w:lang w:val="ru-RU"/>
        </w:rPr>
        <w:t>а</w:t>
      </w:r>
      <w:r>
        <w:rPr>
          <w:spacing w:val="1"/>
          <w:lang w:val="ru-RU"/>
        </w:rPr>
        <w:t>ж</w:t>
      </w:r>
      <w:r>
        <w:rPr>
          <w:lang w:val="ru-RU"/>
        </w:rPr>
        <w:t>е</w:t>
      </w:r>
      <w:r>
        <w:rPr>
          <w:spacing w:val="-2"/>
          <w:lang w:val="ru-RU"/>
        </w:rPr>
        <w:t>ћ</w:t>
      </w:r>
      <w:r>
        <w:rPr>
          <w:lang w:val="ru-RU"/>
        </w:rPr>
        <w:t>им</w:t>
      </w:r>
      <w:r>
        <w:rPr>
          <w:spacing w:val="29"/>
          <w:lang w:val="ru-RU"/>
        </w:rPr>
        <w:t xml:space="preserve"> </w:t>
      </w:r>
      <w:r>
        <w:rPr>
          <w:spacing w:val="1"/>
          <w:lang w:val="ru-RU"/>
        </w:rPr>
        <w:t>п</w:t>
      </w:r>
      <w:r>
        <w:rPr>
          <w:spacing w:val="-2"/>
          <w:lang w:val="ru-RU"/>
        </w:rPr>
        <w:t>о</w:t>
      </w:r>
      <w:r>
        <w:rPr>
          <w:spacing w:val="-4"/>
          <w:lang w:val="ru-RU"/>
        </w:rPr>
        <w:t>з</w:t>
      </w:r>
      <w:r>
        <w:rPr>
          <w:spacing w:val="2"/>
          <w:lang w:val="ru-RU"/>
        </w:rPr>
        <w:t>и</w:t>
      </w:r>
      <w:r>
        <w:rPr>
          <w:spacing w:val="-1"/>
          <w:lang w:val="ru-RU"/>
        </w:rPr>
        <w:t>т</w:t>
      </w:r>
      <w:r>
        <w:rPr>
          <w:lang w:val="ru-RU"/>
        </w:rPr>
        <w:t>ив</w:t>
      </w:r>
      <w:r>
        <w:rPr>
          <w:spacing w:val="-2"/>
          <w:lang w:val="ru-RU"/>
        </w:rPr>
        <w:t>н</w:t>
      </w:r>
      <w:r>
        <w:rPr>
          <w:lang w:val="ru-RU"/>
        </w:rPr>
        <w:t>им</w:t>
      </w:r>
      <w:r>
        <w:rPr>
          <w:spacing w:val="34"/>
          <w:lang w:val="ru-RU"/>
        </w:rPr>
        <w:t xml:space="preserve"> </w:t>
      </w:r>
      <w:r>
        <w:rPr>
          <w:spacing w:val="1"/>
          <w:lang w:val="ru-RU"/>
        </w:rPr>
        <w:t>п</w:t>
      </w:r>
      <w:r>
        <w:rPr>
          <w:lang w:val="ru-RU"/>
        </w:rPr>
        <w:t>ро</w:t>
      </w:r>
      <w:r>
        <w:rPr>
          <w:spacing w:val="1"/>
          <w:lang w:val="ru-RU"/>
        </w:rPr>
        <w:t>п</w:t>
      </w:r>
      <w:r>
        <w:rPr>
          <w:lang w:val="ru-RU"/>
        </w:rPr>
        <w:t>иси</w:t>
      </w:r>
      <w:r>
        <w:rPr>
          <w:spacing w:val="-1"/>
          <w:lang w:val="ru-RU"/>
        </w:rPr>
        <w:t>м</w:t>
      </w:r>
      <w:r>
        <w:rPr>
          <w:lang w:val="ru-RU"/>
        </w:rPr>
        <w:t>а</w:t>
      </w:r>
      <w:r>
        <w:rPr>
          <w:spacing w:val="34"/>
          <w:lang w:val="ru-RU"/>
        </w:rPr>
        <w:t xml:space="preserve"> </w:t>
      </w:r>
      <w:r>
        <w:rPr>
          <w:lang w:val="ru-RU"/>
        </w:rPr>
        <w:t>и</w:t>
      </w:r>
      <w:r>
        <w:rPr>
          <w:spacing w:val="5"/>
          <w:lang w:val="ru-RU"/>
        </w:rPr>
        <w:t xml:space="preserve"> </w:t>
      </w:r>
      <w:r>
        <w:rPr>
          <w:spacing w:val="-5"/>
          <w:lang w:val="ru-RU"/>
        </w:rPr>
        <w:t>о</w:t>
      </w:r>
      <w:r>
        <w:rPr>
          <w:spacing w:val="-1"/>
          <w:lang w:val="ru-RU"/>
        </w:rPr>
        <w:t>д</w:t>
      </w:r>
      <w:r>
        <w:rPr>
          <w:lang w:val="ru-RU"/>
        </w:rPr>
        <w:t>р</w:t>
      </w:r>
      <w:r>
        <w:rPr>
          <w:spacing w:val="-5"/>
          <w:lang w:val="ru-RU"/>
        </w:rPr>
        <w:t>е</w:t>
      </w:r>
      <w:r>
        <w:rPr>
          <w:spacing w:val="-1"/>
          <w:lang w:val="ru-RU"/>
        </w:rPr>
        <w:t>д</w:t>
      </w:r>
      <w:r>
        <w:rPr>
          <w:spacing w:val="-6"/>
          <w:lang w:val="ru-RU"/>
        </w:rPr>
        <w:t>б</w:t>
      </w:r>
      <w:r>
        <w:rPr>
          <w:lang w:val="ru-RU"/>
        </w:rPr>
        <w:t>а</w:t>
      </w:r>
      <w:r>
        <w:rPr>
          <w:spacing w:val="-1"/>
          <w:lang w:val="ru-RU"/>
        </w:rPr>
        <w:t>м</w:t>
      </w:r>
      <w:r>
        <w:rPr>
          <w:lang w:val="ru-RU"/>
        </w:rPr>
        <w:t>а</w:t>
      </w:r>
      <w:r>
        <w:rPr>
          <w:spacing w:val="33"/>
          <w:lang w:val="ru-RU"/>
        </w:rPr>
        <w:t xml:space="preserve"> </w:t>
      </w:r>
      <w:r>
        <w:rPr>
          <w:lang w:val="ru-RU"/>
        </w:rPr>
        <w:t>о</w:t>
      </w:r>
      <w:r>
        <w:rPr>
          <w:spacing w:val="-2"/>
          <w:lang w:val="ru-RU"/>
        </w:rPr>
        <w:t>в</w:t>
      </w:r>
      <w:r>
        <w:rPr>
          <w:lang w:val="ru-RU"/>
        </w:rPr>
        <w:t>ог</w:t>
      </w:r>
      <w:r>
        <w:rPr>
          <w:spacing w:val="16"/>
          <w:lang w:val="ru-RU"/>
        </w:rPr>
        <w:t xml:space="preserve"> </w:t>
      </w:r>
      <w:r>
        <w:rPr>
          <w:spacing w:val="-3"/>
          <w:w w:val="103"/>
          <w:lang w:val="ru-RU"/>
        </w:rPr>
        <w:t>у</w:t>
      </w:r>
      <w:r>
        <w:rPr>
          <w:spacing w:val="-4"/>
          <w:w w:val="103"/>
          <w:lang w:val="ru-RU"/>
        </w:rPr>
        <w:t>г</w:t>
      </w:r>
      <w:r>
        <w:rPr>
          <w:w w:val="103"/>
          <w:lang w:val="ru-RU"/>
        </w:rPr>
        <w:t>о</w:t>
      </w:r>
      <w:r>
        <w:rPr>
          <w:spacing w:val="-2"/>
          <w:w w:val="103"/>
          <w:lang w:val="ru-RU"/>
        </w:rPr>
        <w:t>в</w:t>
      </w:r>
      <w:r>
        <w:rPr>
          <w:w w:val="103"/>
          <w:lang w:val="ru-RU"/>
        </w:rPr>
        <w:t>ора.</w:t>
      </w:r>
    </w:p>
    <w:p w:rsidR="00991E49" w:rsidRDefault="00991E49" w:rsidP="00991E49">
      <w:pPr>
        <w:keepLines/>
        <w:jc w:val="both"/>
        <w:rPr>
          <w:rFonts w:eastAsia="Arial Unicode MS"/>
          <w:color w:val="000000"/>
          <w:kern w:val="2"/>
          <w:lang w:val="ru-RU" w:eastAsia="ar-SA"/>
        </w:rPr>
      </w:pPr>
      <w:r>
        <w:rPr>
          <w:lang w:val="ru-RU"/>
        </w:rPr>
        <w:t xml:space="preserve">Извођач радова се обавезује да обезбеди потребну количину резервних делова, како би се обезбедио </w:t>
      </w:r>
      <w:r w:rsidRPr="0044567B">
        <w:rPr>
          <w:lang w:val="ru-RU"/>
        </w:rPr>
        <w:t>непрекидан рад с</w:t>
      </w:r>
      <w:r w:rsidR="0006363F">
        <w:rPr>
          <w:lang w:val="ru-RU"/>
        </w:rPr>
        <w:t>ем</w:t>
      </w:r>
      <w:r w:rsidR="0006363F">
        <w:t>a</w:t>
      </w:r>
      <w:r w:rsidRPr="0044567B">
        <w:rPr>
          <w:lang w:val="ru-RU"/>
        </w:rPr>
        <w:t>фора</w:t>
      </w:r>
      <w:r>
        <w:rPr>
          <w:lang w:val="ru-RU"/>
        </w:rPr>
        <w:t>, сагласно условима конкурсне документације и прихваћене понуде.</w:t>
      </w:r>
    </w:p>
    <w:p w:rsidR="00991E49" w:rsidRDefault="00991E49" w:rsidP="00991E49">
      <w:pPr>
        <w:shd w:val="clear" w:color="auto" w:fill="FFFFFF"/>
        <w:tabs>
          <w:tab w:val="left" w:pos="1350"/>
        </w:tabs>
        <w:jc w:val="both"/>
        <w:rPr>
          <w:rFonts w:ascii="Arial" w:hAnsi="Arial" w:cs="Arial"/>
          <w:lang w:val="ru-RU"/>
        </w:rPr>
      </w:pPr>
      <w:r>
        <w:rPr>
          <w:lang w:val="ru-RU"/>
        </w:rPr>
        <w:t>Ако се</w:t>
      </w:r>
      <w:r>
        <w:rPr>
          <w:b/>
          <w:lang w:val="ru-RU"/>
        </w:rPr>
        <w:t xml:space="preserve"> </w:t>
      </w:r>
      <w:r>
        <w:rPr>
          <w:lang w:val="ru-RU"/>
        </w:rPr>
        <w:t>записнички утврди да  резервни делови које је Извођач уградио, имају недостатке у квалитету и очигледне грешке, Извођач исте мора, у року одређеном у сачињеном записнику о рекламацији, заменити новим, која имају једнаке или боље карактеристике</w:t>
      </w:r>
      <w:r>
        <w:rPr>
          <w:rFonts w:ascii="Arial" w:hAnsi="Arial" w:cs="Arial"/>
          <w:lang w:val="ru-RU"/>
        </w:rPr>
        <w:t>.</w:t>
      </w:r>
    </w:p>
    <w:p w:rsidR="00991E49" w:rsidRDefault="00991E49" w:rsidP="00991E49">
      <w:pPr>
        <w:shd w:val="clear" w:color="auto" w:fill="FFFFFF"/>
        <w:tabs>
          <w:tab w:val="left" w:pos="1350"/>
        </w:tabs>
        <w:jc w:val="both"/>
        <w:rPr>
          <w:rFonts w:ascii="Arial" w:hAnsi="Arial" w:cs="Arial"/>
          <w:lang w:val="ru-RU"/>
        </w:rPr>
      </w:pPr>
    </w:p>
    <w:p w:rsidR="00991E49" w:rsidRDefault="00991E49" w:rsidP="00991E49">
      <w:pPr>
        <w:tabs>
          <w:tab w:val="left" w:pos="1350"/>
        </w:tabs>
        <w:jc w:val="both"/>
        <w:rPr>
          <w:b/>
        </w:rPr>
      </w:pPr>
      <w:r>
        <w:rPr>
          <w:b/>
          <w:highlight w:val="lightGray"/>
        </w:rPr>
        <w:t>Рокови и Место</w:t>
      </w:r>
      <w:r>
        <w:rPr>
          <w:b/>
        </w:rPr>
        <w:t xml:space="preserve"> </w:t>
      </w:r>
    </w:p>
    <w:p w:rsidR="00991E49" w:rsidRDefault="00991E49" w:rsidP="00991E49">
      <w:pPr>
        <w:shd w:val="clear" w:color="auto" w:fill="FFFFFF"/>
        <w:tabs>
          <w:tab w:val="left" w:pos="1350"/>
        </w:tabs>
        <w:jc w:val="center"/>
        <w:rPr>
          <w:b/>
        </w:rPr>
      </w:pPr>
      <w:r>
        <w:rPr>
          <w:b/>
          <w:lang w:val="ru-RU"/>
        </w:rPr>
        <w:t>Члан 4</w:t>
      </w:r>
      <w:r>
        <w:rPr>
          <w:b/>
        </w:rPr>
        <w:t>.</w:t>
      </w:r>
    </w:p>
    <w:p w:rsidR="00991E49" w:rsidRDefault="00991E49" w:rsidP="00991E49">
      <w:pPr>
        <w:rPr>
          <w:rFonts w:eastAsia="Arial Unicode MS"/>
          <w:color w:val="000000"/>
          <w:kern w:val="2"/>
          <w:lang w:eastAsia="ar-SA"/>
        </w:rPr>
      </w:pPr>
    </w:p>
    <w:p w:rsidR="000F0CFE" w:rsidRDefault="000F0CFE" w:rsidP="000F0CFE">
      <w:pPr>
        <w:shd w:val="clear" w:color="auto" w:fill="FFFFFF"/>
        <w:tabs>
          <w:tab w:val="left" w:pos="1350"/>
        </w:tabs>
        <w:jc w:val="both"/>
        <w:rPr>
          <w:lang w:val="sr-Cyrl-CS"/>
        </w:rPr>
      </w:pPr>
      <w:r>
        <w:rPr>
          <w:lang w:val="sr-Cyrl-CS"/>
        </w:rPr>
        <w:lastRenderedPageBreak/>
        <w:t>Извођач радова се обавезује да  свакодневно врши обилазак свих локација и обезбеди дежурства сваког дана од 0 до 24 часа.</w:t>
      </w:r>
    </w:p>
    <w:p w:rsidR="000F0CFE" w:rsidRDefault="000F0CFE" w:rsidP="000F0CFE">
      <w:pPr>
        <w:shd w:val="clear" w:color="auto" w:fill="FFFFFF"/>
        <w:tabs>
          <w:tab w:val="left" w:pos="1350"/>
        </w:tabs>
        <w:jc w:val="both"/>
        <w:rPr>
          <w:lang w:val="sr-Cyrl-CS"/>
        </w:rPr>
      </w:pPr>
      <w:r>
        <w:rPr>
          <w:lang w:val="sr-Cyrl-CS"/>
        </w:rPr>
        <w:t>Ванредне интервенције (искључивање и укључивање семафора) врше се по захтеву надзорног органа, радника МУП-а, и ЈКП-а.</w:t>
      </w:r>
    </w:p>
    <w:p w:rsidR="000F0CFE" w:rsidRDefault="000F0CFE" w:rsidP="000F0CFE">
      <w:pPr>
        <w:shd w:val="clear" w:color="auto" w:fill="FFFFFF"/>
        <w:tabs>
          <w:tab w:val="left" w:pos="1350"/>
        </w:tabs>
        <w:jc w:val="both"/>
        <w:rPr>
          <w:lang w:val="sr-Cyrl-CS"/>
        </w:rPr>
      </w:pPr>
      <w:r>
        <w:rPr>
          <w:lang w:val="sr-Cyrl-CS"/>
        </w:rPr>
        <w:t xml:space="preserve">У хитним случајевима интервенције на сигнализацији се морају започети у року од 1 (једног) часа по добијању налога. </w:t>
      </w:r>
    </w:p>
    <w:p w:rsidR="000F0CFE" w:rsidRDefault="000F0CFE" w:rsidP="000F0CFE">
      <w:pPr>
        <w:shd w:val="clear" w:color="auto" w:fill="FFFFFF"/>
        <w:tabs>
          <w:tab w:val="left" w:pos="1350"/>
        </w:tabs>
        <w:jc w:val="both"/>
        <w:rPr>
          <w:lang w:val="sr-Cyrl-CS"/>
        </w:rPr>
      </w:pPr>
      <w:r>
        <w:rPr>
          <w:lang w:val="sr-Cyrl-CS"/>
        </w:rPr>
        <w:t>Место пружања услуге на територији Града Ужица.</w:t>
      </w:r>
    </w:p>
    <w:p w:rsidR="00991E49" w:rsidRDefault="00991E49" w:rsidP="00991E49">
      <w:pPr>
        <w:shd w:val="clear" w:color="auto" w:fill="FFFFFF"/>
        <w:tabs>
          <w:tab w:val="left" w:pos="1350"/>
        </w:tabs>
        <w:jc w:val="both"/>
        <w:rPr>
          <w:lang w:val="ru-RU"/>
        </w:rPr>
      </w:pPr>
    </w:p>
    <w:p w:rsidR="00991E49" w:rsidRDefault="00991E49" w:rsidP="00991E49">
      <w:pPr>
        <w:tabs>
          <w:tab w:val="left" w:pos="0"/>
        </w:tabs>
        <w:jc w:val="both"/>
        <w:rPr>
          <w:lang w:val="sr-Cyrl-CS"/>
        </w:rPr>
      </w:pPr>
      <w:r>
        <w:rPr>
          <w:b/>
          <w:spacing w:val="2"/>
          <w:w w:val="103"/>
          <w:highlight w:val="lightGray"/>
        </w:rPr>
        <w:t>Цена</w:t>
      </w:r>
    </w:p>
    <w:p w:rsidR="00991E49" w:rsidRDefault="00991E49" w:rsidP="00991E49">
      <w:pPr>
        <w:tabs>
          <w:tab w:val="left" w:pos="0"/>
          <w:tab w:val="left" w:pos="5040"/>
        </w:tabs>
        <w:jc w:val="center"/>
        <w:rPr>
          <w:b/>
          <w:lang w:val="sr-Cyrl-CS"/>
        </w:rPr>
      </w:pPr>
      <w:r>
        <w:rPr>
          <w:b/>
          <w:lang w:val="sr-Cyrl-CS"/>
        </w:rPr>
        <w:t>Члан 5.</w:t>
      </w:r>
    </w:p>
    <w:p w:rsidR="00991E49" w:rsidRDefault="00991E49" w:rsidP="00991E49">
      <w:pPr>
        <w:tabs>
          <w:tab w:val="left" w:pos="0"/>
          <w:tab w:val="left" w:pos="5040"/>
        </w:tabs>
        <w:jc w:val="center"/>
        <w:rPr>
          <w:b/>
          <w:lang w:val="sr-Cyrl-CS"/>
        </w:rPr>
      </w:pPr>
    </w:p>
    <w:p w:rsidR="00991E49" w:rsidRPr="003B070D" w:rsidRDefault="00991E49" w:rsidP="00991E49">
      <w:pPr>
        <w:shd w:val="clear" w:color="auto" w:fill="FFFFFF"/>
        <w:tabs>
          <w:tab w:val="left" w:pos="1350"/>
        </w:tabs>
        <w:jc w:val="both"/>
        <w:rPr>
          <w:b/>
          <w:lang w:val="sr-Cyrl-CS"/>
        </w:rPr>
      </w:pPr>
      <w:r w:rsidRPr="003B070D">
        <w:t xml:space="preserve">Наручилац </w:t>
      </w:r>
      <w:r w:rsidRPr="003B070D">
        <w:rPr>
          <w:lang w:val="ru-RU"/>
        </w:rPr>
        <w:t>и</w:t>
      </w:r>
      <w:r w:rsidRPr="003B070D">
        <w:rPr>
          <w:lang w:val="hr-HR"/>
        </w:rPr>
        <w:t xml:space="preserve"> </w:t>
      </w:r>
      <w:r w:rsidRPr="003B070D">
        <w:rPr>
          <w:lang w:val="ru-RU"/>
        </w:rPr>
        <w:t>Извођач су</w:t>
      </w:r>
      <w:r w:rsidRPr="003B070D">
        <w:rPr>
          <w:lang w:val="hr-HR"/>
        </w:rPr>
        <w:t xml:space="preserve"> </w:t>
      </w:r>
      <w:r w:rsidRPr="003B070D">
        <w:rPr>
          <w:lang w:val="ru-RU"/>
        </w:rPr>
        <w:t>сагласни</w:t>
      </w:r>
      <w:r w:rsidRPr="003B070D">
        <w:rPr>
          <w:lang w:val="hr-HR"/>
        </w:rPr>
        <w:t xml:space="preserve"> </w:t>
      </w:r>
      <w:r w:rsidRPr="003B070D">
        <w:rPr>
          <w:lang w:val="ru-RU"/>
        </w:rPr>
        <w:t>да</w:t>
      </w:r>
      <w:r w:rsidRPr="003B070D">
        <w:rPr>
          <w:lang w:val="hr-HR"/>
        </w:rPr>
        <w:t xml:space="preserve"> </w:t>
      </w:r>
      <w:r w:rsidRPr="003B070D">
        <w:rPr>
          <w:lang w:val="ru-RU"/>
        </w:rPr>
        <w:t>су</w:t>
      </w:r>
      <w:r w:rsidRPr="003B070D">
        <w:rPr>
          <w:lang w:val="hr-HR"/>
        </w:rPr>
        <w:t xml:space="preserve"> </w:t>
      </w:r>
      <w:r w:rsidRPr="003B070D">
        <w:rPr>
          <w:lang w:val="ru-RU"/>
        </w:rPr>
        <w:t>једини</w:t>
      </w:r>
      <w:r w:rsidRPr="003B070D">
        <w:rPr>
          <w:lang w:val="hr-HR"/>
        </w:rPr>
        <w:t>ч</w:t>
      </w:r>
      <w:r w:rsidRPr="003B070D">
        <w:rPr>
          <w:lang w:val="ru-RU"/>
        </w:rPr>
        <w:t>не</w:t>
      </w:r>
      <w:r w:rsidRPr="003B070D">
        <w:rPr>
          <w:lang w:val="hr-HR"/>
        </w:rPr>
        <w:t xml:space="preserve"> </w:t>
      </w:r>
      <w:r w:rsidRPr="003B070D">
        <w:rPr>
          <w:lang w:val="ru-RU"/>
        </w:rPr>
        <w:t>цене</w:t>
      </w:r>
      <w:r w:rsidRPr="003B070D">
        <w:rPr>
          <w:lang w:val="hr-HR"/>
        </w:rPr>
        <w:t xml:space="preserve"> </w:t>
      </w:r>
      <w:r w:rsidRPr="003B070D">
        <w:rPr>
          <w:lang w:val="ru-RU"/>
        </w:rPr>
        <w:t>из</w:t>
      </w:r>
      <w:r w:rsidRPr="003B070D">
        <w:rPr>
          <w:lang w:val="hr-HR"/>
        </w:rPr>
        <w:t xml:space="preserve"> </w:t>
      </w:r>
      <w:r w:rsidRPr="003B070D">
        <w:rPr>
          <w:lang w:val="ru-RU"/>
        </w:rPr>
        <w:t>понуде</w:t>
      </w:r>
      <w:r w:rsidRPr="003B070D">
        <w:rPr>
          <w:lang w:val="hr-HR"/>
        </w:rPr>
        <w:t xml:space="preserve"> </w:t>
      </w:r>
      <w:r w:rsidRPr="003B070D">
        <w:rPr>
          <w:lang w:val="ru-RU"/>
        </w:rPr>
        <w:t>фиксне</w:t>
      </w:r>
      <w:r w:rsidRPr="003B070D">
        <w:rPr>
          <w:lang w:val="hr-HR"/>
        </w:rPr>
        <w:t xml:space="preserve"> </w:t>
      </w:r>
      <w:r w:rsidRPr="003B070D">
        <w:rPr>
          <w:lang w:val="ru-RU"/>
        </w:rPr>
        <w:t>и</w:t>
      </w:r>
      <w:r w:rsidRPr="003B070D">
        <w:rPr>
          <w:lang w:val="hr-HR"/>
        </w:rPr>
        <w:t xml:space="preserve"> </w:t>
      </w:r>
      <w:r w:rsidRPr="003B070D">
        <w:rPr>
          <w:lang w:val="ru-RU"/>
        </w:rPr>
        <w:t>да</w:t>
      </w:r>
      <w:r w:rsidRPr="003B070D">
        <w:rPr>
          <w:lang w:val="hr-HR"/>
        </w:rPr>
        <w:t xml:space="preserve"> </w:t>
      </w:r>
      <w:r w:rsidRPr="003B070D">
        <w:rPr>
          <w:lang w:val="ru-RU"/>
        </w:rPr>
        <w:t>се</w:t>
      </w:r>
      <w:r w:rsidRPr="003B070D">
        <w:rPr>
          <w:lang w:val="hr-HR"/>
        </w:rPr>
        <w:t xml:space="preserve"> </w:t>
      </w:r>
      <w:r w:rsidRPr="003B070D">
        <w:rPr>
          <w:lang w:val="ru-RU"/>
        </w:rPr>
        <w:t>не</w:t>
      </w:r>
      <w:r w:rsidRPr="003B070D">
        <w:rPr>
          <w:lang w:val="hr-HR"/>
        </w:rPr>
        <w:t xml:space="preserve"> </w:t>
      </w:r>
      <w:r w:rsidRPr="003B070D">
        <w:rPr>
          <w:lang w:val="ru-RU"/>
        </w:rPr>
        <w:t>могу</w:t>
      </w:r>
      <w:r w:rsidRPr="003B070D">
        <w:rPr>
          <w:lang w:val="hr-HR"/>
        </w:rPr>
        <w:t xml:space="preserve"> </w:t>
      </w:r>
      <w:r w:rsidRPr="003B070D">
        <w:rPr>
          <w:lang w:val="ru-RU"/>
        </w:rPr>
        <w:t>мењати</w:t>
      </w:r>
      <w:r w:rsidRPr="003B070D">
        <w:rPr>
          <w:b/>
          <w:lang w:val="ru-RU"/>
        </w:rPr>
        <w:t>.</w:t>
      </w:r>
      <w:r w:rsidRPr="003B070D">
        <w:rPr>
          <w:b/>
          <w:lang w:val="hr-HR"/>
        </w:rPr>
        <w:t xml:space="preserve"> </w:t>
      </w:r>
    </w:p>
    <w:p w:rsidR="00991E49" w:rsidRDefault="00991E49" w:rsidP="00991E49">
      <w:pPr>
        <w:shd w:val="clear" w:color="auto" w:fill="FFFFFF"/>
        <w:tabs>
          <w:tab w:val="left" w:pos="1350"/>
        </w:tabs>
        <w:jc w:val="both"/>
        <w:rPr>
          <w:b/>
          <w:lang w:val="sr-Cyrl-CS"/>
        </w:rPr>
      </w:pPr>
    </w:p>
    <w:p w:rsidR="00991E49" w:rsidRDefault="00991E49" w:rsidP="00991E49">
      <w:pPr>
        <w:shd w:val="clear" w:color="auto" w:fill="FFFFFF"/>
        <w:tabs>
          <w:tab w:val="left" w:pos="1350"/>
        </w:tabs>
        <w:jc w:val="center"/>
        <w:rPr>
          <w:b/>
        </w:rPr>
      </w:pPr>
      <w:r>
        <w:rPr>
          <w:b/>
          <w:lang w:val="hr-HR"/>
        </w:rPr>
        <w:t xml:space="preserve">Члан </w:t>
      </w:r>
      <w:r>
        <w:rPr>
          <w:b/>
        </w:rPr>
        <w:t>6</w:t>
      </w:r>
      <w:r>
        <w:rPr>
          <w:b/>
          <w:lang w:val="hr-HR"/>
        </w:rPr>
        <w:t>.</w:t>
      </w:r>
    </w:p>
    <w:p w:rsidR="00991E49" w:rsidRDefault="00991E49" w:rsidP="00991E49">
      <w:pPr>
        <w:shd w:val="clear" w:color="auto" w:fill="FFFFFF"/>
        <w:tabs>
          <w:tab w:val="left" w:pos="1350"/>
        </w:tabs>
        <w:jc w:val="center"/>
        <w:rPr>
          <w:b/>
        </w:rPr>
      </w:pPr>
    </w:p>
    <w:p w:rsidR="00991E49" w:rsidRDefault="00991E49" w:rsidP="00991E49">
      <w:pPr>
        <w:tabs>
          <w:tab w:val="left" w:pos="1350"/>
        </w:tabs>
        <w:jc w:val="both"/>
        <w:rPr>
          <w:lang w:val="ru-RU"/>
        </w:rPr>
      </w:pPr>
      <w:r>
        <w:rPr>
          <w:lang w:val="ru-RU"/>
        </w:rPr>
        <w:t xml:space="preserve">Изричито се захтева да </w:t>
      </w:r>
      <w:r>
        <w:t>Наручилац</w:t>
      </w:r>
      <w:r>
        <w:rPr>
          <w:lang w:val="ru-RU"/>
        </w:rPr>
        <w:t xml:space="preserve"> буде хитно обавештен о сваком питању које може да доведе до промене висине предви</w:t>
      </w:r>
      <w:r>
        <w:rPr>
          <w:lang w:val="sr-Cyrl-CS"/>
        </w:rPr>
        <w:t>ђ</w:t>
      </w:r>
      <w:r>
        <w:rPr>
          <w:lang w:val="ru-RU"/>
        </w:rPr>
        <w:t>еног буџета и спецификације</w:t>
      </w:r>
      <w:r>
        <w:t>.</w:t>
      </w:r>
      <w:r>
        <w:rPr>
          <w:lang w:val="sr-Cyrl-CS"/>
        </w:rPr>
        <w:t xml:space="preserve"> </w:t>
      </w:r>
      <w:r>
        <w:t>Извођење радова</w:t>
      </w:r>
      <w:r>
        <w:rPr>
          <w:lang w:val="ru-RU"/>
        </w:rPr>
        <w:t xml:space="preserve"> везаних за ту околност се обуставља, док </w:t>
      </w:r>
      <w:r>
        <w:t>Наручилац</w:t>
      </w:r>
      <w:r>
        <w:rPr>
          <w:lang w:val="ru-RU"/>
        </w:rPr>
        <w:t xml:space="preserve"> не донесе одлуку како ће се поступати.</w:t>
      </w:r>
    </w:p>
    <w:p w:rsidR="00991E49" w:rsidRDefault="00991E49" w:rsidP="00991E49">
      <w:pPr>
        <w:tabs>
          <w:tab w:val="left" w:pos="1350"/>
        </w:tabs>
        <w:spacing w:line="244" w:lineRule="auto"/>
        <w:ind w:firstLine="665"/>
        <w:jc w:val="both"/>
        <w:rPr>
          <w:w w:val="103"/>
          <w:lang w:val="sr-Cyrl-CS"/>
        </w:rPr>
      </w:pPr>
    </w:p>
    <w:p w:rsidR="00991E49" w:rsidRDefault="00991E49" w:rsidP="00991E49">
      <w:pPr>
        <w:tabs>
          <w:tab w:val="left" w:pos="1350"/>
        </w:tabs>
        <w:rPr>
          <w:b/>
          <w:w w:val="103"/>
        </w:rPr>
      </w:pPr>
      <w:r>
        <w:rPr>
          <w:b/>
          <w:w w:val="103"/>
          <w:highlight w:val="lightGray"/>
        </w:rPr>
        <w:t>Финансијска вредност Уговора</w:t>
      </w:r>
    </w:p>
    <w:p w:rsidR="00991E49" w:rsidRDefault="00991E49" w:rsidP="00991E49">
      <w:pPr>
        <w:tabs>
          <w:tab w:val="left" w:pos="1350"/>
          <w:tab w:val="left" w:pos="4230"/>
          <w:tab w:val="left" w:pos="4950"/>
        </w:tabs>
        <w:jc w:val="center"/>
        <w:rPr>
          <w:b/>
          <w:w w:val="103"/>
        </w:rPr>
      </w:pPr>
      <w:r>
        <w:rPr>
          <w:b/>
          <w:w w:val="103"/>
        </w:rPr>
        <w:t xml:space="preserve"> Члан 7.</w:t>
      </w:r>
    </w:p>
    <w:p w:rsidR="00991E49" w:rsidRDefault="00991E49" w:rsidP="00991E49">
      <w:pPr>
        <w:tabs>
          <w:tab w:val="left" w:pos="1350"/>
          <w:tab w:val="left" w:pos="4230"/>
          <w:tab w:val="left" w:pos="4950"/>
        </w:tabs>
        <w:jc w:val="center"/>
        <w:rPr>
          <w:b/>
          <w:w w:val="103"/>
        </w:rPr>
      </w:pPr>
    </w:p>
    <w:p w:rsidR="00991E49" w:rsidRPr="00991E49" w:rsidRDefault="00991E49" w:rsidP="00991E49">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r>
        <w:rPr>
          <w:lang w:val="ru-RU"/>
        </w:rPr>
        <w:t xml:space="preserve">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понуђач</w:t>
      </w:r>
      <w:r>
        <w:rPr>
          <w:b/>
          <w:i/>
          <w:spacing w:val="1"/>
          <w:w w:val="103"/>
          <w:lang w:val="ru-RU"/>
        </w:rPr>
        <w:t>).</w:t>
      </w:r>
    </w:p>
    <w:p w:rsidR="00991E49" w:rsidRDefault="00991E49" w:rsidP="00991E49">
      <w:pPr>
        <w:tabs>
          <w:tab w:val="left" w:pos="0"/>
        </w:tabs>
        <w:jc w:val="both"/>
        <w:rPr>
          <w:lang w:val="sr-Cyrl-CS"/>
        </w:rPr>
      </w:pPr>
      <w:r>
        <w:t>Наручилац</w:t>
      </w:r>
      <w:r>
        <w:rPr>
          <w:lang w:val="sr-Cyrl-CS"/>
        </w:rPr>
        <w:t xml:space="preserve"> плаћа</w:t>
      </w:r>
      <w:r>
        <w:t>ње уговореног износа врши по динамици  наведеној у члану 8. овог уговора.</w:t>
      </w:r>
    </w:p>
    <w:p w:rsidR="00991E49" w:rsidRDefault="00991E49" w:rsidP="00991E49">
      <w:pPr>
        <w:tabs>
          <w:tab w:val="left" w:pos="0"/>
        </w:tabs>
        <w:jc w:val="both"/>
      </w:pPr>
    </w:p>
    <w:p w:rsidR="00991E49" w:rsidRDefault="00991E49" w:rsidP="00991E49">
      <w:pPr>
        <w:shd w:val="clear" w:color="auto" w:fill="FFFFFF"/>
        <w:tabs>
          <w:tab w:val="left" w:pos="1350"/>
        </w:tabs>
        <w:jc w:val="both"/>
      </w:pPr>
      <w:r>
        <w:rPr>
          <w:b/>
          <w:w w:val="103"/>
          <w:highlight w:val="lightGray"/>
        </w:rPr>
        <w:t>Плаћање</w:t>
      </w:r>
    </w:p>
    <w:p w:rsidR="00991E49" w:rsidRDefault="00991E49" w:rsidP="00991E49">
      <w:pPr>
        <w:shd w:val="clear" w:color="auto" w:fill="FFFFFF"/>
        <w:tabs>
          <w:tab w:val="left" w:pos="1350"/>
        </w:tabs>
        <w:jc w:val="center"/>
        <w:rPr>
          <w:b/>
        </w:rPr>
      </w:pPr>
      <w:r>
        <w:rPr>
          <w:b/>
        </w:rPr>
        <w:t>Члан 8.</w:t>
      </w:r>
    </w:p>
    <w:p w:rsidR="00991E49" w:rsidRDefault="00991E49" w:rsidP="00991E49">
      <w:pPr>
        <w:shd w:val="clear" w:color="auto" w:fill="FFFFFF"/>
        <w:tabs>
          <w:tab w:val="left" w:pos="1350"/>
        </w:tabs>
        <w:jc w:val="center"/>
        <w:rPr>
          <w:b/>
        </w:rPr>
      </w:pPr>
    </w:p>
    <w:p w:rsidR="00991E49" w:rsidRDefault="00991E49" w:rsidP="00991E49">
      <w:pPr>
        <w:shd w:val="clear" w:color="auto" w:fill="FFFFFF"/>
        <w:tabs>
          <w:tab w:val="left" w:pos="1350"/>
        </w:tabs>
        <w:jc w:val="both"/>
        <w:rPr>
          <w:lang w:val="sr-Cyrl-CS"/>
        </w:rPr>
      </w:pPr>
      <w:r>
        <w:t xml:space="preserve">Наручилац </w:t>
      </w:r>
      <w:r>
        <w:rPr>
          <w:lang w:val="sr-Cyrl-CS"/>
        </w:rPr>
        <w:t>ће п</w:t>
      </w:r>
      <w:r>
        <w:rPr>
          <w:lang w:val="ru-RU"/>
        </w:rPr>
        <w:t xml:space="preserve">лаћање извршених услуга </w:t>
      </w:r>
      <w:r>
        <w:rPr>
          <w:lang w:val="sr-Cyrl-CS"/>
        </w:rPr>
        <w:t>и</w:t>
      </w:r>
      <w:r>
        <w:rPr>
          <w:lang w:val="ru-RU"/>
        </w:rPr>
        <w:t xml:space="preserve">вршити на основу </w:t>
      </w:r>
      <w:r>
        <w:t>фактуре-рачуна; привремене-окончане ситуације Извођача</w:t>
      </w:r>
      <w:r>
        <w:rPr>
          <w:lang w:val="sr-Cyrl-CS"/>
        </w:rPr>
        <w:t>.</w:t>
      </w:r>
    </w:p>
    <w:p w:rsidR="00991E49" w:rsidRDefault="00991E49" w:rsidP="00991E49">
      <w:pPr>
        <w:shd w:val="clear" w:color="auto" w:fill="FFFFFF"/>
        <w:tabs>
          <w:tab w:val="left" w:pos="1350"/>
        </w:tabs>
        <w:jc w:val="both"/>
        <w:rPr>
          <w:lang w:val="ru-RU"/>
        </w:rPr>
      </w:pPr>
      <w:r>
        <w:t xml:space="preserve">Наручилац </w:t>
      </w:r>
      <w:r>
        <w:rPr>
          <w:lang w:val="ru-RU"/>
        </w:rPr>
        <w:t xml:space="preserve">ће </w:t>
      </w:r>
      <w:r>
        <w:t>фактуру-рачун; привремену-окончану ситуацију,</w:t>
      </w:r>
      <w:r>
        <w:rPr>
          <w:lang w:val="ru-RU"/>
        </w:rPr>
        <w:t xml:space="preserve"> оверене од стране лица надзорног органа, прегледати, оверити и неспорну вредност исплатити </w:t>
      </w:r>
      <w:r>
        <w:rPr>
          <w:b/>
          <w:lang w:val="ru-RU"/>
        </w:rPr>
        <w:t>у року од 45 (четрдесетпет) дана од дана пријема</w:t>
      </w:r>
      <w:r>
        <w:rPr>
          <w:b/>
        </w:rPr>
        <w:t>,</w:t>
      </w:r>
      <w:r>
        <w:rPr>
          <w:lang w:val="ru-RU"/>
        </w:rPr>
        <w:t xml:space="preserve"> када и настаје дужничко поверилачки однос.</w:t>
      </w:r>
    </w:p>
    <w:p w:rsidR="00991E49" w:rsidRDefault="00991E49" w:rsidP="00991E49">
      <w:pPr>
        <w:shd w:val="clear" w:color="auto" w:fill="FFFFFF"/>
        <w:tabs>
          <w:tab w:val="left" w:pos="1350"/>
        </w:tabs>
        <w:jc w:val="both"/>
        <w:rPr>
          <w:lang w:val="ru-RU"/>
        </w:rPr>
      </w:pPr>
      <w:r>
        <w:t>Фактура-рачун; привремена-окончана ситуација се</w:t>
      </w:r>
      <w:r>
        <w:rPr>
          <w:lang w:val="ru-RU"/>
        </w:rPr>
        <w:t xml:space="preserve"> испоставља у 6 (шест) примерака.</w:t>
      </w:r>
    </w:p>
    <w:p w:rsidR="00991E49" w:rsidRDefault="00991E49" w:rsidP="00991E49">
      <w:pPr>
        <w:shd w:val="clear" w:color="auto" w:fill="FFFFFF"/>
        <w:tabs>
          <w:tab w:val="left" w:pos="1350"/>
        </w:tabs>
        <w:jc w:val="both"/>
      </w:pPr>
      <w:r>
        <w:rPr>
          <w:lang w:val="ru-RU"/>
        </w:rPr>
        <w:t>Вредност извршених услуга, по</w:t>
      </w:r>
      <w:r>
        <w:t xml:space="preserve"> фактури-рачуну; привременој-окончаној ситуацији,</w:t>
      </w:r>
      <w:r>
        <w:rPr>
          <w:lang w:val="ru-RU"/>
        </w:rPr>
        <w:t xml:space="preserve"> утврђује се на основу података о извршеним услугама, уз примену јединичних цена из понуде.</w:t>
      </w:r>
    </w:p>
    <w:p w:rsidR="00991E49" w:rsidRDefault="00991E49" w:rsidP="00991E49">
      <w:pPr>
        <w:shd w:val="clear" w:color="auto" w:fill="FFFFFF"/>
        <w:tabs>
          <w:tab w:val="left" w:pos="1350"/>
        </w:tabs>
        <w:jc w:val="both"/>
      </w:pPr>
      <w:r>
        <w:rPr>
          <w:lang w:val="ru-RU"/>
        </w:rPr>
        <w:t>Као дан пријема</w:t>
      </w:r>
      <w:r>
        <w:t>,</w:t>
      </w:r>
      <w:r>
        <w:rPr>
          <w:lang w:val="ru-RU"/>
        </w:rPr>
        <w:t xml:space="preserve"> сматра се дан када је</w:t>
      </w:r>
      <w:r>
        <w:t xml:space="preserve"> фактура-рачун; привремена-окончана ситуација, </w:t>
      </w:r>
      <w:r>
        <w:rPr>
          <w:lang w:val="ru-RU"/>
        </w:rPr>
        <w:t xml:space="preserve">предата на писарници </w:t>
      </w:r>
      <w:r>
        <w:t>Наручиоца.</w:t>
      </w:r>
    </w:p>
    <w:p w:rsidR="00991E49" w:rsidRDefault="00991E49" w:rsidP="00991E49">
      <w:pPr>
        <w:tabs>
          <w:tab w:val="left" w:pos="1350"/>
        </w:tabs>
        <w:spacing w:line="244" w:lineRule="auto"/>
        <w:ind w:hanging="122"/>
        <w:jc w:val="both"/>
      </w:pPr>
      <w:r>
        <w:rPr>
          <w:spacing w:val="-1"/>
          <w:lang w:val="ru-RU"/>
        </w:rPr>
        <w:t xml:space="preserve">  Н</w:t>
      </w:r>
      <w:r>
        <w:rPr>
          <w:lang w:val="ru-RU"/>
        </w:rPr>
        <w:t>ар</w:t>
      </w:r>
      <w:r>
        <w:rPr>
          <w:spacing w:val="-5"/>
          <w:lang w:val="ru-RU"/>
        </w:rPr>
        <w:t>у</w:t>
      </w:r>
      <w:r>
        <w:rPr>
          <w:lang w:val="ru-RU"/>
        </w:rPr>
        <w:t>чи</w:t>
      </w:r>
      <w:r>
        <w:rPr>
          <w:spacing w:val="-1"/>
          <w:lang w:val="ru-RU"/>
        </w:rPr>
        <w:t>л</w:t>
      </w:r>
      <w:r>
        <w:rPr>
          <w:spacing w:val="2"/>
          <w:lang w:val="ru-RU"/>
        </w:rPr>
        <w:t>а</w:t>
      </w:r>
      <w:r>
        <w:rPr>
          <w:lang w:val="ru-RU"/>
        </w:rPr>
        <w:t>ц и</w:t>
      </w:r>
      <w:r>
        <w:rPr>
          <w:spacing w:val="2"/>
          <w:lang w:val="ru-RU"/>
        </w:rPr>
        <w:t>м</w:t>
      </w:r>
      <w:r>
        <w:rPr>
          <w:lang w:val="ru-RU"/>
        </w:rPr>
        <w:t xml:space="preserve">а </w:t>
      </w:r>
      <w:r>
        <w:rPr>
          <w:spacing w:val="1"/>
          <w:lang w:val="ru-RU"/>
        </w:rPr>
        <w:t>п</w:t>
      </w:r>
      <w:r>
        <w:rPr>
          <w:lang w:val="ru-RU"/>
        </w:rPr>
        <w:t>ра</w:t>
      </w:r>
      <w:r>
        <w:rPr>
          <w:spacing w:val="-2"/>
          <w:lang w:val="ru-RU"/>
        </w:rPr>
        <w:t>в</w:t>
      </w:r>
      <w:r>
        <w:rPr>
          <w:lang w:val="ru-RU"/>
        </w:rPr>
        <w:t xml:space="preserve">о </w:t>
      </w:r>
      <w:r>
        <w:rPr>
          <w:spacing w:val="-1"/>
          <w:lang w:val="ru-RU"/>
        </w:rPr>
        <w:t>д</w:t>
      </w:r>
      <w:r>
        <w:rPr>
          <w:lang w:val="ru-RU"/>
        </w:rPr>
        <w:t>а ос</w:t>
      </w:r>
      <w:r>
        <w:rPr>
          <w:spacing w:val="1"/>
          <w:lang w:val="ru-RU"/>
        </w:rPr>
        <w:t>п</w:t>
      </w:r>
      <w:r>
        <w:rPr>
          <w:lang w:val="ru-RU"/>
        </w:rPr>
        <w:t>ори</w:t>
      </w:r>
      <w:r>
        <w:t xml:space="preserve"> фактуру-рачу</w:t>
      </w:r>
      <w:r>
        <w:rPr>
          <w:lang w:val="ru-RU"/>
        </w:rPr>
        <w:t>;</w:t>
      </w:r>
      <w:r>
        <w:t xml:space="preserve"> привремену-окончану ситуацију,</w:t>
      </w:r>
      <w:r>
        <w:rPr>
          <w:lang w:val="ru-RU"/>
        </w:rPr>
        <w:t xml:space="preserve"> у</w:t>
      </w:r>
      <w:r>
        <w:rPr>
          <w:lang w:val="sr-Cyrl-CS"/>
        </w:rPr>
        <w:t xml:space="preserve"> </w:t>
      </w:r>
      <w:r>
        <w:rPr>
          <w:spacing w:val="1"/>
          <w:lang w:val="ru-RU"/>
        </w:rPr>
        <w:t>п</w:t>
      </w:r>
      <w:r>
        <w:rPr>
          <w:spacing w:val="2"/>
          <w:lang w:val="ru-RU"/>
        </w:rPr>
        <w:t>о</w:t>
      </w:r>
      <w:r>
        <w:rPr>
          <w:spacing w:val="-6"/>
          <w:lang w:val="ru-RU"/>
        </w:rPr>
        <w:t>г</w:t>
      </w:r>
      <w:r>
        <w:rPr>
          <w:spacing w:val="-3"/>
          <w:lang w:val="ru-RU"/>
        </w:rPr>
        <w:t>л</w:t>
      </w:r>
      <w:r>
        <w:rPr>
          <w:spacing w:val="-2"/>
          <w:lang w:val="ru-RU"/>
        </w:rPr>
        <w:t>е</w:t>
      </w:r>
      <w:r>
        <w:rPr>
          <w:spacing w:val="-1"/>
          <w:lang w:val="ru-RU"/>
        </w:rPr>
        <w:t>д</w:t>
      </w:r>
      <w:r>
        <w:rPr>
          <w:lang w:val="ru-RU"/>
        </w:rPr>
        <w:t xml:space="preserve">у </w:t>
      </w:r>
      <w:r>
        <w:rPr>
          <w:spacing w:val="-1"/>
          <w:lang w:val="ru-RU"/>
        </w:rPr>
        <w:t>ц</w:t>
      </w:r>
      <w:r>
        <w:rPr>
          <w:lang w:val="ru-RU"/>
        </w:rPr>
        <w:t>е</w:t>
      </w:r>
      <w:r>
        <w:rPr>
          <w:spacing w:val="-2"/>
          <w:lang w:val="ru-RU"/>
        </w:rPr>
        <w:t>н</w:t>
      </w:r>
      <w:r>
        <w:rPr>
          <w:lang w:val="ru-RU"/>
        </w:rPr>
        <w:t>е,</w:t>
      </w:r>
      <w:r>
        <w:rPr>
          <w:lang w:val="sr-Cyrl-CS"/>
        </w:rPr>
        <w:t xml:space="preserve"> </w:t>
      </w:r>
      <w:r>
        <w:rPr>
          <w:spacing w:val="3"/>
          <w:lang w:val="ru-RU"/>
        </w:rPr>
        <w:t>к</w:t>
      </w:r>
      <w:r>
        <w:rPr>
          <w:spacing w:val="-5"/>
          <w:lang w:val="ru-RU"/>
        </w:rPr>
        <w:t>о</w:t>
      </w:r>
      <w:r>
        <w:rPr>
          <w:spacing w:val="-1"/>
          <w:lang w:val="ru-RU"/>
        </w:rPr>
        <w:t>л</w:t>
      </w:r>
      <w:r>
        <w:rPr>
          <w:spacing w:val="-3"/>
          <w:lang w:val="ru-RU"/>
        </w:rPr>
        <w:t>и</w:t>
      </w:r>
      <w:r>
        <w:rPr>
          <w:spacing w:val="2"/>
          <w:lang w:val="ru-RU"/>
        </w:rPr>
        <w:t>ч</w:t>
      </w:r>
      <w:r>
        <w:rPr>
          <w:lang w:val="ru-RU"/>
        </w:rPr>
        <w:t>и</w:t>
      </w:r>
      <w:r>
        <w:rPr>
          <w:spacing w:val="-2"/>
          <w:lang w:val="ru-RU"/>
        </w:rPr>
        <w:t>н</w:t>
      </w:r>
      <w:r>
        <w:rPr>
          <w:lang w:val="ru-RU"/>
        </w:rPr>
        <w:t>а, ро</w:t>
      </w:r>
      <w:r>
        <w:rPr>
          <w:spacing w:val="1"/>
          <w:lang w:val="ru-RU"/>
        </w:rPr>
        <w:t>к</w:t>
      </w:r>
      <w:r>
        <w:rPr>
          <w:spacing w:val="2"/>
          <w:lang w:val="ru-RU"/>
        </w:rPr>
        <w:t>о</w:t>
      </w:r>
      <w:r>
        <w:rPr>
          <w:spacing w:val="-2"/>
          <w:lang w:val="ru-RU"/>
        </w:rPr>
        <w:t>в</w:t>
      </w:r>
      <w:r>
        <w:rPr>
          <w:lang w:val="ru-RU"/>
        </w:rPr>
        <w:t xml:space="preserve">а и </w:t>
      </w:r>
      <w:r>
        <w:rPr>
          <w:spacing w:val="-1"/>
          <w:lang w:val="ru-RU"/>
        </w:rPr>
        <w:t>д</w:t>
      </w:r>
      <w:r>
        <w:rPr>
          <w:lang w:val="ru-RU"/>
        </w:rPr>
        <w:t>р</w:t>
      </w:r>
      <w:r>
        <w:rPr>
          <w:spacing w:val="-3"/>
          <w:lang w:val="ru-RU"/>
        </w:rPr>
        <w:t>у</w:t>
      </w:r>
      <w:r>
        <w:rPr>
          <w:spacing w:val="-4"/>
          <w:lang w:val="ru-RU"/>
        </w:rPr>
        <w:t>г</w:t>
      </w:r>
      <w:r>
        <w:rPr>
          <w:lang w:val="ru-RU"/>
        </w:rPr>
        <w:t>о</w:t>
      </w:r>
      <w:r>
        <w:rPr>
          <w:spacing w:val="-25"/>
          <w:lang w:val="ru-RU"/>
        </w:rPr>
        <w:t>г</w:t>
      </w:r>
      <w:r>
        <w:rPr>
          <w:lang w:val="ru-RU"/>
        </w:rPr>
        <w:t>. О с</w:t>
      </w:r>
      <w:r>
        <w:rPr>
          <w:spacing w:val="1"/>
          <w:lang w:val="ru-RU"/>
        </w:rPr>
        <w:t>п</w:t>
      </w:r>
      <w:r>
        <w:rPr>
          <w:lang w:val="ru-RU"/>
        </w:rPr>
        <w:t>ор</w:t>
      </w:r>
      <w:r>
        <w:rPr>
          <w:spacing w:val="1"/>
          <w:lang w:val="ru-RU"/>
        </w:rPr>
        <w:t>н</w:t>
      </w:r>
      <w:r>
        <w:rPr>
          <w:lang w:val="ru-RU"/>
        </w:rPr>
        <w:t xml:space="preserve">ом </w:t>
      </w:r>
      <w:r>
        <w:t>и</w:t>
      </w:r>
      <w:r>
        <w:rPr>
          <w:spacing w:val="42"/>
          <w:lang w:val="ru-RU"/>
        </w:rPr>
        <w:t xml:space="preserve"> </w:t>
      </w:r>
      <w:r>
        <w:rPr>
          <w:lang w:val="ru-RU"/>
        </w:rPr>
        <w:t>ра</w:t>
      </w:r>
      <w:r>
        <w:rPr>
          <w:spacing w:val="-4"/>
          <w:lang w:val="ru-RU"/>
        </w:rPr>
        <w:t>з</w:t>
      </w:r>
      <w:r>
        <w:rPr>
          <w:spacing w:val="1"/>
          <w:lang w:val="ru-RU"/>
        </w:rPr>
        <w:t>л</w:t>
      </w:r>
      <w:r>
        <w:rPr>
          <w:lang w:val="ru-RU"/>
        </w:rPr>
        <w:t>о</w:t>
      </w:r>
      <w:r>
        <w:rPr>
          <w:spacing w:val="-2"/>
          <w:lang w:val="ru-RU"/>
        </w:rPr>
        <w:t>з</w:t>
      </w:r>
      <w:r>
        <w:rPr>
          <w:lang w:val="ru-RU"/>
        </w:rPr>
        <w:t>и</w:t>
      </w:r>
      <w:r>
        <w:rPr>
          <w:spacing w:val="-1"/>
          <w:lang w:val="ru-RU"/>
        </w:rPr>
        <w:t>м</w:t>
      </w:r>
      <w:r>
        <w:rPr>
          <w:lang w:val="ru-RU"/>
        </w:rPr>
        <w:t>а ос</w:t>
      </w:r>
      <w:r>
        <w:rPr>
          <w:spacing w:val="1"/>
          <w:lang w:val="ru-RU"/>
        </w:rPr>
        <w:t>п</w:t>
      </w:r>
      <w:r>
        <w:rPr>
          <w:spacing w:val="2"/>
          <w:lang w:val="ru-RU"/>
        </w:rPr>
        <w:t>о</w:t>
      </w:r>
      <w:r>
        <w:rPr>
          <w:lang w:val="ru-RU"/>
        </w:rPr>
        <w:t>ра</w:t>
      </w:r>
      <w:r>
        <w:rPr>
          <w:spacing w:val="-2"/>
          <w:lang w:val="ru-RU"/>
        </w:rPr>
        <w:t>в</w:t>
      </w:r>
      <w:r>
        <w:rPr>
          <w:lang w:val="ru-RU"/>
        </w:rPr>
        <w:t xml:space="preserve">ања, </w:t>
      </w:r>
      <w:r>
        <w:rPr>
          <w:spacing w:val="-2"/>
        </w:rPr>
        <w:t>Н</w:t>
      </w:r>
      <w:r>
        <w:rPr>
          <w:lang w:val="ru-RU"/>
        </w:rPr>
        <w:t>а</w:t>
      </w:r>
      <w:r>
        <w:rPr>
          <w:spacing w:val="-2"/>
          <w:lang w:val="ru-RU"/>
        </w:rPr>
        <w:t>р</w:t>
      </w:r>
      <w:r>
        <w:rPr>
          <w:spacing w:val="-3"/>
          <w:lang w:val="ru-RU"/>
        </w:rPr>
        <w:t>у</w:t>
      </w:r>
      <w:r>
        <w:rPr>
          <w:lang w:val="ru-RU"/>
        </w:rPr>
        <w:t>ч</w:t>
      </w:r>
      <w:r>
        <w:rPr>
          <w:spacing w:val="2"/>
          <w:lang w:val="ru-RU"/>
        </w:rPr>
        <w:t>и</w:t>
      </w:r>
      <w:r>
        <w:rPr>
          <w:spacing w:val="-1"/>
          <w:lang w:val="ru-RU"/>
        </w:rPr>
        <w:t>л</w:t>
      </w:r>
      <w:r>
        <w:rPr>
          <w:lang w:val="ru-RU"/>
        </w:rPr>
        <w:t>ац</w:t>
      </w:r>
      <w:r>
        <w:rPr>
          <w:spacing w:val="48"/>
          <w:lang w:val="ru-RU"/>
        </w:rPr>
        <w:t xml:space="preserve"> </w:t>
      </w:r>
      <w:r>
        <w:rPr>
          <w:spacing w:val="2"/>
          <w:lang w:val="ru-RU"/>
        </w:rPr>
        <w:t>ј</w:t>
      </w:r>
      <w:r>
        <w:rPr>
          <w:lang w:val="ru-RU"/>
        </w:rPr>
        <w:t xml:space="preserve">е </w:t>
      </w:r>
      <w:r>
        <w:rPr>
          <w:spacing w:val="1"/>
          <w:w w:val="103"/>
          <w:lang w:val="ru-RU"/>
        </w:rPr>
        <w:t>д</w:t>
      </w:r>
      <w:r>
        <w:rPr>
          <w:spacing w:val="-3"/>
          <w:w w:val="103"/>
          <w:lang w:val="ru-RU"/>
        </w:rPr>
        <w:t>у</w:t>
      </w:r>
      <w:r>
        <w:rPr>
          <w:spacing w:val="1"/>
          <w:w w:val="103"/>
          <w:lang w:val="ru-RU"/>
        </w:rPr>
        <w:t>ж</w:t>
      </w:r>
      <w:r>
        <w:rPr>
          <w:spacing w:val="2"/>
          <w:w w:val="103"/>
          <w:lang w:val="ru-RU"/>
        </w:rPr>
        <w:t>а</w:t>
      </w:r>
      <w:r>
        <w:rPr>
          <w:w w:val="103"/>
          <w:lang w:val="ru-RU"/>
        </w:rPr>
        <w:t xml:space="preserve">н </w:t>
      </w:r>
      <w:r>
        <w:rPr>
          <w:lang w:val="ru-RU"/>
        </w:rPr>
        <w:t>о</w:t>
      </w:r>
      <w:r>
        <w:rPr>
          <w:spacing w:val="-6"/>
          <w:lang w:val="ru-RU"/>
        </w:rPr>
        <w:t>б</w:t>
      </w:r>
      <w:r>
        <w:rPr>
          <w:lang w:val="ru-RU"/>
        </w:rPr>
        <w:t>а</w:t>
      </w:r>
      <w:r>
        <w:rPr>
          <w:spacing w:val="-2"/>
          <w:lang w:val="ru-RU"/>
        </w:rPr>
        <w:t>в</w:t>
      </w:r>
      <w:r>
        <w:rPr>
          <w:lang w:val="ru-RU"/>
        </w:rPr>
        <w:t>ес</w:t>
      </w:r>
      <w:r>
        <w:rPr>
          <w:spacing w:val="-1"/>
          <w:lang w:val="ru-RU"/>
        </w:rPr>
        <w:t>т</w:t>
      </w:r>
      <w:r>
        <w:rPr>
          <w:lang w:val="ru-RU"/>
        </w:rPr>
        <w:t>и</w:t>
      </w:r>
      <w:r>
        <w:rPr>
          <w:spacing w:val="-1"/>
          <w:lang w:val="ru-RU"/>
        </w:rPr>
        <w:t>т</w:t>
      </w:r>
      <w:r>
        <w:rPr>
          <w:lang w:val="ru-RU"/>
        </w:rPr>
        <w:t>и</w:t>
      </w:r>
      <w:r>
        <w:rPr>
          <w:spacing w:val="34"/>
          <w:lang w:val="ru-RU"/>
        </w:rPr>
        <w:t xml:space="preserve"> </w:t>
      </w:r>
      <w:r w:rsidR="003B070D">
        <w:rPr>
          <w:spacing w:val="2"/>
          <w:lang w:val="ru-RU"/>
        </w:rPr>
        <w:t>Извођача радова</w:t>
      </w:r>
      <w:r>
        <w:rPr>
          <w:spacing w:val="31"/>
          <w:lang w:val="ru-RU"/>
        </w:rPr>
        <w:t xml:space="preserve"> </w:t>
      </w:r>
      <w:r>
        <w:rPr>
          <w:lang w:val="ru-RU"/>
        </w:rPr>
        <w:t>у</w:t>
      </w:r>
      <w:r>
        <w:rPr>
          <w:spacing w:val="2"/>
          <w:lang w:val="ru-RU"/>
        </w:rPr>
        <w:t xml:space="preserve"> </w:t>
      </w:r>
      <w:r>
        <w:rPr>
          <w:lang w:val="ru-RU"/>
        </w:rPr>
        <w:t>ро</w:t>
      </w:r>
      <w:r>
        <w:rPr>
          <w:spacing w:val="3"/>
          <w:lang w:val="ru-RU"/>
        </w:rPr>
        <w:t>к</w:t>
      </w:r>
      <w:r>
        <w:rPr>
          <w:lang w:val="ru-RU"/>
        </w:rPr>
        <w:t>у</w:t>
      </w:r>
      <w:r>
        <w:rPr>
          <w:spacing w:val="11"/>
          <w:lang w:val="ru-RU"/>
        </w:rPr>
        <w:t xml:space="preserve"> </w:t>
      </w:r>
      <w:r>
        <w:rPr>
          <w:spacing w:val="-5"/>
          <w:lang w:val="ru-RU"/>
        </w:rPr>
        <w:t>о</w:t>
      </w:r>
      <w:r>
        <w:rPr>
          <w:spacing w:val="-1"/>
          <w:lang w:val="ru-RU"/>
        </w:rPr>
        <w:t>д</w:t>
      </w:r>
      <w:r>
        <w:rPr>
          <w:lang w:val="ru-RU"/>
        </w:rPr>
        <w:t>ређе</w:t>
      </w:r>
      <w:r>
        <w:rPr>
          <w:spacing w:val="-2"/>
          <w:lang w:val="ru-RU"/>
        </w:rPr>
        <w:t>н</w:t>
      </w:r>
      <w:r>
        <w:rPr>
          <w:lang w:val="ru-RU"/>
        </w:rPr>
        <w:t>ом</w:t>
      </w:r>
      <w:r>
        <w:rPr>
          <w:spacing w:val="35"/>
          <w:lang w:val="ru-RU"/>
        </w:rPr>
        <w:t xml:space="preserve"> </w:t>
      </w:r>
      <w:r>
        <w:rPr>
          <w:spacing w:val="-1"/>
          <w:lang w:val="ru-RU"/>
        </w:rPr>
        <w:t>з</w:t>
      </w:r>
      <w:r>
        <w:rPr>
          <w:lang w:val="ru-RU"/>
        </w:rPr>
        <w:t>а</w:t>
      </w:r>
      <w:r>
        <w:rPr>
          <w:lang w:val="sr-Cyrl-CS"/>
        </w:rPr>
        <w:t xml:space="preserve"> </w:t>
      </w:r>
      <w:r>
        <w:rPr>
          <w:spacing w:val="1"/>
          <w:w w:val="103"/>
          <w:lang w:val="ru-RU"/>
        </w:rPr>
        <w:t>п</w:t>
      </w:r>
      <w:r>
        <w:rPr>
          <w:spacing w:val="-1"/>
          <w:w w:val="103"/>
          <w:lang w:val="ru-RU"/>
        </w:rPr>
        <w:t>л</w:t>
      </w:r>
      <w:r>
        <w:rPr>
          <w:spacing w:val="2"/>
          <w:w w:val="103"/>
          <w:lang w:val="ru-RU"/>
        </w:rPr>
        <w:t>а</w:t>
      </w:r>
      <w:r>
        <w:rPr>
          <w:w w:val="103"/>
          <w:lang w:val="ru-RU"/>
        </w:rPr>
        <w:t>ћа</w:t>
      </w:r>
      <w:r>
        <w:rPr>
          <w:spacing w:val="-3"/>
          <w:w w:val="103"/>
          <w:lang w:val="ru-RU"/>
        </w:rPr>
        <w:t>њ</w:t>
      </w:r>
      <w:r>
        <w:rPr>
          <w:w w:val="103"/>
          <w:lang w:val="ru-RU"/>
        </w:rPr>
        <w:t>е.</w:t>
      </w:r>
    </w:p>
    <w:p w:rsidR="00991E49" w:rsidRDefault="00991E49" w:rsidP="00991E49">
      <w:pPr>
        <w:shd w:val="clear" w:color="auto" w:fill="FFFFFF"/>
        <w:tabs>
          <w:tab w:val="left" w:pos="1350"/>
        </w:tabs>
        <w:jc w:val="both"/>
        <w:rPr>
          <w:lang w:val="ru-RU"/>
        </w:rPr>
      </w:pPr>
    </w:p>
    <w:p w:rsidR="00991E49" w:rsidRDefault="00991E49" w:rsidP="00991E49">
      <w:pPr>
        <w:shd w:val="clear" w:color="auto" w:fill="FFFFFF"/>
        <w:tabs>
          <w:tab w:val="left" w:pos="1350"/>
        </w:tabs>
        <w:jc w:val="both"/>
        <w:rPr>
          <w:lang w:val="ru-RU"/>
        </w:rPr>
      </w:pPr>
    </w:p>
    <w:p w:rsidR="00991E49" w:rsidRDefault="00991E49" w:rsidP="00991E49">
      <w:pPr>
        <w:shd w:val="clear" w:color="auto" w:fill="FFFFFF"/>
        <w:tabs>
          <w:tab w:val="left" w:pos="1350"/>
        </w:tabs>
        <w:jc w:val="both"/>
        <w:rPr>
          <w:b/>
          <w:shd w:val="clear" w:color="auto" w:fill="C0C0C0"/>
          <w:lang w:val="ru-RU"/>
        </w:rPr>
      </w:pPr>
      <w:r>
        <w:rPr>
          <w:b/>
          <w:highlight w:val="lightGray"/>
        </w:rPr>
        <w:t>Осигурање</w:t>
      </w:r>
      <w:r>
        <w:rPr>
          <w:b/>
          <w:shd w:val="clear" w:color="auto" w:fill="C0C0C0"/>
          <w:lang w:val="ru-RU"/>
        </w:rPr>
        <w:t xml:space="preserve"> </w:t>
      </w:r>
    </w:p>
    <w:p w:rsidR="00991E49" w:rsidRDefault="00991E49" w:rsidP="00991E49">
      <w:pPr>
        <w:shd w:val="clear" w:color="auto" w:fill="FFFFFF"/>
        <w:tabs>
          <w:tab w:val="left" w:pos="1350"/>
        </w:tabs>
        <w:jc w:val="center"/>
        <w:rPr>
          <w:b/>
          <w:lang w:val="ru-RU"/>
        </w:rPr>
      </w:pPr>
      <w:r>
        <w:rPr>
          <w:b/>
          <w:lang w:val="ru-RU"/>
        </w:rPr>
        <w:t xml:space="preserve">Члан </w:t>
      </w:r>
      <w:r>
        <w:rPr>
          <w:b/>
        </w:rPr>
        <w:t>9</w:t>
      </w:r>
      <w:r>
        <w:rPr>
          <w:b/>
          <w:lang w:val="ru-RU"/>
        </w:rPr>
        <w:t>.</w:t>
      </w:r>
    </w:p>
    <w:p w:rsidR="00991E49" w:rsidRPr="00AA3884" w:rsidRDefault="00991E49" w:rsidP="00991E49">
      <w:pPr>
        <w:shd w:val="clear" w:color="auto" w:fill="FFFFFF"/>
        <w:tabs>
          <w:tab w:val="left" w:pos="1350"/>
        </w:tabs>
        <w:jc w:val="both"/>
      </w:pPr>
    </w:p>
    <w:p w:rsidR="00991E49" w:rsidRDefault="00AA3884" w:rsidP="00991E49">
      <w:pPr>
        <w:shd w:val="clear" w:color="auto" w:fill="FFFFFF"/>
        <w:tabs>
          <w:tab w:val="left" w:pos="1350"/>
        </w:tabs>
        <w:jc w:val="both"/>
        <w:rPr>
          <w:lang w:val="ru-RU"/>
        </w:rPr>
      </w:pPr>
      <w:r>
        <w:rPr>
          <w:lang w:val="ru-RU"/>
        </w:rPr>
        <w:lastRenderedPageBreak/>
        <w:t xml:space="preserve">Извођач радова </w:t>
      </w:r>
      <w:r w:rsidR="00991E49">
        <w:rPr>
          <w:lang w:val="ru-RU"/>
        </w:rPr>
        <w:t xml:space="preserve">је дужан да пре почетка </w:t>
      </w:r>
      <w:r>
        <w:rPr>
          <w:lang w:val="ru-RU"/>
        </w:rPr>
        <w:t>извођења радова</w:t>
      </w:r>
      <w:r w:rsidR="00991E49">
        <w:rPr>
          <w:lang w:val="ru-RU"/>
        </w:rPr>
        <w:t xml:space="preserve"> о свом трошку осигура све радове, објекте и раднике према важећим прописима о осигурању и да полису осигурања у свако доба стави </w:t>
      </w:r>
      <w:r w:rsidR="00991E49">
        <w:t>Наручиоцу</w:t>
      </w:r>
      <w:r w:rsidR="00991E49">
        <w:rPr>
          <w:lang w:val="ru-RU"/>
        </w:rPr>
        <w:t xml:space="preserve"> на увид.</w:t>
      </w:r>
    </w:p>
    <w:p w:rsidR="00991E49" w:rsidRDefault="00991E49" w:rsidP="00991E49">
      <w:pPr>
        <w:shd w:val="clear" w:color="auto" w:fill="FFFFFF"/>
        <w:tabs>
          <w:tab w:val="left" w:pos="1350"/>
        </w:tabs>
        <w:jc w:val="both"/>
        <w:rPr>
          <w:lang w:val="ru-RU"/>
        </w:rPr>
      </w:pPr>
      <w:r>
        <w:rPr>
          <w:lang w:val="ru-RU"/>
        </w:rPr>
        <w:t xml:space="preserve">Осигурање мора бити извршено на начин да </w:t>
      </w:r>
      <w:r>
        <w:t>Наручилац</w:t>
      </w:r>
      <w:r>
        <w:rPr>
          <w:lang w:val="ru-RU"/>
        </w:rPr>
        <w:t xml:space="preserve"> и </w:t>
      </w:r>
      <w:r w:rsidR="00AA3884">
        <w:t>Извођач</w:t>
      </w:r>
      <w:r>
        <w:t xml:space="preserve"> </w:t>
      </w:r>
      <w:r>
        <w:rPr>
          <w:lang w:val="ru-RU"/>
        </w:rPr>
        <w:t>буду у потпуности обезбеђени и заштићени од свих штета и ризика за све време пружања услуге и то до пуне вредности.</w:t>
      </w:r>
    </w:p>
    <w:p w:rsidR="00991E49" w:rsidRDefault="00991E49" w:rsidP="00991E49">
      <w:pPr>
        <w:shd w:val="clear" w:color="auto" w:fill="FFFFFF"/>
        <w:tabs>
          <w:tab w:val="left" w:pos="1350"/>
        </w:tabs>
        <w:jc w:val="both"/>
      </w:pPr>
      <w:r>
        <w:rPr>
          <w:lang w:val="ru-RU"/>
        </w:rPr>
        <w:t xml:space="preserve">Поред основног осигурања услуга из  Уговора, </w:t>
      </w:r>
      <w:r w:rsidR="00AA3884">
        <w:t>Извођач радова</w:t>
      </w:r>
      <w:r>
        <w:rPr>
          <w:lang w:val="ru-RU"/>
        </w:rPr>
        <w:t xml:space="preserve"> је дужан да изврши осигурање о свом трошку за све штете нанете било којем лицу или имовини које се могу појавити у току извршења услуге из Уговора и обештетити </w:t>
      </w:r>
      <w:r>
        <w:t>Наручиоца</w:t>
      </w:r>
      <w:r>
        <w:rPr>
          <w:lang w:val="ru-RU"/>
        </w:rPr>
        <w:t xml:space="preserve"> за све рекламације, потраживања од штете, трошкове и издатке, које настану изван урбанистичке локације, а буде их изазвао </w:t>
      </w:r>
      <w:r w:rsidR="00AA3884">
        <w:rPr>
          <w:lang w:val="ru-RU"/>
        </w:rPr>
        <w:t>Извођач радова</w:t>
      </w:r>
      <w:r>
        <w:rPr>
          <w:lang w:val="ru-RU"/>
        </w:rPr>
        <w:t xml:space="preserve">. </w:t>
      </w:r>
    </w:p>
    <w:p w:rsidR="00991E49" w:rsidRDefault="00991E49" w:rsidP="00991E49">
      <w:pPr>
        <w:shd w:val="clear" w:color="auto" w:fill="FFFFFF"/>
        <w:tabs>
          <w:tab w:val="left" w:pos="1350"/>
        </w:tabs>
        <w:jc w:val="both"/>
        <w:rPr>
          <w:lang w:val="ru-RU"/>
        </w:rPr>
      </w:pPr>
      <w:r>
        <w:t xml:space="preserve">Наручилац </w:t>
      </w:r>
      <w:r>
        <w:rPr>
          <w:lang w:val="ru-RU"/>
        </w:rPr>
        <w:t>неће бити одговор</w:t>
      </w:r>
      <w:r>
        <w:t>ан</w:t>
      </w:r>
      <w:r>
        <w:rPr>
          <w:lang w:val="ru-RU"/>
        </w:rPr>
        <w:t xml:space="preserve"> за било какве штете нанете трећим лицима.</w:t>
      </w:r>
    </w:p>
    <w:p w:rsidR="00991E49" w:rsidRDefault="00991E49" w:rsidP="00991E49">
      <w:pPr>
        <w:shd w:val="clear" w:color="auto" w:fill="FFFFFF"/>
        <w:tabs>
          <w:tab w:val="left" w:pos="1350"/>
        </w:tabs>
        <w:jc w:val="center"/>
        <w:rPr>
          <w:rFonts w:eastAsia="Arial Unicode MS"/>
          <w:b/>
          <w:color w:val="000000"/>
          <w:kern w:val="2"/>
          <w:lang w:val="ru-RU" w:eastAsia="ar-SA"/>
        </w:rPr>
      </w:pPr>
    </w:p>
    <w:p w:rsidR="00991E49" w:rsidRDefault="00991E49" w:rsidP="00991E49">
      <w:pPr>
        <w:shd w:val="clear" w:color="auto" w:fill="FFFFFF"/>
        <w:tabs>
          <w:tab w:val="left" w:pos="1350"/>
        </w:tabs>
        <w:jc w:val="center"/>
        <w:rPr>
          <w:b/>
          <w:lang w:val="ru-RU"/>
        </w:rPr>
      </w:pPr>
    </w:p>
    <w:p w:rsidR="00991E49" w:rsidRDefault="00991E49" w:rsidP="00991E49">
      <w:pPr>
        <w:shd w:val="clear" w:color="auto" w:fill="FFFFFF"/>
        <w:jc w:val="both"/>
        <w:rPr>
          <w:b/>
        </w:rPr>
      </w:pPr>
      <w:r>
        <w:rPr>
          <w:b/>
          <w:highlight w:val="lightGray"/>
        </w:rPr>
        <w:t>Средства финансијског обезбеђења</w:t>
      </w:r>
    </w:p>
    <w:p w:rsidR="00991E49" w:rsidRDefault="00991E49" w:rsidP="00991E49">
      <w:pPr>
        <w:shd w:val="clear" w:color="auto" w:fill="FFFFFF"/>
        <w:tabs>
          <w:tab w:val="left" w:pos="1350"/>
        </w:tabs>
        <w:jc w:val="center"/>
        <w:rPr>
          <w:b/>
          <w:lang w:val="ru-RU"/>
        </w:rPr>
      </w:pPr>
      <w:r>
        <w:rPr>
          <w:b/>
          <w:lang w:val="ru-RU"/>
        </w:rPr>
        <w:t>Члан 10.</w:t>
      </w:r>
    </w:p>
    <w:p w:rsidR="00991E49" w:rsidRDefault="00991E49" w:rsidP="00991E49">
      <w:pPr>
        <w:spacing w:line="242" w:lineRule="auto"/>
        <w:jc w:val="both"/>
        <w:rPr>
          <w:lang w:val="ru-RU"/>
        </w:rPr>
      </w:pPr>
    </w:p>
    <w:p w:rsidR="00991E49" w:rsidRDefault="00AA3884" w:rsidP="00991E49">
      <w:pPr>
        <w:spacing w:line="242" w:lineRule="auto"/>
        <w:jc w:val="both"/>
        <w:rPr>
          <w:spacing w:val="-3"/>
          <w:lang w:val="ru-RU"/>
        </w:rPr>
      </w:pPr>
      <w:r>
        <w:rPr>
          <w:lang w:val="ru-RU"/>
        </w:rPr>
        <w:t>Извођач радова</w:t>
      </w:r>
      <w:r w:rsidR="00991E49">
        <w:rPr>
          <w:spacing w:val="24"/>
          <w:lang w:val="ru-RU"/>
        </w:rPr>
        <w:t xml:space="preserve"> </w:t>
      </w:r>
      <w:r w:rsidR="00991E49">
        <w:rPr>
          <w:lang w:val="ru-RU"/>
        </w:rPr>
        <w:t>се</w:t>
      </w:r>
      <w:r w:rsidR="00991E49">
        <w:rPr>
          <w:spacing w:val="6"/>
          <w:lang w:val="ru-RU"/>
        </w:rPr>
        <w:t xml:space="preserve"> </w:t>
      </w:r>
      <w:r w:rsidR="00991E49">
        <w:rPr>
          <w:spacing w:val="1"/>
          <w:lang w:val="ru-RU"/>
        </w:rPr>
        <w:t>о</w:t>
      </w:r>
      <w:r w:rsidR="00991E49">
        <w:rPr>
          <w:spacing w:val="-1"/>
          <w:lang w:val="ru-RU"/>
        </w:rPr>
        <w:t>б</w:t>
      </w:r>
      <w:r w:rsidR="00991E49">
        <w:rPr>
          <w:lang w:val="ru-RU"/>
        </w:rPr>
        <w:t>а</w:t>
      </w:r>
      <w:r w:rsidR="00991E49">
        <w:rPr>
          <w:spacing w:val="-5"/>
          <w:lang w:val="ru-RU"/>
        </w:rPr>
        <w:t>в</w:t>
      </w:r>
      <w:r w:rsidR="00991E49">
        <w:rPr>
          <w:lang w:val="ru-RU"/>
        </w:rPr>
        <w:t>е</w:t>
      </w:r>
      <w:r w:rsidR="00991E49">
        <w:rPr>
          <w:spacing w:val="-2"/>
          <w:lang w:val="ru-RU"/>
        </w:rPr>
        <w:t>з</w:t>
      </w:r>
      <w:r w:rsidR="00991E49">
        <w:rPr>
          <w:spacing w:val="-3"/>
          <w:lang w:val="ru-RU"/>
        </w:rPr>
        <w:t>у</w:t>
      </w:r>
      <w:r w:rsidR="00991E49">
        <w:rPr>
          <w:lang w:val="ru-RU"/>
        </w:rPr>
        <w:t xml:space="preserve">је </w:t>
      </w:r>
      <w:r w:rsidR="00991E49">
        <w:rPr>
          <w:lang w:val="sr-Cyrl-CS"/>
        </w:rPr>
        <w:t xml:space="preserve">да на дан потписивања уговора, а најкасније у року од </w:t>
      </w:r>
      <w:r w:rsidR="00991E49">
        <w:rPr>
          <w:b/>
          <w:lang w:val="sr-Cyrl-CS"/>
        </w:rPr>
        <w:t>3</w:t>
      </w:r>
      <w:r w:rsidR="00991E49">
        <w:rPr>
          <w:lang w:val="sr-Cyrl-CS"/>
        </w:rPr>
        <w:t xml:space="preserve"> (три) дана од  дана закључења уговора,  д</w:t>
      </w:r>
      <w:r w:rsidR="00991E49">
        <w:rPr>
          <w:spacing w:val="-2"/>
          <w:lang w:val="ru-RU"/>
        </w:rPr>
        <w:t>о</w:t>
      </w:r>
      <w:r w:rsidR="00991E49">
        <w:rPr>
          <w:lang w:val="ru-RU"/>
        </w:rPr>
        <w:t>с</w:t>
      </w:r>
      <w:r w:rsidR="00991E49">
        <w:rPr>
          <w:spacing w:val="-3"/>
          <w:lang w:val="ru-RU"/>
        </w:rPr>
        <w:t>т</w:t>
      </w:r>
      <w:r w:rsidR="00991E49">
        <w:rPr>
          <w:lang w:val="ru-RU"/>
        </w:rPr>
        <w:t>ав</w:t>
      </w:r>
      <w:r w:rsidR="00991E49">
        <w:rPr>
          <w:spacing w:val="-3"/>
          <w:lang w:val="ru-RU"/>
        </w:rPr>
        <w:t xml:space="preserve">и средство финансијског обезбеђења </w:t>
      </w:r>
      <w:r w:rsidR="00991E49">
        <w:rPr>
          <w:b/>
          <w:spacing w:val="-3"/>
          <w:lang w:val="ru-RU"/>
        </w:rPr>
        <w:t>за добро извршење посла</w:t>
      </w:r>
      <w:r w:rsidR="00991E49">
        <w:rPr>
          <w:spacing w:val="-3"/>
          <w:lang w:val="ru-RU"/>
        </w:rPr>
        <w:t xml:space="preserve"> и то:</w:t>
      </w:r>
    </w:p>
    <w:p w:rsidR="00991E49" w:rsidRDefault="00991E49" w:rsidP="00991E49">
      <w:pPr>
        <w:spacing w:line="242" w:lineRule="auto"/>
        <w:jc w:val="both"/>
        <w:rPr>
          <w:spacing w:val="-3"/>
          <w:lang w:val="ru-RU"/>
        </w:rPr>
      </w:pPr>
    </w:p>
    <w:p w:rsidR="00991E49" w:rsidRDefault="00991E49" w:rsidP="00991E49">
      <w:pPr>
        <w:numPr>
          <w:ilvl w:val="0"/>
          <w:numId w:val="44"/>
        </w:numPr>
        <w:spacing w:line="244" w:lineRule="auto"/>
        <w:ind w:left="0"/>
        <w:jc w:val="both"/>
        <w:rPr>
          <w:lang w:val="ru-RU"/>
        </w:rPr>
      </w:pPr>
      <w:r>
        <w:rPr>
          <w:spacing w:val="-11"/>
          <w:lang w:val="ru-RU"/>
        </w:rPr>
        <w:t>б</w:t>
      </w:r>
      <w:r>
        <w:rPr>
          <w:spacing w:val="-1"/>
          <w:lang w:val="ru-RU"/>
        </w:rPr>
        <w:t>л</w:t>
      </w:r>
      <w:r>
        <w:rPr>
          <w:spacing w:val="2"/>
          <w:lang w:val="ru-RU"/>
        </w:rPr>
        <w:t>а</w:t>
      </w:r>
      <w:r>
        <w:rPr>
          <w:spacing w:val="-2"/>
          <w:lang w:val="ru-RU"/>
        </w:rPr>
        <w:t>н</w:t>
      </w:r>
      <w:r>
        <w:rPr>
          <w:spacing w:val="1"/>
          <w:lang w:val="ru-RU"/>
        </w:rPr>
        <w:t>к</w:t>
      </w:r>
      <w:r>
        <w:rPr>
          <w:lang w:val="ru-RU"/>
        </w:rPr>
        <w:t>о</w:t>
      </w:r>
      <w:r>
        <w:rPr>
          <w:spacing w:val="52"/>
          <w:lang w:val="ru-RU"/>
        </w:rPr>
        <w:t xml:space="preserve"> </w:t>
      </w:r>
      <w:r>
        <w:rPr>
          <w:spacing w:val="2"/>
          <w:lang w:val="ru-RU"/>
        </w:rPr>
        <w:t>с</w:t>
      </w:r>
      <w:r>
        <w:rPr>
          <w:lang w:val="ru-RU"/>
        </w:rPr>
        <w:t>о</w:t>
      </w:r>
      <w:r>
        <w:rPr>
          <w:spacing w:val="1"/>
          <w:lang w:val="ru-RU"/>
        </w:rPr>
        <w:t>п</w:t>
      </w:r>
      <w:r>
        <w:rPr>
          <w:lang w:val="ru-RU"/>
        </w:rPr>
        <w:t>с</w:t>
      </w:r>
      <w:r>
        <w:rPr>
          <w:spacing w:val="1"/>
          <w:lang w:val="ru-RU"/>
        </w:rPr>
        <w:t>т</w:t>
      </w:r>
      <w:r>
        <w:rPr>
          <w:spacing w:val="-2"/>
          <w:lang w:val="ru-RU"/>
        </w:rPr>
        <w:t>в</w:t>
      </w:r>
      <w:r>
        <w:rPr>
          <w:lang w:val="ru-RU"/>
        </w:rPr>
        <w:t>е</w:t>
      </w:r>
      <w:r>
        <w:rPr>
          <w:spacing w:val="1"/>
          <w:lang w:val="ru-RU"/>
        </w:rPr>
        <w:t>н</w:t>
      </w:r>
      <w:r>
        <w:rPr>
          <w:lang w:val="ru-RU"/>
        </w:rPr>
        <w:t xml:space="preserve">у </w:t>
      </w:r>
      <w:r>
        <w:rPr>
          <w:spacing w:val="-1"/>
          <w:lang w:val="ru-RU"/>
        </w:rPr>
        <w:t>м</w:t>
      </w:r>
      <w:r>
        <w:rPr>
          <w:spacing w:val="2"/>
          <w:lang w:val="ru-RU"/>
        </w:rPr>
        <w:t>е</w:t>
      </w:r>
      <w:r>
        <w:rPr>
          <w:spacing w:val="-2"/>
          <w:lang w:val="ru-RU"/>
        </w:rPr>
        <w:t>н</w:t>
      </w:r>
      <w:r>
        <w:rPr>
          <w:spacing w:val="2"/>
          <w:lang w:val="ru-RU"/>
        </w:rPr>
        <w:t>и</w:t>
      </w:r>
      <w:r>
        <w:rPr>
          <w:spacing w:val="1"/>
          <w:lang w:val="ru-RU"/>
        </w:rPr>
        <w:t>ц</w:t>
      </w:r>
      <w:r>
        <w:rPr>
          <w:lang w:val="ru-RU"/>
        </w:rPr>
        <w:t xml:space="preserve">у, </w:t>
      </w:r>
      <w:r>
        <w:rPr>
          <w:spacing w:val="3"/>
          <w:w w:val="103"/>
          <w:lang w:val="ru-RU"/>
        </w:rPr>
        <w:t>к</w:t>
      </w:r>
      <w:r>
        <w:rPr>
          <w:spacing w:val="-3"/>
          <w:w w:val="103"/>
          <w:lang w:val="ru-RU"/>
        </w:rPr>
        <w:t>о</w:t>
      </w:r>
      <w:r>
        <w:rPr>
          <w:spacing w:val="2"/>
          <w:w w:val="103"/>
          <w:lang w:val="ru-RU"/>
        </w:rPr>
        <w:t>ј</w:t>
      </w:r>
      <w:r>
        <w:rPr>
          <w:w w:val="103"/>
          <w:lang w:val="ru-RU"/>
        </w:rPr>
        <w:t xml:space="preserve">а </w:t>
      </w:r>
      <w:r>
        <w:rPr>
          <w:spacing w:val="-1"/>
          <w:lang w:val="ru-RU"/>
        </w:rPr>
        <w:t>м</w:t>
      </w:r>
      <w:r>
        <w:rPr>
          <w:lang w:val="ru-RU"/>
        </w:rPr>
        <w:t>ора</w:t>
      </w:r>
      <w:r>
        <w:rPr>
          <w:spacing w:val="16"/>
          <w:lang w:val="ru-RU"/>
        </w:rPr>
        <w:t xml:space="preserve"> </w:t>
      </w:r>
      <w:r>
        <w:rPr>
          <w:spacing w:val="-1"/>
          <w:lang w:val="ru-RU"/>
        </w:rPr>
        <w:t>б</w:t>
      </w:r>
      <w:r>
        <w:rPr>
          <w:lang w:val="ru-RU"/>
        </w:rPr>
        <w:t>и</w:t>
      </w:r>
      <w:r>
        <w:rPr>
          <w:spacing w:val="-1"/>
          <w:lang w:val="ru-RU"/>
        </w:rPr>
        <w:t>т</w:t>
      </w:r>
      <w:r>
        <w:rPr>
          <w:lang w:val="ru-RU"/>
        </w:rPr>
        <w:t>и</w:t>
      </w:r>
      <w:r>
        <w:rPr>
          <w:spacing w:val="15"/>
          <w:lang w:val="ru-RU"/>
        </w:rPr>
        <w:t xml:space="preserve"> </w:t>
      </w:r>
      <w:r>
        <w:rPr>
          <w:lang w:val="ru-RU"/>
        </w:rPr>
        <w:t>еви</w:t>
      </w:r>
      <w:r>
        <w:rPr>
          <w:spacing w:val="-1"/>
          <w:lang w:val="ru-RU"/>
        </w:rPr>
        <w:t>д</w:t>
      </w:r>
      <w:r>
        <w:rPr>
          <w:spacing w:val="2"/>
          <w:lang w:val="ru-RU"/>
        </w:rPr>
        <w:t>е</w:t>
      </w:r>
      <w:r>
        <w:rPr>
          <w:spacing w:val="1"/>
          <w:lang w:val="ru-RU"/>
        </w:rPr>
        <w:t>н</w:t>
      </w:r>
      <w:r>
        <w:rPr>
          <w:spacing w:val="-4"/>
          <w:lang w:val="ru-RU"/>
        </w:rPr>
        <w:t>т</w:t>
      </w:r>
      <w:r>
        <w:rPr>
          <w:lang w:val="ru-RU"/>
        </w:rPr>
        <w:t>ир</w:t>
      </w:r>
      <w:r>
        <w:rPr>
          <w:spacing w:val="2"/>
          <w:lang w:val="ru-RU"/>
        </w:rPr>
        <w:t>а</w:t>
      </w:r>
      <w:r>
        <w:rPr>
          <w:spacing w:val="1"/>
          <w:lang w:val="ru-RU"/>
        </w:rPr>
        <w:t>н</w:t>
      </w:r>
      <w:r>
        <w:rPr>
          <w:lang w:val="ru-RU"/>
        </w:rPr>
        <w:t>а</w:t>
      </w:r>
      <w:r>
        <w:rPr>
          <w:spacing w:val="41"/>
          <w:lang w:val="ru-RU"/>
        </w:rPr>
        <w:t xml:space="preserve"> </w:t>
      </w:r>
      <w:r>
        <w:rPr>
          <w:lang w:val="ru-RU"/>
        </w:rPr>
        <w:t>у</w:t>
      </w:r>
      <w:r>
        <w:rPr>
          <w:spacing w:val="2"/>
          <w:lang w:val="ru-RU"/>
        </w:rPr>
        <w:t xml:space="preserve"> </w:t>
      </w:r>
      <w:r>
        <w:rPr>
          <w:spacing w:val="-9"/>
          <w:lang w:val="ru-RU"/>
        </w:rPr>
        <w:t>Р</w:t>
      </w:r>
      <w:r>
        <w:rPr>
          <w:lang w:val="ru-RU"/>
        </w:rPr>
        <w:t>е</w:t>
      </w:r>
      <w:r>
        <w:rPr>
          <w:spacing w:val="-1"/>
          <w:lang w:val="ru-RU"/>
        </w:rPr>
        <w:t>г</w:t>
      </w:r>
      <w:r>
        <w:rPr>
          <w:lang w:val="ru-RU"/>
        </w:rPr>
        <w:t>и</w:t>
      </w:r>
      <w:r>
        <w:rPr>
          <w:spacing w:val="2"/>
          <w:lang w:val="ru-RU"/>
        </w:rPr>
        <w:t>с</w:t>
      </w:r>
      <w:r>
        <w:rPr>
          <w:spacing w:val="-4"/>
          <w:lang w:val="ru-RU"/>
        </w:rPr>
        <w:t>т</w:t>
      </w:r>
      <w:r>
        <w:rPr>
          <w:lang w:val="ru-RU"/>
        </w:rPr>
        <w:t>ру</w:t>
      </w:r>
      <w:r>
        <w:rPr>
          <w:spacing w:val="27"/>
          <w:lang w:val="ru-RU"/>
        </w:rPr>
        <w:t xml:space="preserve"> </w:t>
      </w:r>
      <w:r>
        <w:rPr>
          <w:spacing w:val="-1"/>
          <w:lang w:val="ru-RU"/>
        </w:rPr>
        <w:t>м</w:t>
      </w:r>
      <w:r>
        <w:rPr>
          <w:lang w:val="ru-RU"/>
        </w:rPr>
        <w:t>е</w:t>
      </w:r>
      <w:r>
        <w:rPr>
          <w:spacing w:val="-2"/>
          <w:lang w:val="ru-RU"/>
        </w:rPr>
        <w:t>н</w:t>
      </w:r>
      <w:r>
        <w:rPr>
          <w:spacing w:val="2"/>
          <w:lang w:val="ru-RU"/>
        </w:rPr>
        <w:t>и</w:t>
      </w:r>
      <w:r>
        <w:rPr>
          <w:spacing w:val="-1"/>
          <w:lang w:val="ru-RU"/>
        </w:rPr>
        <w:t>ц</w:t>
      </w:r>
      <w:r>
        <w:rPr>
          <w:lang w:val="ru-RU"/>
        </w:rPr>
        <w:t>а</w:t>
      </w:r>
      <w:r>
        <w:rPr>
          <w:spacing w:val="23"/>
          <w:lang w:val="ru-RU"/>
        </w:rPr>
        <w:t xml:space="preserve"> </w:t>
      </w:r>
      <w:r>
        <w:rPr>
          <w:lang w:val="ru-RU"/>
        </w:rPr>
        <w:t>и</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ћења</w:t>
      </w:r>
      <w:r>
        <w:rPr>
          <w:spacing w:val="35"/>
          <w:lang w:val="ru-RU"/>
        </w:rPr>
        <w:t xml:space="preserve"> </w:t>
      </w:r>
      <w:r>
        <w:rPr>
          <w:spacing w:val="-1"/>
          <w:lang w:val="ru-RU"/>
        </w:rPr>
        <w:t>Н</w:t>
      </w:r>
      <w:r>
        <w:rPr>
          <w:lang w:val="ru-RU"/>
        </w:rPr>
        <w:t>ар</w:t>
      </w:r>
      <w:r>
        <w:rPr>
          <w:spacing w:val="-5"/>
          <w:lang w:val="ru-RU"/>
        </w:rPr>
        <w:t>о</w:t>
      </w:r>
      <w:r>
        <w:rPr>
          <w:spacing w:val="1"/>
          <w:lang w:val="ru-RU"/>
        </w:rPr>
        <w:t>д</w:t>
      </w:r>
      <w:r>
        <w:rPr>
          <w:spacing w:val="-2"/>
          <w:lang w:val="ru-RU"/>
        </w:rPr>
        <w:t>н</w:t>
      </w:r>
      <w:r>
        <w:rPr>
          <w:lang w:val="ru-RU"/>
        </w:rPr>
        <w:t>е</w:t>
      </w:r>
      <w:r>
        <w:rPr>
          <w:spacing w:val="26"/>
          <w:lang w:val="ru-RU"/>
        </w:rPr>
        <w:t xml:space="preserve"> </w:t>
      </w:r>
      <w:r>
        <w:rPr>
          <w:spacing w:val="-6"/>
          <w:lang w:val="ru-RU"/>
        </w:rPr>
        <w:t>б</w:t>
      </w:r>
      <w:r>
        <w:rPr>
          <w:spacing w:val="2"/>
          <w:lang w:val="ru-RU"/>
        </w:rPr>
        <w:t>а</w:t>
      </w:r>
      <w:r>
        <w:rPr>
          <w:spacing w:val="-2"/>
          <w:lang w:val="ru-RU"/>
        </w:rPr>
        <w:t>н</w:t>
      </w:r>
      <w:r>
        <w:rPr>
          <w:spacing w:val="1"/>
          <w:lang w:val="ru-RU"/>
        </w:rPr>
        <w:t>к</w:t>
      </w:r>
      <w:r>
        <w:rPr>
          <w:lang w:val="ru-RU"/>
        </w:rPr>
        <w:t>е</w:t>
      </w:r>
      <w:r>
        <w:rPr>
          <w:spacing w:val="21"/>
          <w:lang w:val="ru-RU"/>
        </w:rPr>
        <w:t xml:space="preserve"> </w:t>
      </w:r>
      <w:r>
        <w:rPr>
          <w:spacing w:val="-1"/>
          <w:w w:val="103"/>
          <w:lang w:val="ru-RU"/>
        </w:rPr>
        <w:t>С</w:t>
      </w:r>
      <w:r>
        <w:rPr>
          <w:w w:val="103"/>
          <w:lang w:val="ru-RU"/>
        </w:rPr>
        <w:t>р</w:t>
      </w:r>
      <w:r>
        <w:rPr>
          <w:spacing w:val="-1"/>
          <w:w w:val="103"/>
          <w:lang w:val="ru-RU"/>
        </w:rPr>
        <w:t>би</w:t>
      </w:r>
      <w:r>
        <w:rPr>
          <w:w w:val="103"/>
          <w:lang w:val="ru-RU"/>
        </w:rPr>
        <w:t>је.</w:t>
      </w:r>
    </w:p>
    <w:p w:rsidR="00991E49" w:rsidRDefault="00991E49" w:rsidP="00991E49">
      <w:pPr>
        <w:spacing w:line="244" w:lineRule="auto"/>
        <w:jc w:val="both"/>
        <w:rPr>
          <w:lang w:val="ru-RU"/>
        </w:rPr>
      </w:pPr>
    </w:p>
    <w:p w:rsidR="00991E49" w:rsidRDefault="00991E49" w:rsidP="00991E49">
      <w:pPr>
        <w:jc w:val="both"/>
      </w:pPr>
      <w:r>
        <w:rPr>
          <w:lang w:val="ru-RU"/>
        </w:rPr>
        <w:t>Ме</w:t>
      </w:r>
      <w:r>
        <w:rPr>
          <w:spacing w:val="-2"/>
          <w:lang w:val="ru-RU"/>
        </w:rPr>
        <w:t>н</w:t>
      </w:r>
      <w:r>
        <w:rPr>
          <w:spacing w:val="2"/>
          <w:lang w:val="ru-RU"/>
        </w:rPr>
        <w:t>и</w:t>
      </w:r>
      <w:r>
        <w:rPr>
          <w:spacing w:val="-1"/>
          <w:lang w:val="ru-RU"/>
        </w:rPr>
        <w:t>ц</w:t>
      </w:r>
      <w:r>
        <w:rPr>
          <w:lang w:val="ru-RU"/>
        </w:rPr>
        <w:t>а</w:t>
      </w:r>
      <w:r>
        <w:rPr>
          <w:spacing w:val="19"/>
          <w:lang w:val="ru-RU"/>
        </w:rPr>
        <w:t xml:space="preserve"> </w:t>
      </w:r>
      <w:r>
        <w:rPr>
          <w:spacing w:val="-1"/>
          <w:lang w:val="ru-RU"/>
        </w:rPr>
        <w:t>м</w:t>
      </w:r>
      <w:r>
        <w:rPr>
          <w:lang w:val="ru-RU"/>
        </w:rPr>
        <w:t>ора</w:t>
      </w:r>
      <w:r>
        <w:rPr>
          <w:spacing w:val="11"/>
          <w:lang w:val="ru-RU"/>
        </w:rPr>
        <w:t xml:space="preserve"> </w:t>
      </w:r>
      <w:r>
        <w:rPr>
          <w:spacing w:val="-1"/>
          <w:lang w:val="ru-RU"/>
        </w:rPr>
        <w:t>б</w:t>
      </w:r>
      <w:r>
        <w:rPr>
          <w:spacing w:val="2"/>
          <w:lang w:val="ru-RU"/>
        </w:rPr>
        <w:t>и</w:t>
      </w:r>
      <w:r>
        <w:rPr>
          <w:spacing w:val="-1"/>
          <w:lang w:val="ru-RU"/>
        </w:rPr>
        <w:t>т</w:t>
      </w:r>
      <w:r>
        <w:rPr>
          <w:lang w:val="ru-RU"/>
        </w:rPr>
        <w:t>и</w:t>
      </w:r>
      <w:r>
        <w:rPr>
          <w:spacing w:val="10"/>
          <w:lang w:val="ru-RU"/>
        </w:rPr>
        <w:t xml:space="preserve"> </w:t>
      </w:r>
      <w:r>
        <w:rPr>
          <w:lang w:val="ru-RU"/>
        </w:rPr>
        <w:t>са</w:t>
      </w:r>
      <w:r>
        <w:rPr>
          <w:spacing w:val="4"/>
          <w:lang w:val="ru-RU"/>
        </w:rPr>
        <w:t xml:space="preserve"> </w:t>
      </w:r>
      <w:r>
        <w:rPr>
          <w:spacing w:val="1"/>
          <w:lang w:val="ru-RU"/>
        </w:rPr>
        <w:t>к</w:t>
      </w:r>
      <w:r>
        <w:rPr>
          <w:spacing w:val="-1"/>
          <w:lang w:val="ru-RU"/>
        </w:rPr>
        <w:t>л</w:t>
      </w:r>
      <w:r>
        <w:rPr>
          <w:lang w:val="ru-RU"/>
        </w:rPr>
        <w:t>а</w:t>
      </w:r>
      <w:r>
        <w:rPr>
          <w:spacing w:val="-3"/>
          <w:lang w:val="ru-RU"/>
        </w:rPr>
        <w:t>у</w:t>
      </w:r>
      <w:r>
        <w:rPr>
          <w:spacing w:val="-1"/>
          <w:lang w:val="ru-RU"/>
        </w:rPr>
        <w:t>з</w:t>
      </w:r>
      <w:r>
        <w:rPr>
          <w:spacing w:val="-8"/>
          <w:lang w:val="ru-RU"/>
        </w:rPr>
        <w:t>у</w:t>
      </w:r>
      <w:r>
        <w:rPr>
          <w:spacing w:val="1"/>
          <w:lang w:val="ru-RU"/>
        </w:rPr>
        <w:t>л</w:t>
      </w:r>
      <w:r>
        <w:rPr>
          <w:lang w:val="ru-RU"/>
        </w:rPr>
        <w:t>а</w:t>
      </w:r>
      <w:r>
        <w:rPr>
          <w:spacing w:val="-1"/>
          <w:lang w:val="ru-RU"/>
        </w:rPr>
        <w:t>м</w:t>
      </w:r>
      <w:r>
        <w:rPr>
          <w:lang w:val="ru-RU"/>
        </w:rPr>
        <w:t>а:</w:t>
      </w:r>
      <w:r>
        <w:rPr>
          <w:spacing w:val="34"/>
          <w:lang w:val="ru-RU"/>
        </w:rPr>
        <w:t xml:space="preserve"> </w:t>
      </w:r>
      <w:r>
        <w:rPr>
          <w:spacing w:val="-3"/>
          <w:lang w:val="ru-RU"/>
        </w:rPr>
        <w:t>б</w:t>
      </w:r>
      <w:r>
        <w:rPr>
          <w:spacing w:val="-5"/>
          <w:lang w:val="ru-RU"/>
        </w:rPr>
        <w:t>е</w:t>
      </w:r>
      <w:r>
        <w:rPr>
          <w:spacing w:val="-4"/>
          <w:lang w:val="ru-RU"/>
        </w:rPr>
        <w:t>з</w:t>
      </w:r>
      <w:r>
        <w:rPr>
          <w:spacing w:val="-3"/>
          <w:lang w:val="ru-RU"/>
        </w:rPr>
        <w:t>у</w:t>
      </w:r>
      <w:r>
        <w:rPr>
          <w:lang w:val="ru-RU"/>
        </w:rPr>
        <w:t>с</w:t>
      </w:r>
      <w:r>
        <w:rPr>
          <w:spacing w:val="1"/>
          <w:lang w:val="ru-RU"/>
        </w:rPr>
        <w:t>л</w:t>
      </w:r>
      <w:r>
        <w:rPr>
          <w:lang w:val="ru-RU"/>
        </w:rPr>
        <w:t>о</w:t>
      </w:r>
      <w:r>
        <w:rPr>
          <w:spacing w:val="3"/>
          <w:lang w:val="ru-RU"/>
        </w:rPr>
        <w:t>в</w:t>
      </w:r>
      <w:r>
        <w:rPr>
          <w:spacing w:val="-2"/>
          <w:lang w:val="ru-RU"/>
        </w:rPr>
        <w:t>н</w:t>
      </w:r>
      <w:r>
        <w:rPr>
          <w:lang w:val="ru-RU"/>
        </w:rPr>
        <w:t>а</w:t>
      </w:r>
      <w:r>
        <w:rPr>
          <w:spacing w:val="32"/>
          <w:lang w:val="ru-RU"/>
        </w:rPr>
        <w:t xml:space="preserve"> </w:t>
      </w:r>
      <w:r>
        <w:rPr>
          <w:lang w:val="ru-RU"/>
        </w:rPr>
        <w:t xml:space="preserve">и </w:t>
      </w:r>
      <w:r>
        <w:rPr>
          <w:spacing w:val="1"/>
          <w:lang w:val="ru-RU"/>
        </w:rPr>
        <w:t>п</w:t>
      </w:r>
      <w:r>
        <w:rPr>
          <w:spacing w:val="-3"/>
          <w:lang w:val="ru-RU"/>
        </w:rPr>
        <w:t>л</w:t>
      </w:r>
      <w:r>
        <w:rPr>
          <w:spacing w:val="-5"/>
          <w:lang w:val="ru-RU"/>
        </w:rPr>
        <w:t>а</w:t>
      </w:r>
      <w:r>
        <w:rPr>
          <w:spacing w:val="-1"/>
          <w:lang w:val="ru-RU"/>
        </w:rPr>
        <w:t>т</w:t>
      </w:r>
      <w:r>
        <w:rPr>
          <w:lang w:val="ru-RU"/>
        </w:rPr>
        <w:t>и</w:t>
      </w:r>
      <w:r>
        <w:rPr>
          <w:spacing w:val="-2"/>
          <w:lang w:val="ru-RU"/>
        </w:rPr>
        <w:t>в</w:t>
      </w:r>
      <w:r>
        <w:rPr>
          <w:lang w:val="ru-RU"/>
        </w:rPr>
        <w:t>а</w:t>
      </w:r>
      <w:r>
        <w:rPr>
          <w:spacing w:val="20"/>
          <w:lang w:val="ru-RU"/>
        </w:rPr>
        <w:t xml:space="preserve"> </w:t>
      </w:r>
      <w:r>
        <w:rPr>
          <w:spacing w:val="-2"/>
          <w:lang w:val="ru-RU"/>
        </w:rPr>
        <w:t>н</w:t>
      </w:r>
      <w:r>
        <w:rPr>
          <w:lang w:val="ru-RU"/>
        </w:rPr>
        <w:t>а</w:t>
      </w:r>
      <w:r>
        <w:rPr>
          <w:spacing w:val="4"/>
          <w:lang w:val="ru-RU"/>
        </w:rPr>
        <w:t xml:space="preserve"> </w:t>
      </w:r>
      <w:r>
        <w:rPr>
          <w:spacing w:val="1"/>
          <w:lang w:val="ru-RU"/>
        </w:rPr>
        <w:t>п</w:t>
      </w:r>
      <w:r>
        <w:rPr>
          <w:lang w:val="ru-RU"/>
        </w:rPr>
        <w:t>рви</w:t>
      </w:r>
      <w:r>
        <w:rPr>
          <w:spacing w:val="10"/>
          <w:lang w:val="ru-RU"/>
        </w:rPr>
        <w:t xml:space="preserve"> </w:t>
      </w:r>
      <w:r>
        <w:rPr>
          <w:spacing w:val="1"/>
          <w:lang w:val="ru-RU"/>
        </w:rPr>
        <w:t>п</w:t>
      </w:r>
      <w:r>
        <w:rPr>
          <w:spacing w:val="-2"/>
          <w:lang w:val="ru-RU"/>
        </w:rPr>
        <w:t>о</w:t>
      </w:r>
      <w:r>
        <w:rPr>
          <w:spacing w:val="-1"/>
          <w:lang w:val="ru-RU"/>
        </w:rPr>
        <w:t>з</w:t>
      </w:r>
      <w:r>
        <w:rPr>
          <w:lang w:val="ru-RU"/>
        </w:rPr>
        <w:t>ив,</w:t>
      </w:r>
      <w:r>
        <w:rPr>
          <w:spacing w:val="15"/>
          <w:lang w:val="ru-RU"/>
        </w:rPr>
        <w:t xml:space="preserve"> </w:t>
      </w:r>
      <w:r>
        <w:rPr>
          <w:lang w:val="ru-RU"/>
        </w:rPr>
        <w:t>о</w:t>
      </w:r>
      <w:r>
        <w:rPr>
          <w:spacing w:val="-2"/>
          <w:lang w:val="ru-RU"/>
        </w:rPr>
        <w:t>в</w:t>
      </w:r>
      <w:r>
        <w:rPr>
          <w:lang w:val="ru-RU"/>
        </w:rPr>
        <w:t>ере</w:t>
      </w:r>
      <w:r>
        <w:rPr>
          <w:spacing w:val="-2"/>
          <w:lang w:val="ru-RU"/>
        </w:rPr>
        <w:t>н</w:t>
      </w:r>
      <w:r>
        <w:rPr>
          <w:lang w:val="ru-RU"/>
        </w:rPr>
        <w:t>а</w:t>
      </w:r>
      <w:r>
        <w:rPr>
          <w:spacing w:val="21"/>
          <w:lang w:val="ru-RU"/>
        </w:rPr>
        <w:t xml:space="preserve"> </w:t>
      </w:r>
      <w:r>
        <w:rPr>
          <w:spacing w:val="1"/>
          <w:lang w:val="ru-RU"/>
        </w:rPr>
        <w:t>п</w:t>
      </w:r>
      <w:r>
        <w:rPr>
          <w:spacing w:val="-10"/>
          <w:lang w:val="ru-RU"/>
        </w:rPr>
        <w:t>е</w:t>
      </w:r>
      <w:r>
        <w:rPr>
          <w:lang w:val="ru-RU"/>
        </w:rPr>
        <w:t>ч</w:t>
      </w:r>
      <w:r>
        <w:rPr>
          <w:spacing w:val="-5"/>
          <w:lang w:val="ru-RU"/>
        </w:rPr>
        <w:t>а</w:t>
      </w:r>
      <w:r>
        <w:rPr>
          <w:spacing w:val="-4"/>
          <w:lang w:val="ru-RU"/>
        </w:rPr>
        <w:t>т</w:t>
      </w:r>
      <w:r>
        <w:rPr>
          <w:lang w:val="ru-RU"/>
        </w:rPr>
        <w:t>ом</w:t>
      </w:r>
      <w:r>
        <w:rPr>
          <w:spacing w:val="20"/>
          <w:lang w:val="ru-RU"/>
        </w:rPr>
        <w:t xml:space="preserve"> </w:t>
      </w:r>
      <w:r>
        <w:rPr>
          <w:w w:val="103"/>
          <w:lang w:val="ru-RU"/>
        </w:rPr>
        <w:t xml:space="preserve">и </w:t>
      </w:r>
      <w:r>
        <w:rPr>
          <w:spacing w:val="1"/>
          <w:lang w:val="ru-RU"/>
        </w:rPr>
        <w:t>п</w:t>
      </w:r>
      <w:r>
        <w:rPr>
          <w:spacing w:val="-5"/>
          <w:lang w:val="ru-RU"/>
        </w:rPr>
        <w:t>о</w:t>
      </w:r>
      <w:r>
        <w:rPr>
          <w:spacing w:val="-4"/>
          <w:lang w:val="ru-RU"/>
        </w:rPr>
        <w:t>т</w:t>
      </w:r>
      <w:r>
        <w:rPr>
          <w:spacing w:val="1"/>
          <w:lang w:val="ru-RU"/>
        </w:rPr>
        <w:t>п</w:t>
      </w:r>
      <w:r>
        <w:rPr>
          <w:lang w:val="ru-RU"/>
        </w:rPr>
        <w:t>и</w:t>
      </w:r>
      <w:r>
        <w:rPr>
          <w:spacing w:val="2"/>
          <w:lang w:val="ru-RU"/>
        </w:rPr>
        <w:t>с</w:t>
      </w:r>
      <w:r>
        <w:rPr>
          <w:lang w:val="ru-RU"/>
        </w:rPr>
        <w:t>а</w:t>
      </w:r>
      <w:r>
        <w:rPr>
          <w:spacing w:val="-2"/>
          <w:lang w:val="ru-RU"/>
        </w:rPr>
        <w:t>н</w:t>
      </w:r>
      <w:r>
        <w:rPr>
          <w:lang w:val="ru-RU"/>
        </w:rPr>
        <w:t>а</w:t>
      </w:r>
      <w:r>
        <w:rPr>
          <w:spacing w:val="23"/>
          <w:lang w:val="ru-RU"/>
        </w:rPr>
        <w:t xml:space="preserve"> </w:t>
      </w:r>
      <w:r>
        <w:rPr>
          <w:spacing w:val="-2"/>
          <w:lang w:val="ru-RU"/>
        </w:rPr>
        <w:t>о</w:t>
      </w:r>
      <w:r>
        <w:rPr>
          <w:lang w:val="ru-RU"/>
        </w:rPr>
        <w:t xml:space="preserve">д </w:t>
      </w:r>
      <w:r>
        <w:rPr>
          <w:spacing w:val="2"/>
          <w:lang w:val="ru-RU"/>
        </w:rPr>
        <w:t>с</w:t>
      </w:r>
      <w:r>
        <w:rPr>
          <w:spacing w:val="-4"/>
          <w:lang w:val="ru-RU"/>
        </w:rPr>
        <w:t>т</w:t>
      </w:r>
      <w:r>
        <w:rPr>
          <w:lang w:val="ru-RU"/>
        </w:rPr>
        <w:t>ра</w:t>
      </w:r>
      <w:r>
        <w:rPr>
          <w:spacing w:val="-2"/>
          <w:lang w:val="ru-RU"/>
        </w:rPr>
        <w:t>н</w:t>
      </w:r>
      <w:r>
        <w:rPr>
          <w:lang w:val="ru-RU"/>
        </w:rPr>
        <w:t>е</w:t>
      </w:r>
      <w:r>
        <w:rPr>
          <w:spacing w:val="16"/>
          <w:lang w:val="ru-RU"/>
        </w:rPr>
        <w:t xml:space="preserve"> </w:t>
      </w:r>
      <w:r>
        <w:rPr>
          <w:spacing w:val="1"/>
          <w:lang w:val="ru-RU"/>
        </w:rPr>
        <w:t>л</w:t>
      </w:r>
      <w:r>
        <w:rPr>
          <w:lang w:val="ru-RU"/>
        </w:rPr>
        <w:t>и</w:t>
      </w:r>
      <w:r>
        <w:rPr>
          <w:spacing w:val="-1"/>
          <w:lang w:val="ru-RU"/>
        </w:rPr>
        <w:t>ц</w:t>
      </w:r>
      <w:r>
        <w:rPr>
          <w:lang w:val="ru-RU"/>
        </w:rPr>
        <w:t>а</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w:t>
      </w:r>
      <w:r>
        <w:rPr>
          <w:spacing w:val="-2"/>
          <w:lang w:val="ru-RU"/>
        </w:rPr>
        <w:t>н</w:t>
      </w:r>
      <w:r>
        <w:rPr>
          <w:lang w:val="ru-RU"/>
        </w:rPr>
        <w:t>ог</w:t>
      </w:r>
      <w:r>
        <w:rPr>
          <w:spacing w:val="31"/>
          <w:lang w:val="ru-RU"/>
        </w:rPr>
        <w:t xml:space="preserve"> </w:t>
      </w:r>
      <w:r>
        <w:rPr>
          <w:spacing w:val="-4"/>
          <w:lang w:val="ru-RU"/>
        </w:rPr>
        <w:t>з</w:t>
      </w:r>
      <w:r>
        <w:rPr>
          <w:lang w:val="ru-RU"/>
        </w:rPr>
        <w:t>а</w:t>
      </w:r>
      <w:r>
        <w:rPr>
          <w:spacing w:val="3"/>
          <w:lang w:val="ru-RU"/>
        </w:rPr>
        <w:t xml:space="preserve"> </w:t>
      </w:r>
      <w:r>
        <w:rPr>
          <w:spacing w:val="-1"/>
          <w:lang w:val="ru-RU"/>
        </w:rPr>
        <w:t>з</w:t>
      </w:r>
      <w:r>
        <w:rPr>
          <w:lang w:val="ru-RU"/>
        </w:rPr>
        <w:t>а</w:t>
      </w:r>
      <w:r>
        <w:rPr>
          <w:spacing w:val="2"/>
          <w:lang w:val="ru-RU"/>
        </w:rPr>
        <w:t>с</w:t>
      </w:r>
      <w:r>
        <w:rPr>
          <w:spacing w:val="1"/>
          <w:lang w:val="ru-RU"/>
        </w:rPr>
        <w:t>т</w:t>
      </w:r>
      <w:r>
        <w:rPr>
          <w:spacing w:val="-3"/>
          <w:lang w:val="ru-RU"/>
        </w:rPr>
        <w:t>у</w:t>
      </w:r>
      <w:r>
        <w:rPr>
          <w:spacing w:val="1"/>
          <w:lang w:val="ru-RU"/>
        </w:rPr>
        <w:t>п</w:t>
      </w:r>
      <w:r>
        <w:rPr>
          <w:spacing w:val="2"/>
          <w:lang w:val="ru-RU"/>
        </w:rPr>
        <w:t>а</w:t>
      </w:r>
      <w:r>
        <w:rPr>
          <w:spacing w:val="-3"/>
          <w:lang w:val="ru-RU"/>
        </w:rPr>
        <w:t>њ</w:t>
      </w:r>
      <w:r>
        <w:rPr>
          <w:lang w:val="ru-RU"/>
        </w:rPr>
        <w:t>е</w:t>
      </w:r>
      <w:r>
        <w:t>.</w:t>
      </w:r>
    </w:p>
    <w:p w:rsidR="00991E49" w:rsidRDefault="00991E49" w:rsidP="00991E49">
      <w:pPr>
        <w:jc w:val="both"/>
        <w:rPr>
          <w:lang w:val="ru-RU"/>
        </w:rPr>
      </w:pPr>
      <w:r>
        <w:rPr>
          <w:lang w:val="ru-RU"/>
        </w:rPr>
        <w:t xml:space="preserve">Уз меницу мора бити достављена копија картона депонованих потписа, који је издат од стране пословне банке добављача. Рок важења менице је </w:t>
      </w:r>
      <w:r w:rsidR="0044567B" w:rsidRPr="0044567B">
        <w:rPr>
          <w:lang w:val="ru-RU"/>
        </w:rPr>
        <w:t>15</w:t>
      </w:r>
      <w:r>
        <w:rPr>
          <w:b/>
          <w:lang w:val="ru-RU"/>
        </w:rPr>
        <w:t xml:space="preserve"> </w:t>
      </w:r>
      <w:r>
        <w:rPr>
          <w:lang w:val="ru-RU"/>
        </w:rPr>
        <w:t>(</w:t>
      </w:r>
      <w:r w:rsidR="0044567B">
        <w:rPr>
          <w:lang w:val="ru-RU"/>
        </w:rPr>
        <w:t>петнаест</w:t>
      </w:r>
      <w:r>
        <w:rPr>
          <w:lang w:val="ru-RU"/>
        </w:rPr>
        <w:t>) дана дужи од истека рока за коначно испуњење уговорених обавеза добављача, које су предмет обезбеђења.</w:t>
      </w:r>
    </w:p>
    <w:p w:rsidR="00991E49" w:rsidRDefault="00991E49" w:rsidP="00991E49">
      <w:pPr>
        <w:jc w:val="both"/>
        <w:rPr>
          <w:lang w:val="ru-RU"/>
        </w:rPr>
      </w:pPr>
      <w:r>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991E49" w:rsidRDefault="00991E49" w:rsidP="00991E49">
      <w:pPr>
        <w:jc w:val="both"/>
        <w:rPr>
          <w:lang w:val="ru-RU"/>
        </w:rPr>
      </w:pPr>
      <w:r>
        <w:rPr>
          <w:lang w:val="ru-RU"/>
        </w:rPr>
        <w:t xml:space="preserve">Наручилац ће уновчити средство финансијског обезбеђења за добро извршење посла у износу од </w:t>
      </w:r>
      <w:r>
        <w:rPr>
          <w:b/>
          <w:lang w:val="ru-RU"/>
        </w:rPr>
        <w:t xml:space="preserve">10% од </w:t>
      </w:r>
      <w:r>
        <w:rPr>
          <w:lang w:val="ru-RU"/>
        </w:rPr>
        <w:t>финансијске вредности уговора</w:t>
      </w:r>
      <w:r>
        <w:t xml:space="preserve"> без пдв-а</w:t>
      </w:r>
      <w:r>
        <w:rPr>
          <w:lang w:val="ru-RU"/>
        </w:rPr>
        <w:t>, у случају да пружалац услуге не буде извршавао своје уговорне обавезе у роковима и на начин предвиђен уговором.</w:t>
      </w:r>
    </w:p>
    <w:p w:rsidR="00991E49" w:rsidRDefault="00991E49" w:rsidP="00991E49">
      <w:pPr>
        <w:keepLines/>
        <w:shd w:val="clear" w:color="auto" w:fill="FFFFFF"/>
        <w:jc w:val="both"/>
        <w:rPr>
          <w:lang w:val="sr-Cyrl-CS"/>
        </w:rPr>
      </w:pPr>
    </w:p>
    <w:p w:rsidR="00991E49" w:rsidRDefault="00991E49" w:rsidP="00991E49">
      <w:pPr>
        <w:shd w:val="clear" w:color="auto" w:fill="FFFFFF"/>
        <w:tabs>
          <w:tab w:val="left" w:pos="1350"/>
        </w:tabs>
        <w:jc w:val="both"/>
        <w:rPr>
          <w:b/>
        </w:rPr>
      </w:pPr>
      <w:r>
        <w:rPr>
          <w:b/>
          <w:highlight w:val="lightGray"/>
        </w:rPr>
        <w:t>Накнада штете</w:t>
      </w:r>
    </w:p>
    <w:p w:rsidR="00991E49" w:rsidRDefault="00991E49" w:rsidP="00991E49">
      <w:pPr>
        <w:shd w:val="clear" w:color="auto" w:fill="FFFFFF"/>
        <w:tabs>
          <w:tab w:val="left" w:pos="1350"/>
        </w:tabs>
        <w:jc w:val="center"/>
        <w:rPr>
          <w:b/>
        </w:rPr>
      </w:pPr>
      <w:r>
        <w:rPr>
          <w:b/>
        </w:rPr>
        <w:t>Члан 11.</w:t>
      </w:r>
    </w:p>
    <w:p w:rsidR="00991E49" w:rsidRDefault="00991E49" w:rsidP="00991E49">
      <w:pPr>
        <w:shd w:val="clear" w:color="auto" w:fill="FFFFFF"/>
        <w:tabs>
          <w:tab w:val="left" w:pos="1350"/>
        </w:tabs>
        <w:jc w:val="center"/>
        <w:rPr>
          <w:b/>
        </w:rPr>
      </w:pPr>
    </w:p>
    <w:p w:rsidR="00991E49" w:rsidRDefault="00F967B6" w:rsidP="00991E49">
      <w:pPr>
        <w:shd w:val="clear" w:color="auto" w:fill="FFFFFF"/>
        <w:tabs>
          <w:tab w:val="left" w:pos="1350"/>
        </w:tabs>
        <w:jc w:val="both"/>
        <w:rPr>
          <w:lang w:val="ru-RU"/>
        </w:rPr>
      </w:pPr>
      <w:r>
        <w:rPr>
          <w:lang w:val="ru-RU"/>
        </w:rPr>
        <w:t>Извођач радова</w:t>
      </w:r>
      <w:r w:rsidR="00991E49">
        <w:rPr>
          <w:lang w:val="ru-RU"/>
        </w:rPr>
        <w:t xml:space="preserve"> је обавезан предузети мере техничке зашите и друге мере за сигурност објеката и радова везаних за предметну услугу,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услуга причини трећим лицима.</w:t>
      </w:r>
    </w:p>
    <w:p w:rsidR="00991E49" w:rsidRDefault="00F967B6" w:rsidP="00991E49">
      <w:pPr>
        <w:shd w:val="clear" w:color="auto" w:fill="FFFFFF"/>
        <w:tabs>
          <w:tab w:val="left" w:pos="1350"/>
        </w:tabs>
        <w:jc w:val="both"/>
        <w:rPr>
          <w:lang w:val="ru-RU"/>
        </w:rPr>
      </w:pPr>
      <w:r>
        <w:rPr>
          <w:lang w:val="ru-RU"/>
        </w:rPr>
        <w:t>Извођач радова</w:t>
      </w:r>
      <w:r w:rsidR="00991E49">
        <w:rPr>
          <w:lang w:val="ru-RU"/>
        </w:rPr>
        <w:t xml:space="preserve"> је дужан да предузме све мере заштите животне средине.</w:t>
      </w:r>
    </w:p>
    <w:p w:rsidR="00541DF8" w:rsidRDefault="00541DF8" w:rsidP="00991E49">
      <w:pPr>
        <w:shd w:val="clear" w:color="auto" w:fill="FFFFFF"/>
        <w:tabs>
          <w:tab w:val="left" w:pos="1350"/>
        </w:tabs>
        <w:jc w:val="center"/>
        <w:rPr>
          <w:b/>
          <w:lang w:val="ru-RU"/>
        </w:rPr>
      </w:pPr>
    </w:p>
    <w:p w:rsidR="00991E49" w:rsidRDefault="00991E49" w:rsidP="00991E49">
      <w:pPr>
        <w:shd w:val="clear" w:color="auto" w:fill="FFFFFF"/>
        <w:tabs>
          <w:tab w:val="left" w:pos="1350"/>
        </w:tabs>
        <w:jc w:val="center"/>
        <w:rPr>
          <w:b/>
          <w:lang w:val="ru-RU"/>
        </w:rPr>
      </w:pPr>
      <w:r>
        <w:rPr>
          <w:b/>
          <w:lang w:val="ru-RU"/>
        </w:rPr>
        <w:t xml:space="preserve">Члан </w:t>
      </w:r>
      <w:r>
        <w:rPr>
          <w:b/>
        </w:rPr>
        <w:t>12</w:t>
      </w:r>
      <w:r>
        <w:rPr>
          <w:b/>
          <w:lang w:val="ru-RU"/>
        </w:rPr>
        <w:t>.</w:t>
      </w:r>
    </w:p>
    <w:p w:rsidR="00991E49" w:rsidRDefault="00991E49" w:rsidP="00991E49">
      <w:pPr>
        <w:shd w:val="clear" w:color="auto" w:fill="FFFFFF"/>
        <w:tabs>
          <w:tab w:val="left" w:pos="1350"/>
        </w:tabs>
        <w:jc w:val="center"/>
        <w:rPr>
          <w:b/>
          <w:lang w:val="ru-RU"/>
        </w:rPr>
      </w:pPr>
    </w:p>
    <w:p w:rsidR="00991E49" w:rsidRDefault="00991E49" w:rsidP="00991E49">
      <w:pPr>
        <w:shd w:val="clear" w:color="auto" w:fill="FFFFFF"/>
        <w:tabs>
          <w:tab w:val="left" w:pos="1350"/>
        </w:tabs>
        <w:jc w:val="both"/>
        <w:rPr>
          <w:lang w:val="ru-RU"/>
        </w:rPr>
      </w:pPr>
      <w:r>
        <w:t>Наручилац</w:t>
      </w:r>
      <w:r>
        <w:rPr>
          <w:lang w:val="ru-RU"/>
        </w:rPr>
        <w:t xml:space="preserve"> неће сносити одговорност за накнаду </w:t>
      </w:r>
      <w:r w:rsidR="00F967B6">
        <w:t>Извођача радова</w:t>
      </w:r>
      <w:r>
        <w:rPr>
          <w:lang w:val="ru-RU"/>
        </w:rPr>
        <w:t xml:space="preserve">, његовим радницима или трећим лицима у случају смрти, онеспособљавања и других ризика који могу проистећи из њиховог ангажовања на реализацији </w:t>
      </w:r>
      <w:r w:rsidR="00F967B6">
        <w:rPr>
          <w:lang w:val="ru-RU"/>
        </w:rPr>
        <w:t>радова</w:t>
      </w:r>
      <w:r>
        <w:rPr>
          <w:lang w:val="ru-RU"/>
        </w:rPr>
        <w:t>, кој</w:t>
      </w:r>
      <w:r w:rsidR="00F967B6">
        <w:rPr>
          <w:lang w:val="ru-RU"/>
        </w:rPr>
        <w:t>и</w:t>
      </w:r>
      <w:r>
        <w:rPr>
          <w:lang w:val="ru-RU"/>
        </w:rPr>
        <w:t xml:space="preserve"> су предмет овог Уговора, или из саме њихове реализације</w:t>
      </w:r>
    </w:p>
    <w:p w:rsidR="00991E49" w:rsidRDefault="00991E49" w:rsidP="00991E49">
      <w:pPr>
        <w:shd w:val="clear" w:color="auto" w:fill="FFFFFF"/>
        <w:tabs>
          <w:tab w:val="left" w:pos="1350"/>
        </w:tabs>
        <w:jc w:val="both"/>
        <w:rPr>
          <w:b/>
        </w:rPr>
      </w:pPr>
    </w:p>
    <w:p w:rsidR="00991E49" w:rsidRDefault="00991E49" w:rsidP="00991E49">
      <w:pPr>
        <w:shd w:val="clear" w:color="auto" w:fill="FFFFFF"/>
        <w:tabs>
          <w:tab w:val="left" w:pos="1350"/>
        </w:tabs>
        <w:jc w:val="both"/>
        <w:rPr>
          <w:b/>
        </w:rPr>
      </w:pPr>
      <w:r>
        <w:rPr>
          <w:b/>
          <w:highlight w:val="lightGray"/>
        </w:rPr>
        <w:t>Саставни делови уговора</w:t>
      </w:r>
    </w:p>
    <w:p w:rsidR="00991E49" w:rsidRDefault="00991E49" w:rsidP="00991E49">
      <w:pPr>
        <w:shd w:val="clear" w:color="auto" w:fill="FFFFFF"/>
        <w:tabs>
          <w:tab w:val="left" w:pos="1350"/>
        </w:tabs>
        <w:jc w:val="center"/>
        <w:rPr>
          <w:b/>
          <w:lang w:val="ru-RU"/>
        </w:rPr>
      </w:pPr>
      <w:r>
        <w:rPr>
          <w:b/>
          <w:lang w:val="ru-RU"/>
        </w:rPr>
        <w:t>Члан 13.</w:t>
      </w:r>
    </w:p>
    <w:p w:rsidR="00991E49" w:rsidRDefault="00991E49" w:rsidP="00991E49">
      <w:pPr>
        <w:shd w:val="clear" w:color="auto" w:fill="FFFFFF"/>
        <w:tabs>
          <w:tab w:val="left" w:pos="1350"/>
        </w:tabs>
        <w:jc w:val="both"/>
        <w:rPr>
          <w:lang w:val="ru-RU"/>
        </w:rPr>
      </w:pPr>
      <w:r>
        <w:rPr>
          <w:lang w:val="ru-RU"/>
        </w:rPr>
        <w:t>Саставни део овог Уговора је</w:t>
      </w:r>
    </w:p>
    <w:p w:rsidR="00991E49" w:rsidRDefault="00991E49" w:rsidP="00991E49">
      <w:pPr>
        <w:shd w:val="clear" w:color="auto" w:fill="FFFFFF"/>
        <w:tabs>
          <w:tab w:val="left" w:pos="1350"/>
        </w:tabs>
        <w:jc w:val="both"/>
        <w:rPr>
          <w:lang w:val="ru-RU"/>
        </w:rPr>
      </w:pPr>
      <w:r>
        <w:rPr>
          <w:lang w:val="ru-RU"/>
        </w:rPr>
        <w:t xml:space="preserve">Прилог 1. - Понуда </w:t>
      </w:r>
      <w:r w:rsidR="00F967B6">
        <w:t>Извођача радова</w:t>
      </w:r>
      <w:r>
        <w:rPr>
          <w:lang w:val="ru-RU"/>
        </w:rPr>
        <w:t xml:space="preserve">  број _________ од _________.</w:t>
      </w:r>
      <w:r>
        <w:rPr>
          <w:lang w:val="sr-Cyrl-CS"/>
        </w:rPr>
        <w:t>20</w:t>
      </w:r>
      <w:r>
        <w:t>2</w:t>
      </w:r>
      <w:r w:rsidR="00F967B6">
        <w:t>2</w:t>
      </w:r>
      <w:r>
        <w:rPr>
          <w:lang w:val="ru-RU"/>
        </w:rPr>
        <w:t xml:space="preserve">. године .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понуђач</w:t>
      </w:r>
      <w:r>
        <w:rPr>
          <w:b/>
          <w:i/>
          <w:spacing w:val="1"/>
          <w:w w:val="103"/>
          <w:lang w:val="ru-RU"/>
        </w:rPr>
        <w:t>).</w:t>
      </w:r>
    </w:p>
    <w:p w:rsidR="00991E49" w:rsidRDefault="00991E49" w:rsidP="00991E49">
      <w:pPr>
        <w:shd w:val="clear" w:color="auto" w:fill="FFFFFF"/>
        <w:tabs>
          <w:tab w:val="left" w:pos="1350"/>
        </w:tabs>
        <w:jc w:val="both"/>
        <w:rPr>
          <w:b/>
        </w:rPr>
      </w:pPr>
      <w:r>
        <w:rPr>
          <w:lang w:val="ru-RU"/>
        </w:rPr>
        <w:t xml:space="preserve">                  </w:t>
      </w:r>
    </w:p>
    <w:p w:rsidR="00991E49" w:rsidRDefault="00991E49" w:rsidP="00991E49">
      <w:pPr>
        <w:shd w:val="clear" w:color="auto" w:fill="FFFFFF"/>
        <w:tabs>
          <w:tab w:val="left" w:pos="1350"/>
        </w:tabs>
        <w:jc w:val="both"/>
        <w:rPr>
          <w:b/>
        </w:rPr>
      </w:pPr>
      <w:r>
        <w:rPr>
          <w:b/>
          <w:highlight w:val="lightGray"/>
        </w:rPr>
        <w:t>Остале одредбе</w:t>
      </w:r>
    </w:p>
    <w:p w:rsidR="00991E49" w:rsidRDefault="00991E49" w:rsidP="00991E49">
      <w:pPr>
        <w:shd w:val="clear" w:color="auto" w:fill="FFFFFF"/>
        <w:tabs>
          <w:tab w:val="left" w:pos="1350"/>
        </w:tabs>
        <w:jc w:val="center"/>
        <w:rPr>
          <w:lang w:val="ru-RU"/>
        </w:rPr>
      </w:pPr>
      <w:r>
        <w:rPr>
          <w:b/>
          <w:lang w:val="ru-RU"/>
        </w:rPr>
        <w:t>Члан 14</w:t>
      </w:r>
      <w:r>
        <w:rPr>
          <w:lang w:val="ru-RU"/>
        </w:rPr>
        <w:t>.</w:t>
      </w:r>
    </w:p>
    <w:p w:rsidR="00991E49" w:rsidRDefault="00991E49" w:rsidP="00991E49">
      <w:pPr>
        <w:shd w:val="clear" w:color="auto" w:fill="FFFFFF"/>
        <w:tabs>
          <w:tab w:val="left" w:pos="1350"/>
        </w:tabs>
        <w:jc w:val="center"/>
      </w:pPr>
    </w:p>
    <w:p w:rsidR="00991E49" w:rsidRDefault="00991E49" w:rsidP="00991E49">
      <w:pPr>
        <w:tabs>
          <w:tab w:val="left" w:pos="1350"/>
        </w:tabs>
        <w:spacing w:line="244" w:lineRule="auto"/>
        <w:jc w:val="both"/>
        <w:rPr>
          <w:b/>
          <w:w w:val="103"/>
        </w:rPr>
      </w:pPr>
      <w:r>
        <w:t xml:space="preserve">Период важења уговора је 12 (дванаест) месеци </w:t>
      </w:r>
      <w:r>
        <w:rPr>
          <w:lang w:val="sr-Cyrl-CS"/>
        </w:rPr>
        <w:t>од дана закључења</w:t>
      </w:r>
      <w:r>
        <w:t xml:space="preserve">, </w:t>
      </w:r>
      <w:r>
        <w:rPr>
          <w:w w:val="103"/>
          <w:lang w:val="ru-RU"/>
        </w:rPr>
        <w:t>односно до</w:t>
      </w:r>
      <w:r>
        <w:rPr>
          <w:w w:val="103"/>
        </w:rPr>
        <w:t xml:space="preserve"> у</w:t>
      </w:r>
      <w:r>
        <w:rPr>
          <w:w w:val="103"/>
          <w:lang w:val="ru-RU"/>
        </w:rPr>
        <w:t>трошка финансијске вредности</w:t>
      </w:r>
      <w:r w:rsidR="002E06D4">
        <w:rPr>
          <w:w w:val="103"/>
          <w:lang w:val="ru-RU"/>
        </w:rPr>
        <w:t xml:space="preserve"> предвиђене буџетом Наручиоца</w:t>
      </w:r>
      <w:r>
        <w:rPr>
          <w:b/>
          <w:w w:val="103"/>
        </w:rPr>
        <w:t>.</w:t>
      </w:r>
    </w:p>
    <w:p w:rsidR="00991E49" w:rsidRDefault="00991E49" w:rsidP="00991E49">
      <w:pPr>
        <w:tabs>
          <w:tab w:val="left" w:pos="1350"/>
        </w:tabs>
        <w:spacing w:line="244" w:lineRule="auto"/>
        <w:ind w:hanging="122"/>
        <w:jc w:val="both"/>
        <w:rPr>
          <w:b/>
          <w:w w:val="103"/>
          <w:lang w:val="sr-Cyrl-CS"/>
        </w:rPr>
      </w:pPr>
      <w:r>
        <w:rPr>
          <w:lang w:val="sr-Cyrl-CS"/>
        </w:rPr>
        <w:t xml:space="preserve">  </w:t>
      </w:r>
      <w:r>
        <w:t>За део реализације уговора који се односи на 202</w:t>
      </w:r>
      <w:r w:rsidR="002E06D4">
        <w:t>3.</w:t>
      </w:r>
      <w:r>
        <w:t xml:space="preserve"> годину, реализација уговора ће зависити од обезбеђења средстава предвиђених Законом  којим се уређује буџе</w:t>
      </w:r>
      <w:r w:rsidR="002E06D4">
        <w:t>т за 2023</w:t>
      </w:r>
      <w:r>
        <w:t>. годину (Фин.план за 202</w:t>
      </w:r>
      <w:r w:rsidR="002E06D4">
        <w:t>3</w:t>
      </w:r>
      <w:r>
        <w:t>.) годину</w:t>
      </w:r>
      <w:r>
        <w:rPr>
          <w:lang w:val="sr-Cyrl-CS"/>
        </w:rPr>
        <w:t>.</w:t>
      </w:r>
    </w:p>
    <w:p w:rsidR="00991E49" w:rsidRDefault="00991E49" w:rsidP="00991E49">
      <w:pPr>
        <w:shd w:val="clear" w:color="auto" w:fill="FFFFFF"/>
        <w:tabs>
          <w:tab w:val="left" w:pos="1350"/>
        </w:tabs>
        <w:jc w:val="both"/>
      </w:pPr>
      <w:r>
        <w:t>У супротном, уговор престаје да важи, без накнаде штете, због немогућности преузимања и плаћања обавеза од стране Наручиоца.</w:t>
      </w:r>
    </w:p>
    <w:p w:rsidR="00991E49" w:rsidRDefault="00991E49" w:rsidP="00991E49">
      <w:pPr>
        <w:shd w:val="clear" w:color="auto" w:fill="FFFFFF"/>
        <w:tabs>
          <w:tab w:val="left" w:pos="1350"/>
        </w:tabs>
        <w:jc w:val="both"/>
        <w:rPr>
          <w:lang w:val="sr-Cyrl-CS"/>
        </w:rPr>
      </w:pPr>
    </w:p>
    <w:p w:rsidR="00991E49" w:rsidRDefault="00991E49" w:rsidP="00991E49">
      <w:pPr>
        <w:shd w:val="clear" w:color="auto" w:fill="FFFFFF"/>
        <w:tabs>
          <w:tab w:val="left" w:pos="1350"/>
        </w:tabs>
        <w:jc w:val="center"/>
        <w:rPr>
          <w:b/>
        </w:rPr>
      </w:pPr>
      <w:r>
        <w:rPr>
          <w:b/>
          <w:lang w:val="ru-RU"/>
        </w:rPr>
        <w:t>Члан 15</w:t>
      </w:r>
      <w:r>
        <w:rPr>
          <w:b/>
        </w:rPr>
        <w:t>.</w:t>
      </w:r>
    </w:p>
    <w:p w:rsidR="00991E49" w:rsidRDefault="00991E49" w:rsidP="00991E49">
      <w:pPr>
        <w:shd w:val="clear" w:color="auto" w:fill="FFFFFF"/>
        <w:tabs>
          <w:tab w:val="left" w:pos="1350"/>
        </w:tabs>
        <w:jc w:val="center"/>
        <w:rPr>
          <w:b/>
        </w:rPr>
      </w:pPr>
    </w:p>
    <w:p w:rsidR="00991E49" w:rsidRDefault="00991E49" w:rsidP="00991E49">
      <w:pPr>
        <w:shd w:val="clear" w:color="auto" w:fill="FFFFFF"/>
        <w:tabs>
          <w:tab w:val="left" w:pos="1350"/>
        </w:tabs>
        <w:jc w:val="both"/>
      </w:pPr>
      <w:r>
        <w:rPr>
          <w:lang w:val="ru-RU"/>
        </w:rPr>
        <w:t>Измене и допуне овог Уговора  могу се вршити у</w:t>
      </w:r>
      <w:r>
        <w:t xml:space="preserve"> складу са чл.156.-161. Закона о јавним набавкама</w:t>
      </w:r>
      <w:r>
        <w:rPr>
          <w:lang w:val="ru-RU"/>
        </w:rPr>
        <w:t>.</w:t>
      </w:r>
    </w:p>
    <w:p w:rsidR="00991E49" w:rsidRDefault="00991E49" w:rsidP="00991E49">
      <w:pPr>
        <w:shd w:val="clear" w:color="auto" w:fill="FFFFFF"/>
        <w:tabs>
          <w:tab w:val="left" w:pos="1350"/>
        </w:tabs>
        <w:jc w:val="center"/>
        <w:rPr>
          <w:b/>
          <w:lang w:val="ru-RU"/>
        </w:rPr>
      </w:pPr>
      <w:r>
        <w:rPr>
          <w:b/>
          <w:lang w:val="ru-RU"/>
        </w:rPr>
        <w:t xml:space="preserve">Члан </w:t>
      </w:r>
      <w:r>
        <w:rPr>
          <w:b/>
        </w:rPr>
        <w:t>16</w:t>
      </w:r>
      <w:r>
        <w:rPr>
          <w:b/>
          <w:lang w:val="ru-RU"/>
        </w:rPr>
        <w:t>.</w:t>
      </w:r>
    </w:p>
    <w:p w:rsidR="00991E49" w:rsidRDefault="00991E49" w:rsidP="00991E49">
      <w:pPr>
        <w:shd w:val="clear" w:color="auto" w:fill="FFFFFF"/>
        <w:tabs>
          <w:tab w:val="left" w:pos="1350"/>
        </w:tabs>
        <w:jc w:val="center"/>
        <w:rPr>
          <w:b/>
        </w:rPr>
      </w:pPr>
    </w:p>
    <w:p w:rsidR="00991E49" w:rsidRDefault="00991E49" w:rsidP="00991E49">
      <w:pPr>
        <w:tabs>
          <w:tab w:val="left" w:pos="1350"/>
        </w:tabs>
        <w:rPr>
          <w:lang w:val="ru-RU"/>
        </w:rPr>
      </w:pPr>
      <w:r>
        <w:rPr>
          <w:spacing w:val="-9"/>
          <w:lang w:val="ru-RU"/>
        </w:rPr>
        <w:t>У</w:t>
      </w:r>
      <w:r>
        <w:rPr>
          <w:spacing w:val="-4"/>
          <w:lang w:val="ru-RU"/>
        </w:rPr>
        <w:t>г</w:t>
      </w:r>
      <w:r>
        <w:rPr>
          <w:lang w:val="ru-RU"/>
        </w:rPr>
        <w:t>о</w:t>
      </w:r>
      <w:r>
        <w:rPr>
          <w:spacing w:val="-2"/>
          <w:lang w:val="ru-RU"/>
        </w:rPr>
        <w:t>в</w:t>
      </w:r>
      <w:r>
        <w:rPr>
          <w:lang w:val="ru-RU"/>
        </w:rPr>
        <w:t>ор</w:t>
      </w:r>
      <w:r>
        <w:rPr>
          <w:spacing w:val="-2"/>
          <w:lang w:val="ru-RU"/>
        </w:rPr>
        <w:t>н</w:t>
      </w:r>
      <w:r>
        <w:rPr>
          <w:lang w:val="ru-RU"/>
        </w:rPr>
        <w:t xml:space="preserve">е </w:t>
      </w:r>
      <w:r>
        <w:rPr>
          <w:spacing w:val="43"/>
          <w:lang w:val="ru-RU"/>
        </w:rPr>
        <w:t xml:space="preserve"> </w:t>
      </w:r>
      <w:r>
        <w:rPr>
          <w:lang w:val="ru-RU"/>
        </w:rPr>
        <w:t>с</w:t>
      </w:r>
      <w:r>
        <w:rPr>
          <w:spacing w:val="-1"/>
          <w:lang w:val="ru-RU"/>
        </w:rPr>
        <w:t>т</w:t>
      </w:r>
      <w:r>
        <w:rPr>
          <w:lang w:val="ru-RU"/>
        </w:rPr>
        <w:t>ра</w:t>
      </w:r>
      <w:r>
        <w:rPr>
          <w:spacing w:val="-2"/>
          <w:lang w:val="ru-RU"/>
        </w:rPr>
        <w:t>н</w:t>
      </w:r>
      <w:r>
        <w:rPr>
          <w:lang w:val="ru-RU"/>
        </w:rPr>
        <w:t xml:space="preserve">е </w:t>
      </w:r>
      <w:r>
        <w:rPr>
          <w:spacing w:val="35"/>
          <w:lang w:val="ru-RU"/>
        </w:rPr>
        <w:t xml:space="preserve"> </w:t>
      </w:r>
      <w:r>
        <w:rPr>
          <w:spacing w:val="2"/>
          <w:lang w:val="ru-RU"/>
        </w:rPr>
        <w:t>с</w:t>
      </w:r>
      <w:r>
        <w:rPr>
          <w:lang w:val="ru-RU"/>
        </w:rPr>
        <w:t xml:space="preserve">у </w:t>
      </w:r>
      <w:r>
        <w:rPr>
          <w:spacing w:val="20"/>
          <w:lang w:val="ru-RU"/>
        </w:rPr>
        <w:t xml:space="preserve"> </w:t>
      </w:r>
      <w:r>
        <w:rPr>
          <w:spacing w:val="4"/>
          <w:lang w:val="ru-RU"/>
        </w:rPr>
        <w:t>с</w:t>
      </w:r>
      <w:r>
        <w:rPr>
          <w:spacing w:val="-2"/>
          <w:lang w:val="ru-RU"/>
        </w:rPr>
        <w:t>а</w:t>
      </w:r>
      <w:r>
        <w:rPr>
          <w:spacing w:val="-4"/>
          <w:lang w:val="ru-RU"/>
        </w:rPr>
        <w:t>г</w:t>
      </w:r>
      <w:r>
        <w:rPr>
          <w:spacing w:val="-3"/>
          <w:lang w:val="ru-RU"/>
        </w:rPr>
        <w:t>л</w:t>
      </w:r>
      <w:r>
        <w:rPr>
          <w:lang w:val="ru-RU"/>
        </w:rPr>
        <w:t>а</w:t>
      </w:r>
      <w:r>
        <w:rPr>
          <w:spacing w:val="2"/>
          <w:lang w:val="ru-RU"/>
        </w:rPr>
        <w:t>с</w:t>
      </w:r>
      <w:r>
        <w:rPr>
          <w:spacing w:val="-2"/>
          <w:lang w:val="ru-RU"/>
        </w:rPr>
        <w:t>н</w:t>
      </w:r>
      <w:r>
        <w:rPr>
          <w:lang w:val="ru-RU"/>
        </w:rPr>
        <w:t xml:space="preserve">е </w:t>
      </w:r>
      <w:r>
        <w:rPr>
          <w:spacing w:val="44"/>
          <w:lang w:val="ru-RU"/>
        </w:rPr>
        <w:t xml:space="preserve"> </w:t>
      </w:r>
      <w:r>
        <w:rPr>
          <w:spacing w:val="-1"/>
          <w:lang w:val="ru-RU"/>
        </w:rPr>
        <w:t>д</w:t>
      </w:r>
      <w:r>
        <w:rPr>
          <w:lang w:val="ru-RU"/>
        </w:rPr>
        <w:t xml:space="preserve">а </w:t>
      </w:r>
      <w:r>
        <w:rPr>
          <w:spacing w:val="23"/>
          <w:lang w:val="ru-RU"/>
        </w:rPr>
        <w:t xml:space="preserve"> </w:t>
      </w:r>
      <w:r>
        <w:rPr>
          <w:spacing w:val="2"/>
          <w:lang w:val="ru-RU"/>
        </w:rPr>
        <w:t>с</w:t>
      </w:r>
      <w:r>
        <w:rPr>
          <w:spacing w:val="-2"/>
          <w:lang w:val="ru-RU"/>
        </w:rPr>
        <w:t>в</w:t>
      </w:r>
      <w:r>
        <w:rPr>
          <w:lang w:val="ru-RU"/>
        </w:rPr>
        <w:t xml:space="preserve">е </w:t>
      </w:r>
      <w:r>
        <w:rPr>
          <w:spacing w:val="26"/>
          <w:lang w:val="ru-RU"/>
        </w:rPr>
        <w:t xml:space="preserve"> </w:t>
      </w:r>
      <w:r>
        <w:rPr>
          <w:lang w:val="ru-RU"/>
        </w:rPr>
        <w:t>е</w:t>
      </w:r>
      <w:r>
        <w:rPr>
          <w:spacing w:val="-2"/>
          <w:lang w:val="ru-RU"/>
        </w:rPr>
        <w:t>в</w:t>
      </w:r>
      <w:r>
        <w:rPr>
          <w:lang w:val="ru-RU"/>
        </w:rPr>
        <w:t>е</w:t>
      </w:r>
      <w:r>
        <w:rPr>
          <w:spacing w:val="-2"/>
          <w:lang w:val="ru-RU"/>
        </w:rPr>
        <w:t>н</w:t>
      </w:r>
      <w:r>
        <w:rPr>
          <w:spacing w:val="4"/>
          <w:lang w:val="ru-RU"/>
        </w:rPr>
        <w:t>т</w:t>
      </w:r>
      <w:r>
        <w:rPr>
          <w:spacing w:val="-5"/>
          <w:lang w:val="ru-RU"/>
        </w:rPr>
        <w:t>у</w:t>
      </w:r>
      <w:r>
        <w:rPr>
          <w:lang w:val="ru-RU"/>
        </w:rPr>
        <w:t>а</w:t>
      </w:r>
      <w:r>
        <w:rPr>
          <w:spacing w:val="1"/>
          <w:lang w:val="ru-RU"/>
        </w:rPr>
        <w:t>л</w:t>
      </w:r>
      <w:r>
        <w:rPr>
          <w:spacing w:val="-2"/>
          <w:lang w:val="ru-RU"/>
        </w:rPr>
        <w:t>н</w:t>
      </w:r>
      <w:r>
        <w:rPr>
          <w:lang w:val="ru-RU"/>
        </w:rPr>
        <w:t xml:space="preserve">е </w:t>
      </w:r>
      <w:r>
        <w:rPr>
          <w:spacing w:val="49"/>
          <w:lang w:val="ru-RU"/>
        </w:rPr>
        <w:t xml:space="preserve"> </w:t>
      </w:r>
      <w:r>
        <w:rPr>
          <w:spacing w:val="2"/>
          <w:lang w:val="ru-RU"/>
        </w:rPr>
        <w:t>с</w:t>
      </w:r>
      <w:r>
        <w:rPr>
          <w:spacing w:val="1"/>
          <w:lang w:val="ru-RU"/>
        </w:rPr>
        <w:t>п</w:t>
      </w:r>
      <w:r>
        <w:rPr>
          <w:spacing w:val="-2"/>
          <w:lang w:val="ru-RU"/>
        </w:rPr>
        <w:t>о</w:t>
      </w:r>
      <w:r>
        <w:rPr>
          <w:lang w:val="ru-RU"/>
        </w:rPr>
        <w:t>ро</w:t>
      </w:r>
      <w:r>
        <w:rPr>
          <w:spacing w:val="-2"/>
          <w:lang w:val="ru-RU"/>
        </w:rPr>
        <w:t>в</w:t>
      </w:r>
      <w:r>
        <w:rPr>
          <w:lang w:val="ru-RU"/>
        </w:rPr>
        <w:t xml:space="preserve">е </w:t>
      </w:r>
      <w:r>
        <w:rPr>
          <w:spacing w:val="42"/>
          <w:lang w:val="ru-RU"/>
        </w:rPr>
        <w:t xml:space="preserve"> </w:t>
      </w:r>
      <w:r>
        <w:rPr>
          <w:spacing w:val="3"/>
          <w:lang w:val="ru-RU"/>
        </w:rPr>
        <w:t>к</w:t>
      </w:r>
      <w:r>
        <w:rPr>
          <w:spacing w:val="-3"/>
          <w:lang w:val="ru-RU"/>
        </w:rPr>
        <w:t>о</w:t>
      </w:r>
      <w:r>
        <w:rPr>
          <w:spacing w:val="2"/>
          <w:lang w:val="ru-RU"/>
        </w:rPr>
        <w:t>ј</w:t>
      </w:r>
      <w:r>
        <w:rPr>
          <w:lang w:val="ru-RU"/>
        </w:rPr>
        <w:t xml:space="preserve">и </w:t>
      </w:r>
      <w:r>
        <w:rPr>
          <w:spacing w:val="29"/>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н</w:t>
      </w:r>
      <w:r>
        <w:rPr>
          <w:lang w:val="ru-RU"/>
        </w:rPr>
        <w:t xml:space="preserve">у </w:t>
      </w:r>
      <w:r>
        <w:rPr>
          <w:spacing w:val="41"/>
          <w:lang w:val="ru-RU"/>
        </w:rPr>
        <w:t xml:space="preserve"> </w:t>
      </w:r>
      <w:r>
        <w:rPr>
          <w:lang w:val="ru-RU"/>
        </w:rPr>
        <w:t xml:space="preserve">у </w:t>
      </w:r>
      <w:r>
        <w:rPr>
          <w:spacing w:val="19"/>
          <w:lang w:val="ru-RU"/>
        </w:rPr>
        <w:t xml:space="preserve"> </w:t>
      </w:r>
      <w:r>
        <w:rPr>
          <w:spacing w:val="-2"/>
          <w:lang w:val="ru-RU"/>
        </w:rPr>
        <w:t>в</w:t>
      </w:r>
      <w:r>
        <w:rPr>
          <w:spacing w:val="-5"/>
          <w:lang w:val="ru-RU"/>
        </w:rPr>
        <w:t>е</w:t>
      </w:r>
      <w:r>
        <w:rPr>
          <w:spacing w:val="1"/>
          <w:lang w:val="ru-RU"/>
        </w:rPr>
        <w:t>з</w:t>
      </w:r>
      <w:r>
        <w:rPr>
          <w:lang w:val="ru-RU"/>
        </w:rPr>
        <w:t xml:space="preserve">и </w:t>
      </w:r>
      <w:r>
        <w:rPr>
          <w:spacing w:val="29"/>
        </w:rPr>
        <w:t>са</w:t>
      </w:r>
      <w:r>
        <w:t xml:space="preserve"> </w:t>
      </w:r>
      <w:r>
        <w:rPr>
          <w:w w:val="103"/>
          <w:lang w:val="ru-RU"/>
        </w:rPr>
        <w:t>овим</w:t>
      </w:r>
      <w:r>
        <w:rPr>
          <w:lang w:val="ru-RU"/>
        </w:rPr>
        <w:t xml:space="preserve"> </w:t>
      </w:r>
      <w:r>
        <w:rPr>
          <w:spacing w:val="-9"/>
          <w:lang w:val="ru-RU"/>
        </w:rPr>
        <w:t>У</w:t>
      </w:r>
      <w:r>
        <w:rPr>
          <w:spacing w:val="-4"/>
          <w:lang w:val="ru-RU"/>
        </w:rPr>
        <w:t>г</w:t>
      </w:r>
      <w:r>
        <w:rPr>
          <w:lang w:val="ru-RU"/>
        </w:rPr>
        <w:t>о</w:t>
      </w:r>
      <w:r>
        <w:rPr>
          <w:spacing w:val="-2"/>
          <w:lang w:val="ru-RU"/>
        </w:rPr>
        <w:t>в</w:t>
      </w:r>
      <w:r>
        <w:rPr>
          <w:lang w:val="ru-RU"/>
        </w:rPr>
        <w:t>оро</w:t>
      </w:r>
      <w:r>
        <w:rPr>
          <w:spacing w:val="-1"/>
          <w:lang w:val="ru-RU"/>
        </w:rPr>
        <w:t>м</w:t>
      </w:r>
      <w:r>
        <w:rPr>
          <w:lang w:val="ru-RU"/>
        </w:rPr>
        <w:t xml:space="preserve">, </w:t>
      </w:r>
      <w:r>
        <w:rPr>
          <w:spacing w:val="32"/>
          <w:lang w:val="ru-RU"/>
        </w:rPr>
        <w:t xml:space="preserve"> </w:t>
      </w:r>
      <w:r>
        <w:rPr>
          <w:lang w:val="ru-RU"/>
        </w:rPr>
        <w:t>ре</w:t>
      </w:r>
      <w:r>
        <w:rPr>
          <w:spacing w:val="-1"/>
          <w:lang w:val="ru-RU"/>
        </w:rPr>
        <w:t>ш</w:t>
      </w:r>
      <w:r>
        <w:rPr>
          <w:lang w:val="ru-RU"/>
        </w:rPr>
        <w:t>а</w:t>
      </w:r>
      <w:r>
        <w:rPr>
          <w:spacing w:val="-2"/>
          <w:lang w:val="ru-RU"/>
        </w:rPr>
        <w:t>в</w:t>
      </w:r>
      <w:r>
        <w:rPr>
          <w:spacing w:val="-3"/>
          <w:lang w:val="ru-RU"/>
        </w:rPr>
        <w:t>а</w:t>
      </w:r>
      <w:r>
        <w:rPr>
          <w:lang w:val="ru-RU"/>
        </w:rPr>
        <w:t>ју</w:t>
      </w:r>
      <w:r>
        <w:rPr>
          <w:spacing w:val="26"/>
          <w:lang w:val="ru-RU"/>
        </w:rPr>
        <w:t xml:space="preserve"> </w:t>
      </w:r>
      <w:r>
        <w:rPr>
          <w:lang w:val="ru-RU"/>
        </w:rPr>
        <w:t>с</w:t>
      </w:r>
      <w:r>
        <w:rPr>
          <w:spacing w:val="1"/>
          <w:lang w:val="ru-RU"/>
        </w:rPr>
        <w:t>п</w:t>
      </w:r>
      <w:r>
        <w:rPr>
          <w:lang w:val="ru-RU"/>
        </w:rPr>
        <w:t>ор</w:t>
      </w:r>
      <w:r>
        <w:rPr>
          <w:spacing w:val="-3"/>
          <w:lang w:val="ru-RU"/>
        </w:rPr>
        <w:t>а</w:t>
      </w:r>
      <w:r>
        <w:rPr>
          <w:spacing w:val="-1"/>
          <w:lang w:val="ru-RU"/>
        </w:rPr>
        <w:t>з</w:t>
      </w:r>
      <w:r>
        <w:rPr>
          <w:spacing w:val="-5"/>
          <w:lang w:val="ru-RU"/>
        </w:rPr>
        <w:t>у</w:t>
      </w:r>
      <w:r>
        <w:rPr>
          <w:spacing w:val="-1"/>
          <w:lang w:val="ru-RU"/>
        </w:rPr>
        <w:t>м</w:t>
      </w:r>
      <w:r>
        <w:rPr>
          <w:spacing w:val="-2"/>
          <w:lang w:val="ru-RU"/>
        </w:rPr>
        <w:t>н</w:t>
      </w:r>
      <w:r>
        <w:rPr>
          <w:lang w:val="ru-RU"/>
        </w:rPr>
        <w:t>о,</w:t>
      </w:r>
      <w:r>
        <w:rPr>
          <w:spacing w:val="41"/>
          <w:lang w:val="ru-RU"/>
        </w:rPr>
        <w:t xml:space="preserve"> </w:t>
      </w:r>
      <w:r>
        <w:rPr>
          <w:lang w:val="ru-RU"/>
        </w:rPr>
        <w:t>у</w:t>
      </w:r>
      <w:r>
        <w:rPr>
          <w:spacing w:val="2"/>
          <w:lang w:val="ru-RU"/>
        </w:rPr>
        <w:t xml:space="preserve"> </w:t>
      </w:r>
      <w:r>
        <w:rPr>
          <w:spacing w:val="1"/>
          <w:lang w:val="ru-RU"/>
        </w:rPr>
        <w:t>д</w:t>
      </w:r>
      <w:r>
        <w:rPr>
          <w:spacing w:val="-3"/>
          <w:lang w:val="ru-RU"/>
        </w:rPr>
        <w:t>у</w:t>
      </w:r>
      <w:r>
        <w:rPr>
          <w:spacing w:val="2"/>
          <w:lang w:val="ru-RU"/>
        </w:rPr>
        <w:t>х</w:t>
      </w:r>
      <w:r>
        <w:rPr>
          <w:lang w:val="ru-RU"/>
        </w:rPr>
        <w:t>у</w:t>
      </w:r>
      <w:r>
        <w:rPr>
          <w:spacing w:val="14"/>
          <w:lang w:val="ru-RU"/>
        </w:rPr>
        <w:t xml:space="preserve"> </w:t>
      </w:r>
      <w:r>
        <w:rPr>
          <w:spacing w:val="-1"/>
          <w:lang w:val="ru-RU"/>
        </w:rPr>
        <w:t>д</w:t>
      </w:r>
      <w:r>
        <w:rPr>
          <w:lang w:val="ru-RU"/>
        </w:rPr>
        <w:t>о</w:t>
      </w:r>
      <w:r>
        <w:rPr>
          <w:spacing w:val="-1"/>
          <w:lang w:val="ru-RU"/>
        </w:rPr>
        <w:t>б</w:t>
      </w:r>
      <w:r>
        <w:rPr>
          <w:lang w:val="ru-RU"/>
        </w:rPr>
        <w:t>рих</w:t>
      </w:r>
      <w:r>
        <w:rPr>
          <w:spacing w:val="24"/>
          <w:lang w:val="ru-RU"/>
        </w:rPr>
        <w:t xml:space="preserve"> </w:t>
      </w:r>
      <w:r>
        <w:rPr>
          <w:spacing w:val="1"/>
          <w:lang w:val="ru-RU"/>
        </w:rPr>
        <w:t>п</w:t>
      </w:r>
      <w:r>
        <w:rPr>
          <w:lang w:val="ru-RU"/>
        </w:rPr>
        <w:t>ос</w:t>
      </w:r>
      <w:r>
        <w:rPr>
          <w:spacing w:val="1"/>
          <w:lang w:val="ru-RU"/>
        </w:rPr>
        <w:t>л</w:t>
      </w:r>
      <w:r>
        <w:rPr>
          <w:lang w:val="ru-RU"/>
        </w:rPr>
        <w:t>ов</w:t>
      </w:r>
      <w:r>
        <w:rPr>
          <w:spacing w:val="-2"/>
          <w:lang w:val="ru-RU"/>
        </w:rPr>
        <w:t>н</w:t>
      </w:r>
      <w:r>
        <w:rPr>
          <w:lang w:val="ru-RU"/>
        </w:rPr>
        <w:t>их</w:t>
      </w:r>
      <w:r>
        <w:rPr>
          <w:spacing w:val="33"/>
          <w:lang w:val="ru-RU"/>
        </w:rPr>
        <w:t xml:space="preserve"> </w:t>
      </w:r>
      <w:r>
        <w:rPr>
          <w:w w:val="103"/>
          <w:lang w:val="ru-RU"/>
        </w:rPr>
        <w:t>о</w:t>
      </w:r>
      <w:r>
        <w:rPr>
          <w:spacing w:val="-3"/>
          <w:w w:val="103"/>
          <w:lang w:val="ru-RU"/>
        </w:rPr>
        <w:t>б</w:t>
      </w:r>
      <w:r>
        <w:rPr>
          <w:w w:val="103"/>
          <w:lang w:val="ru-RU"/>
        </w:rPr>
        <w:t>и</w:t>
      </w:r>
      <w:r>
        <w:rPr>
          <w:spacing w:val="2"/>
          <w:w w:val="103"/>
          <w:lang w:val="ru-RU"/>
        </w:rPr>
        <w:t>ч</w:t>
      </w:r>
      <w:r>
        <w:rPr>
          <w:spacing w:val="-3"/>
          <w:w w:val="103"/>
          <w:lang w:val="ru-RU"/>
        </w:rPr>
        <w:t>а</w:t>
      </w:r>
      <w:r>
        <w:rPr>
          <w:spacing w:val="2"/>
          <w:w w:val="103"/>
          <w:lang w:val="ru-RU"/>
        </w:rPr>
        <w:t>ј</w:t>
      </w:r>
      <w:r>
        <w:rPr>
          <w:spacing w:val="-2"/>
          <w:w w:val="103"/>
          <w:lang w:val="ru-RU"/>
        </w:rPr>
        <w:t>а</w:t>
      </w:r>
      <w:r>
        <w:rPr>
          <w:w w:val="103"/>
          <w:lang w:val="ru-RU"/>
        </w:rPr>
        <w:t>.</w:t>
      </w:r>
    </w:p>
    <w:p w:rsidR="00991E49" w:rsidRDefault="00991E49" w:rsidP="00991E49">
      <w:pPr>
        <w:tabs>
          <w:tab w:val="left" w:pos="1350"/>
        </w:tabs>
        <w:rPr>
          <w:w w:val="103"/>
        </w:rPr>
      </w:pPr>
      <w:r>
        <w:rPr>
          <w:spacing w:val="-5"/>
          <w:lang w:val="ru-RU"/>
        </w:rPr>
        <w:t>О</w:t>
      </w:r>
      <w:r>
        <w:rPr>
          <w:spacing w:val="-3"/>
          <w:lang w:val="ru-RU"/>
        </w:rPr>
        <w:t>д</w:t>
      </w:r>
      <w:r>
        <w:rPr>
          <w:lang w:val="ru-RU"/>
        </w:rPr>
        <w:t>р</w:t>
      </w:r>
      <w:r>
        <w:rPr>
          <w:spacing w:val="-5"/>
          <w:lang w:val="ru-RU"/>
        </w:rPr>
        <w:t>е</w:t>
      </w:r>
      <w:r>
        <w:rPr>
          <w:spacing w:val="1"/>
          <w:lang w:val="ru-RU"/>
        </w:rPr>
        <w:t>д</w:t>
      </w:r>
      <w:r>
        <w:rPr>
          <w:spacing w:val="-3"/>
          <w:lang w:val="ru-RU"/>
        </w:rPr>
        <w:t>б</w:t>
      </w:r>
      <w:r>
        <w:rPr>
          <w:lang w:val="ru-RU"/>
        </w:rPr>
        <w:t>е</w:t>
      </w:r>
      <w:r>
        <w:rPr>
          <w:spacing w:val="30"/>
          <w:lang w:val="ru-RU"/>
        </w:rPr>
        <w:t xml:space="preserve"> </w:t>
      </w:r>
      <w:r>
        <w:rPr>
          <w:lang w:val="ru-RU"/>
        </w:rPr>
        <w:t>За</w:t>
      </w:r>
      <w:r>
        <w:rPr>
          <w:spacing w:val="3"/>
          <w:lang w:val="ru-RU"/>
        </w:rPr>
        <w:t>к</w:t>
      </w:r>
      <w:r>
        <w:rPr>
          <w:lang w:val="ru-RU"/>
        </w:rPr>
        <w:t>о</w:t>
      </w:r>
      <w:r>
        <w:rPr>
          <w:spacing w:val="-2"/>
          <w:lang w:val="ru-RU"/>
        </w:rPr>
        <w:t>н</w:t>
      </w:r>
      <w:r>
        <w:rPr>
          <w:lang w:val="ru-RU"/>
        </w:rPr>
        <w:t>а</w:t>
      </w:r>
      <w:r>
        <w:rPr>
          <w:spacing w:val="25"/>
          <w:lang w:val="ru-RU"/>
        </w:rPr>
        <w:t xml:space="preserve"> </w:t>
      </w:r>
      <w:r>
        <w:rPr>
          <w:lang w:val="ru-RU"/>
        </w:rPr>
        <w:t>о</w:t>
      </w:r>
      <w:r>
        <w:rPr>
          <w:spacing w:val="8"/>
          <w:lang w:val="ru-RU"/>
        </w:rPr>
        <w:t xml:space="preserve"> </w:t>
      </w:r>
      <w:r>
        <w:rPr>
          <w:lang w:val="ru-RU"/>
        </w:rPr>
        <w:t>о</w:t>
      </w:r>
      <w:r>
        <w:rPr>
          <w:spacing w:val="-8"/>
          <w:lang w:val="ru-RU"/>
        </w:rPr>
        <w:t>б</w:t>
      </w:r>
      <w:r>
        <w:rPr>
          <w:spacing w:val="-1"/>
          <w:lang w:val="ru-RU"/>
        </w:rPr>
        <w:t>л</w:t>
      </w:r>
      <w:r>
        <w:rPr>
          <w:spacing w:val="2"/>
          <w:lang w:val="ru-RU"/>
        </w:rPr>
        <w:t>и</w:t>
      </w:r>
      <w:r>
        <w:rPr>
          <w:spacing w:val="-6"/>
          <w:lang w:val="ru-RU"/>
        </w:rPr>
        <w:t>г</w:t>
      </w:r>
      <w:r>
        <w:rPr>
          <w:lang w:val="ru-RU"/>
        </w:rPr>
        <w:t>а</w:t>
      </w:r>
      <w:r>
        <w:rPr>
          <w:spacing w:val="-1"/>
          <w:lang w:val="ru-RU"/>
        </w:rPr>
        <w:t>ц</w:t>
      </w:r>
      <w:r>
        <w:rPr>
          <w:lang w:val="ru-RU"/>
        </w:rPr>
        <w:t>и</w:t>
      </w:r>
      <w:r>
        <w:rPr>
          <w:spacing w:val="2"/>
          <w:lang w:val="ru-RU"/>
        </w:rPr>
        <w:t>о</w:t>
      </w:r>
      <w:r>
        <w:rPr>
          <w:spacing w:val="-2"/>
          <w:lang w:val="ru-RU"/>
        </w:rPr>
        <w:t>н</w:t>
      </w:r>
      <w:r>
        <w:rPr>
          <w:lang w:val="ru-RU"/>
        </w:rPr>
        <w:t>им</w:t>
      </w:r>
      <w:r>
        <w:rPr>
          <w:spacing w:val="44"/>
          <w:lang w:val="ru-RU"/>
        </w:rPr>
        <w:t xml:space="preserve"> </w:t>
      </w:r>
      <w:r>
        <w:rPr>
          <w:spacing w:val="-5"/>
          <w:lang w:val="ru-RU"/>
        </w:rPr>
        <w:t>о</w:t>
      </w:r>
      <w:r>
        <w:rPr>
          <w:spacing w:val="1"/>
          <w:lang w:val="ru-RU"/>
        </w:rPr>
        <w:t>д</w:t>
      </w:r>
      <w:r>
        <w:rPr>
          <w:spacing w:val="-2"/>
          <w:lang w:val="ru-RU"/>
        </w:rPr>
        <w:t>н</w:t>
      </w:r>
      <w:r>
        <w:rPr>
          <w:lang w:val="ru-RU"/>
        </w:rPr>
        <w:t>оси</w:t>
      </w:r>
      <w:r>
        <w:rPr>
          <w:spacing w:val="-1"/>
          <w:lang w:val="ru-RU"/>
        </w:rPr>
        <w:t>м</w:t>
      </w:r>
      <w:r>
        <w:rPr>
          <w:lang w:val="ru-RU"/>
        </w:rPr>
        <w:t>а и</w:t>
      </w:r>
      <w:r>
        <w:rPr>
          <w:spacing w:val="9"/>
          <w:lang w:val="ru-RU"/>
        </w:rPr>
        <w:t xml:space="preserve"> </w:t>
      </w:r>
      <w:r>
        <w:rPr>
          <w:spacing w:val="-3"/>
          <w:lang w:val="ru-RU"/>
        </w:rPr>
        <w:t>д</w:t>
      </w:r>
      <w:r>
        <w:rPr>
          <w:lang w:val="ru-RU"/>
        </w:rPr>
        <w:t>ру</w:t>
      </w:r>
      <w:r>
        <w:rPr>
          <w:spacing w:val="1"/>
          <w:lang w:val="ru-RU"/>
        </w:rPr>
        <w:t>г</w:t>
      </w:r>
      <w:r>
        <w:rPr>
          <w:lang w:val="ru-RU"/>
        </w:rPr>
        <w:t>их</w:t>
      </w:r>
      <w:r>
        <w:rPr>
          <w:spacing w:val="22"/>
          <w:lang w:val="ru-RU"/>
        </w:rPr>
        <w:t xml:space="preserve"> </w:t>
      </w:r>
      <w:r>
        <w:rPr>
          <w:spacing w:val="1"/>
          <w:w w:val="103"/>
          <w:lang w:val="ru-RU"/>
        </w:rPr>
        <w:t>п</w:t>
      </w:r>
      <w:r>
        <w:rPr>
          <w:spacing w:val="-2"/>
          <w:w w:val="103"/>
          <w:lang w:val="ru-RU"/>
        </w:rPr>
        <w:t>о</w:t>
      </w:r>
      <w:r>
        <w:rPr>
          <w:spacing w:val="-1"/>
          <w:w w:val="103"/>
          <w:lang w:val="ru-RU"/>
        </w:rPr>
        <w:t>з</w:t>
      </w:r>
      <w:r>
        <w:rPr>
          <w:spacing w:val="2"/>
          <w:w w:val="103"/>
          <w:lang w:val="ru-RU"/>
        </w:rPr>
        <w:t>и</w:t>
      </w:r>
      <w:r>
        <w:rPr>
          <w:spacing w:val="-4"/>
          <w:w w:val="103"/>
          <w:lang w:val="ru-RU"/>
        </w:rPr>
        <w:t>т</w:t>
      </w:r>
      <w:r>
        <w:rPr>
          <w:w w:val="103"/>
          <w:lang w:val="ru-RU"/>
        </w:rPr>
        <w:t>и</w:t>
      </w:r>
      <w:r>
        <w:rPr>
          <w:spacing w:val="3"/>
          <w:w w:val="103"/>
          <w:lang w:val="ru-RU"/>
        </w:rPr>
        <w:t>в</w:t>
      </w:r>
      <w:r>
        <w:rPr>
          <w:spacing w:val="-2"/>
          <w:w w:val="103"/>
          <w:lang w:val="ru-RU"/>
        </w:rPr>
        <w:t>н</w:t>
      </w:r>
      <w:r>
        <w:rPr>
          <w:w w:val="103"/>
          <w:lang w:val="ru-RU"/>
        </w:rPr>
        <w:t>о-</w:t>
      </w:r>
      <w:r>
        <w:rPr>
          <w:spacing w:val="1"/>
          <w:lang w:val="ru-RU"/>
        </w:rPr>
        <w:t>п</w:t>
      </w:r>
      <w:r>
        <w:rPr>
          <w:lang w:val="ru-RU"/>
        </w:rPr>
        <w:t>рав</w:t>
      </w:r>
      <w:r>
        <w:rPr>
          <w:spacing w:val="-2"/>
          <w:lang w:val="ru-RU"/>
        </w:rPr>
        <w:t>н</w:t>
      </w:r>
      <w:r>
        <w:rPr>
          <w:lang w:val="ru-RU"/>
        </w:rPr>
        <w:t>их</w:t>
      </w:r>
      <w:r>
        <w:rPr>
          <w:spacing w:val="25"/>
          <w:lang w:val="ru-RU"/>
        </w:rPr>
        <w:t xml:space="preserve"> </w:t>
      </w:r>
      <w:r>
        <w:rPr>
          <w:spacing w:val="1"/>
          <w:lang w:val="ru-RU"/>
        </w:rPr>
        <w:t>п</w:t>
      </w:r>
      <w:r>
        <w:rPr>
          <w:lang w:val="ru-RU"/>
        </w:rPr>
        <w:t>ро</w:t>
      </w:r>
      <w:r>
        <w:rPr>
          <w:spacing w:val="1"/>
          <w:lang w:val="ru-RU"/>
        </w:rPr>
        <w:t>п</w:t>
      </w:r>
      <w:r>
        <w:rPr>
          <w:lang w:val="ru-RU"/>
        </w:rPr>
        <w:t>ис</w:t>
      </w:r>
      <w:r>
        <w:rPr>
          <w:spacing w:val="-3"/>
          <w:lang w:val="ru-RU"/>
        </w:rPr>
        <w:t>а</w:t>
      </w:r>
      <w:r>
        <w:rPr>
          <w:lang w:val="ru-RU"/>
        </w:rPr>
        <w:t>,</w:t>
      </w:r>
      <w:r>
        <w:rPr>
          <w:spacing w:val="26"/>
          <w:lang w:val="ru-RU"/>
        </w:rPr>
        <w:t xml:space="preserve"> </w:t>
      </w:r>
      <w:r>
        <w:rPr>
          <w:spacing w:val="1"/>
          <w:lang w:val="ru-RU"/>
        </w:rPr>
        <w:t>п</w:t>
      </w:r>
      <w:r>
        <w:rPr>
          <w:lang w:val="ru-RU"/>
        </w:rPr>
        <w:t>ри</w:t>
      </w:r>
      <w:r>
        <w:rPr>
          <w:spacing w:val="-1"/>
          <w:lang w:val="ru-RU"/>
        </w:rPr>
        <w:t>м</w:t>
      </w:r>
      <w:r>
        <w:rPr>
          <w:lang w:val="ru-RU"/>
        </w:rPr>
        <w:t>ењи</w:t>
      </w:r>
      <w:r>
        <w:rPr>
          <w:spacing w:val="-2"/>
          <w:lang w:val="ru-RU"/>
        </w:rPr>
        <w:t>в</w:t>
      </w:r>
      <w:r>
        <w:rPr>
          <w:lang w:val="ru-RU"/>
        </w:rPr>
        <w:t>аће</w:t>
      </w:r>
      <w:r>
        <w:rPr>
          <w:spacing w:val="41"/>
          <w:lang w:val="ru-RU"/>
        </w:rPr>
        <w:t xml:space="preserve"> </w:t>
      </w:r>
      <w:r>
        <w:rPr>
          <w:spacing w:val="2"/>
          <w:lang w:val="ru-RU"/>
        </w:rPr>
        <w:t>с</w:t>
      </w:r>
      <w:r>
        <w:rPr>
          <w:lang w:val="ru-RU"/>
        </w:rPr>
        <w:t>е</w:t>
      </w:r>
      <w:r>
        <w:rPr>
          <w:spacing w:val="8"/>
          <w:lang w:val="ru-RU"/>
        </w:rPr>
        <w:t xml:space="preserve"> </w:t>
      </w:r>
      <w:r>
        <w:rPr>
          <w:spacing w:val="-2"/>
          <w:lang w:val="ru-RU"/>
        </w:rPr>
        <w:t>н</w:t>
      </w:r>
      <w:r>
        <w:rPr>
          <w:lang w:val="ru-RU"/>
        </w:rPr>
        <w:t>а</w:t>
      </w:r>
      <w:r>
        <w:rPr>
          <w:spacing w:val="9"/>
          <w:lang w:val="ru-RU"/>
        </w:rPr>
        <w:t xml:space="preserve"> </w:t>
      </w:r>
      <w:r>
        <w:rPr>
          <w:spacing w:val="2"/>
          <w:lang w:val="ru-RU"/>
        </w:rPr>
        <w:t>с</w:t>
      </w:r>
      <w:r>
        <w:rPr>
          <w:spacing w:val="-2"/>
          <w:lang w:val="ru-RU"/>
        </w:rPr>
        <w:t>в</w:t>
      </w:r>
      <w:r>
        <w:rPr>
          <w:lang w:val="ru-RU"/>
        </w:rPr>
        <w:t>е</w:t>
      </w:r>
      <w:r>
        <w:rPr>
          <w:spacing w:val="10"/>
          <w:lang w:val="ru-RU"/>
        </w:rPr>
        <w:t xml:space="preserve"> </w:t>
      </w:r>
      <w:r>
        <w:rPr>
          <w:spacing w:val="-1"/>
          <w:lang w:val="ru-RU"/>
        </w:rPr>
        <w:t>ш</w:t>
      </w:r>
      <w:r>
        <w:rPr>
          <w:spacing w:val="-6"/>
          <w:lang w:val="ru-RU"/>
        </w:rPr>
        <w:t>т</w:t>
      </w:r>
      <w:r>
        <w:rPr>
          <w:lang w:val="ru-RU"/>
        </w:rPr>
        <w:t>о</w:t>
      </w:r>
      <w:r>
        <w:rPr>
          <w:spacing w:val="16"/>
          <w:lang w:val="ru-RU"/>
        </w:rPr>
        <w:t xml:space="preserve"> </w:t>
      </w:r>
      <w:r>
        <w:rPr>
          <w:spacing w:val="-2"/>
          <w:lang w:val="ru-RU"/>
        </w:rPr>
        <w:t>н</w:t>
      </w:r>
      <w:r>
        <w:rPr>
          <w:spacing w:val="-1"/>
          <w:lang w:val="ru-RU"/>
        </w:rPr>
        <w:t>и</w:t>
      </w:r>
      <w:r>
        <w:rPr>
          <w:lang w:val="ru-RU"/>
        </w:rPr>
        <w:t>је</w:t>
      </w:r>
      <w:r>
        <w:rPr>
          <w:spacing w:val="16"/>
          <w:lang w:val="ru-RU"/>
        </w:rPr>
        <w:t xml:space="preserve"> </w:t>
      </w:r>
      <w:r>
        <w:rPr>
          <w:lang w:val="ru-RU"/>
        </w:rPr>
        <w:t>ре</w:t>
      </w:r>
      <w:r>
        <w:rPr>
          <w:spacing w:val="1"/>
          <w:lang w:val="ru-RU"/>
        </w:rPr>
        <w:t>г</w:t>
      </w:r>
      <w:r>
        <w:rPr>
          <w:spacing w:val="-10"/>
          <w:lang w:val="ru-RU"/>
        </w:rPr>
        <w:t>у</w:t>
      </w:r>
      <w:r>
        <w:rPr>
          <w:spacing w:val="1"/>
          <w:lang w:val="ru-RU"/>
        </w:rPr>
        <w:t>л</w:t>
      </w:r>
      <w:r>
        <w:rPr>
          <w:lang w:val="ru-RU"/>
        </w:rPr>
        <w:t>иса</w:t>
      </w:r>
      <w:r>
        <w:rPr>
          <w:spacing w:val="-2"/>
          <w:lang w:val="ru-RU"/>
        </w:rPr>
        <w:t>н</w:t>
      </w:r>
      <w:r>
        <w:rPr>
          <w:lang w:val="ru-RU"/>
        </w:rPr>
        <w:t>о</w:t>
      </w:r>
      <w:r>
        <w:rPr>
          <w:spacing w:val="34"/>
          <w:lang w:val="ru-RU"/>
        </w:rPr>
        <w:t xml:space="preserve"> </w:t>
      </w:r>
      <w:r>
        <w:rPr>
          <w:lang w:val="ru-RU"/>
        </w:rPr>
        <w:t>овим</w:t>
      </w:r>
      <w:r>
        <w:rPr>
          <w:spacing w:val="18"/>
          <w:lang w:val="ru-RU"/>
        </w:rPr>
        <w:t xml:space="preserve"> </w:t>
      </w:r>
      <w:r>
        <w:rPr>
          <w:spacing w:val="-9"/>
          <w:w w:val="103"/>
          <w:lang w:val="ru-RU"/>
        </w:rPr>
        <w:t>У</w:t>
      </w:r>
      <w:r>
        <w:rPr>
          <w:spacing w:val="-6"/>
          <w:w w:val="103"/>
          <w:lang w:val="ru-RU"/>
        </w:rPr>
        <w:t>г</w:t>
      </w:r>
      <w:r>
        <w:rPr>
          <w:w w:val="103"/>
          <w:lang w:val="ru-RU"/>
        </w:rPr>
        <w:t>о</w:t>
      </w:r>
      <w:r>
        <w:rPr>
          <w:spacing w:val="-2"/>
          <w:w w:val="103"/>
          <w:lang w:val="ru-RU"/>
        </w:rPr>
        <w:t>в</w:t>
      </w:r>
      <w:r>
        <w:rPr>
          <w:w w:val="103"/>
          <w:lang w:val="ru-RU"/>
        </w:rPr>
        <w:t>оро</w:t>
      </w:r>
      <w:r>
        <w:rPr>
          <w:spacing w:val="-1"/>
          <w:w w:val="103"/>
          <w:lang w:val="ru-RU"/>
        </w:rPr>
        <w:t>м</w:t>
      </w:r>
      <w:r>
        <w:rPr>
          <w:w w:val="103"/>
          <w:lang w:val="ru-RU"/>
        </w:rPr>
        <w:t>.</w:t>
      </w:r>
    </w:p>
    <w:p w:rsidR="00991E49" w:rsidRDefault="00991E49" w:rsidP="00991E49">
      <w:pPr>
        <w:tabs>
          <w:tab w:val="left" w:pos="1350"/>
        </w:tabs>
      </w:pPr>
    </w:p>
    <w:p w:rsidR="00991E49" w:rsidRDefault="00991E49" w:rsidP="00991E49">
      <w:pPr>
        <w:tabs>
          <w:tab w:val="left" w:pos="1350"/>
        </w:tabs>
        <w:spacing w:line="240" w:lineRule="exact"/>
        <w:jc w:val="center"/>
        <w:rPr>
          <w:b/>
        </w:rPr>
      </w:pPr>
      <w:r>
        <w:rPr>
          <w:b/>
        </w:rPr>
        <w:t>Члан 17.</w:t>
      </w:r>
    </w:p>
    <w:p w:rsidR="002E06D4" w:rsidRPr="002E06D4" w:rsidRDefault="002E06D4" w:rsidP="00991E49">
      <w:pPr>
        <w:tabs>
          <w:tab w:val="left" w:pos="1350"/>
        </w:tabs>
        <w:spacing w:line="240" w:lineRule="exact"/>
        <w:jc w:val="center"/>
        <w:rPr>
          <w:b/>
        </w:rPr>
      </w:pPr>
    </w:p>
    <w:p w:rsidR="00991E49" w:rsidRDefault="00991E49" w:rsidP="00991E49">
      <w:pPr>
        <w:shd w:val="clear" w:color="auto" w:fill="FFFFFF"/>
        <w:tabs>
          <w:tab w:val="left" w:pos="1350"/>
        </w:tabs>
        <w:jc w:val="both"/>
        <w:rPr>
          <w:spacing w:val="-2"/>
          <w:w w:val="103"/>
        </w:rPr>
      </w:pPr>
      <w:r>
        <w:rPr>
          <w:lang w:val="ru-RU"/>
        </w:rPr>
        <w:t>У</w:t>
      </w:r>
      <w:r>
        <w:rPr>
          <w:spacing w:val="19"/>
          <w:lang w:val="ru-RU"/>
        </w:rPr>
        <w:t xml:space="preserve"> </w:t>
      </w:r>
      <w:r>
        <w:rPr>
          <w:lang w:val="ru-RU"/>
        </w:rPr>
        <w:t>с</w:t>
      </w:r>
      <w:r>
        <w:rPr>
          <w:spacing w:val="1"/>
          <w:lang w:val="ru-RU"/>
        </w:rPr>
        <w:t>л</w:t>
      </w:r>
      <w:r>
        <w:rPr>
          <w:spacing w:val="-5"/>
          <w:lang w:val="ru-RU"/>
        </w:rPr>
        <w:t>у</w:t>
      </w:r>
      <w:r>
        <w:rPr>
          <w:lang w:val="ru-RU"/>
        </w:rPr>
        <w:t>ча</w:t>
      </w:r>
      <w:r>
        <w:rPr>
          <w:spacing w:val="4"/>
          <w:lang w:val="ru-RU"/>
        </w:rPr>
        <w:t>ј</w:t>
      </w:r>
      <w:r>
        <w:rPr>
          <w:lang w:val="ru-RU"/>
        </w:rPr>
        <w:t>у</w:t>
      </w:r>
      <w:r>
        <w:rPr>
          <w:spacing w:val="29"/>
          <w:lang w:val="ru-RU"/>
        </w:rPr>
        <w:t xml:space="preserve"> </w:t>
      </w:r>
      <w:r>
        <w:rPr>
          <w:spacing w:val="-1"/>
          <w:lang w:val="ru-RU"/>
        </w:rPr>
        <w:t>д</w:t>
      </w:r>
      <w:r>
        <w:rPr>
          <w:lang w:val="ru-RU"/>
        </w:rPr>
        <w:t>а</w:t>
      </w:r>
      <w:r>
        <w:rPr>
          <w:spacing w:val="21"/>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л</w:t>
      </w:r>
      <w:r>
        <w:rPr>
          <w:lang w:val="ru-RU"/>
        </w:rPr>
        <w:t>и</w:t>
      </w:r>
      <w:r>
        <w:rPr>
          <w:spacing w:val="34"/>
          <w:lang w:val="ru-RU"/>
        </w:rPr>
        <w:t xml:space="preserve"> </w:t>
      </w:r>
      <w:r>
        <w:rPr>
          <w:spacing w:val="2"/>
          <w:lang w:val="ru-RU"/>
        </w:rPr>
        <w:t>с</w:t>
      </w:r>
      <w:r>
        <w:rPr>
          <w:spacing w:val="1"/>
          <w:lang w:val="ru-RU"/>
        </w:rPr>
        <w:t>п</w:t>
      </w:r>
      <w:r>
        <w:rPr>
          <w:lang w:val="ru-RU"/>
        </w:rPr>
        <w:t>ор</w:t>
      </w:r>
      <w:r>
        <w:rPr>
          <w:spacing w:val="25"/>
          <w:lang w:val="ru-RU"/>
        </w:rPr>
        <w:t xml:space="preserve"> </w:t>
      </w:r>
      <w:r>
        <w:rPr>
          <w:spacing w:val="-2"/>
          <w:lang w:val="ru-RU"/>
        </w:rPr>
        <w:t>н</w:t>
      </w:r>
      <w:r>
        <w:rPr>
          <w:spacing w:val="-1"/>
          <w:lang w:val="ru-RU"/>
        </w:rPr>
        <w:t>и</w:t>
      </w:r>
      <w:r>
        <w:rPr>
          <w:spacing w:val="2"/>
          <w:lang w:val="ru-RU"/>
        </w:rPr>
        <w:t>ј</w:t>
      </w:r>
      <w:r>
        <w:rPr>
          <w:lang w:val="ru-RU"/>
        </w:rPr>
        <w:t>е</w:t>
      </w:r>
      <w:r>
        <w:rPr>
          <w:spacing w:val="23"/>
          <w:lang w:val="ru-RU"/>
        </w:rPr>
        <w:t xml:space="preserve"> </w:t>
      </w:r>
      <w:r>
        <w:rPr>
          <w:spacing w:val="-1"/>
          <w:lang w:val="ru-RU"/>
        </w:rPr>
        <w:t>м</w:t>
      </w:r>
      <w:r>
        <w:rPr>
          <w:lang w:val="ru-RU"/>
        </w:rPr>
        <w:t>о</w:t>
      </w:r>
      <w:r>
        <w:rPr>
          <w:spacing w:val="1"/>
          <w:lang w:val="ru-RU"/>
        </w:rPr>
        <w:t>г</w:t>
      </w:r>
      <w:r>
        <w:rPr>
          <w:spacing w:val="-3"/>
          <w:lang w:val="ru-RU"/>
        </w:rPr>
        <w:t>у</w:t>
      </w:r>
      <w:r>
        <w:rPr>
          <w:lang w:val="ru-RU"/>
        </w:rPr>
        <w:t>ће</w:t>
      </w:r>
      <w:r>
        <w:rPr>
          <w:spacing w:val="31"/>
          <w:lang w:val="ru-RU"/>
        </w:rPr>
        <w:t xml:space="preserve"> </w:t>
      </w:r>
      <w:r>
        <w:rPr>
          <w:lang w:val="ru-RU"/>
        </w:rPr>
        <w:t>р</w:t>
      </w:r>
      <w:r>
        <w:rPr>
          <w:spacing w:val="2"/>
          <w:lang w:val="ru-RU"/>
        </w:rPr>
        <w:t>е</w:t>
      </w:r>
      <w:r>
        <w:rPr>
          <w:spacing w:val="-1"/>
          <w:lang w:val="ru-RU"/>
        </w:rPr>
        <w:t>ш</w:t>
      </w:r>
      <w:r>
        <w:rPr>
          <w:spacing w:val="2"/>
          <w:lang w:val="ru-RU"/>
        </w:rPr>
        <w:t>и</w:t>
      </w:r>
      <w:r>
        <w:rPr>
          <w:spacing w:val="-1"/>
          <w:lang w:val="ru-RU"/>
        </w:rPr>
        <w:t>т</w:t>
      </w:r>
      <w:r>
        <w:rPr>
          <w:lang w:val="ru-RU"/>
        </w:rPr>
        <w:t>и</w:t>
      </w:r>
      <w:r>
        <w:rPr>
          <w:spacing w:val="32"/>
          <w:lang w:val="ru-RU"/>
        </w:rPr>
        <w:t xml:space="preserve"> </w:t>
      </w:r>
      <w:r>
        <w:rPr>
          <w:spacing w:val="2"/>
          <w:lang w:val="ru-RU"/>
        </w:rPr>
        <w:t>с</w:t>
      </w:r>
      <w:r>
        <w:rPr>
          <w:spacing w:val="1"/>
          <w:lang w:val="ru-RU"/>
        </w:rPr>
        <w:t>п</w:t>
      </w:r>
      <w:r>
        <w:rPr>
          <w:lang w:val="ru-RU"/>
        </w:rPr>
        <w:t>о</w:t>
      </w:r>
      <w:r>
        <w:rPr>
          <w:spacing w:val="-2"/>
          <w:lang w:val="ru-RU"/>
        </w:rPr>
        <w:t>ра</w:t>
      </w:r>
      <w:r>
        <w:rPr>
          <w:spacing w:val="-1"/>
          <w:lang w:val="ru-RU"/>
        </w:rPr>
        <w:t>з</w:t>
      </w:r>
      <w:r>
        <w:rPr>
          <w:spacing w:val="-5"/>
          <w:lang w:val="ru-RU"/>
        </w:rPr>
        <w:t>у</w:t>
      </w:r>
      <w:r>
        <w:rPr>
          <w:spacing w:val="2"/>
          <w:lang w:val="ru-RU"/>
        </w:rPr>
        <w:t>м</w:t>
      </w:r>
      <w:r>
        <w:rPr>
          <w:lang w:val="ru-RU"/>
        </w:rPr>
        <w:t>о</w:t>
      </w:r>
      <w:r>
        <w:rPr>
          <w:spacing w:val="-1"/>
          <w:lang w:val="ru-RU"/>
        </w:rPr>
        <w:t>м</w:t>
      </w:r>
      <w:r>
        <w:rPr>
          <w:lang w:val="ru-RU"/>
        </w:rPr>
        <w:t>,</w:t>
      </w:r>
      <w:r>
        <w:rPr>
          <w:spacing w:val="49"/>
          <w:lang w:val="ru-RU"/>
        </w:rPr>
        <w:t xml:space="preserve"> </w:t>
      </w:r>
      <w:r>
        <w:rPr>
          <w:lang w:val="ru-RU"/>
        </w:rPr>
        <w:t>у</w:t>
      </w:r>
      <w:r>
        <w:rPr>
          <w:spacing w:val="-6"/>
          <w:lang w:val="ru-RU"/>
        </w:rPr>
        <w:t>г</w:t>
      </w:r>
      <w:r>
        <w:rPr>
          <w:lang w:val="ru-RU"/>
        </w:rPr>
        <w:t>о</w:t>
      </w:r>
      <w:r>
        <w:rPr>
          <w:spacing w:val="-2"/>
          <w:lang w:val="ru-RU"/>
        </w:rPr>
        <w:t>в</w:t>
      </w:r>
      <w:r>
        <w:rPr>
          <w:lang w:val="ru-RU"/>
        </w:rPr>
        <w:t>ор</w:t>
      </w:r>
      <w:r>
        <w:rPr>
          <w:spacing w:val="1"/>
          <w:lang w:val="ru-RU"/>
        </w:rPr>
        <w:t>н</w:t>
      </w:r>
      <w:r>
        <w:rPr>
          <w:lang w:val="ru-RU"/>
        </w:rPr>
        <w:t>е</w:t>
      </w:r>
      <w:r>
        <w:rPr>
          <w:spacing w:val="37"/>
          <w:lang w:val="ru-RU"/>
        </w:rPr>
        <w:t xml:space="preserve"> </w:t>
      </w:r>
      <w:r>
        <w:rPr>
          <w:lang w:val="ru-RU"/>
        </w:rPr>
        <w:t>с</w:t>
      </w:r>
      <w:r>
        <w:rPr>
          <w:spacing w:val="-1"/>
          <w:lang w:val="ru-RU"/>
        </w:rPr>
        <w:t>т</w:t>
      </w:r>
      <w:r>
        <w:rPr>
          <w:spacing w:val="-2"/>
          <w:lang w:val="ru-RU"/>
        </w:rPr>
        <w:t>р</w:t>
      </w:r>
      <w:r>
        <w:rPr>
          <w:spacing w:val="2"/>
          <w:lang w:val="ru-RU"/>
        </w:rPr>
        <w:t>а</w:t>
      </w:r>
      <w:r>
        <w:rPr>
          <w:spacing w:val="-2"/>
          <w:lang w:val="ru-RU"/>
        </w:rPr>
        <w:t>н</w:t>
      </w:r>
      <w:r>
        <w:rPr>
          <w:lang w:val="ru-RU"/>
        </w:rPr>
        <w:t>е</w:t>
      </w:r>
      <w:r>
        <w:rPr>
          <w:spacing w:val="33"/>
          <w:lang w:val="ru-RU"/>
        </w:rPr>
        <w:t xml:space="preserve"> </w:t>
      </w:r>
      <w:r>
        <w:rPr>
          <w:spacing w:val="2"/>
          <w:lang w:val="ru-RU"/>
        </w:rPr>
        <w:t>с</w:t>
      </w:r>
      <w:r>
        <w:rPr>
          <w:lang w:val="ru-RU"/>
        </w:rPr>
        <w:t>у</w:t>
      </w:r>
      <w:r>
        <w:rPr>
          <w:spacing w:val="15"/>
          <w:lang w:val="ru-RU"/>
        </w:rPr>
        <w:t xml:space="preserve"> </w:t>
      </w:r>
      <w:r>
        <w:rPr>
          <w:lang w:val="ru-RU"/>
        </w:rPr>
        <w:t>са</w:t>
      </w:r>
      <w:r>
        <w:rPr>
          <w:spacing w:val="-4"/>
          <w:lang w:val="ru-RU"/>
        </w:rPr>
        <w:t>г</w:t>
      </w:r>
      <w:r>
        <w:rPr>
          <w:spacing w:val="-1"/>
          <w:lang w:val="ru-RU"/>
        </w:rPr>
        <w:t>л</w:t>
      </w:r>
      <w:r>
        <w:rPr>
          <w:lang w:val="ru-RU"/>
        </w:rPr>
        <w:t>ас</w:t>
      </w:r>
      <w:r>
        <w:rPr>
          <w:spacing w:val="-2"/>
          <w:lang w:val="ru-RU"/>
        </w:rPr>
        <w:t>н</w:t>
      </w:r>
      <w:r>
        <w:rPr>
          <w:lang w:val="ru-RU"/>
        </w:rPr>
        <w:t>е</w:t>
      </w:r>
      <w:r>
        <w:rPr>
          <w:spacing w:val="42"/>
          <w:lang w:val="ru-RU"/>
        </w:rPr>
        <w:t xml:space="preserve"> </w:t>
      </w:r>
      <w:r>
        <w:rPr>
          <w:spacing w:val="-1"/>
          <w:w w:val="103"/>
          <w:lang w:val="ru-RU"/>
        </w:rPr>
        <w:t>д</w:t>
      </w:r>
      <w:r>
        <w:rPr>
          <w:w w:val="103"/>
          <w:lang w:val="ru-RU"/>
        </w:rPr>
        <w:t xml:space="preserve">а </w:t>
      </w:r>
      <w:r>
        <w:rPr>
          <w:lang w:val="ru-RU"/>
        </w:rPr>
        <w:t>ће</w:t>
      </w:r>
      <w:r>
        <w:rPr>
          <w:spacing w:val="9"/>
          <w:lang w:val="ru-RU"/>
        </w:rPr>
        <w:t xml:space="preserve"> </w:t>
      </w:r>
      <w:r>
        <w:rPr>
          <w:spacing w:val="-1"/>
          <w:lang w:val="ru-RU"/>
        </w:rPr>
        <w:t>спор решити пред надлежним судом</w:t>
      </w:r>
      <w:r>
        <w:rPr>
          <w:spacing w:val="-2"/>
          <w:w w:val="103"/>
        </w:rPr>
        <w:t>.</w:t>
      </w:r>
    </w:p>
    <w:p w:rsidR="00991E49" w:rsidRDefault="00991E49" w:rsidP="00991E49">
      <w:pPr>
        <w:shd w:val="clear" w:color="auto" w:fill="FFFFFF"/>
        <w:tabs>
          <w:tab w:val="left" w:pos="1350"/>
        </w:tabs>
        <w:jc w:val="both"/>
        <w:rPr>
          <w:spacing w:val="-2"/>
          <w:w w:val="103"/>
        </w:rPr>
      </w:pPr>
    </w:p>
    <w:p w:rsidR="00991E49" w:rsidRDefault="00991E49" w:rsidP="00991E49">
      <w:pPr>
        <w:shd w:val="clear" w:color="auto" w:fill="FFFFFF"/>
        <w:tabs>
          <w:tab w:val="left" w:pos="1350"/>
        </w:tabs>
        <w:jc w:val="center"/>
        <w:rPr>
          <w:b/>
          <w:spacing w:val="-2"/>
          <w:w w:val="103"/>
        </w:rPr>
      </w:pPr>
      <w:r>
        <w:rPr>
          <w:b/>
          <w:spacing w:val="-2"/>
          <w:w w:val="103"/>
        </w:rPr>
        <w:t>Члан 18.</w:t>
      </w:r>
    </w:p>
    <w:p w:rsidR="002E06D4" w:rsidRPr="002E06D4" w:rsidRDefault="002E06D4" w:rsidP="00991E49">
      <w:pPr>
        <w:shd w:val="clear" w:color="auto" w:fill="FFFFFF"/>
        <w:tabs>
          <w:tab w:val="left" w:pos="1350"/>
        </w:tabs>
        <w:jc w:val="center"/>
        <w:rPr>
          <w:b/>
          <w:spacing w:val="-2"/>
          <w:w w:val="103"/>
        </w:rPr>
      </w:pPr>
    </w:p>
    <w:p w:rsidR="00991E49" w:rsidRDefault="00991E49" w:rsidP="00991E49">
      <w:pPr>
        <w:shd w:val="clear" w:color="auto" w:fill="FFFFFF"/>
        <w:tabs>
          <w:tab w:val="left" w:pos="1350"/>
        </w:tabs>
        <w:jc w:val="both"/>
      </w:pPr>
      <w:r>
        <w:rPr>
          <w:lang w:val="ru-RU"/>
        </w:rPr>
        <w:t>Овај Уговор је правно ваљано закључен и потписан од стране означених овлашћених представника уговорних страна у 6 (</w:t>
      </w:r>
      <w:r>
        <w:rPr>
          <w:lang w:val="sr-Cyrl-CS"/>
        </w:rPr>
        <w:t>шест</w:t>
      </w:r>
      <w:r>
        <w:rPr>
          <w:lang w:val="ru-RU"/>
        </w:rPr>
        <w:t xml:space="preserve">) истоветних примерака од којих је </w:t>
      </w:r>
      <w:r>
        <w:rPr>
          <w:lang w:val="sr-Cyrl-CS"/>
        </w:rPr>
        <w:t>3</w:t>
      </w:r>
      <w:r>
        <w:rPr>
          <w:lang w:val="ru-RU"/>
        </w:rPr>
        <w:t xml:space="preserve"> (</w:t>
      </w:r>
      <w:r>
        <w:rPr>
          <w:lang w:val="sr-Cyrl-CS"/>
        </w:rPr>
        <w:t>три</w:t>
      </w:r>
      <w:r>
        <w:rPr>
          <w:lang w:val="ru-RU"/>
        </w:rPr>
        <w:t xml:space="preserve">) за </w:t>
      </w:r>
      <w:r>
        <w:t>Наручиоца</w:t>
      </w:r>
      <w:r>
        <w:rPr>
          <w:lang w:val="sr-Cyrl-CS"/>
        </w:rPr>
        <w:t xml:space="preserve"> </w:t>
      </w:r>
      <w:r>
        <w:t xml:space="preserve">и </w:t>
      </w:r>
      <w:r>
        <w:rPr>
          <w:lang w:val="sr-Cyrl-CS"/>
        </w:rPr>
        <w:t xml:space="preserve">3 (три) </w:t>
      </w:r>
      <w:r>
        <w:rPr>
          <w:lang w:val="ru-RU"/>
        </w:rPr>
        <w:t xml:space="preserve"> </w:t>
      </w:r>
      <w:r>
        <w:t xml:space="preserve">за </w:t>
      </w:r>
      <w:r w:rsidR="008D6835">
        <w:t>Извођача радова</w:t>
      </w:r>
      <w:r>
        <w:t>.</w:t>
      </w:r>
    </w:p>
    <w:p w:rsidR="00991E49" w:rsidRDefault="00991E49" w:rsidP="00991E49">
      <w:pPr>
        <w:shd w:val="clear" w:color="auto" w:fill="FFFFFF"/>
        <w:tabs>
          <w:tab w:val="left" w:pos="1350"/>
        </w:tabs>
        <w:jc w:val="both"/>
      </w:pPr>
    </w:p>
    <w:p w:rsidR="002E06D4" w:rsidRPr="002E06D4" w:rsidRDefault="002E06D4" w:rsidP="00991E49">
      <w:pPr>
        <w:shd w:val="clear" w:color="auto" w:fill="FFFFFF"/>
        <w:tabs>
          <w:tab w:val="left" w:pos="1350"/>
        </w:tabs>
        <w:jc w:val="both"/>
      </w:pPr>
    </w:p>
    <w:p w:rsidR="00991E49" w:rsidRDefault="00991E49" w:rsidP="00991E49">
      <w:pPr>
        <w:shd w:val="clear" w:color="auto" w:fill="FFFFFF"/>
        <w:jc w:val="both"/>
        <w:rPr>
          <w:rFonts w:eastAsia="Arial Unicode MS"/>
          <w:b/>
          <w:color w:val="000000"/>
          <w:kern w:val="2"/>
          <w:lang w:eastAsia="ar-SA"/>
        </w:rPr>
      </w:pPr>
      <w:r>
        <w:rPr>
          <w:b/>
        </w:rPr>
        <w:t xml:space="preserve">    НАРУЧИЛАЦ</w:t>
      </w:r>
      <w:r>
        <w:rPr>
          <w:b/>
          <w:lang w:val="ru-RU"/>
        </w:rPr>
        <w:t xml:space="preserve">                                                                        </w:t>
      </w:r>
      <w:r w:rsidR="008D6835">
        <w:rPr>
          <w:b/>
          <w:lang w:val="ru-RU"/>
        </w:rPr>
        <w:t>ИЗВОЂАЧА РАДОВА</w:t>
      </w:r>
      <w:r>
        <w:rPr>
          <w:b/>
        </w:rPr>
        <w:t xml:space="preserve">                                                                               </w:t>
      </w:r>
    </w:p>
    <w:p w:rsidR="007C7CF2" w:rsidRPr="00AE4E56" w:rsidRDefault="00991E49" w:rsidP="00AE4E56">
      <w:pPr>
        <w:shd w:val="clear" w:color="auto" w:fill="FFFFFF"/>
        <w:tabs>
          <w:tab w:val="left" w:pos="1350"/>
        </w:tabs>
      </w:pPr>
      <w:r>
        <w:t>__________________                                                                       __________________</w:t>
      </w:r>
      <w:r>
        <w:rPr>
          <w:lang w:val="sr-Cyrl-CS"/>
        </w:rPr>
        <w:t xml:space="preserve">                                                                                     </w:t>
      </w:r>
    </w:p>
    <w:p w:rsidR="002E06D4" w:rsidRDefault="002E06D4" w:rsidP="00FC65B0">
      <w:pPr>
        <w:suppressAutoHyphens/>
        <w:spacing w:line="100" w:lineRule="atLeast"/>
        <w:jc w:val="right"/>
        <w:rPr>
          <w:b/>
          <w:bCs/>
          <w:color w:val="000000"/>
          <w:kern w:val="1"/>
          <w:lang w:eastAsia="ar-SA"/>
        </w:rPr>
      </w:pPr>
    </w:p>
    <w:p w:rsidR="008D6835" w:rsidRDefault="008D6835" w:rsidP="00FC65B0">
      <w:pPr>
        <w:suppressAutoHyphens/>
        <w:spacing w:line="100" w:lineRule="atLeast"/>
        <w:jc w:val="right"/>
        <w:rPr>
          <w:b/>
          <w:bCs/>
          <w:color w:val="000000"/>
          <w:kern w:val="1"/>
          <w:lang w:eastAsia="ar-SA"/>
        </w:rPr>
      </w:pPr>
    </w:p>
    <w:p w:rsidR="008D6835" w:rsidRDefault="008D6835" w:rsidP="00FC65B0">
      <w:pPr>
        <w:suppressAutoHyphens/>
        <w:spacing w:line="100" w:lineRule="atLeast"/>
        <w:jc w:val="right"/>
        <w:rPr>
          <w:b/>
          <w:bCs/>
          <w:color w:val="000000"/>
          <w:kern w:val="1"/>
          <w:lang w:eastAsia="ar-SA"/>
        </w:rPr>
      </w:pPr>
    </w:p>
    <w:p w:rsidR="008D6835" w:rsidRDefault="008D6835" w:rsidP="00FC65B0">
      <w:pPr>
        <w:suppressAutoHyphens/>
        <w:spacing w:line="100" w:lineRule="atLeast"/>
        <w:jc w:val="right"/>
        <w:rPr>
          <w:b/>
          <w:bCs/>
          <w:color w:val="000000"/>
          <w:kern w:val="1"/>
          <w:lang w:eastAsia="ar-SA"/>
        </w:rPr>
      </w:pPr>
    </w:p>
    <w:p w:rsidR="008D6835" w:rsidRDefault="008D6835" w:rsidP="00FC65B0">
      <w:pPr>
        <w:suppressAutoHyphens/>
        <w:spacing w:line="100" w:lineRule="atLeast"/>
        <w:jc w:val="right"/>
        <w:rPr>
          <w:b/>
          <w:bCs/>
          <w:color w:val="000000"/>
          <w:kern w:val="1"/>
          <w:lang w:eastAsia="ar-SA"/>
        </w:rPr>
      </w:pPr>
    </w:p>
    <w:p w:rsidR="008D6835" w:rsidRDefault="008D6835" w:rsidP="00FC65B0">
      <w:pPr>
        <w:suppressAutoHyphens/>
        <w:spacing w:line="100" w:lineRule="atLeast"/>
        <w:jc w:val="right"/>
        <w:rPr>
          <w:b/>
          <w:bCs/>
          <w:color w:val="000000"/>
          <w:kern w:val="1"/>
          <w:lang w:eastAsia="ar-SA"/>
        </w:rPr>
      </w:pPr>
    </w:p>
    <w:p w:rsidR="008D6835" w:rsidRDefault="008D6835" w:rsidP="00FC65B0">
      <w:pPr>
        <w:suppressAutoHyphens/>
        <w:spacing w:line="100" w:lineRule="atLeast"/>
        <w:jc w:val="right"/>
        <w:rPr>
          <w:b/>
          <w:bCs/>
          <w:color w:val="000000"/>
          <w:kern w:val="1"/>
          <w:lang w:eastAsia="ar-SA"/>
        </w:rPr>
      </w:pPr>
    </w:p>
    <w:p w:rsidR="008D6835" w:rsidRDefault="008D6835" w:rsidP="00FC65B0">
      <w:pPr>
        <w:suppressAutoHyphens/>
        <w:spacing w:line="100" w:lineRule="atLeast"/>
        <w:jc w:val="right"/>
        <w:rPr>
          <w:b/>
          <w:bCs/>
          <w:color w:val="000000"/>
          <w:kern w:val="1"/>
          <w:lang w:eastAsia="ar-SA"/>
        </w:rPr>
      </w:pPr>
    </w:p>
    <w:p w:rsidR="008D6835" w:rsidRPr="008D6835" w:rsidRDefault="008D6835" w:rsidP="00FC65B0">
      <w:pPr>
        <w:suppressAutoHyphens/>
        <w:spacing w:line="100" w:lineRule="atLeast"/>
        <w:jc w:val="right"/>
        <w:rPr>
          <w:b/>
          <w:bCs/>
          <w:color w:val="000000"/>
          <w:kern w:val="1"/>
          <w:lang w:eastAsia="ar-SA"/>
        </w:rPr>
      </w:pPr>
    </w:p>
    <w:p w:rsidR="007C7CF2" w:rsidRPr="00810231"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AB02A8">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1A422F" w:rsidRPr="00312858" w:rsidRDefault="001A422F" w:rsidP="001A422F">
      <w:pPr>
        <w:suppressAutoHyphens/>
        <w:spacing w:line="100" w:lineRule="atLeast"/>
        <w:rPr>
          <w:rFonts w:eastAsia="Arial Unicode MS"/>
          <w:b/>
          <w:bCs/>
          <w:i/>
          <w:iCs/>
          <w:color w:val="000000"/>
          <w:kern w:val="1"/>
          <w:lang w:eastAsia="ar-SA"/>
        </w:rPr>
      </w:pPr>
    </w:p>
    <w:tbl>
      <w:tblPr>
        <w:tblStyle w:val="TableGrid"/>
        <w:tblpPr w:leftFromText="141" w:rightFromText="141" w:vertAnchor="text" w:horzAnchor="margin" w:tblpX="74" w:tblpY="27"/>
        <w:tblOverlap w:val="never"/>
        <w:tblW w:w="9894" w:type="dxa"/>
        <w:tblLayout w:type="fixed"/>
        <w:tblLook w:val="04A0"/>
      </w:tblPr>
      <w:tblGrid>
        <w:gridCol w:w="817"/>
        <w:gridCol w:w="5263"/>
        <w:gridCol w:w="974"/>
        <w:gridCol w:w="598"/>
        <w:gridCol w:w="961"/>
        <w:gridCol w:w="13"/>
        <w:gridCol w:w="1268"/>
      </w:tblGrid>
      <w:tr w:rsidR="00AE4E56" w:rsidRPr="003C25EC" w:rsidTr="00AE4E56">
        <w:trPr>
          <w:trHeight w:val="1016"/>
        </w:trPr>
        <w:tc>
          <w:tcPr>
            <w:tcW w:w="9894" w:type="dxa"/>
            <w:gridSpan w:val="7"/>
          </w:tcPr>
          <w:p w:rsidR="00AE4E56" w:rsidRPr="00407F52" w:rsidRDefault="00AE4E56" w:rsidP="00AE4E56">
            <w:pPr>
              <w:rPr>
                <w:rFonts w:ascii="Arial" w:hAnsi="Arial" w:cs="Arial"/>
                <w:sz w:val="24"/>
                <w:szCs w:val="24"/>
                <w:lang w:val="sr-Cyrl-CS"/>
              </w:rPr>
            </w:pPr>
          </w:p>
          <w:p w:rsidR="00AE4E56" w:rsidRPr="00BC25F8" w:rsidRDefault="00AE4E56" w:rsidP="00AE4E56">
            <w:pPr>
              <w:jc w:val="center"/>
              <w:rPr>
                <w:rFonts w:ascii="Arial" w:hAnsi="Arial" w:cs="Arial"/>
                <w:b/>
                <w:sz w:val="24"/>
                <w:szCs w:val="24"/>
              </w:rPr>
            </w:pPr>
            <w:r w:rsidRPr="00BC25F8">
              <w:rPr>
                <w:rFonts w:ascii="Arial" w:hAnsi="Arial" w:cs="Arial"/>
                <w:b/>
                <w:sz w:val="24"/>
                <w:szCs w:val="24"/>
              </w:rPr>
              <w:t>МАТЕРИЈАЛ И РАДОВИ ОБУХВАЋЕНИ ОДРЖАВАЊЕМ СВЕТЛОСНЕ СИГНАЛИЗАЦИЈЕ</w:t>
            </w:r>
          </w:p>
        </w:tc>
      </w:tr>
      <w:tr w:rsidR="00AE4E56" w:rsidRPr="003C25EC" w:rsidTr="00AE4E56">
        <w:trPr>
          <w:trHeight w:val="658"/>
        </w:trPr>
        <w:tc>
          <w:tcPr>
            <w:tcW w:w="817" w:type="dxa"/>
            <w:vAlign w:val="center"/>
          </w:tcPr>
          <w:p w:rsidR="00AE4E56" w:rsidRPr="00407F52" w:rsidRDefault="00AE4E56" w:rsidP="00AE4E56">
            <w:pPr>
              <w:jc w:val="center"/>
              <w:rPr>
                <w:rFonts w:ascii="Arial" w:hAnsi="Arial" w:cs="Arial"/>
                <w:lang w:val="sr-Cyrl-CS"/>
              </w:rPr>
            </w:pPr>
          </w:p>
          <w:p w:rsidR="00AE4E56" w:rsidRPr="00407F52" w:rsidRDefault="00AE4E56" w:rsidP="00AE4E56">
            <w:pPr>
              <w:jc w:val="center"/>
              <w:rPr>
                <w:rFonts w:ascii="Arial" w:hAnsi="Arial" w:cs="Arial"/>
                <w:lang w:val="sr-Cyrl-CS"/>
              </w:rPr>
            </w:pPr>
            <w:r w:rsidRPr="00407F52">
              <w:rPr>
                <w:rFonts w:ascii="Arial" w:hAnsi="Arial" w:cs="Arial"/>
                <w:lang w:val="sr-Cyrl-CS"/>
              </w:rPr>
              <w:t>број</w:t>
            </w:r>
          </w:p>
        </w:tc>
        <w:tc>
          <w:tcPr>
            <w:tcW w:w="5263" w:type="dxa"/>
            <w:vAlign w:val="center"/>
          </w:tcPr>
          <w:p w:rsidR="00AE4E56" w:rsidRPr="00407F52" w:rsidRDefault="00AE4E56" w:rsidP="00AE4E56">
            <w:pPr>
              <w:jc w:val="center"/>
              <w:rPr>
                <w:rFonts w:ascii="Arial" w:hAnsi="Arial" w:cs="Arial"/>
                <w:lang w:val="sr-Cyrl-CS"/>
              </w:rPr>
            </w:pPr>
            <w:r w:rsidRPr="00407F52">
              <w:rPr>
                <w:rFonts w:ascii="Arial" w:hAnsi="Arial" w:cs="Arial"/>
                <w:lang w:val="sr-Cyrl-CS"/>
              </w:rPr>
              <w:t>Опис позиције</w:t>
            </w:r>
          </w:p>
        </w:tc>
        <w:tc>
          <w:tcPr>
            <w:tcW w:w="974" w:type="dxa"/>
            <w:vAlign w:val="center"/>
          </w:tcPr>
          <w:p w:rsidR="00AE4E56" w:rsidRPr="00407F52" w:rsidRDefault="00AE4E56" w:rsidP="00AE4E56">
            <w:pPr>
              <w:jc w:val="center"/>
              <w:rPr>
                <w:rFonts w:ascii="Arial" w:hAnsi="Arial" w:cs="Arial"/>
                <w:sz w:val="20"/>
                <w:szCs w:val="20"/>
                <w:lang w:val="sr-Cyrl-CS"/>
              </w:rPr>
            </w:pPr>
            <w:r>
              <w:rPr>
                <w:rFonts w:ascii="Arial" w:hAnsi="Arial" w:cs="Arial"/>
                <w:sz w:val="20"/>
                <w:szCs w:val="20"/>
                <w:lang w:val="sr-Cyrl-CS"/>
              </w:rPr>
              <w:t>мера</w:t>
            </w:r>
          </w:p>
        </w:tc>
        <w:tc>
          <w:tcPr>
            <w:tcW w:w="598" w:type="dxa"/>
            <w:vAlign w:val="center"/>
          </w:tcPr>
          <w:p w:rsidR="00AE4E56" w:rsidRDefault="00AE4E56" w:rsidP="00AE4E56">
            <w:pPr>
              <w:ind w:left="-44" w:right="-108"/>
              <w:rPr>
                <w:rFonts w:ascii="Arial" w:hAnsi="Arial" w:cs="Arial"/>
                <w:sz w:val="20"/>
                <w:szCs w:val="20"/>
                <w:lang w:val="sr-Cyrl-CS"/>
              </w:rPr>
            </w:pPr>
            <w:r>
              <w:rPr>
                <w:rFonts w:ascii="Arial" w:hAnsi="Arial" w:cs="Arial"/>
                <w:sz w:val="20"/>
                <w:szCs w:val="20"/>
                <w:lang w:val="sr-Cyrl-CS"/>
              </w:rPr>
              <w:t>Коли</w:t>
            </w:r>
          </w:p>
          <w:p w:rsidR="00AE4E56" w:rsidRPr="00407F52" w:rsidRDefault="00AE4E56" w:rsidP="00AE4E56">
            <w:pPr>
              <w:ind w:left="-44" w:right="-108"/>
              <w:rPr>
                <w:rFonts w:ascii="Arial" w:hAnsi="Arial" w:cs="Arial"/>
                <w:sz w:val="20"/>
                <w:szCs w:val="20"/>
                <w:lang w:val="sr-Cyrl-CS"/>
              </w:rPr>
            </w:pPr>
            <w:r>
              <w:rPr>
                <w:rFonts w:ascii="Arial" w:hAnsi="Arial" w:cs="Arial"/>
                <w:sz w:val="20"/>
                <w:szCs w:val="20"/>
                <w:lang w:val="sr-Cyrl-CS"/>
              </w:rPr>
              <w:t>чина</w:t>
            </w:r>
          </w:p>
        </w:tc>
        <w:tc>
          <w:tcPr>
            <w:tcW w:w="974" w:type="dxa"/>
            <w:gridSpan w:val="2"/>
            <w:vAlign w:val="center"/>
          </w:tcPr>
          <w:p w:rsidR="008D6835" w:rsidRDefault="008D6835" w:rsidP="00AE4E56">
            <w:pPr>
              <w:jc w:val="center"/>
              <w:rPr>
                <w:rFonts w:ascii="Arial" w:hAnsi="Arial" w:cs="Arial"/>
                <w:sz w:val="20"/>
                <w:szCs w:val="20"/>
                <w:lang w:val="sr-Cyrl-CS"/>
              </w:rPr>
            </w:pPr>
            <w:r>
              <w:rPr>
                <w:rFonts w:ascii="Arial" w:hAnsi="Arial" w:cs="Arial"/>
                <w:sz w:val="20"/>
                <w:szCs w:val="20"/>
                <w:lang w:val="sr-Cyrl-CS"/>
              </w:rPr>
              <w:t>Јед.</w:t>
            </w:r>
          </w:p>
          <w:p w:rsidR="00AE4E56" w:rsidRPr="00407F52" w:rsidRDefault="008D6835" w:rsidP="00AE4E56">
            <w:pPr>
              <w:jc w:val="center"/>
              <w:rPr>
                <w:rFonts w:ascii="Arial" w:hAnsi="Arial" w:cs="Arial"/>
                <w:sz w:val="20"/>
                <w:szCs w:val="20"/>
                <w:lang w:val="sr-Cyrl-CS"/>
              </w:rPr>
            </w:pPr>
            <w:r>
              <w:rPr>
                <w:rFonts w:ascii="Arial" w:hAnsi="Arial" w:cs="Arial"/>
                <w:sz w:val="20"/>
                <w:szCs w:val="20"/>
                <w:lang w:val="sr-Cyrl-CS"/>
              </w:rPr>
              <w:t>ц</w:t>
            </w:r>
            <w:r w:rsidR="00AE4E56" w:rsidRPr="00407F52">
              <w:rPr>
                <w:rFonts w:ascii="Arial" w:hAnsi="Arial" w:cs="Arial"/>
                <w:sz w:val="20"/>
                <w:szCs w:val="20"/>
                <w:lang w:val="sr-Cyrl-CS"/>
              </w:rPr>
              <w:t>ена</w:t>
            </w:r>
          </w:p>
        </w:tc>
        <w:tc>
          <w:tcPr>
            <w:tcW w:w="1268" w:type="dxa"/>
            <w:vAlign w:val="center"/>
          </w:tcPr>
          <w:p w:rsidR="00AE4E56" w:rsidRPr="00407F52" w:rsidRDefault="008D6835" w:rsidP="00AE4E56">
            <w:pPr>
              <w:jc w:val="center"/>
              <w:rPr>
                <w:rFonts w:ascii="Arial" w:hAnsi="Arial" w:cs="Arial"/>
                <w:sz w:val="20"/>
                <w:szCs w:val="20"/>
                <w:lang w:val="sr-Cyrl-CS"/>
              </w:rPr>
            </w:pPr>
            <w:r>
              <w:rPr>
                <w:rFonts w:ascii="Arial" w:hAnsi="Arial" w:cs="Arial"/>
                <w:sz w:val="20"/>
                <w:szCs w:val="20"/>
                <w:lang w:val="sr-Cyrl-CS"/>
              </w:rPr>
              <w:t>Укупно</w:t>
            </w:r>
            <w:r w:rsidR="006A4590">
              <w:rPr>
                <w:rFonts w:ascii="Arial" w:hAnsi="Arial" w:cs="Arial"/>
                <w:sz w:val="20"/>
                <w:szCs w:val="20"/>
                <w:lang w:val="sr-Cyrl-CS"/>
              </w:rPr>
              <w:t xml:space="preserve"> без пдв-а</w:t>
            </w:r>
          </w:p>
        </w:tc>
      </w:tr>
      <w:tr w:rsidR="00AE4E56" w:rsidRPr="003C25EC" w:rsidTr="00AE4E56">
        <w:trPr>
          <w:trHeight w:val="708"/>
        </w:trPr>
        <w:tc>
          <w:tcPr>
            <w:tcW w:w="817" w:type="dxa"/>
            <w:vAlign w:val="center"/>
          </w:tcPr>
          <w:p w:rsidR="00AE4E56" w:rsidRPr="003F4A10" w:rsidRDefault="00AE4E56" w:rsidP="00AE4E56">
            <w:pPr>
              <w:jc w:val="center"/>
              <w:rPr>
                <w:rFonts w:ascii="Arial" w:hAnsi="Arial" w:cs="Arial"/>
                <w:b/>
                <w:sz w:val="24"/>
                <w:szCs w:val="24"/>
              </w:rPr>
            </w:pPr>
            <w:r w:rsidRPr="003F4A10">
              <w:rPr>
                <w:rFonts w:ascii="Arial" w:hAnsi="Arial" w:cs="Arial"/>
                <w:b/>
                <w:sz w:val="24"/>
                <w:szCs w:val="24"/>
              </w:rPr>
              <w:t>I</w:t>
            </w:r>
          </w:p>
        </w:tc>
        <w:tc>
          <w:tcPr>
            <w:tcW w:w="5263" w:type="dxa"/>
            <w:vAlign w:val="center"/>
          </w:tcPr>
          <w:p w:rsidR="00AE4E56" w:rsidRPr="00407F52" w:rsidRDefault="00AE4E56" w:rsidP="00AE4E56">
            <w:pPr>
              <w:jc w:val="center"/>
              <w:rPr>
                <w:rFonts w:ascii="Arial" w:hAnsi="Arial" w:cs="Arial"/>
                <w:b/>
                <w:lang w:val="sr-Cyrl-CS"/>
              </w:rPr>
            </w:pPr>
            <w:r w:rsidRPr="00407F52">
              <w:rPr>
                <w:rFonts w:ascii="Arial" w:hAnsi="Arial" w:cs="Arial"/>
                <w:b/>
                <w:lang w:val="sr-Cyrl-CS"/>
              </w:rPr>
              <w:t>РЕДОВНО ОДРЖАВАЊЕ СВЕТЛОСНЕ</w:t>
            </w:r>
          </w:p>
          <w:p w:rsidR="00AE4E56" w:rsidRPr="00407F52" w:rsidRDefault="00AE4E56" w:rsidP="00AE4E56">
            <w:pPr>
              <w:jc w:val="center"/>
              <w:rPr>
                <w:rFonts w:ascii="Arial" w:hAnsi="Arial" w:cs="Arial"/>
                <w:lang w:val="sr-Cyrl-CS"/>
              </w:rPr>
            </w:pPr>
            <w:r w:rsidRPr="00407F52">
              <w:rPr>
                <w:rFonts w:ascii="Arial" w:hAnsi="Arial" w:cs="Arial"/>
                <w:b/>
                <w:lang w:val="sr-Cyrl-CS"/>
              </w:rPr>
              <w:t>СИГНАЛИЗАЦИЈЕ НА РАСКРСНИЦАМА</w:t>
            </w:r>
          </w:p>
        </w:tc>
        <w:tc>
          <w:tcPr>
            <w:tcW w:w="3814" w:type="dxa"/>
            <w:gridSpan w:val="5"/>
          </w:tcPr>
          <w:p w:rsidR="00AE4E56" w:rsidRPr="00407F52" w:rsidRDefault="00AE4E56" w:rsidP="00AE4E56">
            <w:pPr>
              <w:rPr>
                <w:rFonts w:ascii="Arial" w:hAnsi="Arial" w:cs="Arial"/>
              </w:rPr>
            </w:pPr>
          </w:p>
        </w:tc>
      </w:tr>
      <w:tr w:rsidR="00AE4E56" w:rsidRPr="003C25EC" w:rsidTr="00AE4E56">
        <w:trPr>
          <w:trHeight w:val="1324"/>
        </w:trPr>
        <w:tc>
          <w:tcPr>
            <w:tcW w:w="817" w:type="dxa"/>
          </w:tcPr>
          <w:p w:rsidR="00AE4E56" w:rsidRPr="00407F52" w:rsidRDefault="00AE4E56" w:rsidP="00AE4E56">
            <w:pPr>
              <w:jc w:val="center"/>
              <w:rPr>
                <w:rFonts w:ascii="Arial" w:hAnsi="Arial" w:cs="Arial"/>
                <w:sz w:val="4"/>
                <w:szCs w:val="4"/>
                <w:lang w:val="sr-Cyrl-CS"/>
              </w:rPr>
            </w:pPr>
          </w:p>
          <w:p w:rsidR="00AE4E56" w:rsidRPr="00407F52" w:rsidRDefault="00AE4E56" w:rsidP="00AE4E56">
            <w:pPr>
              <w:jc w:val="center"/>
              <w:rPr>
                <w:rFonts w:ascii="Arial" w:hAnsi="Arial" w:cs="Arial"/>
                <w:lang w:val="sr-Cyrl-CS"/>
              </w:rPr>
            </w:pPr>
            <w:r w:rsidRPr="00407F52">
              <w:rPr>
                <w:rFonts w:ascii="Arial" w:hAnsi="Arial" w:cs="Arial"/>
                <w:lang w:val="sr-Cyrl-CS"/>
              </w:rPr>
              <w:t>1</w:t>
            </w:r>
          </w:p>
        </w:tc>
        <w:tc>
          <w:tcPr>
            <w:tcW w:w="5263" w:type="dxa"/>
          </w:tcPr>
          <w:p w:rsidR="00AE4E56" w:rsidRPr="00407F52" w:rsidRDefault="00AE4E56" w:rsidP="00AE4E56">
            <w:pPr>
              <w:rPr>
                <w:rFonts w:ascii="Arial" w:hAnsi="Arial" w:cs="Arial"/>
                <w:sz w:val="4"/>
                <w:szCs w:val="4"/>
                <w:lang w:val="sr-Cyrl-CS"/>
              </w:rPr>
            </w:pPr>
          </w:p>
          <w:p w:rsidR="00AE4E56" w:rsidRPr="00407F52" w:rsidRDefault="00AE4E56" w:rsidP="00AE4E56">
            <w:pPr>
              <w:rPr>
                <w:rFonts w:ascii="Arial" w:hAnsi="Arial" w:cs="Arial"/>
              </w:rPr>
            </w:pPr>
            <w:r w:rsidRPr="00407F52">
              <w:rPr>
                <w:rFonts w:ascii="Arial" w:hAnsi="Arial" w:cs="Arial"/>
              </w:rPr>
              <w:t>Месечно одржавање светлосне сигнализације обухвата:</w:t>
            </w:r>
          </w:p>
          <w:p w:rsidR="00AE4E56" w:rsidRPr="00407F52" w:rsidRDefault="00AE4E56" w:rsidP="00AE4E56">
            <w:pPr>
              <w:rPr>
                <w:rFonts w:ascii="Arial" w:hAnsi="Arial" w:cs="Arial"/>
              </w:rPr>
            </w:pPr>
            <w:r w:rsidRPr="00407F52">
              <w:rPr>
                <w:rFonts w:ascii="Arial" w:hAnsi="Arial" w:cs="Arial"/>
              </w:rPr>
              <w:t>1.1. Рад радника и возила на свакодневном</w:t>
            </w:r>
            <w:r w:rsidRPr="00407F52">
              <w:rPr>
                <w:rFonts w:ascii="Arial" w:hAnsi="Arial" w:cs="Arial"/>
                <w:lang w:val="sr-Cyrl-CS"/>
              </w:rPr>
              <w:t xml:space="preserve"> </w:t>
            </w:r>
            <w:r w:rsidRPr="00407F52">
              <w:rPr>
                <w:rFonts w:ascii="Arial" w:hAnsi="Arial" w:cs="Arial"/>
              </w:rPr>
              <w:t>визуелно</w:t>
            </w:r>
            <w:r>
              <w:rPr>
                <w:rFonts w:ascii="Arial" w:hAnsi="Arial" w:cs="Arial"/>
              </w:rPr>
              <w:t xml:space="preserve">м прегледу </w:t>
            </w:r>
            <w:r>
              <w:rPr>
                <w:rFonts w:ascii="Arial" w:hAnsi="Arial" w:cs="Arial"/>
                <w:lang w:val="sr-Cyrl-CS"/>
              </w:rPr>
              <w:t>локација</w:t>
            </w:r>
            <w:r w:rsidRPr="00407F52">
              <w:rPr>
                <w:rFonts w:ascii="Arial" w:hAnsi="Arial" w:cs="Arial"/>
                <w:lang w:val="sr-Cyrl-CS"/>
              </w:rPr>
              <w:t xml:space="preserve"> семафора, светлећих знакова - трептача </w:t>
            </w:r>
            <w:r w:rsidRPr="00407F52">
              <w:rPr>
                <w:rFonts w:ascii="Arial" w:hAnsi="Arial" w:cs="Arial"/>
              </w:rPr>
              <w:t>тако да се у ток</w:t>
            </w:r>
            <w:r w:rsidRPr="00407F52">
              <w:rPr>
                <w:rFonts w:ascii="Arial" w:hAnsi="Arial" w:cs="Arial"/>
                <w:lang w:val="sr-Cyrl-CS"/>
              </w:rPr>
              <w:t>у редовног обиласка</w:t>
            </w:r>
            <w:r w:rsidRPr="00407F52">
              <w:rPr>
                <w:rFonts w:ascii="Arial" w:hAnsi="Arial" w:cs="Arial"/>
              </w:rPr>
              <w:t xml:space="preserve"> детаљно</w:t>
            </w:r>
            <w:r w:rsidRPr="00407F52">
              <w:rPr>
                <w:rFonts w:ascii="Arial" w:hAnsi="Arial" w:cs="Arial"/>
                <w:lang w:val="sr-Cyrl-CS"/>
              </w:rPr>
              <w:t xml:space="preserve"> </w:t>
            </w:r>
            <w:r>
              <w:rPr>
                <w:rFonts w:ascii="Arial" w:hAnsi="Arial" w:cs="Arial"/>
              </w:rPr>
              <w:t>прегледа</w:t>
            </w:r>
            <w:r w:rsidRPr="00407F52">
              <w:rPr>
                <w:rFonts w:ascii="Arial" w:hAnsi="Arial" w:cs="Arial"/>
              </w:rPr>
              <w:t xml:space="preserve"> св</w:t>
            </w:r>
            <w:r>
              <w:rPr>
                <w:rFonts w:ascii="Arial" w:hAnsi="Arial" w:cs="Arial"/>
                <w:lang w:val="sr-Cyrl-CS"/>
              </w:rPr>
              <w:t>а опрема</w:t>
            </w:r>
            <w:r w:rsidRPr="00407F52">
              <w:rPr>
                <w:rFonts w:ascii="Arial" w:hAnsi="Arial" w:cs="Arial"/>
              </w:rPr>
              <w:t xml:space="preserve"> (све сијалице, LED </w:t>
            </w:r>
            <w:r w:rsidRPr="00407F52">
              <w:rPr>
                <w:rFonts w:ascii="Arial" w:hAnsi="Arial" w:cs="Arial"/>
                <w:lang w:val="sr-Cyrl-CS"/>
              </w:rPr>
              <w:t>модули,</w:t>
            </w:r>
            <w:r w:rsidRPr="00407F52">
              <w:rPr>
                <w:rFonts w:ascii="Arial" w:hAnsi="Arial" w:cs="Arial"/>
              </w:rPr>
              <w:t xml:space="preserve"> стање</w:t>
            </w:r>
            <w:r w:rsidRPr="00407F52">
              <w:rPr>
                <w:rFonts w:ascii="Arial" w:hAnsi="Arial" w:cs="Arial"/>
                <w:lang w:val="sr-Cyrl-CS"/>
              </w:rPr>
              <w:t xml:space="preserve"> </w:t>
            </w:r>
            <w:r w:rsidRPr="00407F52">
              <w:rPr>
                <w:rFonts w:ascii="Arial" w:hAnsi="Arial" w:cs="Arial"/>
              </w:rPr>
              <w:t>лантерни, стање стубова, провера рада заштите и</w:t>
            </w:r>
            <w:r w:rsidRPr="00407F52">
              <w:rPr>
                <w:rFonts w:ascii="Arial" w:hAnsi="Arial" w:cs="Arial"/>
                <w:lang w:val="sr-Cyrl-CS"/>
              </w:rPr>
              <w:t xml:space="preserve"> </w:t>
            </w:r>
            <w:r w:rsidRPr="00407F52">
              <w:rPr>
                <w:rFonts w:ascii="Arial" w:hAnsi="Arial" w:cs="Arial"/>
              </w:rPr>
              <w:t>други</w:t>
            </w:r>
            <w:r>
              <w:rPr>
                <w:rFonts w:ascii="Arial" w:hAnsi="Arial" w:cs="Arial"/>
              </w:rPr>
              <w:t xml:space="preserve">х елемената уређаја), </w:t>
            </w:r>
            <w:r w:rsidRPr="00407F52">
              <w:rPr>
                <w:rFonts w:ascii="Arial" w:hAnsi="Arial" w:cs="Arial"/>
              </w:rPr>
              <w:t xml:space="preserve"> затечено стање и поправке</w:t>
            </w:r>
            <w:r w:rsidRPr="00407F52">
              <w:rPr>
                <w:rFonts w:ascii="Arial" w:hAnsi="Arial" w:cs="Arial"/>
                <w:lang w:val="sr-Cyrl-CS"/>
              </w:rPr>
              <w:t xml:space="preserve"> </w:t>
            </w:r>
            <w:r w:rsidRPr="00407F52">
              <w:rPr>
                <w:rFonts w:ascii="Arial" w:hAnsi="Arial" w:cs="Arial"/>
              </w:rPr>
              <w:t>записнички констатовати у грађевинском</w:t>
            </w:r>
            <w:r>
              <w:rPr>
                <w:rFonts w:ascii="Arial" w:hAnsi="Arial" w:cs="Arial"/>
              </w:rPr>
              <w:t xml:space="preserve"> </w:t>
            </w:r>
            <w:r w:rsidRPr="00407F52">
              <w:rPr>
                <w:rFonts w:ascii="Arial" w:hAnsi="Arial" w:cs="Arial"/>
              </w:rPr>
              <w:t>дневнику свакодневно уз обавештавање</w:t>
            </w:r>
            <w:r w:rsidRPr="00407F52">
              <w:rPr>
                <w:rFonts w:ascii="Arial" w:hAnsi="Arial" w:cs="Arial"/>
                <w:lang w:val="sr-Cyrl-CS"/>
              </w:rPr>
              <w:t xml:space="preserve"> </w:t>
            </w:r>
            <w:r w:rsidRPr="00407F52">
              <w:rPr>
                <w:rFonts w:ascii="Arial" w:hAnsi="Arial" w:cs="Arial"/>
              </w:rPr>
              <w:t xml:space="preserve">надзорног органа о стању </w:t>
            </w:r>
            <w:r w:rsidRPr="00407F52">
              <w:rPr>
                <w:rFonts w:ascii="Arial" w:hAnsi="Arial" w:cs="Arial"/>
                <w:lang w:val="sr-Cyrl-CS"/>
              </w:rPr>
              <w:t>опреме</w:t>
            </w:r>
            <w:r w:rsidRPr="00407F52">
              <w:rPr>
                <w:rFonts w:ascii="Arial" w:hAnsi="Arial" w:cs="Arial"/>
              </w:rPr>
              <w:t>.</w:t>
            </w:r>
          </w:p>
          <w:p w:rsidR="00AE4E56" w:rsidRPr="00407F52" w:rsidRDefault="00AE4E56" w:rsidP="00AE4E56">
            <w:pPr>
              <w:rPr>
                <w:rFonts w:ascii="Arial" w:hAnsi="Arial" w:cs="Arial"/>
                <w:lang w:val="sr-Cyrl-CS"/>
              </w:rPr>
            </w:pPr>
            <w:r w:rsidRPr="00407F52">
              <w:rPr>
                <w:rFonts w:ascii="Arial" w:hAnsi="Arial" w:cs="Arial"/>
              </w:rPr>
              <w:t>1.2. Рад, материјал и потребну механизацију на</w:t>
            </w:r>
            <w:r w:rsidRPr="00407F52">
              <w:rPr>
                <w:rFonts w:ascii="Arial" w:hAnsi="Arial" w:cs="Arial"/>
                <w:lang w:val="sr-Cyrl-CS"/>
              </w:rPr>
              <w:t xml:space="preserve"> </w:t>
            </w:r>
            <w:r w:rsidRPr="00407F52">
              <w:rPr>
                <w:rFonts w:ascii="Arial" w:hAnsi="Arial" w:cs="Arial"/>
              </w:rPr>
              <w:t>замени неисправних потрошних делова у</w:t>
            </w:r>
            <w:r w:rsidRPr="00407F52">
              <w:rPr>
                <w:rFonts w:ascii="Arial" w:hAnsi="Arial" w:cs="Arial"/>
                <w:lang w:val="sr-Cyrl-CS"/>
              </w:rPr>
              <w:t xml:space="preserve"> </w:t>
            </w:r>
            <w:r w:rsidRPr="00407F52">
              <w:rPr>
                <w:rFonts w:ascii="Arial" w:hAnsi="Arial" w:cs="Arial"/>
              </w:rPr>
              <w:t>редовном одржавању: осигурача, сијалица,</w:t>
            </w:r>
            <w:r w:rsidRPr="00407F52">
              <w:rPr>
                <w:rFonts w:ascii="Arial" w:hAnsi="Arial" w:cs="Arial"/>
                <w:lang w:val="sr-Cyrl-CS"/>
              </w:rPr>
              <w:t xml:space="preserve"> </w:t>
            </w:r>
            <w:r w:rsidRPr="00407F52">
              <w:rPr>
                <w:rFonts w:ascii="Arial" w:hAnsi="Arial" w:cs="Arial"/>
              </w:rPr>
              <w:t>санирање</w:t>
            </w:r>
            <w:r w:rsidRPr="00407F52">
              <w:rPr>
                <w:rFonts w:ascii="Arial" w:hAnsi="Arial" w:cs="Arial"/>
                <w:lang w:val="sr-Cyrl-CS"/>
              </w:rPr>
              <w:t xml:space="preserve"> </w:t>
            </w:r>
            <w:r w:rsidRPr="00407F52">
              <w:rPr>
                <w:rFonts w:ascii="Arial" w:hAnsi="Arial" w:cs="Arial"/>
              </w:rPr>
              <w:t>кратког споја у електричној инсталацији (у</w:t>
            </w:r>
            <w:r w:rsidRPr="00407F52">
              <w:rPr>
                <w:rFonts w:ascii="Arial" w:hAnsi="Arial" w:cs="Arial"/>
                <w:lang w:val="sr-Cyrl-CS"/>
              </w:rPr>
              <w:t xml:space="preserve"> </w:t>
            </w:r>
            <w:r w:rsidRPr="00407F52">
              <w:rPr>
                <w:rFonts w:ascii="Arial" w:hAnsi="Arial" w:cs="Arial"/>
              </w:rPr>
              <w:t>семафорском стубу, координационом каблу</w:t>
            </w:r>
            <w:r w:rsidRPr="00407F52">
              <w:rPr>
                <w:rFonts w:ascii="Arial" w:hAnsi="Arial" w:cs="Arial"/>
                <w:lang w:val="sr-Cyrl-CS"/>
              </w:rPr>
              <w:t xml:space="preserve">, </w:t>
            </w:r>
            <w:r w:rsidRPr="00407F52">
              <w:rPr>
                <w:rFonts w:ascii="Arial" w:hAnsi="Arial" w:cs="Arial"/>
              </w:rPr>
              <w:t>у</w:t>
            </w:r>
            <w:r w:rsidRPr="00407F52">
              <w:rPr>
                <w:rFonts w:ascii="Arial" w:hAnsi="Arial" w:cs="Arial"/>
                <w:lang w:val="sr-Cyrl-CS"/>
              </w:rPr>
              <w:t xml:space="preserve"> </w:t>
            </w:r>
            <w:r w:rsidRPr="00407F52">
              <w:rPr>
                <w:rFonts w:ascii="Arial" w:hAnsi="Arial" w:cs="Arial"/>
              </w:rPr>
              <w:t>кабловској канализацији на раскрсници)</w:t>
            </w:r>
            <w:r w:rsidRPr="00407F52">
              <w:rPr>
                <w:rFonts w:ascii="Arial" w:hAnsi="Arial" w:cs="Arial"/>
                <w:lang w:val="sr-Cyrl-CS"/>
              </w:rPr>
              <w:t xml:space="preserve"> на електронским аутоматима-трептачима и сл.</w:t>
            </w:r>
          </w:p>
          <w:p w:rsidR="00AE4E56" w:rsidRPr="00407F52" w:rsidRDefault="00AE4E56" w:rsidP="00AE4E56">
            <w:pPr>
              <w:rPr>
                <w:rFonts w:ascii="Arial" w:hAnsi="Arial" w:cs="Arial"/>
                <w:lang w:val="sr-Cyrl-CS"/>
              </w:rPr>
            </w:pPr>
            <w:r w:rsidRPr="00407F52">
              <w:rPr>
                <w:rFonts w:ascii="Arial" w:hAnsi="Arial" w:cs="Arial"/>
              </w:rPr>
              <w:t>1.3. Интервенције у року од 1 часа на стање</w:t>
            </w:r>
            <w:r w:rsidRPr="00407F52">
              <w:rPr>
                <w:rFonts w:ascii="Arial" w:hAnsi="Arial" w:cs="Arial"/>
                <w:lang w:val="sr-Cyrl-CS"/>
              </w:rPr>
              <w:t xml:space="preserve"> </w:t>
            </w:r>
            <w:r w:rsidRPr="00407F52">
              <w:rPr>
                <w:rFonts w:ascii="Arial" w:hAnsi="Arial" w:cs="Arial"/>
              </w:rPr>
              <w:t>"жути трептач" и "мрак", дежурство радника и</w:t>
            </w:r>
            <w:r w:rsidRPr="00407F52">
              <w:rPr>
                <w:rFonts w:ascii="Arial" w:hAnsi="Arial" w:cs="Arial"/>
                <w:lang w:val="sr-Cyrl-CS"/>
              </w:rPr>
              <w:t xml:space="preserve"> </w:t>
            </w:r>
            <w:r w:rsidRPr="00407F52">
              <w:rPr>
                <w:rFonts w:ascii="Arial" w:hAnsi="Arial" w:cs="Arial"/>
              </w:rPr>
              <w:t>возила, укључивање семафора након нестанка</w:t>
            </w:r>
            <w:r w:rsidRPr="00407F52">
              <w:rPr>
                <w:rFonts w:ascii="Arial" w:hAnsi="Arial" w:cs="Arial"/>
                <w:lang w:val="sr-Cyrl-CS"/>
              </w:rPr>
              <w:t xml:space="preserve"> </w:t>
            </w:r>
            <w:r w:rsidRPr="00407F52">
              <w:rPr>
                <w:rFonts w:ascii="Arial" w:hAnsi="Arial" w:cs="Arial"/>
              </w:rPr>
              <w:t>електричне енергије</w:t>
            </w:r>
            <w:r w:rsidRPr="00407F52">
              <w:rPr>
                <w:rFonts w:ascii="Arial" w:hAnsi="Arial" w:cs="Arial"/>
                <w:lang w:val="sr-Cyrl-CS"/>
              </w:rPr>
              <w:t>, елементарних непогода и сл.</w:t>
            </w:r>
          </w:p>
          <w:p w:rsidR="00AE4E56" w:rsidRDefault="00AE4E56" w:rsidP="00AE4E56">
            <w:pPr>
              <w:rPr>
                <w:rFonts w:ascii="Arial" w:hAnsi="Arial" w:cs="Arial"/>
              </w:rPr>
            </w:pPr>
            <w:r>
              <w:rPr>
                <w:rFonts w:ascii="Arial" w:hAnsi="Arial" w:cs="Arial"/>
              </w:rPr>
              <w:t>1.4. С</w:t>
            </w:r>
            <w:r w:rsidRPr="00407F52">
              <w:rPr>
                <w:rFonts w:ascii="Arial" w:hAnsi="Arial" w:cs="Arial"/>
              </w:rPr>
              <w:t>арадњу са полицијом</w:t>
            </w:r>
            <w:r w:rsidRPr="00407F52">
              <w:rPr>
                <w:rFonts w:ascii="Arial" w:hAnsi="Arial" w:cs="Arial"/>
                <w:lang w:val="sr-Cyrl-CS"/>
              </w:rPr>
              <w:t xml:space="preserve"> </w:t>
            </w:r>
            <w:r>
              <w:rPr>
                <w:rFonts w:ascii="Arial" w:hAnsi="Arial" w:cs="Arial"/>
              </w:rPr>
              <w:t>(</w:t>
            </w:r>
            <w:r w:rsidRPr="00407F52">
              <w:rPr>
                <w:rFonts w:ascii="Arial" w:hAnsi="Arial" w:cs="Arial"/>
              </w:rPr>
              <w:t xml:space="preserve">излазак </w:t>
            </w:r>
            <w:r>
              <w:rPr>
                <w:rFonts w:ascii="Arial" w:hAnsi="Arial" w:cs="Arial"/>
              </w:rPr>
              <w:t xml:space="preserve">на позив </w:t>
            </w:r>
            <w:r w:rsidRPr="00407F52">
              <w:rPr>
                <w:rFonts w:ascii="Arial" w:hAnsi="Arial" w:cs="Arial"/>
              </w:rPr>
              <w:t>саобраћајне полиције у року</w:t>
            </w:r>
            <w:r w:rsidRPr="00407F52">
              <w:rPr>
                <w:rFonts w:ascii="Arial" w:hAnsi="Arial" w:cs="Arial"/>
                <w:lang w:val="sr-Cyrl-CS"/>
              </w:rPr>
              <w:t xml:space="preserve"> </w:t>
            </w:r>
            <w:r>
              <w:rPr>
                <w:rFonts w:ascii="Arial" w:hAnsi="Arial" w:cs="Arial"/>
              </w:rPr>
              <w:t>од 15</w:t>
            </w:r>
            <w:r w:rsidRPr="00407F52">
              <w:rPr>
                <w:rFonts w:ascii="Arial" w:hAnsi="Arial" w:cs="Arial"/>
              </w:rPr>
              <w:t xml:space="preserve"> до</w:t>
            </w:r>
            <w:r>
              <w:rPr>
                <w:rFonts w:ascii="Arial" w:hAnsi="Arial" w:cs="Arial"/>
              </w:rPr>
              <w:t xml:space="preserve"> 30 min. на</w:t>
            </w:r>
            <w:r w:rsidRPr="00407F52">
              <w:rPr>
                <w:rFonts w:ascii="Arial" w:hAnsi="Arial" w:cs="Arial"/>
              </w:rPr>
              <w:t xml:space="preserve"> места догађаја</w:t>
            </w:r>
            <w:r w:rsidRPr="00407F52">
              <w:rPr>
                <w:rFonts w:ascii="Arial" w:hAnsi="Arial" w:cs="Arial"/>
                <w:lang w:val="sr-Cyrl-CS"/>
              </w:rPr>
              <w:t xml:space="preserve"> </w:t>
            </w:r>
            <w:r>
              <w:rPr>
                <w:rFonts w:ascii="Arial" w:hAnsi="Arial" w:cs="Arial"/>
                <w:lang w:val="sr-Cyrl-CS"/>
              </w:rPr>
              <w:t xml:space="preserve">на </w:t>
            </w:r>
            <w:r w:rsidRPr="00407F52">
              <w:rPr>
                <w:rFonts w:ascii="Arial" w:hAnsi="Arial" w:cs="Arial"/>
              </w:rPr>
              <w:t>семаф</w:t>
            </w:r>
            <w:r>
              <w:rPr>
                <w:rFonts w:ascii="Arial" w:hAnsi="Arial" w:cs="Arial"/>
              </w:rPr>
              <w:t>оризованој раскрсници</w:t>
            </w:r>
            <w:r w:rsidRPr="00407F52">
              <w:rPr>
                <w:rFonts w:ascii="Arial" w:hAnsi="Arial" w:cs="Arial"/>
              </w:rPr>
              <w:t>) у случају</w:t>
            </w:r>
            <w:r w:rsidRPr="00407F52">
              <w:rPr>
                <w:rFonts w:ascii="Arial" w:hAnsi="Arial" w:cs="Arial"/>
                <w:lang w:val="sr-Cyrl-CS"/>
              </w:rPr>
              <w:t xml:space="preserve"> </w:t>
            </w:r>
            <w:r w:rsidRPr="00407F52">
              <w:rPr>
                <w:rFonts w:ascii="Arial" w:hAnsi="Arial" w:cs="Arial"/>
              </w:rPr>
              <w:t>саобраћајне незгоде. Излазак на место</w:t>
            </w:r>
            <w:r w:rsidRPr="00407F52">
              <w:rPr>
                <w:rFonts w:ascii="Arial" w:hAnsi="Arial" w:cs="Arial"/>
                <w:lang w:val="sr-Cyrl-CS"/>
              </w:rPr>
              <w:t xml:space="preserve"> </w:t>
            </w:r>
            <w:r w:rsidRPr="00407F52">
              <w:rPr>
                <w:rFonts w:ascii="Arial" w:hAnsi="Arial" w:cs="Arial"/>
              </w:rPr>
              <w:t>саобраћајне незгоде са уклањањем оштећене</w:t>
            </w:r>
            <w:r w:rsidRPr="00407F52">
              <w:rPr>
                <w:rFonts w:ascii="Arial" w:hAnsi="Arial" w:cs="Arial"/>
                <w:lang w:val="sr-Cyrl-CS"/>
              </w:rPr>
              <w:t xml:space="preserve"> </w:t>
            </w:r>
            <w:r w:rsidRPr="00407F52">
              <w:rPr>
                <w:rFonts w:ascii="Arial" w:hAnsi="Arial" w:cs="Arial"/>
              </w:rPr>
              <w:t>опреме или стуба и стављање раскрснице у</w:t>
            </w:r>
            <w:r w:rsidRPr="00407F52">
              <w:rPr>
                <w:rFonts w:ascii="Arial" w:hAnsi="Arial" w:cs="Arial"/>
                <w:lang w:val="sr-Cyrl-CS"/>
              </w:rPr>
              <w:t xml:space="preserve"> </w:t>
            </w:r>
            <w:r w:rsidRPr="00407F52">
              <w:rPr>
                <w:rFonts w:ascii="Arial" w:hAnsi="Arial" w:cs="Arial"/>
              </w:rPr>
              <w:t>безбедно стање у складу са саобраћајном</w:t>
            </w:r>
            <w:r w:rsidRPr="00407F52">
              <w:rPr>
                <w:rFonts w:ascii="Arial" w:hAnsi="Arial" w:cs="Arial"/>
                <w:lang w:val="sr-Cyrl-CS"/>
              </w:rPr>
              <w:t xml:space="preserve"> </w:t>
            </w:r>
            <w:r w:rsidRPr="00407F52">
              <w:rPr>
                <w:rFonts w:ascii="Arial" w:hAnsi="Arial" w:cs="Arial"/>
              </w:rPr>
              <w:t>сигнализацијом. У цену не улазе трошкови</w:t>
            </w:r>
            <w:r w:rsidRPr="00407F52">
              <w:rPr>
                <w:rFonts w:ascii="Arial" w:hAnsi="Arial" w:cs="Arial"/>
                <w:lang w:val="sr-Cyrl-CS"/>
              </w:rPr>
              <w:t xml:space="preserve"> поправки опреме услед </w:t>
            </w:r>
            <w:r w:rsidRPr="00407F52">
              <w:rPr>
                <w:rFonts w:ascii="Arial" w:hAnsi="Arial" w:cs="Arial"/>
              </w:rPr>
              <w:t>оштећења од хаварија, елементарних непогода,</w:t>
            </w:r>
            <w:r w:rsidRPr="00407F52">
              <w:rPr>
                <w:rFonts w:ascii="Arial" w:hAnsi="Arial" w:cs="Arial"/>
                <w:lang w:val="sr-Cyrl-CS"/>
              </w:rPr>
              <w:t xml:space="preserve"> </w:t>
            </w:r>
            <w:r w:rsidRPr="00407F52">
              <w:rPr>
                <w:rFonts w:ascii="Arial" w:hAnsi="Arial" w:cs="Arial"/>
              </w:rPr>
              <w:t>вандалског понашања и нестанка електричне</w:t>
            </w:r>
            <w:r w:rsidRPr="00407F52">
              <w:rPr>
                <w:rFonts w:ascii="Arial" w:hAnsi="Arial" w:cs="Arial"/>
                <w:lang w:val="sr-Cyrl-CS"/>
              </w:rPr>
              <w:t xml:space="preserve"> </w:t>
            </w:r>
            <w:r w:rsidRPr="00407F52">
              <w:rPr>
                <w:rFonts w:ascii="Arial" w:hAnsi="Arial" w:cs="Arial"/>
              </w:rPr>
              <w:t xml:space="preserve">енергије, </w:t>
            </w:r>
            <w:r>
              <w:rPr>
                <w:rFonts w:ascii="Arial" w:hAnsi="Arial" w:cs="Arial"/>
              </w:rPr>
              <w:t>већ се они фактуришу према</w:t>
            </w:r>
            <w:r w:rsidRPr="00407F52">
              <w:rPr>
                <w:rFonts w:ascii="Arial" w:hAnsi="Arial" w:cs="Arial"/>
                <w:lang w:val="sr-Cyrl-CS"/>
              </w:rPr>
              <w:t xml:space="preserve"> </w:t>
            </w:r>
            <w:r w:rsidRPr="00407F52">
              <w:rPr>
                <w:rFonts w:ascii="Arial" w:hAnsi="Arial" w:cs="Arial"/>
              </w:rPr>
              <w:t>исказаним јединичним ценама, као ванредно</w:t>
            </w:r>
            <w:r w:rsidRPr="00407F52">
              <w:rPr>
                <w:rFonts w:ascii="Arial" w:hAnsi="Arial" w:cs="Arial"/>
                <w:lang w:val="sr-Cyrl-CS"/>
              </w:rPr>
              <w:t xml:space="preserve"> </w:t>
            </w:r>
            <w:r w:rsidRPr="00407F52">
              <w:rPr>
                <w:rFonts w:ascii="Arial" w:hAnsi="Arial" w:cs="Arial"/>
              </w:rPr>
              <w:t xml:space="preserve">одржавање. </w:t>
            </w:r>
          </w:p>
          <w:p w:rsidR="00AE4E56" w:rsidRPr="00407F52" w:rsidRDefault="00AE4E56" w:rsidP="00AE4E56">
            <w:pPr>
              <w:rPr>
                <w:rFonts w:ascii="Arial" w:hAnsi="Arial" w:cs="Arial"/>
                <w:lang w:val="sr-Cyrl-CS"/>
              </w:rPr>
            </w:pPr>
            <w:r w:rsidRPr="00407F52">
              <w:rPr>
                <w:rFonts w:ascii="Arial" w:hAnsi="Arial" w:cs="Arial"/>
              </w:rPr>
              <w:t>Обрачун у комплету месечно.</w:t>
            </w:r>
          </w:p>
        </w:tc>
        <w:tc>
          <w:tcPr>
            <w:tcW w:w="974" w:type="dxa"/>
          </w:tcPr>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jc w:val="center"/>
              <w:rPr>
                <w:rFonts w:ascii="Arial" w:hAnsi="Arial" w:cs="Arial"/>
              </w:rPr>
            </w:pPr>
          </w:p>
          <w:p w:rsidR="00AE4E56" w:rsidRPr="00407F52" w:rsidRDefault="00AE4E56" w:rsidP="00AE4E56">
            <w:pPr>
              <w:jc w:val="center"/>
              <w:rPr>
                <w:rFonts w:ascii="Arial" w:hAnsi="Arial" w:cs="Arial"/>
              </w:rPr>
            </w:pPr>
          </w:p>
          <w:p w:rsidR="00AE4E56" w:rsidRPr="00407F52" w:rsidRDefault="00AE4E56" w:rsidP="00AE4E56">
            <w:pPr>
              <w:jc w:val="center"/>
              <w:rPr>
                <w:rFonts w:ascii="Arial" w:hAnsi="Arial" w:cs="Arial"/>
              </w:rPr>
            </w:pPr>
          </w:p>
          <w:p w:rsidR="00AE4E56" w:rsidRPr="00E11C72" w:rsidRDefault="00AE4E56" w:rsidP="00AE4E56">
            <w:pPr>
              <w:rPr>
                <w:rFonts w:ascii="Arial" w:hAnsi="Arial" w:cs="Arial"/>
              </w:rPr>
            </w:pPr>
            <w:r>
              <w:rPr>
                <w:rFonts w:ascii="Arial" w:hAnsi="Arial" w:cs="Arial"/>
              </w:rPr>
              <w:t>месец</w:t>
            </w:r>
          </w:p>
        </w:tc>
        <w:tc>
          <w:tcPr>
            <w:tcW w:w="598" w:type="dxa"/>
          </w:tcPr>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rPr>
                <w:rFonts w:ascii="Arial" w:hAnsi="Arial" w:cs="Arial"/>
                <w:lang w:val="sr-Cyrl-CS"/>
              </w:rPr>
            </w:pPr>
          </w:p>
          <w:p w:rsidR="00AE4E56" w:rsidRPr="00407F52" w:rsidRDefault="00AE4E56" w:rsidP="00AE4E56">
            <w:pPr>
              <w:jc w:val="center"/>
              <w:rPr>
                <w:rFonts w:ascii="Arial" w:hAnsi="Arial" w:cs="Arial"/>
              </w:rPr>
            </w:pPr>
          </w:p>
          <w:p w:rsidR="00AE4E56" w:rsidRPr="00407F52" w:rsidRDefault="00AE4E56" w:rsidP="00AE4E56">
            <w:pPr>
              <w:jc w:val="center"/>
              <w:rPr>
                <w:rFonts w:ascii="Arial" w:hAnsi="Arial" w:cs="Arial"/>
              </w:rPr>
            </w:pPr>
          </w:p>
          <w:p w:rsidR="00AE4E56" w:rsidRPr="00407F52" w:rsidRDefault="00AE4E56" w:rsidP="00AE4E56">
            <w:pPr>
              <w:jc w:val="center"/>
              <w:rPr>
                <w:rFonts w:ascii="Arial" w:hAnsi="Arial" w:cs="Arial"/>
              </w:rPr>
            </w:pPr>
          </w:p>
          <w:p w:rsidR="00AE4E56" w:rsidRPr="00407F52" w:rsidRDefault="00AE4E56" w:rsidP="00AE4E56">
            <w:pPr>
              <w:jc w:val="center"/>
              <w:rPr>
                <w:rFonts w:ascii="Arial" w:hAnsi="Arial" w:cs="Arial"/>
                <w:lang w:val="sr-Cyrl-CS"/>
              </w:rPr>
            </w:pPr>
            <w:r w:rsidRPr="00407F52">
              <w:rPr>
                <w:rFonts w:ascii="Arial" w:hAnsi="Arial" w:cs="Arial"/>
                <w:lang w:val="sr-Cyrl-CS"/>
              </w:rPr>
              <w:t>12</w:t>
            </w:r>
          </w:p>
        </w:tc>
        <w:tc>
          <w:tcPr>
            <w:tcW w:w="974" w:type="dxa"/>
            <w:gridSpan w:val="2"/>
          </w:tcPr>
          <w:p w:rsidR="00AE4E56" w:rsidRPr="00407F52" w:rsidRDefault="00AE4E56" w:rsidP="00AE4E56">
            <w:pPr>
              <w:rPr>
                <w:rFonts w:ascii="Arial" w:hAnsi="Arial" w:cs="Arial"/>
              </w:rPr>
            </w:pPr>
          </w:p>
        </w:tc>
        <w:tc>
          <w:tcPr>
            <w:tcW w:w="1268" w:type="dxa"/>
          </w:tcPr>
          <w:p w:rsidR="00AE4E56" w:rsidRPr="00407F52" w:rsidRDefault="00AE4E56" w:rsidP="00AE4E56">
            <w:pPr>
              <w:rPr>
                <w:rFonts w:ascii="Arial" w:hAnsi="Arial" w:cs="Arial"/>
              </w:rPr>
            </w:pPr>
          </w:p>
        </w:tc>
      </w:tr>
      <w:tr w:rsidR="00AE4E56" w:rsidRPr="003C25EC" w:rsidTr="00AE4E56">
        <w:trPr>
          <w:trHeight w:val="558"/>
        </w:trPr>
        <w:tc>
          <w:tcPr>
            <w:tcW w:w="817" w:type="dxa"/>
            <w:vAlign w:val="center"/>
          </w:tcPr>
          <w:p w:rsidR="00AE4E56" w:rsidRPr="003F4A10" w:rsidRDefault="00AE4E56" w:rsidP="00AE4E56">
            <w:pPr>
              <w:jc w:val="center"/>
              <w:rPr>
                <w:rFonts w:ascii="Arial" w:hAnsi="Arial" w:cs="Arial"/>
                <w:b/>
                <w:sz w:val="24"/>
                <w:szCs w:val="24"/>
              </w:rPr>
            </w:pPr>
            <w:r w:rsidRPr="003F4A10">
              <w:rPr>
                <w:rFonts w:ascii="Arial" w:hAnsi="Arial" w:cs="Arial"/>
                <w:b/>
                <w:sz w:val="24"/>
                <w:szCs w:val="24"/>
              </w:rPr>
              <w:lastRenderedPageBreak/>
              <w:t>II</w:t>
            </w:r>
          </w:p>
        </w:tc>
        <w:tc>
          <w:tcPr>
            <w:tcW w:w="5263" w:type="dxa"/>
            <w:vAlign w:val="center"/>
          </w:tcPr>
          <w:p w:rsidR="00AE4E56" w:rsidRPr="00E11C72" w:rsidRDefault="00AE4E56" w:rsidP="00AE4E56">
            <w:pPr>
              <w:jc w:val="center"/>
              <w:rPr>
                <w:rFonts w:ascii="Arial" w:hAnsi="Arial" w:cs="Arial"/>
                <w:b/>
                <w:sz w:val="24"/>
                <w:szCs w:val="24"/>
                <w:lang w:val="sr-Cyrl-CS"/>
              </w:rPr>
            </w:pPr>
            <w:r>
              <w:rPr>
                <w:rFonts w:ascii="Arial" w:hAnsi="Arial" w:cs="Arial"/>
                <w:b/>
                <w:sz w:val="24"/>
                <w:szCs w:val="24"/>
              </w:rPr>
              <w:t xml:space="preserve">ОДРЖАВАЊЕ </w:t>
            </w:r>
            <w:r w:rsidRPr="00E11C72">
              <w:rPr>
                <w:rFonts w:ascii="Arial" w:hAnsi="Arial" w:cs="Arial"/>
                <w:b/>
                <w:sz w:val="24"/>
                <w:szCs w:val="24"/>
              </w:rPr>
              <w:t xml:space="preserve"> ОПРЕМЕ</w:t>
            </w:r>
          </w:p>
        </w:tc>
        <w:tc>
          <w:tcPr>
            <w:tcW w:w="3814" w:type="dxa"/>
            <w:gridSpan w:val="5"/>
          </w:tcPr>
          <w:p w:rsidR="00AE4E56" w:rsidRPr="00E11C72" w:rsidRDefault="00AE4E56" w:rsidP="00AE4E56">
            <w:pPr>
              <w:rPr>
                <w:rFonts w:ascii="Arial" w:hAnsi="Arial" w:cs="Arial"/>
                <w:sz w:val="24"/>
                <w:szCs w:val="24"/>
              </w:rPr>
            </w:pPr>
          </w:p>
        </w:tc>
      </w:tr>
      <w:tr w:rsidR="00AE4E56" w:rsidRPr="002C4E9F" w:rsidTr="00AE4E56">
        <w:trPr>
          <w:trHeight w:val="700"/>
        </w:trPr>
        <w:tc>
          <w:tcPr>
            <w:tcW w:w="817" w:type="dxa"/>
            <w:vAlign w:val="center"/>
          </w:tcPr>
          <w:p w:rsidR="00AE4E56" w:rsidRPr="002C4E9F" w:rsidRDefault="00AE4E56" w:rsidP="00AE4E56">
            <w:pPr>
              <w:jc w:val="center"/>
              <w:rPr>
                <w:rFonts w:ascii="Arial" w:hAnsi="Arial" w:cs="Arial"/>
              </w:rPr>
            </w:pPr>
            <w:r w:rsidRPr="002C4E9F">
              <w:rPr>
                <w:rFonts w:ascii="Arial" w:hAnsi="Arial" w:cs="Arial"/>
              </w:rPr>
              <w:t>1</w:t>
            </w:r>
          </w:p>
        </w:tc>
        <w:tc>
          <w:tcPr>
            <w:tcW w:w="5263" w:type="dxa"/>
            <w:vAlign w:val="center"/>
          </w:tcPr>
          <w:p w:rsidR="00AE4E56" w:rsidRPr="002C4E9F" w:rsidRDefault="00AE4E56" w:rsidP="00AE4E56">
            <w:pPr>
              <w:rPr>
                <w:rFonts w:ascii="Arial" w:hAnsi="Arial" w:cs="Arial"/>
              </w:rPr>
            </w:pPr>
            <w:r w:rsidRPr="002C4E9F">
              <w:rPr>
                <w:rFonts w:ascii="Arial" w:hAnsi="Arial" w:cs="Arial"/>
                <w:lang w:val="sr-Cyrl-CS"/>
              </w:rPr>
              <w:t>Дем</w:t>
            </w:r>
            <w:r>
              <w:rPr>
                <w:rFonts w:ascii="Arial" w:hAnsi="Arial" w:cs="Arial"/>
                <w:lang w:val="sr-Cyrl-CS"/>
              </w:rPr>
              <w:t>онтажа старог, набавка</w:t>
            </w:r>
            <w:r w:rsidRPr="002C4E9F">
              <w:rPr>
                <w:rFonts w:ascii="Arial" w:hAnsi="Arial" w:cs="Arial"/>
                <w:lang w:val="sr-Cyrl-CS"/>
              </w:rPr>
              <w:t xml:space="preserve"> и уградња новог фарбаног семафорског стуба (равни) 3,2m са анкерима и прибором за уградњу.</w:t>
            </w:r>
            <w:r w:rsidRPr="002C4E9F">
              <w:rPr>
                <w:rFonts w:ascii="Arial" w:hAnsi="Arial" w:cs="Arial"/>
              </w:rPr>
              <w:t xml:space="preserve"> </w:t>
            </w:r>
            <w:r w:rsidRPr="002C4E9F">
              <w:rPr>
                <w:rFonts w:ascii="Arial" w:hAnsi="Arial" w:cs="Arial"/>
                <w:lang w:val="sr-Cyrl-CS"/>
              </w:rPr>
              <w:t xml:space="preserve"> </w:t>
            </w:r>
          </w:p>
        </w:tc>
        <w:tc>
          <w:tcPr>
            <w:tcW w:w="974" w:type="dxa"/>
            <w:vAlign w:val="bottom"/>
          </w:tcPr>
          <w:p w:rsidR="00AE4E56" w:rsidRPr="002C4E9F" w:rsidRDefault="00AE4E56" w:rsidP="00AE4E56">
            <w:pPr>
              <w:jc w:val="center"/>
              <w:rPr>
                <w:rFonts w:ascii="Arial" w:hAnsi="Arial" w:cs="Arial"/>
                <w:lang w:val="sr-Cyrl-CS"/>
              </w:rPr>
            </w:pPr>
          </w:p>
          <w:p w:rsidR="00AE4E56" w:rsidRPr="002C4E9F" w:rsidRDefault="00AE4E56" w:rsidP="00AE4E56">
            <w:pPr>
              <w:ind w:left="-108" w:right="-108"/>
              <w:jc w:val="center"/>
              <w:rPr>
                <w:rFonts w:ascii="Arial" w:hAnsi="Arial" w:cs="Arial"/>
                <w:lang w:val="sr-Cyrl-CS"/>
              </w:rPr>
            </w:pPr>
            <w:r w:rsidRPr="002C4E9F">
              <w:rPr>
                <w:rFonts w:ascii="Arial" w:hAnsi="Arial" w:cs="Arial"/>
                <w:lang w:val="sr-Cyrl-CS"/>
              </w:rPr>
              <w:t>ком</w:t>
            </w:r>
          </w:p>
        </w:tc>
        <w:tc>
          <w:tcPr>
            <w:tcW w:w="598" w:type="dxa"/>
          </w:tcPr>
          <w:p w:rsidR="00AE4E56" w:rsidRPr="002C4E9F" w:rsidRDefault="00AE4E56" w:rsidP="00AE4E56">
            <w:pPr>
              <w:rPr>
                <w:rFonts w:ascii="Arial" w:hAnsi="Arial" w:cs="Arial"/>
              </w:rPr>
            </w:pPr>
          </w:p>
          <w:p w:rsidR="00AE4E56" w:rsidRPr="002C4E9F" w:rsidRDefault="00AE4E56" w:rsidP="00AE4E56">
            <w:pPr>
              <w:rPr>
                <w:rFonts w:ascii="Arial" w:hAnsi="Arial" w:cs="Arial"/>
                <w:lang w:val="sr-Cyrl-CS"/>
              </w:rPr>
            </w:pPr>
          </w:p>
          <w:p w:rsidR="00AE4E56" w:rsidRPr="002C4E9F" w:rsidRDefault="00AE4E56" w:rsidP="00AE4E56">
            <w:pPr>
              <w:rPr>
                <w:rFonts w:ascii="Arial" w:hAnsi="Arial" w:cs="Arial"/>
                <w:lang w:val="sr-Cyrl-CS"/>
              </w:rPr>
            </w:pPr>
          </w:p>
          <w:p w:rsidR="00AE4E56" w:rsidRPr="00C85A27" w:rsidRDefault="00AE4E56" w:rsidP="00AE4E56">
            <w:pPr>
              <w:rPr>
                <w:rFonts w:ascii="Arial" w:hAnsi="Arial" w:cs="Arial"/>
              </w:rPr>
            </w:pPr>
            <w:r>
              <w:rPr>
                <w:rFonts w:ascii="Arial" w:hAnsi="Arial" w:cs="Arial"/>
              </w:rPr>
              <w:t xml:space="preserve">  2</w:t>
            </w:r>
          </w:p>
        </w:tc>
        <w:tc>
          <w:tcPr>
            <w:tcW w:w="961" w:type="dxa"/>
          </w:tcPr>
          <w:p w:rsidR="00AE4E56" w:rsidRPr="002C4E9F" w:rsidRDefault="00AE4E56" w:rsidP="00AE4E56">
            <w:pPr>
              <w:rPr>
                <w:rFonts w:ascii="Arial" w:hAnsi="Arial" w:cs="Arial"/>
              </w:rPr>
            </w:pPr>
          </w:p>
        </w:tc>
        <w:tc>
          <w:tcPr>
            <w:tcW w:w="1281" w:type="dxa"/>
            <w:gridSpan w:val="2"/>
          </w:tcPr>
          <w:p w:rsidR="00AE4E56" w:rsidRPr="00FB74FF" w:rsidRDefault="00AE4E56" w:rsidP="00AE4E56">
            <w:pPr>
              <w:rPr>
                <w:rFonts w:ascii="Arial" w:hAnsi="Arial" w:cs="Arial"/>
              </w:rPr>
            </w:pPr>
          </w:p>
        </w:tc>
      </w:tr>
      <w:tr w:rsidR="00AE4E56" w:rsidRPr="0039140E"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2</w:t>
            </w:r>
          </w:p>
        </w:tc>
        <w:tc>
          <w:tcPr>
            <w:tcW w:w="5263" w:type="dxa"/>
            <w:vAlign w:val="center"/>
          </w:tcPr>
          <w:p w:rsidR="00AE4E56" w:rsidRPr="002C4E9F" w:rsidRDefault="00AE4E56" w:rsidP="00AE4E56">
            <w:pPr>
              <w:rPr>
                <w:rFonts w:ascii="Arial" w:hAnsi="Arial" w:cs="Arial"/>
              </w:rPr>
            </w:pPr>
            <w:r>
              <w:rPr>
                <w:rFonts w:ascii="Arial" w:hAnsi="Arial" w:cs="Arial"/>
                <w:lang w:val="sr-Cyrl-CS"/>
              </w:rPr>
              <w:t>Набавка,</w:t>
            </w:r>
            <w:r w:rsidRPr="002C4E9F">
              <w:rPr>
                <w:rFonts w:ascii="Arial" w:hAnsi="Arial" w:cs="Arial"/>
                <w:lang w:val="sr-Cyrl-CS"/>
              </w:rPr>
              <w:t xml:space="preserve"> уградња и повезивањ</w:t>
            </w:r>
            <w:r>
              <w:rPr>
                <w:rFonts w:ascii="Arial" w:hAnsi="Arial" w:cs="Arial"/>
                <w:lang w:val="sr-Cyrl-CS"/>
              </w:rPr>
              <w:t>е сигналног кабла PP00 24x1,5mm²</w:t>
            </w:r>
            <w:r w:rsidRPr="002C4E9F">
              <w:rPr>
                <w:rFonts w:ascii="Arial" w:hAnsi="Arial" w:cs="Arial"/>
                <w:lang w:val="sr-Cyrl-CS"/>
              </w:rPr>
              <w:t xml:space="preserve">. </w:t>
            </w:r>
          </w:p>
        </w:tc>
        <w:tc>
          <w:tcPr>
            <w:tcW w:w="974" w:type="dxa"/>
            <w:vAlign w:val="bottom"/>
          </w:tcPr>
          <w:p w:rsidR="00AE4E56" w:rsidRPr="002C4E9F" w:rsidRDefault="00AE4E56" w:rsidP="00AE4E56">
            <w:pPr>
              <w:jc w:val="center"/>
              <w:rPr>
                <w:rFonts w:ascii="Arial" w:hAnsi="Arial" w:cs="Arial"/>
              </w:rPr>
            </w:pPr>
          </w:p>
          <w:p w:rsidR="00AE4E56" w:rsidRPr="002C4E9F" w:rsidRDefault="00AE4E56" w:rsidP="00AE4E56">
            <w:pPr>
              <w:jc w:val="center"/>
              <w:rPr>
                <w:rFonts w:ascii="Arial" w:hAnsi="Arial" w:cs="Arial"/>
              </w:rPr>
            </w:pPr>
            <w:r w:rsidRPr="002C4E9F">
              <w:rPr>
                <w:rFonts w:ascii="Arial" w:hAnsi="Arial" w:cs="Arial"/>
                <w:lang w:val="sr-Cyrl-CS"/>
              </w:rPr>
              <w:t>m</w:t>
            </w:r>
          </w:p>
        </w:tc>
        <w:tc>
          <w:tcPr>
            <w:tcW w:w="598" w:type="dxa"/>
          </w:tcPr>
          <w:p w:rsidR="00AE4E56" w:rsidRPr="002C4E9F" w:rsidRDefault="00AE4E56" w:rsidP="00AE4E56">
            <w:pPr>
              <w:jc w:val="center"/>
              <w:rPr>
                <w:rFonts w:ascii="Arial" w:hAnsi="Arial" w:cs="Arial"/>
              </w:rPr>
            </w:pPr>
          </w:p>
          <w:p w:rsidR="00AE4E56" w:rsidRPr="002C4E9F" w:rsidRDefault="00AE4E56" w:rsidP="00AE4E56">
            <w:pPr>
              <w:rPr>
                <w:rFonts w:ascii="Arial" w:hAnsi="Arial" w:cs="Arial"/>
              </w:rPr>
            </w:pPr>
            <w:r>
              <w:rPr>
                <w:rFonts w:ascii="Arial" w:hAnsi="Arial" w:cs="Arial"/>
              </w:rPr>
              <w:t xml:space="preserve">15 </w:t>
            </w:r>
          </w:p>
        </w:tc>
        <w:tc>
          <w:tcPr>
            <w:tcW w:w="961" w:type="dxa"/>
          </w:tcPr>
          <w:p w:rsidR="00AE4E56" w:rsidRPr="002C4E9F" w:rsidRDefault="00AE4E56" w:rsidP="00AE4E56">
            <w:pPr>
              <w:rPr>
                <w:rFonts w:ascii="Arial" w:hAnsi="Arial" w:cs="Arial"/>
              </w:rPr>
            </w:pPr>
          </w:p>
        </w:tc>
        <w:tc>
          <w:tcPr>
            <w:tcW w:w="1281" w:type="dxa"/>
            <w:gridSpan w:val="2"/>
          </w:tcPr>
          <w:p w:rsidR="00AE4E56" w:rsidRPr="00FC5404" w:rsidRDefault="00AE4E56" w:rsidP="00AE4E56"/>
        </w:tc>
      </w:tr>
      <w:tr w:rsidR="00AE4E56" w:rsidRPr="0039140E"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3</w:t>
            </w:r>
          </w:p>
        </w:tc>
        <w:tc>
          <w:tcPr>
            <w:tcW w:w="5263" w:type="dxa"/>
            <w:vAlign w:val="center"/>
          </w:tcPr>
          <w:p w:rsidR="00AE4E56" w:rsidRPr="002C4E9F" w:rsidRDefault="00AE4E56" w:rsidP="00AE4E56">
            <w:pPr>
              <w:rPr>
                <w:rFonts w:ascii="Arial" w:hAnsi="Arial" w:cs="Arial"/>
              </w:rPr>
            </w:pPr>
            <w:r>
              <w:rPr>
                <w:rFonts w:ascii="Arial" w:hAnsi="Arial" w:cs="Arial"/>
                <w:lang w:val="sr-Cyrl-CS"/>
              </w:rPr>
              <w:t>Набавка,</w:t>
            </w:r>
            <w:r w:rsidRPr="002C4E9F">
              <w:rPr>
                <w:rFonts w:ascii="Arial" w:hAnsi="Arial" w:cs="Arial"/>
                <w:lang w:val="sr-Cyrl-CS"/>
              </w:rPr>
              <w:t xml:space="preserve"> уградња и повезивање</w:t>
            </w:r>
            <w:r w:rsidRPr="002C4E9F">
              <w:rPr>
                <w:rFonts w:ascii="Arial" w:hAnsi="Arial" w:cs="Arial"/>
              </w:rPr>
              <w:t xml:space="preserve"> сигналног кабла</w:t>
            </w:r>
            <w:r>
              <w:rPr>
                <w:rFonts w:ascii="Arial" w:hAnsi="Arial" w:cs="Arial"/>
                <w:lang w:val="sr-Cyrl-CS"/>
              </w:rPr>
              <w:t xml:space="preserve"> PP-Y 5x1,5mm²</w:t>
            </w:r>
            <w:r w:rsidRPr="002C4E9F">
              <w:rPr>
                <w:rFonts w:ascii="Arial" w:hAnsi="Arial" w:cs="Arial"/>
                <w:lang w:val="sr-Cyrl-CS"/>
              </w:rPr>
              <w:t xml:space="preserve">. </w:t>
            </w:r>
          </w:p>
        </w:tc>
        <w:tc>
          <w:tcPr>
            <w:tcW w:w="974" w:type="dxa"/>
            <w:vAlign w:val="bottom"/>
          </w:tcPr>
          <w:p w:rsidR="00AE4E56" w:rsidRPr="002C4E9F" w:rsidRDefault="00AE4E56" w:rsidP="00AE4E56">
            <w:pPr>
              <w:jc w:val="center"/>
              <w:rPr>
                <w:rFonts w:ascii="Arial" w:hAnsi="Arial" w:cs="Arial"/>
                <w:lang w:val="sr-Cyrl-CS"/>
              </w:rPr>
            </w:pPr>
          </w:p>
          <w:p w:rsidR="00AE4E56" w:rsidRPr="002C4E9F" w:rsidRDefault="00AE4E56" w:rsidP="00AE4E56">
            <w:pPr>
              <w:jc w:val="center"/>
              <w:rPr>
                <w:rFonts w:ascii="Arial" w:hAnsi="Arial" w:cs="Arial"/>
              </w:rPr>
            </w:pPr>
            <w:r w:rsidRPr="002C4E9F">
              <w:rPr>
                <w:rFonts w:ascii="Arial" w:hAnsi="Arial" w:cs="Arial"/>
                <w:lang w:val="sr-Cyrl-CS"/>
              </w:rPr>
              <w:t>m</w:t>
            </w:r>
          </w:p>
        </w:tc>
        <w:tc>
          <w:tcPr>
            <w:tcW w:w="598" w:type="dxa"/>
          </w:tcPr>
          <w:p w:rsidR="00AE4E56" w:rsidRPr="002C4E9F" w:rsidRDefault="00AE4E56" w:rsidP="00AE4E56">
            <w:pPr>
              <w:jc w:val="center"/>
              <w:rPr>
                <w:rFonts w:ascii="Arial" w:hAnsi="Arial" w:cs="Arial"/>
                <w:lang w:val="sr-Cyrl-CS"/>
              </w:rPr>
            </w:pPr>
          </w:p>
          <w:p w:rsidR="00AE4E56" w:rsidRPr="002C4E9F" w:rsidRDefault="00AE4E56" w:rsidP="00AE4E56">
            <w:pPr>
              <w:jc w:val="center"/>
              <w:rPr>
                <w:rFonts w:ascii="Arial" w:hAnsi="Arial" w:cs="Arial"/>
                <w:lang w:val="sr-Cyrl-CS"/>
              </w:rPr>
            </w:pPr>
            <w:r w:rsidRPr="002C4E9F">
              <w:rPr>
                <w:rFonts w:ascii="Arial" w:hAnsi="Arial" w:cs="Arial"/>
                <w:lang w:val="sr-Cyrl-CS"/>
              </w:rPr>
              <w:t>10</w:t>
            </w:r>
          </w:p>
        </w:tc>
        <w:tc>
          <w:tcPr>
            <w:tcW w:w="961" w:type="dxa"/>
          </w:tcPr>
          <w:p w:rsidR="00AE4E56" w:rsidRPr="002C4E9F" w:rsidRDefault="00AE4E56" w:rsidP="00AE4E56">
            <w:pPr>
              <w:rPr>
                <w:rFonts w:ascii="Arial" w:hAnsi="Arial" w:cs="Arial"/>
              </w:rPr>
            </w:pPr>
          </w:p>
        </w:tc>
        <w:tc>
          <w:tcPr>
            <w:tcW w:w="1281" w:type="dxa"/>
            <w:gridSpan w:val="2"/>
          </w:tcPr>
          <w:p w:rsidR="00AE4E56" w:rsidRPr="00FC5404" w:rsidRDefault="00AE4E56" w:rsidP="00AE4E56"/>
        </w:tc>
      </w:tr>
      <w:tr w:rsidR="00AE4E56" w:rsidRPr="0039140E" w:rsidTr="00AE4E56">
        <w:trPr>
          <w:trHeight w:val="590"/>
        </w:trPr>
        <w:tc>
          <w:tcPr>
            <w:tcW w:w="817" w:type="dxa"/>
            <w:vAlign w:val="center"/>
          </w:tcPr>
          <w:p w:rsidR="00AE4E56" w:rsidRPr="00BC25F8" w:rsidRDefault="00AE4E56" w:rsidP="00AE4E56">
            <w:pPr>
              <w:jc w:val="center"/>
              <w:rPr>
                <w:rFonts w:ascii="Arial" w:hAnsi="Arial" w:cs="Arial"/>
              </w:rPr>
            </w:pPr>
            <w:r>
              <w:rPr>
                <w:rFonts w:ascii="Arial" w:hAnsi="Arial" w:cs="Arial"/>
              </w:rPr>
              <w:t>4</w:t>
            </w:r>
          </w:p>
        </w:tc>
        <w:tc>
          <w:tcPr>
            <w:tcW w:w="5263" w:type="dxa"/>
            <w:vAlign w:val="center"/>
          </w:tcPr>
          <w:p w:rsidR="00AE4E56" w:rsidRPr="002C4E9F" w:rsidRDefault="00AE4E56" w:rsidP="00AE4E56">
            <w:pPr>
              <w:rPr>
                <w:rFonts w:ascii="Arial" w:hAnsi="Arial" w:cs="Arial"/>
                <w:lang w:val="sr-Cyrl-CS"/>
              </w:rPr>
            </w:pPr>
            <w:r>
              <w:rPr>
                <w:rFonts w:ascii="Arial" w:hAnsi="Arial" w:cs="Arial"/>
                <w:lang w:val="sr-Cyrl-CS"/>
              </w:rPr>
              <w:t>Набавка,</w:t>
            </w:r>
            <w:r w:rsidRPr="002C4E9F">
              <w:rPr>
                <w:rFonts w:ascii="Arial" w:hAnsi="Arial" w:cs="Arial"/>
                <w:lang w:val="sr-Cyrl-CS"/>
              </w:rPr>
              <w:t xml:space="preserve"> уградња и повезива</w:t>
            </w:r>
            <w:r>
              <w:rPr>
                <w:rFonts w:ascii="Arial" w:hAnsi="Arial" w:cs="Arial"/>
                <w:lang w:val="sr-Cyrl-CS"/>
              </w:rPr>
              <w:t>ње сигналног кабла PP-Y 3x1,5mm²</w:t>
            </w:r>
            <w:r w:rsidRPr="002C4E9F">
              <w:rPr>
                <w:rFonts w:ascii="Arial" w:hAnsi="Arial" w:cs="Arial"/>
                <w:lang w:val="sr-Cyrl-CS"/>
              </w:rPr>
              <w:t xml:space="preserve">. </w:t>
            </w:r>
          </w:p>
        </w:tc>
        <w:tc>
          <w:tcPr>
            <w:tcW w:w="974" w:type="dxa"/>
            <w:vAlign w:val="bottom"/>
          </w:tcPr>
          <w:p w:rsidR="00AE4E56" w:rsidRPr="002C4E9F" w:rsidRDefault="00AE4E56" w:rsidP="00AE4E56">
            <w:pPr>
              <w:jc w:val="center"/>
              <w:rPr>
                <w:rFonts w:ascii="Arial" w:hAnsi="Arial" w:cs="Arial"/>
                <w:lang w:val="sr-Cyrl-CS"/>
              </w:rPr>
            </w:pPr>
          </w:p>
          <w:p w:rsidR="00AE4E56" w:rsidRPr="002C4E9F" w:rsidRDefault="00AE4E56" w:rsidP="00AE4E56">
            <w:pPr>
              <w:jc w:val="center"/>
              <w:rPr>
                <w:rFonts w:ascii="Arial" w:hAnsi="Arial" w:cs="Arial"/>
              </w:rPr>
            </w:pPr>
            <w:r w:rsidRPr="002C4E9F">
              <w:rPr>
                <w:rFonts w:ascii="Arial" w:hAnsi="Arial" w:cs="Arial"/>
                <w:lang w:val="sr-Cyrl-CS"/>
              </w:rPr>
              <w:t>m</w:t>
            </w:r>
          </w:p>
        </w:tc>
        <w:tc>
          <w:tcPr>
            <w:tcW w:w="598" w:type="dxa"/>
          </w:tcPr>
          <w:p w:rsidR="00AE4E56" w:rsidRPr="002C4E9F" w:rsidRDefault="00AE4E56" w:rsidP="00AE4E56">
            <w:pPr>
              <w:jc w:val="center"/>
              <w:rPr>
                <w:rFonts w:ascii="Arial" w:hAnsi="Arial" w:cs="Arial"/>
                <w:lang w:val="sr-Cyrl-CS"/>
              </w:rPr>
            </w:pPr>
          </w:p>
          <w:p w:rsidR="00AE4E56" w:rsidRPr="002C4E9F" w:rsidRDefault="00AE4E56" w:rsidP="00AE4E56">
            <w:pPr>
              <w:jc w:val="center"/>
              <w:rPr>
                <w:rFonts w:ascii="Arial" w:hAnsi="Arial" w:cs="Arial"/>
                <w:lang w:val="sr-Cyrl-CS"/>
              </w:rPr>
            </w:pPr>
            <w:r w:rsidRPr="002C4E9F">
              <w:rPr>
                <w:rFonts w:ascii="Arial" w:hAnsi="Arial" w:cs="Arial"/>
                <w:lang w:val="sr-Cyrl-CS"/>
              </w:rPr>
              <w:t>10</w:t>
            </w:r>
          </w:p>
        </w:tc>
        <w:tc>
          <w:tcPr>
            <w:tcW w:w="961" w:type="dxa"/>
          </w:tcPr>
          <w:p w:rsidR="00AE4E56" w:rsidRPr="002C4E9F" w:rsidRDefault="00AE4E56" w:rsidP="00AE4E56">
            <w:pPr>
              <w:rPr>
                <w:rFonts w:ascii="Arial" w:hAnsi="Arial" w:cs="Arial"/>
              </w:rPr>
            </w:pPr>
          </w:p>
        </w:tc>
        <w:tc>
          <w:tcPr>
            <w:tcW w:w="1281" w:type="dxa"/>
            <w:gridSpan w:val="2"/>
          </w:tcPr>
          <w:p w:rsidR="00AE4E56" w:rsidRPr="00FC5404" w:rsidRDefault="00AE4E56" w:rsidP="00AE4E56"/>
        </w:tc>
      </w:tr>
      <w:tr w:rsidR="00AE4E56" w:rsidRPr="0039140E"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5</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 xml:space="preserve">Демонтажа старе, набавка и монтажа нове </w:t>
            </w:r>
            <w:r w:rsidRPr="004B1EFC">
              <w:rPr>
                <w:rFonts w:ascii="Arial" w:hAnsi="Arial" w:cs="Arial"/>
              </w:rPr>
              <w:t>пешачке</w:t>
            </w:r>
            <w:r w:rsidRPr="004B1EFC">
              <w:rPr>
                <w:rFonts w:ascii="Arial" w:hAnsi="Arial" w:cs="Arial"/>
                <w:lang w:val="sr-Cyrl-CS"/>
              </w:rPr>
              <w:t xml:space="preserve"> лед лантерне од поликарбоната Ø210mm  (комплет са </w:t>
            </w:r>
            <w:r w:rsidRPr="004B1EFC">
              <w:rPr>
                <w:rFonts w:ascii="Arial" w:hAnsi="Arial" w:cs="Arial"/>
              </w:rPr>
              <w:t>LED</w:t>
            </w:r>
            <w:r w:rsidRPr="004B1EFC">
              <w:rPr>
                <w:rFonts w:ascii="Arial" w:hAnsi="Arial" w:cs="Arial"/>
                <w:lang w:val="sr-Cyrl-CS"/>
              </w:rPr>
              <w:t xml:space="preserve"> диодама). </w:t>
            </w:r>
          </w:p>
        </w:tc>
        <w:tc>
          <w:tcPr>
            <w:tcW w:w="974" w:type="dxa"/>
            <w:vAlign w:val="bottom"/>
          </w:tcPr>
          <w:p w:rsidR="00AE4E56" w:rsidRPr="00CB29E3" w:rsidRDefault="00AE4E56" w:rsidP="00AE4E56">
            <w:pPr>
              <w:jc w:val="center"/>
              <w:rPr>
                <w:lang w:val="sr-Cyrl-CS"/>
              </w:rPr>
            </w:pPr>
          </w:p>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Default="00AE4E56" w:rsidP="00AE4E56"/>
          <w:p w:rsidR="00AE4E56" w:rsidRDefault="00AE4E56" w:rsidP="00AE4E56"/>
          <w:p w:rsidR="00AE4E56" w:rsidRPr="0027255E" w:rsidRDefault="00AE4E56" w:rsidP="00AE4E56">
            <w:pPr>
              <w:rPr>
                <w:rFonts w:ascii="Arial" w:hAnsi="Arial" w:cs="Arial"/>
              </w:rPr>
            </w:pPr>
            <w:r>
              <w:rPr>
                <w:rFonts w:ascii="Arial" w:hAnsi="Arial" w:cs="Arial"/>
              </w:rPr>
              <w:t>1</w:t>
            </w:r>
          </w:p>
        </w:tc>
        <w:tc>
          <w:tcPr>
            <w:tcW w:w="961" w:type="dxa"/>
          </w:tcPr>
          <w:p w:rsidR="00AE4E56" w:rsidRPr="0039140E" w:rsidRDefault="00AE4E56" w:rsidP="00AE4E56"/>
        </w:tc>
        <w:tc>
          <w:tcPr>
            <w:tcW w:w="1281" w:type="dxa"/>
            <w:gridSpan w:val="2"/>
          </w:tcPr>
          <w:p w:rsidR="00AE4E56" w:rsidRPr="00FC5404" w:rsidRDefault="00AE4E56" w:rsidP="00AE4E56"/>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6</w:t>
            </w:r>
          </w:p>
        </w:tc>
        <w:tc>
          <w:tcPr>
            <w:tcW w:w="5263" w:type="dxa"/>
            <w:vAlign w:val="center"/>
          </w:tcPr>
          <w:p w:rsidR="00AE4E56" w:rsidRPr="004C1747" w:rsidRDefault="00AE4E56" w:rsidP="00AE4E56">
            <w:pPr>
              <w:rPr>
                <w:rFonts w:ascii="Arial" w:hAnsi="Arial" w:cs="Arial"/>
              </w:rPr>
            </w:pPr>
            <w:r w:rsidRPr="004B1EFC">
              <w:rPr>
                <w:rFonts w:ascii="Arial" w:hAnsi="Arial" w:cs="Arial"/>
                <w:lang w:val="sr-Cyrl-CS"/>
              </w:rPr>
              <w:t xml:space="preserve">Демонтажа старе, набавка и монтажа нове условне возачке лед лантерне од поликарбоната Ø210mm  (комплет са </w:t>
            </w:r>
            <w:r w:rsidRPr="004B1EFC">
              <w:rPr>
                <w:rFonts w:ascii="Arial" w:hAnsi="Arial" w:cs="Arial"/>
              </w:rPr>
              <w:t>LED</w:t>
            </w:r>
            <w:r>
              <w:rPr>
                <w:rFonts w:ascii="Arial" w:hAnsi="Arial" w:cs="Arial"/>
                <w:lang w:val="sr-Cyrl-CS"/>
              </w:rPr>
              <w:t xml:space="preserve"> диодама).</w:t>
            </w:r>
          </w:p>
        </w:tc>
        <w:tc>
          <w:tcPr>
            <w:tcW w:w="974" w:type="dxa"/>
            <w:vAlign w:val="bottom"/>
          </w:tcPr>
          <w:p w:rsidR="00AE4E56" w:rsidRPr="004B1EFC" w:rsidRDefault="00AE4E56" w:rsidP="00AE4E56">
            <w:pPr>
              <w:jc w:val="center"/>
              <w:rPr>
                <w:rFonts w:ascii="Arial" w:hAnsi="Arial" w:cs="Arial"/>
                <w:lang w:val="sr-Cyrl-CS"/>
              </w:rPr>
            </w:pPr>
          </w:p>
          <w:p w:rsidR="00AE4E56" w:rsidRPr="004C1747" w:rsidRDefault="00AE4E56" w:rsidP="00AE4E56">
            <w:pPr>
              <w:ind w:left="-108" w:right="-108"/>
              <w:jc w:val="center"/>
              <w:rPr>
                <w:rFonts w:ascii="Arial" w:hAnsi="Arial" w:cs="Arial"/>
              </w:rPr>
            </w:pPr>
            <w:r>
              <w:rPr>
                <w:rFonts w:ascii="Arial" w:hAnsi="Arial" w:cs="Arial"/>
              </w:rPr>
              <w:t>к</w:t>
            </w:r>
            <w:r>
              <w:rPr>
                <w:rFonts w:ascii="Arial" w:hAnsi="Arial" w:cs="Arial"/>
                <w:lang w:val="sr-Cyrl-CS"/>
              </w:rPr>
              <w:t xml:space="preserve">ом        </w:t>
            </w:r>
          </w:p>
        </w:tc>
        <w:tc>
          <w:tcPr>
            <w:tcW w:w="598" w:type="dxa"/>
          </w:tcPr>
          <w:p w:rsidR="00AE4E56" w:rsidRDefault="00AE4E56" w:rsidP="00AE4E56">
            <w:pPr>
              <w:rPr>
                <w:rFonts w:ascii="Arial" w:hAnsi="Arial" w:cs="Arial"/>
              </w:rPr>
            </w:pPr>
          </w:p>
          <w:p w:rsidR="00AE4E56" w:rsidRPr="00D4520B" w:rsidRDefault="00AE4E56" w:rsidP="00AE4E56">
            <w:pPr>
              <w:spacing w:before="240"/>
              <w:rPr>
                <w:rFonts w:ascii="Arial" w:hAnsi="Arial" w:cs="Arial"/>
              </w:rPr>
            </w:pPr>
            <w:r>
              <w:rPr>
                <w:rFonts w:ascii="Arial" w:hAnsi="Arial" w:cs="Arial"/>
              </w:rPr>
              <w:t>1</w:t>
            </w:r>
          </w:p>
        </w:tc>
        <w:tc>
          <w:tcPr>
            <w:tcW w:w="961" w:type="dxa"/>
          </w:tcPr>
          <w:p w:rsidR="00AE4E56" w:rsidRPr="0027255E"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7</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w:t>
            </w:r>
            <w:r>
              <w:rPr>
                <w:rFonts w:ascii="Arial" w:hAnsi="Arial" w:cs="Arial"/>
                <w:lang w:val="sr-Cyrl-CS"/>
              </w:rPr>
              <w:t>монтажа старе, набавка</w:t>
            </w:r>
            <w:r w:rsidRPr="004B1EFC">
              <w:rPr>
                <w:rFonts w:ascii="Arial" w:hAnsi="Arial" w:cs="Arial"/>
                <w:lang w:val="sr-Cyrl-CS"/>
              </w:rPr>
              <w:t xml:space="preserve"> и уградња нове лед комбиноване возачке лантерне Ø210mm са црвеним појмом Ø300mm (комплет са </w:t>
            </w:r>
            <w:r w:rsidRPr="004B1EFC">
              <w:rPr>
                <w:rFonts w:ascii="Arial" w:hAnsi="Arial" w:cs="Arial"/>
              </w:rPr>
              <w:t>LED</w:t>
            </w:r>
            <w:r w:rsidRPr="004B1EFC">
              <w:rPr>
                <w:rFonts w:ascii="Arial" w:hAnsi="Arial" w:cs="Arial"/>
                <w:lang w:val="sr-Cyrl-CS"/>
              </w:rPr>
              <w:t xml:space="preserve"> диодама). </w:t>
            </w:r>
          </w:p>
        </w:tc>
        <w:tc>
          <w:tcPr>
            <w:tcW w:w="974" w:type="dxa"/>
            <w:vAlign w:val="bottom"/>
          </w:tcPr>
          <w:p w:rsidR="00AE4E56" w:rsidRPr="004B1EFC" w:rsidRDefault="00AE4E56" w:rsidP="00AE4E56">
            <w:pPr>
              <w:jc w:val="center"/>
              <w:rPr>
                <w:rFonts w:ascii="Arial" w:hAnsi="Arial" w:cs="Arial"/>
                <w:lang w:val="sr-Cyrl-CS"/>
              </w:rPr>
            </w:pPr>
          </w:p>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27255E"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8</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 xml:space="preserve">Демонтажа старе, набавка и монтажа нове возачке лед лантерне од поликарбоната Ø300mm  (комплет са </w:t>
            </w:r>
            <w:r w:rsidRPr="004B1EFC">
              <w:rPr>
                <w:rFonts w:ascii="Arial" w:hAnsi="Arial" w:cs="Arial"/>
              </w:rPr>
              <w:t>LED</w:t>
            </w:r>
            <w:r w:rsidRPr="004B1EFC">
              <w:rPr>
                <w:rFonts w:ascii="Arial" w:hAnsi="Arial" w:cs="Arial"/>
                <w:lang w:val="sr-Cyrl-CS"/>
              </w:rPr>
              <w:t xml:space="preserve"> диодама). </w:t>
            </w:r>
          </w:p>
        </w:tc>
        <w:tc>
          <w:tcPr>
            <w:tcW w:w="974" w:type="dxa"/>
            <w:vAlign w:val="bottom"/>
          </w:tcPr>
          <w:p w:rsidR="00AE4E56" w:rsidRPr="004B1EFC" w:rsidRDefault="00AE4E56" w:rsidP="00AE4E56">
            <w:pPr>
              <w:jc w:val="center"/>
              <w:rPr>
                <w:rFonts w:ascii="Arial" w:hAnsi="Arial" w:cs="Arial"/>
                <w:lang w:val="sr-Cyrl-CS"/>
              </w:rPr>
            </w:pPr>
          </w:p>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27255E"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9</w:t>
            </w:r>
          </w:p>
        </w:tc>
        <w:tc>
          <w:tcPr>
            <w:tcW w:w="5263" w:type="dxa"/>
            <w:vAlign w:val="center"/>
          </w:tcPr>
          <w:p w:rsidR="00AE4E56" w:rsidRPr="004C1747" w:rsidRDefault="00AE4E56" w:rsidP="00AE4E56">
            <w:pPr>
              <w:rPr>
                <w:rFonts w:ascii="Arial" w:hAnsi="Arial" w:cs="Arial"/>
              </w:rPr>
            </w:pPr>
            <w:r w:rsidRPr="004B1EFC">
              <w:rPr>
                <w:rFonts w:ascii="Arial" w:hAnsi="Arial" w:cs="Arial"/>
                <w:lang w:val="sr-Cyrl-CS"/>
              </w:rPr>
              <w:t>Монтажа лантерни на замењеним стубовима са пов</w:t>
            </w:r>
            <w:r>
              <w:rPr>
                <w:rFonts w:ascii="Arial" w:hAnsi="Arial" w:cs="Arial"/>
                <w:lang w:val="sr-Cyrl-CS"/>
              </w:rPr>
              <w:t xml:space="preserve">езивањем инсталација </w:t>
            </w:r>
            <w:r w:rsidRPr="004B1EFC">
              <w:rPr>
                <w:rFonts w:ascii="Arial" w:hAnsi="Arial" w:cs="Arial"/>
                <w:lang w:val="sr-Cyrl-CS"/>
              </w:rPr>
              <w:t>и проверо</w:t>
            </w:r>
            <w:r>
              <w:rPr>
                <w:rFonts w:ascii="Arial" w:hAnsi="Arial" w:cs="Arial"/>
                <w:lang w:val="sr-Cyrl-CS"/>
              </w:rPr>
              <w:t xml:space="preserve">м рада семафора. </w:t>
            </w:r>
          </w:p>
        </w:tc>
        <w:tc>
          <w:tcPr>
            <w:tcW w:w="974" w:type="dxa"/>
            <w:vAlign w:val="bottom"/>
          </w:tcPr>
          <w:p w:rsidR="00AE4E56" w:rsidRPr="004B1EFC" w:rsidRDefault="00AE4E56" w:rsidP="00AE4E56">
            <w:pPr>
              <w:jc w:val="center"/>
              <w:rPr>
                <w:rFonts w:ascii="Arial" w:hAnsi="Arial" w:cs="Arial"/>
                <w:lang w:val="sr-Cyrl-CS"/>
              </w:rPr>
            </w:pPr>
          </w:p>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27255E"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1</w:t>
            </w:r>
            <w:r>
              <w:rPr>
                <w:rFonts w:ascii="Arial" w:hAnsi="Arial" w:cs="Arial"/>
              </w:rPr>
              <w:t>0</w:t>
            </w:r>
          </w:p>
        </w:tc>
        <w:tc>
          <w:tcPr>
            <w:tcW w:w="5263" w:type="dxa"/>
            <w:vAlign w:val="center"/>
          </w:tcPr>
          <w:p w:rsidR="00AE4E56" w:rsidRPr="004B1EFC" w:rsidRDefault="00AE4E56" w:rsidP="00AE4E56">
            <w:pPr>
              <w:ind w:left="34"/>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пластичног држача лантерни.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C1B5C"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5</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C85A27" w:rsidRDefault="00AE4E56" w:rsidP="00AE4E56">
            <w:pPr>
              <w:jc w:val="center"/>
              <w:rPr>
                <w:rFonts w:ascii="Arial" w:hAnsi="Arial" w:cs="Arial"/>
              </w:rPr>
            </w:pPr>
            <w:r>
              <w:rPr>
                <w:rFonts w:ascii="Arial" w:hAnsi="Arial" w:cs="Arial"/>
                <w:lang w:val="sr-Cyrl-CS"/>
              </w:rPr>
              <w:t>1</w:t>
            </w:r>
            <w:r>
              <w:rPr>
                <w:rFonts w:ascii="Arial" w:hAnsi="Arial" w:cs="Arial"/>
              </w:rPr>
              <w:t>1</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шти</w:t>
            </w:r>
            <w:r>
              <w:rPr>
                <w:rFonts w:ascii="Arial" w:hAnsi="Arial" w:cs="Arial"/>
                <w:lang w:val="sr-Cyrl-CS"/>
              </w:rPr>
              <w:t xml:space="preserve">тника </w:t>
            </w:r>
            <w:r w:rsidRPr="004B1EFC">
              <w:rPr>
                <w:rFonts w:ascii="Arial" w:hAnsi="Arial" w:cs="Arial"/>
                <w:lang w:val="sr-Cyrl-CS"/>
              </w:rPr>
              <w:t xml:space="preserve"> Ø300.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Pr="00EC1B5C"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4</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1</w:t>
            </w:r>
            <w:r>
              <w:rPr>
                <w:rFonts w:ascii="Arial" w:hAnsi="Arial" w:cs="Arial"/>
              </w:rPr>
              <w:t>2</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штитника - сенила Ø210.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Pr="00EC1B5C" w:rsidRDefault="00AE4E56" w:rsidP="00AE4E56">
            <w:pPr>
              <w:rPr>
                <w:rFonts w:ascii="Arial" w:hAnsi="Arial" w:cs="Arial"/>
              </w:rPr>
            </w:pPr>
          </w:p>
          <w:p w:rsidR="00AE4E56" w:rsidRPr="00C85A27" w:rsidRDefault="00AE4E56" w:rsidP="00AE4E56">
            <w:pPr>
              <w:rPr>
                <w:rFonts w:ascii="Arial" w:hAnsi="Arial" w:cs="Arial"/>
              </w:rPr>
            </w:pPr>
            <w:r>
              <w:rPr>
                <w:rFonts w:ascii="Arial" w:hAnsi="Arial" w:cs="Arial"/>
              </w:rPr>
              <w:t>8</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Default="00AE4E56" w:rsidP="00AE4E56">
            <w:pPr>
              <w:jc w:val="center"/>
              <w:rPr>
                <w:rFonts w:ascii="Arial" w:hAnsi="Arial" w:cs="Arial"/>
                <w:lang w:val="sr-Cyrl-CS"/>
              </w:rPr>
            </w:pPr>
            <w:r>
              <w:rPr>
                <w:rFonts w:ascii="Arial" w:hAnsi="Arial" w:cs="Arial"/>
              </w:rPr>
              <w:t xml:space="preserve">             13</w:t>
            </w:r>
          </w:p>
        </w:tc>
        <w:tc>
          <w:tcPr>
            <w:tcW w:w="5263" w:type="dxa"/>
            <w:vAlign w:val="center"/>
          </w:tcPr>
          <w:p w:rsidR="00AE4E56" w:rsidRPr="00F07110" w:rsidRDefault="00AE4E56" w:rsidP="00AE4E56">
            <w:pPr>
              <w:rPr>
                <w:rFonts w:ascii="Arial" w:hAnsi="Arial" w:cs="Arial"/>
              </w:rPr>
            </w:pPr>
            <w:r>
              <w:rPr>
                <w:rFonts w:ascii="Arial" w:hAnsi="Arial" w:cs="Arial"/>
                <w:lang w:val="sr-Cyrl-CS"/>
              </w:rPr>
              <w:t xml:space="preserve">Набавка и монтажа еколошког семафора  </w:t>
            </w:r>
          </w:p>
        </w:tc>
        <w:tc>
          <w:tcPr>
            <w:tcW w:w="974" w:type="dxa"/>
            <w:vAlign w:val="bottom"/>
          </w:tcPr>
          <w:p w:rsidR="00AE4E56" w:rsidRPr="004B1EFC" w:rsidRDefault="00AE4E56" w:rsidP="00AE4E56">
            <w:pPr>
              <w:ind w:left="-108" w:right="-108"/>
              <w:jc w:val="center"/>
              <w:rPr>
                <w:rFonts w:ascii="Arial" w:hAnsi="Arial" w:cs="Arial"/>
                <w:lang w:val="sr-Cyrl-CS"/>
              </w:rPr>
            </w:pPr>
            <w:r>
              <w:rPr>
                <w:rFonts w:ascii="Arial" w:hAnsi="Arial" w:cs="Arial"/>
                <w:lang w:val="sr-Cyrl-CS"/>
              </w:rPr>
              <w:t xml:space="preserve">    Ком </w:t>
            </w:r>
          </w:p>
        </w:tc>
        <w:tc>
          <w:tcPr>
            <w:tcW w:w="598" w:type="dxa"/>
          </w:tcPr>
          <w:p w:rsidR="00AE4E56" w:rsidRPr="00D67BF4" w:rsidRDefault="00AE4E56" w:rsidP="00AE4E56">
            <w:pPr>
              <w:spacing w:before="240"/>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1</w:t>
            </w:r>
            <w:r>
              <w:rPr>
                <w:rFonts w:ascii="Arial" w:hAnsi="Arial" w:cs="Arial"/>
              </w:rPr>
              <w:t>4</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w:t>
            </w:r>
            <w:r>
              <w:rPr>
                <w:rFonts w:ascii="Arial" w:hAnsi="Arial" w:cs="Arial"/>
                <w:lang w:val="sr-Cyrl-CS"/>
              </w:rPr>
              <w:t>монтажа старе, набавка</w:t>
            </w:r>
            <w:r w:rsidRPr="004B1EFC">
              <w:rPr>
                <w:rFonts w:ascii="Arial" w:hAnsi="Arial" w:cs="Arial"/>
                <w:lang w:val="sr-Cyrl-CS"/>
              </w:rPr>
              <w:t xml:space="preserve"> и уградња нове реглете у семафорском стубу.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27255E" w:rsidRDefault="00AE4E56" w:rsidP="00AE4E56">
            <w:pPr>
              <w:rPr>
                <w:rFonts w:ascii="Arial" w:hAnsi="Arial" w:cs="Arial"/>
              </w:rPr>
            </w:pPr>
            <w:r>
              <w:rPr>
                <w:rFonts w:ascii="Arial" w:hAnsi="Arial" w:cs="Arial"/>
              </w:rPr>
              <w:t>3</w:t>
            </w:r>
          </w:p>
        </w:tc>
        <w:tc>
          <w:tcPr>
            <w:tcW w:w="961" w:type="dxa"/>
          </w:tcPr>
          <w:p w:rsidR="00AE4E56" w:rsidRPr="004B1EFC" w:rsidRDefault="00AE4E56" w:rsidP="00AE4E56">
            <w:pPr>
              <w:rPr>
                <w:rFonts w:ascii="Arial" w:hAnsi="Arial" w:cs="Arial"/>
              </w:rPr>
            </w:pPr>
          </w:p>
        </w:tc>
        <w:tc>
          <w:tcPr>
            <w:tcW w:w="1281" w:type="dxa"/>
            <w:gridSpan w:val="2"/>
          </w:tcPr>
          <w:p w:rsidR="00AE4E56" w:rsidRPr="00FC5404"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1</w:t>
            </w:r>
            <w:r>
              <w:rPr>
                <w:rFonts w:ascii="Arial" w:hAnsi="Arial" w:cs="Arial"/>
              </w:rPr>
              <w:t>5</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w:t>
            </w:r>
            <w:r w:rsidRPr="004B1EFC">
              <w:rPr>
                <w:rFonts w:ascii="Arial" w:hAnsi="Arial" w:cs="Arial"/>
              </w:rPr>
              <w:t xml:space="preserve"> LED</w:t>
            </w:r>
            <w:r w:rsidRPr="004B1EFC">
              <w:rPr>
                <w:rFonts w:ascii="Arial" w:hAnsi="Arial" w:cs="Arial"/>
                <w:lang w:val="sr-Cyrl-CS"/>
              </w:rPr>
              <w:t xml:space="preserve"> </w:t>
            </w:r>
            <w:r>
              <w:rPr>
                <w:rFonts w:ascii="Arial" w:hAnsi="Arial" w:cs="Arial"/>
                <w:lang w:val="sr-Cyrl-CS"/>
              </w:rPr>
              <w:t>модула</w:t>
            </w:r>
            <w:r w:rsidRPr="004B1EFC">
              <w:rPr>
                <w:rFonts w:ascii="Arial" w:hAnsi="Arial" w:cs="Arial"/>
                <w:lang w:val="sr-Cyrl-CS"/>
              </w:rPr>
              <w:t xml:space="preserve"> Ø210.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FB74FF" w:rsidRDefault="00AE4E56" w:rsidP="00AE4E56">
            <w:pPr>
              <w:rPr>
                <w:rFonts w:ascii="Arial" w:hAnsi="Arial" w:cs="Arial"/>
              </w:rPr>
            </w:pPr>
            <w:r>
              <w:rPr>
                <w:rFonts w:ascii="Arial" w:hAnsi="Arial" w:cs="Arial"/>
              </w:rPr>
              <w:t>4</w:t>
            </w:r>
          </w:p>
        </w:tc>
        <w:tc>
          <w:tcPr>
            <w:tcW w:w="961" w:type="dxa"/>
          </w:tcPr>
          <w:p w:rsidR="00AE4E56" w:rsidRPr="004B1EFC" w:rsidRDefault="00AE4E56" w:rsidP="00AE4E56">
            <w:pPr>
              <w:rPr>
                <w:rFonts w:ascii="Arial" w:hAnsi="Arial" w:cs="Arial"/>
              </w:rPr>
            </w:pPr>
          </w:p>
        </w:tc>
        <w:tc>
          <w:tcPr>
            <w:tcW w:w="1281" w:type="dxa"/>
            <w:gridSpan w:val="2"/>
          </w:tcPr>
          <w:p w:rsidR="00AE4E56" w:rsidRPr="00FB74FF"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1</w:t>
            </w:r>
            <w:r>
              <w:rPr>
                <w:rFonts w:ascii="Arial" w:hAnsi="Arial" w:cs="Arial"/>
              </w:rPr>
              <w:t>6</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w:t>
            </w:r>
            <w:r>
              <w:rPr>
                <w:rFonts w:ascii="Arial" w:hAnsi="Arial" w:cs="Arial"/>
                <w:lang w:val="sr-Cyrl-CS"/>
              </w:rPr>
              <w:t>онтажа старог, набавка</w:t>
            </w:r>
            <w:r w:rsidRPr="004B1EFC">
              <w:rPr>
                <w:rFonts w:ascii="Arial" w:hAnsi="Arial" w:cs="Arial"/>
                <w:lang w:val="sr-Cyrl-CS"/>
              </w:rPr>
              <w:t xml:space="preserve"> и уградња </w:t>
            </w:r>
            <w:r w:rsidRPr="004B1EFC">
              <w:rPr>
                <w:rFonts w:ascii="Arial" w:hAnsi="Arial" w:cs="Arial"/>
              </w:rPr>
              <w:t>LED</w:t>
            </w:r>
            <w:r w:rsidRPr="004B1EFC">
              <w:rPr>
                <w:rFonts w:ascii="Arial" w:hAnsi="Arial" w:cs="Arial"/>
                <w:lang w:val="sr-Cyrl-CS"/>
              </w:rPr>
              <w:t xml:space="preserve"> </w:t>
            </w:r>
            <w:r>
              <w:rPr>
                <w:rFonts w:ascii="Arial" w:hAnsi="Arial" w:cs="Arial"/>
                <w:lang w:val="sr-Cyrl-CS"/>
              </w:rPr>
              <w:t>модула</w:t>
            </w:r>
            <w:r w:rsidRPr="004B1EFC">
              <w:rPr>
                <w:rFonts w:ascii="Arial" w:hAnsi="Arial" w:cs="Arial"/>
                <w:lang w:val="sr-Cyrl-CS"/>
              </w:rPr>
              <w:t xml:space="preserve"> Ø300.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Pr="00EC1B5C" w:rsidRDefault="00AE4E56" w:rsidP="00AE4E56">
            <w:pPr>
              <w:rPr>
                <w:rFonts w:ascii="Arial" w:hAnsi="Arial" w:cs="Arial"/>
              </w:rPr>
            </w:pPr>
          </w:p>
          <w:p w:rsidR="00AE4E56" w:rsidRPr="00C85A27" w:rsidRDefault="00AE4E56" w:rsidP="00AE4E56">
            <w:pPr>
              <w:rPr>
                <w:rFonts w:ascii="Arial" w:hAnsi="Arial" w:cs="Arial"/>
              </w:rPr>
            </w:pPr>
            <w:r>
              <w:rPr>
                <w:rFonts w:ascii="Arial" w:hAnsi="Arial" w:cs="Arial"/>
              </w:rPr>
              <w:t>4</w:t>
            </w:r>
          </w:p>
        </w:tc>
        <w:tc>
          <w:tcPr>
            <w:tcW w:w="961" w:type="dxa"/>
          </w:tcPr>
          <w:p w:rsidR="00AE4E56" w:rsidRPr="004B1EFC" w:rsidRDefault="00AE4E56" w:rsidP="00AE4E56">
            <w:pPr>
              <w:rPr>
                <w:rFonts w:ascii="Arial" w:hAnsi="Arial" w:cs="Arial"/>
              </w:rPr>
            </w:pPr>
          </w:p>
        </w:tc>
        <w:tc>
          <w:tcPr>
            <w:tcW w:w="1281" w:type="dxa"/>
            <w:gridSpan w:val="2"/>
          </w:tcPr>
          <w:p w:rsidR="00AE4E56" w:rsidRPr="00FB74FF"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17</w:t>
            </w:r>
          </w:p>
        </w:tc>
        <w:tc>
          <w:tcPr>
            <w:tcW w:w="5263" w:type="dxa"/>
            <w:vAlign w:val="center"/>
          </w:tcPr>
          <w:p w:rsidR="00AE4E56" w:rsidRPr="004B1EFC" w:rsidRDefault="00AE4E56" w:rsidP="00AE4E56">
            <w:pPr>
              <w:rPr>
                <w:rFonts w:ascii="Arial" w:hAnsi="Arial" w:cs="Arial"/>
                <w:lang w:val="sr-Cyrl-CS"/>
              </w:rPr>
            </w:pPr>
            <w:r>
              <w:rPr>
                <w:rFonts w:ascii="Arial" w:hAnsi="Arial" w:cs="Arial"/>
                <w:lang w:val="sr-Cyrl-CS"/>
              </w:rPr>
              <w:t>зав</w:t>
            </w:r>
            <w:r w:rsidRPr="004B1EFC">
              <w:rPr>
                <w:rFonts w:ascii="Arial" w:hAnsi="Arial" w:cs="Arial"/>
                <w:lang w:val="sr-Cyrl-CS"/>
              </w:rPr>
              <w:t>ар</w:t>
            </w:r>
            <w:r>
              <w:rPr>
                <w:rFonts w:ascii="Arial" w:hAnsi="Arial" w:cs="Arial"/>
                <w:lang w:val="sr-Cyrl-CS"/>
              </w:rPr>
              <w:t>и</w:t>
            </w:r>
            <w:r>
              <w:rPr>
                <w:rFonts w:ascii="Arial" w:hAnsi="Arial" w:cs="Arial"/>
              </w:rPr>
              <w:t>в</w:t>
            </w:r>
            <w:r>
              <w:rPr>
                <w:rFonts w:ascii="Arial" w:hAnsi="Arial" w:cs="Arial"/>
                <w:lang w:val="sr-Cyrl-CS"/>
              </w:rPr>
              <w:t>а</w:t>
            </w:r>
            <w:r w:rsidRPr="004B1EFC">
              <w:rPr>
                <w:rFonts w:ascii="Arial" w:hAnsi="Arial" w:cs="Arial"/>
                <w:lang w:val="sr-Cyrl-CS"/>
              </w:rPr>
              <w:t>ње и санирање оштећ</w:t>
            </w:r>
            <w:r>
              <w:rPr>
                <w:rFonts w:ascii="Arial" w:hAnsi="Arial" w:cs="Arial"/>
                <w:lang w:val="sr-Cyrl-CS"/>
              </w:rPr>
              <w:t>еног постоља стуба</w:t>
            </w:r>
            <w:r w:rsidRPr="004B1EFC">
              <w:rPr>
                <w:rFonts w:ascii="Arial" w:hAnsi="Arial" w:cs="Arial"/>
                <w:lang w:val="sr-Cyrl-CS"/>
              </w:rPr>
              <w:t xml:space="preserve">.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412BF"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18</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 xml:space="preserve">Набавка и замена вратанаца на семафорском стубу. </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412BF"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rPr>
              <w:t>19</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Демонтажа старог, набавка и уградња сочива-протектора Ø210.</w:t>
            </w:r>
          </w:p>
        </w:tc>
        <w:tc>
          <w:tcPr>
            <w:tcW w:w="974" w:type="dxa"/>
            <w:vAlign w:val="bottom"/>
          </w:tcPr>
          <w:p w:rsidR="00AE4E56" w:rsidRPr="004B1EFC" w:rsidRDefault="00AE4E56" w:rsidP="00AE4E56">
            <w:pPr>
              <w:tabs>
                <w:tab w:val="left" w:pos="459"/>
              </w:tabs>
              <w:ind w:left="-108"/>
              <w:jc w:val="center"/>
              <w:rPr>
                <w:rFonts w:ascii="Arial" w:hAnsi="Arial" w:cs="Arial"/>
                <w:lang w:val="sr-Cyrl-CS"/>
              </w:rPr>
            </w:pPr>
            <w:r w:rsidRPr="004B1EFC">
              <w:rPr>
                <w:rFonts w:ascii="Arial" w:hAnsi="Arial" w:cs="Arial"/>
              </w:rPr>
              <w:t xml:space="preserve"> </w:t>
            </w:r>
            <w:r w:rsidRPr="004B1EFC">
              <w:rPr>
                <w:rFonts w:ascii="Arial" w:hAnsi="Arial" w:cs="Arial"/>
                <w:lang w:val="sr-Cyrl-CS"/>
              </w:rPr>
              <w:t>ком</w:t>
            </w:r>
          </w:p>
        </w:tc>
        <w:tc>
          <w:tcPr>
            <w:tcW w:w="598" w:type="dxa"/>
          </w:tcPr>
          <w:p w:rsidR="00AE4E56" w:rsidRPr="00EC1B5C"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4</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2</w:t>
            </w:r>
            <w:r>
              <w:rPr>
                <w:rFonts w:ascii="Arial" w:hAnsi="Arial" w:cs="Arial"/>
              </w:rPr>
              <w:t>0</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Демонтажа старог, набавка и уградња сочива-протектора Ø300.</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412BF" w:rsidRDefault="00AE4E56" w:rsidP="00AE4E56">
            <w:pPr>
              <w:rPr>
                <w:rFonts w:ascii="Arial" w:hAnsi="Arial" w:cs="Arial"/>
              </w:rPr>
            </w:pPr>
            <w:r>
              <w:rPr>
                <w:rFonts w:ascii="Arial" w:hAnsi="Arial" w:cs="Arial"/>
              </w:rPr>
              <w:t>5</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2</w:t>
            </w:r>
            <w:r>
              <w:rPr>
                <w:rFonts w:ascii="Arial" w:hAnsi="Arial" w:cs="Arial"/>
              </w:rPr>
              <w:t>1</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металног поклопца на семафорском стубу.</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412BF"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2</w:t>
            </w:r>
            <w:r>
              <w:rPr>
                <w:rFonts w:ascii="Arial" w:hAnsi="Arial" w:cs="Arial"/>
              </w:rPr>
              <w:t>2</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Демонтажа старог, набавка и уградња поклопца лантерне.</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412BF"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2</w:t>
            </w:r>
            <w:r>
              <w:rPr>
                <w:rFonts w:ascii="Arial" w:hAnsi="Arial" w:cs="Arial"/>
              </w:rPr>
              <w:t>3</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Демонтажа старих, набавка и уградња вратанаца на лантерни.</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2</w:t>
            </w:r>
            <w:r>
              <w:rPr>
                <w:rFonts w:ascii="Arial" w:hAnsi="Arial" w:cs="Arial"/>
              </w:rPr>
              <w:t>4</w:t>
            </w:r>
          </w:p>
        </w:tc>
        <w:tc>
          <w:tcPr>
            <w:tcW w:w="5263" w:type="dxa"/>
            <w:vAlign w:val="center"/>
          </w:tcPr>
          <w:p w:rsidR="00AE4E56" w:rsidRPr="004B1EFC" w:rsidRDefault="00AE4E56" w:rsidP="00AE4E56">
            <w:pPr>
              <w:rPr>
                <w:rFonts w:ascii="Arial" w:hAnsi="Arial" w:cs="Arial"/>
              </w:rPr>
            </w:pPr>
          </w:p>
          <w:p w:rsidR="00AE4E56" w:rsidRPr="004B1EFC" w:rsidRDefault="00AE4E56" w:rsidP="00AE4E56">
            <w:pPr>
              <w:rPr>
                <w:rFonts w:ascii="Arial" w:hAnsi="Arial" w:cs="Arial"/>
                <w:lang w:val="sr-Cyrl-CS"/>
              </w:rPr>
            </w:pPr>
            <w:r w:rsidRPr="004B1EFC">
              <w:rPr>
                <w:rFonts w:ascii="Arial" w:hAnsi="Arial" w:cs="Arial"/>
                <w:lang w:val="sr-Cyrl-CS"/>
              </w:rPr>
              <w:t>Набавка и замена главног прекидача у уређају.</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2</w:t>
            </w:r>
            <w:r>
              <w:rPr>
                <w:rFonts w:ascii="Arial" w:hAnsi="Arial" w:cs="Arial"/>
              </w:rPr>
              <w:t>5</w:t>
            </w:r>
          </w:p>
        </w:tc>
        <w:tc>
          <w:tcPr>
            <w:tcW w:w="5263" w:type="dxa"/>
            <w:vAlign w:val="center"/>
          </w:tcPr>
          <w:p w:rsidR="00AE4E56" w:rsidRPr="004B1EFC" w:rsidRDefault="00AE4E56" w:rsidP="00AE4E56">
            <w:pPr>
              <w:rPr>
                <w:rFonts w:ascii="Arial" w:hAnsi="Arial" w:cs="Arial"/>
              </w:rPr>
            </w:pPr>
          </w:p>
          <w:p w:rsidR="00AE4E56" w:rsidRPr="004B1EFC" w:rsidRDefault="00AE4E56" w:rsidP="00AE4E56">
            <w:pPr>
              <w:rPr>
                <w:rFonts w:ascii="Arial" w:hAnsi="Arial" w:cs="Arial"/>
                <w:lang w:val="sr-Cyrl-CS"/>
              </w:rPr>
            </w:pPr>
            <w:r w:rsidRPr="004B1EFC">
              <w:rPr>
                <w:rFonts w:ascii="Arial" w:hAnsi="Arial" w:cs="Arial"/>
                <w:lang w:val="sr-Cyrl-CS"/>
              </w:rPr>
              <w:t>Набавка и замена браве на вратима уређаја.</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rPr>
              <w:t>26</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Демонтажа (монтажа) семафорског стуба равног 3,2</w:t>
            </w:r>
            <w:r w:rsidRPr="004B1EFC">
              <w:rPr>
                <w:rFonts w:ascii="Arial" w:hAnsi="Arial" w:cs="Arial"/>
              </w:rPr>
              <w:t>m</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Pr="00EC1B5C"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rPr>
              <w:t>27</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прегорелих  флуо цеви од 18W са стартером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C1B5C"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5</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rPr>
              <w:t>28</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прегорелих пригушница од 36W за флуо цеви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29</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прегорелих пригушница од 150W у светлећим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3</w:t>
            </w:r>
            <w:r>
              <w:rPr>
                <w:rFonts w:ascii="Arial" w:hAnsi="Arial" w:cs="Arial"/>
              </w:rPr>
              <w:t>0</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прегорелих натријумских сијалица NaVt од 150W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vAlign w:val="center"/>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3</w:t>
            </w:r>
            <w:r>
              <w:rPr>
                <w:rFonts w:ascii="Arial" w:hAnsi="Arial" w:cs="Arial"/>
              </w:rPr>
              <w:t>1</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прегорелих упаљача за натријумску сијалицу 70-400W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3</w:t>
            </w:r>
            <w:r>
              <w:rPr>
                <w:rFonts w:ascii="Arial" w:hAnsi="Arial" w:cs="Arial"/>
              </w:rPr>
              <w:t>2</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прегорелих метал халогених сијалица од 150 W у светлећим саобраћајним знаковима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C1B5C"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3</w:t>
            </w:r>
            <w:r>
              <w:rPr>
                <w:rFonts w:ascii="Arial" w:hAnsi="Arial" w:cs="Arial"/>
              </w:rPr>
              <w:t>3</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прегорелог</w:t>
            </w:r>
            <w:r w:rsidRPr="004B1EFC">
              <w:rPr>
                <w:rFonts w:ascii="Arial" w:hAnsi="Arial" w:cs="Arial"/>
              </w:rPr>
              <w:t xml:space="preserve"> GEL</w:t>
            </w:r>
            <w:r w:rsidRPr="004B1EFC">
              <w:rPr>
                <w:rFonts w:ascii="Arial" w:hAnsi="Arial" w:cs="Arial"/>
                <w:lang w:val="sr-Cyrl-CS"/>
              </w:rPr>
              <w:t xml:space="preserve"> акумулатора 12V/18Ah за напајање трептача-пешака у саобраћајним знаковима.</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C85A27" w:rsidRDefault="00AE4E56" w:rsidP="00AE4E56">
            <w:pPr>
              <w:rPr>
                <w:rFonts w:ascii="Arial" w:hAnsi="Arial" w:cs="Arial"/>
              </w:rPr>
            </w:pPr>
            <w:r>
              <w:rPr>
                <w:rFonts w:ascii="Arial" w:hAnsi="Arial" w:cs="Arial"/>
              </w:rPr>
              <w:t>3</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3</w:t>
            </w:r>
            <w:r>
              <w:rPr>
                <w:rFonts w:ascii="Arial" w:hAnsi="Arial" w:cs="Arial"/>
              </w:rPr>
              <w:t>4</w:t>
            </w:r>
          </w:p>
        </w:tc>
        <w:tc>
          <w:tcPr>
            <w:tcW w:w="5263" w:type="dxa"/>
            <w:vAlign w:val="center"/>
          </w:tcPr>
          <w:p w:rsidR="00AE4E56" w:rsidRPr="004B1EFC" w:rsidRDefault="00AE4E56" w:rsidP="00AE4E56">
            <w:pPr>
              <w:rPr>
                <w:rFonts w:ascii="Arial" w:hAnsi="Arial" w:cs="Arial"/>
              </w:rPr>
            </w:pPr>
            <w:r w:rsidRPr="004B1EFC">
              <w:rPr>
                <w:rFonts w:ascii="Arial" w:hAnsi="Arial" w:cs="Arial"/>
                <w:lang w:val="sr-Cyrl-CS"/>
              </w:rPr>
              <w:t>Демонтажа старог, набавка и уградња електронског аутомата за LED трептаче на пешачким прелазима</w:t>
            </w:r>
            <w:r w:rsidRPr="004B1EFC">
              <w:rPr>
                <w:rFonts w:ascii="Arial" w:hAnsi="Arial" w:cs="Arial"/>
              </w:rPr>
              <w:t xml:space="preserve"> са три канала</w:t>
            </w:r>
            <w:r w:rsidRPr="004B1EFC">
              <w:rPr>
                <w:rFonts w:ascii="Arial" w:hAnsi="Arial" w:cs="Arial"/>
                <w:lang w:val="sr-Cyrl-CS"/>
              </w:rPr>
              <w:t xml:space="preserve"> </w:t>
            </w:r>
            <w:r w:rsidRPr="004B1EFC">
              <w:rPr>
                <w:rFonts w:ascii="Arial" w:hAnsi="Arial" w:cs="Arial"/>
              </w:rPr>
              <w:t>–</w:t>
            </w:r>
            <w:r w:rsidRPr="004B1EFC">
              <w:rPr>
                <w:rFonts w:ascii="Arial" w:hAnsi="Arial" w:cs="Arial"/>
                <w:lang w:val="sr-Cyrl-CS"/>
              </w:rPr>
              <w:t xml:space="preserve"> 12V.</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Pr="00EC1B5C" w:rsidRDefault="00AE4E56" w:rsidP="00AE4E56">
            <w:pPr>
              <w:rPr>
                <w:rFonts w:ascii="Arial" w:hAnsi="Arial" w:cs="Arial"/>
              </w:rPr>
            </w:pPr>
          </w:p>
          <w:p w:rsidR="00AE4E56" w:rsidRDefault="00AE4E56" w:rsidP="00AE4E56">
            <w:pPr>
              <w:rPr>
                <w:rFonts w:ascii="Arial" w:hAnsi="Arial" w:cs="Arial"/>
              </w:rPr>
            </w:pPr>
          </w:p>
          <w:p w:rsidR="00AE4E56" w:rsidRPr="00995A74"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3</w:t>
            </w:r>
            <w:r>
              <w:rPr>
                <w:rFonts w:ascii="Arial" w:hAnsi="Arial" w:cs="Arial"/>
              </w:rPr>
              <w:t>5</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Демонтажа старог, набавка и уградња звучног давача у пешачким семафорским лантернама.</w:t>
            </w:r>
          </w:p>
        </w:tc>
        <w:tc>
          <w:tcPr>
            <w:tcW w:w="974" w:type="dxa"/>
            <w:vAlign w:val="bottom"/>
          </w:tcPr>
          <w:p w:rsidR="00AE4E56" w:rsidRPr="004B1EFC" w:rsidRDefault="00AE4E56" w:rsidP="00AE4E56">
            <w:pPr>
              <w:ind w:left="-108" w:right="-108"/>
              <w:jc w:val="center"/>
              <w:rPr>
                <w:rFonts w:ascii="Arial" w:hAnsi="Arial" w:cs="Arial"/>
              </w:rPr>
            </w:pPr>
            <w:r w:rsidRPr="004B1EFC">
              <w:rPr>
                <w:rFonts w:ascii="Arial" w:hAnsi="Arial" w:cs="Arial"/>
                <w:lang w:val="sr-Cyrl-CS"/>
              </w:rPr>
              <w:t>ком</w:t>
            </w:r>
          </w:p>
        </w:tc>
        <w:tc>
          <w:tcPr>
            <w:tcW w:w="598" w:type="dxa"/>
          </w:tcPr>
          <w:p w:rsidR="00AE4E56" w:rsidRPr="00EC1B5C"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753"/>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3</w:t>
            </w:r>
            <w:r>
              <w:rPr>
                <w:rFonts w:ascii="Arial" w:hAnsi="Arial" w:cs="Arial"/>
              </w:rPr>
              <w:t>6</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Замена кућишта светлећег саобраћајног знака „пешачки прелаз“, димензија 900х900mm, од алуминијумских профила</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Default="00AE4E56" w:rsidP="00AE4E56">
            <w:pPr>
              <w:ind w:left="-108" w:right="-108"/>
              <w:jc w:val="center"/>
              <w:rPr>
                <w:rFonts w:ascii="Arial" w:hAnsi="Arial" w:cs="Arial"/>
                <w:lang w:val="sr-Cyrl-CS"/>
              </w:rPr>
            </w:pPr>
          </w:p>
          <w:p w:rsidR="00AE4E56" w:rsidRDefault="00AE4E56" w:rsidP="00AE4E56">
            <w:pPr>
              <w:ind w:left="-108" w:right="-108"/>
              <w:jc w:val="center"/>
              <w:rPr>
                <w:rFonts w:ascii="Arial" w:hAnsi="Arial" w:cs="Arial"/>
                <w:lang w:val="sr-Cyrl-CS"/>
              </w:rPr>
            </w:pPr>
          </w:p>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995A74"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rPr>
              <w:t>37</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Замена табле светлећег саобраћајног знака</w:t>
            </w:r>
            <w:r w:rsidRPr="004B1EFC">
              <w:rPr>
                <w:rFonts w:ascii="Arial" w:hAnsi="Arial" w:cs="Arial"/>
              </w:rPr>
              <w:t xml:space="preserve"> </w:t>
            </w:r>
            <w:r w:rsidRPr="004B1EFC">
              <w:rPr>
                <w:rFonts w:ascii="Arial" w:hAnsi="Arial" w:cs="Arial"/>
                <w:lang w:val="sr-Cyrl-CS"/>
              </w:rPr>
              <w:t>„пешачки прелаз“, димензија 900х900mm, од клирита d=</w:t>
            </w:r>
            <w:r w:rsidRPr="004B1EFC">
              <w:rPr>
                <w:rFonts w:ascii="Arial" w:hAnsi="Arial" w:cs="Arial"/>
              </w:rPr>
              <w:t>5mm</w:t>
            </w:r>
            <w:r w:rsidRPr="004B1EFC">
              <w:rPr>
                <w:rFonts w:ascii="Arial" w:hAnsi="Arial" w:cs="Arial"/>
                <w:lang w:val="sr-Cyrl-CS"/>
              </w:rPr>
              <w:t xml:space="preserve"> на конзолном стубу</w:t>
            </w:r>
            <w:r w:rsidRPr="004B1EFC">
              <w:rPr>
                <w:rFonts w:ascii="Arial" w:hAnsi="Arial" w:cs="Arial"/>
              </w:rPr>
              <w:t xml:space="preserve"> уз употребу аутодизалице са корпом</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EC1B5C" w:rsidRDefault="00AE4E56" w:rsidP="00AE4E56">
            <w:pPr>
              <w:rPr>
                <w:rFonts w:ascii="Arial" w:hAnsi="Arial" w:cs="Arial"/>
              </w:rPr>
            </w:pPr>
          </w:p>
          <w:p w:rsidR="00AE4E56"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A6049A"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rPr>
              <w:t>38</w:t>
            </w:r>
          </w:p>
        </w:tc>
        <w:tc>
          <w:tcPr>
            <w:tcW w:w="5263" w:type="dxa"/>
            <w:vAlign w:val="center"/>
          </w:tcPr>
          <w:p w:rsidR="00AE4E56" w:rsidRPr="004B1EFC" w:rsidRDefault="00AE4E56" w:rsidP="00AE4E56">
            <w:pPr>
              <w:rPr>
                <w:rFonts w:ascii="Arial" w:hAnsi="Arial" w:cs="Arial"/>
              </w:rPr>
            </w:pPr>
          </w:p>
          <w:p w:rsidR="00AE4E56" w:rsidRPr="004B1EFC" w:rsidRDefault="00AE4E56" w:rsidP="00AE4E56">
            <w:pPr>
              <w:rPr>
                <w:rFonts w:ascii="Arial" w:hAnsi="Arial" w:cs="Arial"/>
                <w:lang w:val="sr-Cyrl-CS"/>
              </w:rPr>
            </w:pPr>
            <w:r w:rsidRPr="004B1EFC">
              <w:rPr>
                <w:rFonts w:ascii="Arial" w:hAnsi="Arial" w:cs="Arial"/>
                <w:lang w:val="sr-Cyrl-CS"/>
              </w:rPr>
              <w:t>Набавка и замена фотонапонског панела 40W.</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lastRenderedPageBreak/>
              <w:t>39</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контролера напајања светлећег саобраћ</w:t>
            </w:r>
            <w:r w:rsidRPr="004B1EFC">
              <w:rPr>
                <w:rFonts w:ascii="Arial" w:hAnsi="Arial" w:cs="Arial"/>
              </w:rPr>
              <w:t>a</w:t>
            </w:r>
            <w:r w:rsidRPr="004B1EFC">
              <w:rPr>
                <w:rFonts w:ascii="Arial" w:hAnsi="Arial" w:cs="Arial"/>
                <w:lang w:val="sr-Cyrl-CS"/>
              </w:rPr>
              <w:t>јног знака.</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995A74"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4</w:t>
            </w:r>
            <w:r>
              <w:rPr>
                <w:rFonts w:ascii="Arial" w:hAnsi="Arial" w:cs="Arial"/>
              </w:rPr>
              <w:t>0</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 xml:space="preserve">Рад аутодизалице са корпом и два радника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сат</w:t>
            </w:r>
          </w:p>
        </w:tc>
        <w:tc>
          <w:tcPr>
            <w:tcW w:w="598" w:type="dxa"/>
          </w:tcPr>
          <w:p w:rsidR="00AE4E56" w:rsidRDefault="00AE4E56" w:rsidP="00AE4E56">
            <w:pPr>
              <w:rPr>
                <w:rFonts w:ascii="Arial" w:hAnsi="Arial" w:cs="Arial"/>
              </w:rPr>
            </w:pPr>
          </w:p>
          <w:p w:rsidR="00AE4E56" w:rsidRPr="00EC1B5C" w:rsidRDefault="00AE4E56" w:rsidP="00AE4E56">
            <w:pPr>
              <w:rPr>
                <w:rFonts w:ascii="Arial" w:hAnsi="Arial" w:cs="Arial"/>
              </w:rPr>
            </w:pPr>
          </w:p>
          <w:p w:rsidR="00AE4E56" w:rsidRDefault="00AE4E56" w:rsidP="00AE4E56">
            <w:pPr>
              <w:rPr>
                <w:rFonts w:ascii="Arial" w:hAnsi="Arial" w:cs="Arial"/>
              </w:rPr>
            </w:pPr>
          </w:p>
          <w:p w:rsidR="00AE4E56" w:rsidRPr="00EC1B5C" w:rsidRDefault="00AE4E56" w:rsidP="00AE4E56">
            <w:pPr>
              <w:rPr>
                <w:rFonts w:ascii="Arial" w:hAnsi="Arial" w:cs="Arial"/>
              </w:rPr>
            </w:pPr>
            <w:r w:rsidRPr="00EC1B5C">
              <w:rPr>
                <w:rFonts w:ascii="Arial" w:hAnsi="Arial" w:cs="Arial"/>
              </w:rPr>
              <w:t>4</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4</w:t>
            </w:r>
            <w:r>
              <w:rPr>
                <w:rFonts w:ascii="Arial" w:hAnsi="Arial" w:cs="Arial"/>
              </w:rPr>
              <w:t>1</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 xml:space="preserve">Рад ПК радника </w:t>
            </w:r>
          </w:p>
        </w:tc>
        <w:tc>
          <w:tcPr>
            <w:tcW w:w="974" w:type="dxa"/>
            <w:vAlign w:val="bottom"/>
          </w:tcPr>
          <w:p w:rsidR="00AE4E56" w:rsidRPr="004B1EFC" w:rsidRDefault="00AE4E56" w:rsidP="00AE4E56">
            <w:pPr>
              <w:jc w:val="center"/>
              <w:rPr>
                <w:rFonts w:ascii="Arial" w:hAnsi="Arial" w:cs="Arial"/>
                <w:lang w:val="sr-Cyrl-CS"/>
              </w:rPr>
            </w:pPr>
            <w:r w:rsidRPr="004B1EFC">
              <w:rPr>
                <w:rFonts w:ascii="Arial" w:hAnsi="Arial" w:cs="Arial"/>
                <w:lang w:val="sr-Cyrl-CS"/>
              </w:rPr>
              <w:t>сат</w:t>
            </w:r>
          </w:p>
        </w:tc>
        <w:tc>
          <w:tcPr>
            <w:tcW w:w="598" w:type="dxa"/>
          </w:tcPr>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30</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tcPr>
          <w:p w:rsidR="00AE4E56" w:rsidRPr="004B1EFC" w:rsidRDefault="00AE4E56" w:rsidP="00AE4E56">
            <w:pPr>
              <w:jc w:val="center"/>
              <w:rPr>
                <w:rFonts w:ascii="Arial" w:hAnsi="Arial" w:cs="Arial"/>
              </w:rPr>
            </w:pPr>
          </w:p>
          <w:p w:rsidR="00AE4E56" w:rsidRPr="00BC25F8" w:rsidRDefault="00AE4E56" w:rsidP="00AE4E56">
            <w:pPr>
              <w:jc w:val="center"/>
              <w:rPr>
                <w:rFonts w:ascii="Arial" w:hAnsi="Arial" w:cs="Arial"/>
              </w:rPr>
            </w:pPr>
            <w:r>
              <w:rPr>
                <w:rFonts w:ascii="Arial" w:hAnsi="Arial" w:cs="Arial"/>
                <w:lang w:val="sr-Cyrl-CS"/>
              </w:rPr>
              <w:t>4</w:t>
            </w:r>
            <w:r>
              <w:rPr>
                <w:rFonts w:ascii="Arial" w:hAnsi="Arial" w:cs="Arial"/>
              </w:rPr>
              <w:t>2</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 xml:space="preserve">Рад ВК радника електромонтера </w:t>
            </w:r>
          </w:p>
        </w:tc>
        <w:tc>
          <w:tcPr>
            <w:tcW w:w="974" w:type="dxa"/>
            <w:vAlign w:val="bottom"/>
          </w:tcPr>
          <w:p w:rsidR="00AE4E56" w:rsidRPr="004B1EFC" w:rsidRDefault="00AE4E56" w:rsidP="00AE4E56">
            <w:pPr>
              <w:jc w:val="center"/>
              <w:rPr>
                <w:rFonts w:ascii="Arial" w:hAnsi="Arial" w:cs="Arial"/>
                <w:lang w:val="sr-Cyrl-CS"/>
              </w:rPr>
            </w:pPr>
            <w:r w:rsidRPr="004B1EFC">
              <w:rPr>
                <w:rFonts w:ascii="Arial" w:hAnsi="Arial" w:cs="Arial"/>
                <w:lang w:val="sr-Cyrl-CS"/>
              </w:rPr>
              <w:t>сат</w:t>
            </w:r>
          </w:p>
        </w:tc>
        <w:tc>
          <w:tcPr>
            <w:tcW w:w="598" w:type="dxa"/>
          </w:tcPr>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10</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vAlign w:val="center"/>
          </w:tcPr>
          <w:p w:rsidR="00AE4E56" w:rsidRPr="00BC25F8" w:rsidRDefault="00AE4E56" w:rsidP="00AE4E56">
            <w:pPr>
              <w:jc w:val="center"/>
              <w:rPr>
                <w:rFonts w:ascii="Arial" w:hAnsi="Arial" w:cs="Arial"/>
              </w:rPr>
            </w:pPr>
            <w:r>
              <w:rPr>
                <w:rFonts w:ascii="Arial" w:hAnsi="Arial" w:cs="Arial"/>
                <w:lang w:val="sr-Cyrl-CS"/>
              </w:rPr>
              <w:t>4</w:t>
            </w:r>
            <w:r>
              <w:rPr>
                <w:rFonts w:ascii="Arial" w:hAnsi="Arial" w:cs="Arial"/>
              </w:rPr>
              <w:t>3</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Замена саобраћајног знака на семафорским стубовима.</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4</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vAlign w:val="center"/>
          </w:tcPr>
          <w:p w:rsidR="00AE4E56" w:rsidRPr="004B1EFC" w:rsidRDefault="00AE4E56" w:rsidP="00AE4E56">
            <w:pPr>
              <w:jc w:val="center"/>
              <w:rPr>
                <w:rFonts w:ascii="Arial" w:hAnsi="Arial" w:cs="Arial"/>
              </w:rPr>
            </w:pPr>
          </w:p>
          <w:p w:rsidR="00AE4E56" w:rsidRPr="00BF73C8" w:rsidRDefault="00AE4E56" w:rsidP="00AE4E56">
            <w:pPr>
              <w:jc w:val="center"/>
              <w:rPr>
                <w:rFonts w:ascii="Arial" w:hAnsi="Arial" w:cs="Arial"/>
              </w:rPr>
            </w:pPr>
            <w:r>
              <w:rPr>
                <w:rFonts w:ascii="Arial" w:hAnsi="Arial" w:cs="Arial"/>
                <w:lang w:val="sr-Cyrl-CS"/>
              </w:rPr>
              <w:t>4</w:t>
            </w:r>
            <w:r>
              <w:rPr>
                <w:rFonts w:ascii="Arial" w:hAnsi="Arial" w:cs="Arial"/>
              </w:rPr>
              <w:t>4</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Прање сочива на семафорским лантернама по налогу надзорног органа, ван редовног одржавања.</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362</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lang w:val="sr-Cyrl-CS"/>
              </w:rPr>
              <w:t>4</w:t>
            </w:r>
            <w:r>
              <w:rPr>
                <w:rFonts w:ascii="Arial" w:hAnsi="Arial" w:cs="Arial"/>
              </w:rPr>
              <w:t>5</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Мерење отпора уземљења и отпора изолованости  након извршене замене или репарације семафорских стубова.</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9606C7"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B01CB5"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46</w:t>
            </w:r>
          </w:p>
        </w:tc>
        <w:tc>
          <w:tcPr>
            <w:tcW w:w="5263" w:type="dxa"/>
          </w:tcPr>
          <w:p w:rsidR="00AE4E56" w:rsidRPr="004B1EFC" w:rsidRDefault="00AE4E56" w:rsidP="00AE4E56">
            <w:pPr>
              <w:rPr>
                <w:rFonts w:ascii="Arial" w:hAnsi="Arial" w:cs="Arial"/>
              </w:rPr>
            </w:pPr>
            <w:r w:rsidRPr="004B1EFC">
              <w:rPr>
                <w:rFonts w:ascii="Arial" w:hAnsi="Arial" w:cs="Arial"/>
                <w:lang w:val="sr-Cyrl-CS"/>
              </w:rPr>
              <w:t>Израда бетонске стопе од МБ30 за сигнални стуб (равни) висине 3,2m. Ручно копање, разбијање старе темељне стопе, одвоз вишка материјала и</w:t>
            </w:r>
            <w:r>
              <w:rPr>
                <w:rFonts w:ascii="Arial" w:hAnsi="Arial" w:cs="Arial"/>
              </w:rPr>
              <w:t xml:space="preserve"> </w:t>
            </w:r>
            <w:r w:rsidRPr="004B1EFC">
              <w:rPr>
                <w:rFonts w:ascii="Arial" w:hAnsi="Arial" w:cs="Arial"/>
                <w:lang w:val="sr-Cyrl-CS"/>
              </w:rPr>
              <w:t xml:space="preserve">уградња анкера у бетон. Димензија стопе 0.7x0.7x0.8m. </w:t>
            </w:r>
          </w:p>
        </w:tc>
        <w:tc>
          <w:tcPr>
            <w:tcW w:w="974" w:type="dxa"/>
            <w:vAlign w:val="bottom"/>
          </w:tcPr>
          <w:p w:rsidR="00AE4E56" w:rsidRPr="004B1EFC" w:rsidRDefault="00AE4E56" w:rsidP="00AE4E56">
            <w:pPr>
              <w:jc w:val="center"/>
              <w:rPr>
                <w:rFonts w:ascii="Arial" w:hAnsi="Arial" w:cs="Arial"/>
                <w:lang w:val="sr-Cyrl-CS"/>
              </w:rPr>
            </w:pPr>
          </w:p>
          <w:p w:rsidR="00AE4E56" w:rsidRPr="004B1EFC" w:rsidRDefault="00AE4E56" w:rsidP="00AE4E56">
            <w:pPr>
              <w:jc w:val="center"/>
              <w:rPr>
                <w:rFonts w:ascii="Arial" w:hAnsi="Arial" w:cs="Arial"/>
                <w:lang w:val="sr-Cyrl-CS"/>
              </w:rPr>
            </w:pPr>
          </w:p>
          <w:p w:rsidR="00AE4E56" w:rsidRPr="004B1EFC" w:rsidRDefault="00AE4E56" w:rsidP="00AE4E56">
            <w:pPr>
              <w:jc w:val="center"/>
              <w:rPr>
                <w:rFonts w:ascii="Arial" w:hAnsi="Arial" w:cs="Arial"/>
                <w:lang w:val="sr-Cyrl-CS"/>
              </w:rPr>
            </w:pPr>
          </w:p>
          <w:p w:rsidR="00AE4E56" w:rsidRPr="004B1EFC" w:rsidRDefault="00AE4E56" w:rsidP="00AE4E56">
            <w:pPr>
              <w:ind w:left="-108" w:right="-108"/>
              <w:jc w:val="center"/>
              <w:rPr>
                <w:rFonts w:ascii="Arial" w:hAnsi="Arial" w:cs="Arial"/>
              </w:rPr>
            </w:pPr>
          </w:p>
          <w:p w:rsidR="00AE4E56" w:rsidRPr="004B1EFC" w:rsidRDefault="00AE4E56" w:rsidP="00AE4E56">
            <w:pPr>
              <w:ind w:right="-108"/>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493E89"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47</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испорука и уградња шахт поклопца одговарајуће димензије за уградњу на месту оштећеног или несталог шахт поклопца. Обрачун по ком.</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493E89"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48</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 xml:space="preserve">Припрема и фарбање равног семафорског стуба 3,2m на раскрсници без демонтаже. Позиција обухвата рад радника, механизацију и материјал.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Default="00AE4E56" w:rsidP="00AE4E56">
            <w:pPr>
              <w:rPr>
                <w:rFonts w:ascii="Arial" w:hAnsi="Arial" w:cs="Arial"/>
              </w:rPr>
            </w:pPr>
          </w:p>
          <w:p w:rsidR="00AE4E56" w:rsidRPr="00493E89" w:rsidRDefault="00AE4E56" w:rsidP="00AE4E56">
            <w:pPr>
              <w:rPr>
                <w:rFonts w:ascii="Arial" w:hAnsi="Arial" w:cs="Arial"/>
              </w:rPr>
            </w:pPr>
            <w:r>
              <w:rPr>
                <w:rFonts w:ascii="Arial" w:hAnsi="Arial" w:cs="Arial"/>
              </w:rPr>
              <w:t>2</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49</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Демонтажа старе, испорука и уградња н</w:t>
            </w:r>
            <w:r>
              <w:rPr>
                <w:rFonts w:ascii="Arial" w:hAnsi="Arial" w:cs="Arial"/>
                <w:lang w:val="sr-Cyrl-CS"/>
              </w:rPr>
              <w:t xml:space="preserve">ове ИО плоче.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FB74FF"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FB74FF"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50</w:t>
            </w:r>
          </w:p>
        </w:tc>
        <w:tc>
          <w:tcPr>
            <w:tcW w:w="5263" w:type="dxa"/>
            <w:vAlign w:val="center"/>
          </w:tcPr>
          <w:p w:rsidR="00AE4E56" w:rsidRPr="004B1EFC" w:rsidRDefault="00AE4E56" w:rsidP="00AE4E56">
            <w:pPr>
              <w:rPr>
                <w:rFonts w:ascii="Arial" w:hAnsi="Arial" w:cs="Arial"/>
                <w:lang w:val="sr-Cyrl-CS"/>
              </w:rPr>
            </w:pPr>
            <w:r>
              <w:rPr>
                <w:rFonts w:ascii="Arial" w:hAnsi="Arial" w:cs="Arial"/>
                <w:lang w:val="sr-Cyrl-CS"/>
              </w:rPr>
              <w:t>Демонтажа старе, набавка</w:t>
            </w:r>
            <w:r w:rsidRPr="004B1EFC">
              <w:rPr>
                <w:rFonts w:ascii="Arial" w:hAnsi="Arial" w:cs="Arial"/>
                <w:lang w:val="sr-Cyrl-CS"/>
              </w:rPr>
              <w:t xml:space="preserve"> и уградња нове</w:t>
            </w:r>
            <w:r w:rsidRPr="004B1EFC">
              <w:rPr>
                <w:rFonts w:ascii="Arial" w:hAnsi="Arial" w:cs="Arial"/>
              </w:rPr>
              <w:t xml:space="preserve"> </w:t>
            </w:r>
            <w:r w:rsidRPr="004B1EFC">
              <w:rPr>
                <w:rFonts w:ascii="Arial" w:hAnsi="Arial" w:cs="Arial"/>
                <w:lang w:val="sr-Cyrl-CS"/>
              </w:rPr>
              <w:t xml:space="preserve">конфликтне плоче КП.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493E89"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51</w:t>
            </w:r>
          </w:p>
        </w:tc>
        <w:tc>
          <w:tcPr>
            <w:tcW w:w="5263" w:type="dxa"/>
            <w:vAlign w:val="center"/>
          </w:tcPr>
          <w:p w:rsidR="00AE4E56" w:rsidRPr="004B1EFC" w:rsidRDefault="00AE4E56" w:rsidP="00AE4E56">
            <w:pPr>
              <w:rPr>
                <w:rFonts w:ascii="Arial" w:hAnsi="Arial" w:cs="Arial"/>
                <w:lang w:val="sr-Cyrl-CS"/>
              </w:rPr>
            </w:pPr>
            <w:r>
              <w:rPr>
                <w:rFonts w:ascii="Arial" w:hAnsi="Arial" w:cs="Arial"/>
                <w:lang w:val="sr-Cyrl-CS"/>
              </w:rPr>
              <w:t>Демонтажа старе, набавка</w:t>
            </w:r>
            <w:r w:rsidRPr="004B1EFC">
              <w:rPr>
                <w:rFonts w:ascii="Arial" w:hAnsi="Arial" w:cs="Arial"/>
                <w:lang w:val="sr-Cyrl-CS"/>
              </w:rPr>
              <w:t xml:space="preserve"> и уградња нове програм</w:t>
            </w:r>
            <w:r>
              <w:rPr>
                <w:rFonts w:ascii="Arial" w:hAnsi="Arial" w:cs="Arial"/>
                <w:lang w:val="sr-Cyrl-CS"/>
              </w:rPr>
              <w:t xml:space="preserve">ске плоче ПП.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493E89"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52</w:t>
            </w:r>
          </w:p>
        </w:tc>
        <w:tc>
          <w:tcPr>
            <w:tcW w:w="5263" w:type="dxa"/>
            <w:vAlign w:val="center"/>
          </w:tcPr>
          <w:p w:rsidR="00AE4E56" w:rsidRPr="00493E89" w:rsidRDefault="00AE4E56" w:rsidP="00AE4E56">
            <w:pPr>
              <w:rPr>
                <w:rFonts w:ascii="Arial" w:hAnsi="Arial" w:cs="Arial"/>
              </w:rPr>
            </w:pPr>
            <w:r>
              <w:rPr>
                <w:rFonts w:ascii="Arial" w:hAnsi="Arial" w:cs="Arial"/>
                <w:lang w:val="sr-Cyrl-CS"/>
              </w:rPr>
              <w:t>Демонтажа старе, набавка</w:t>
            </w:r>
            <w:r w:rsidRPr="004B1EFC">
              <w:rPr>
                <w:rFonts w:ascii="Arial" w:hAnsi="Arial" w:cs="Arial"/>
                <w:lang w:val="sr-Cyrl-CS"/>
              </w:rPr>
              <w:t xml:space="preserve"> и уградња нове програмске плоче са </w:t>
            </w:r>
            <w:r w:rsidRPr="004B1EFC">
              <w:rPr>
                <w:rFonts w:ascii="Arial" w:hAnsi="Arial" w:cs="Arial"/>
              </w:rPr>
              <w:t>flash</w:t>
            </w:r>
            <w:r w:rsidRPr="004B1EFC">
              <w:rPr>
                <w:rFonts w:ascii="Arial" w:hAnsi="Arial" w:cs="Arial"/>
                <w:lang w:val="sr-Cyrl-CS"/>
              </w:rPr>
              <w:t xml:space="preserve">.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493E89"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53</w:t>
            </w:r>
          </w:p>
        </w:tc>
        <w:tc>
          <w:tcPr>
            <w:tcW w:w="5263" w:type="dxa"/>
            <w:vAlign w:val="center"/>
          </w:tcPr>
          <w:p w:rsidR="00AE4E56" w:rsidRPr="00493E89" w:rsidRDefault="00AE4E56" w:rsidP="00AE4E56">
            <w:pPr>
              <w:rPr>
                <w:rFonts w:ascii="Arial" w:hAnsi="Arial" w:cs="Arial"/>
              </w:rPr>
            </w:pPr>
            <w:r>
              <w:rPr>
                <w:rFonts w:ascii="Arial" w:hAnsi="Arial" w:cs="Arial"/>
                <w:lang w:val="sr-Cyrl-CS"/>
              </w:rPr>
              <w:t>Демонтажа старе, набавка</w:t>
            </w:r>
            <w:r w:rsidRPr="004B1EFC">
              <w:rPr>
                <w:rFonts w:ascii="Arial" w:hAnsi="Arial" w:cs="Arial"/>
                <w:lang w:val="sr-Cyrl-CS"/>
              </w:rPr>
              <w:t xml:space="preserve"> и уградња нове</w:t>
            </w:r>
            <w:r w:rsidRPr="004B1EFC">
              <w:rPr>
                <w:rFonts w:ascii="Arial" w:hAnsi="Arial" w:cs="Arial"/>
              </w:rPr>
              <w:t xml:space="preserve"> </w:t>
            </w:r>
            <w:r w:rsidRPr="004B1EFC">
              <w:rPr>
                <w:rFonts w:ascii="Arial" w:hAnsi="Arial" w:cs="Arial"/>
                <w:lang w:val="sr-Cyrl-CS"/>
              </w:rPr>
              <w:t>кому</w:t>
            </w:r>
            <w:r>
              <w:rPr>
                <w:rFonts w:ascii="Arial" w:hAnsi="Arial" w:cs="Arial"/>
                <w:lang w:val="sr-Cyrl-CS"/>
              </w:rPr>
              <w:t>никационе плоче</w:t>
            </w:r>
            <w:r w:rsidRPr="004B1EFC">
              <w:rPr>
                <w:rFonts w:ascii="Arial" w:hAnsi="Arial" w:cs="Arial"/>
                <w:lang w:val="sr-Cyrl-CS"/>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54</w:t>
            </w:r>
          </w:p>
        </w:tc>
        <w:tc>
          <w:tcPr>
            <w:tcW w:w="5263" w:type="dxa"/>
            <w:vAlign w:val="center"/>
          </w:tcPr>
          <w:p w:rsidR="00AE4E56" w:rsidRPr="00AE0C9D" w:rsidRDefault="00AE4E56" w:rsidP="00AE4E56">
            <w:pPr>
              <w:rPr>
                <w:rFonts w:ascii="Arial" w:hAnsi="Arial" w:cs="Arial"/>
              </w:rPr>
            </w:pPr>
            <w:r>
              <w:rPr>
                <w:rFonts w:ascii="Arial" w:hAnsi="Arial" w:cs="Arial"/>
                <w:lang w:val="sr-Cyrl-CS"/>
              </w:rPr>
              <w:t>Демонтажа старог, набавка</w:t>
            </w:r>
            <w:r w:rsidRPr="004B1EFC">
              <w:rPr>
                <w:rFonts w:ascii="Arial" w:hAnsi="Arial" w:cs="Arial"/>
                <w:lang w:val="sr-Cyrl-CS"/>
              </w:rPr>
              <w:t xml:space="preserve"> и уградња</w:t>
            </w:r>
            <w:r w:rsidRPr="004B1EFC">
              <w:rPr>
                <w:rFonts w:ascii="Arial" w:hAnsi="Arial" w:cs="Arial"/>
              </w:rPr>
              <w:t xml:space="preserve"> </w:t>
            </w:r>
            <w:r w:rsidRPr="004B1EFC">
              <w:rPr>
                <w:rFonts w:ascii="Arial" w:hAnsi="Arial" w:cs="Arial"/>
                <w:lang w:val="sr-Cyrl-CS"/>
              </w:rPr>
              <w:t xml:space="preserve">новог дисплеја са исправљачем.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55</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rPr>
              <w:t>Д</w:t>
            </w:r>
            <w:r>
              <w:rPr>
                <w:rFonts w:ascii="Arial" w:hAnsi="Arial" w:cs="Arial"/>
                <w:lang w:val="sr-Cyrl-CS"/>
              </w:rPr>
              <w:t>емонтажа старе, набавка</w:t>
            </w:r>
            <w:r w:rsidRPr="004B1EFC">
              <w:rPr>
                <w:rFonts w:ascii="Arial" w:hAnsi="Arial" w:cs="Arial"/>
                <w:lang w:val="sr-Cyrl-CS"/>
              </w:rPr>
              <w:t xml:space="preserve"> и уградња нове детекторске плоче с</w:t>
            </w:r>
            <w:r>
              <w:rPr>
                <w:rFonts w:ascii="Arial" w:hAnsi="Arial" w:cs="Arial"/>
                <w:lang w:val="sr-Cyrl-CS"/>
              </w:rPr>
              <w:t xml:space="preserve">а два канала.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56</w:t>
            </w:r>
          </w:p>
        </w:tc>
        <w:tc>
          <w:tcPr>
            <w:tcW w:w="5263" w:type="dxa"/>
            <w:vAlign w:val="center"/>
          </w:tcPr>
          <w:p w:rsidR="00AE4E56" w:rsidRPr="004A51A1" w:rsidRDefault="00AE4E56" w:rsidP="00AE4E56">
            <w:pPr>
              <w:rPr>
                <w:rFonts w:ascii="Arial" w:hAnsi="Arial" w:cs="Arial"/>
              </w:rPr>
            </w:pPr>
            <w:r>
              <w:rPr>
                <w:rFonts w:ascii="Arial" w:hAnsi="Arial" w:cs="Arial"/>
                <w:lang w:val="sr-Cyrl-CS"/>
              </w:rPr>
              <w:t>Демонтажа старог, набавка</w:t>
            </w:r>
            <w:r w:rsidRPr="004B1EFC">
              <w:rPr>
                <w:rFonts w:ascii="Arial" w:hAnsi="Arial" w:cs="Arial"/>
                <w:lang w:val="sr-Cyrl-CS"/>
              </w:rPr>
              <w:t xml:space="preserve"> и уградња новог АМ модула.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57</w:t>
            </w:r>
          </w:p>
        </w:tc>
        <w:tc>
          <w:tcPr>
            <w:tcW w:w="5263" w:type="dxa"/>
            <w:vAlign w:val="center"/>
          </w:tcPr>
          <w:p w:rsidR="00AE4E56" w:rsidRPr="004B1EFC" w:rsidRDefault="00AE4E56" w:rsidP="00AE4E56">
            <w:pPr>
              <w:rPr>
                <w:rFonts w:ascii="Arial" w:hAnsi="Arial" w:cs="Arial"/>
                <w:lang w:val="sr-Cyrl-CS"/>
              </w:rPr>
            </w:pPr>
            <w:r>
              <w:rPr>
                <w:rFonts w:ascii="Arial" w:hAnsi="Arial" w:cs="Arial"/>
                <w:lang w:val="sr-Cyrl-CS"/>
              </w:rPr>
              <w:t>Демонтажа старог, набавка</w:t>
            </w:r>
            <w:r w:rsidRPr="004B1EFC">
              <w:rPr>
                <w:rFonts w:ascii="Arial" w:hAnsi="Arial" w:cs="Arial"/>
                <w:lang w:val="sr-Cyrl-CS"/>
              </w:rPr>
              <w:t xml:space="preserve"> и уградња новог напајања детекто</w:t>
            </w:r>
            <w:r>
              <w:rPr>
                <w:rFonts w:ascii="Arial" w:hAnsi="Arial" w:cs="Arial"/>
                <w:lang w:val="sr-Cyrl-CS"/>
              </w:rPr>
              <w:t xml:space="preserve">рског модула. </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lastRenderedPageBreak/>
              <w:t>58</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Испорука и уградња одводника пренапона у орманима тип 3(</w:t>
            </w:r>
            <w:r w:rsidRPr="004B1EFC">
              <w:rPr>
                <w:rFonts w:ascii="Arial" w:hAnsi="Arial" w:cs="Arial"/>
              </w:rPr>
              <w:t>D</w:t>
            </w:r>
            <w:r w:rsidRPr="004B1EFC">
              <w:rPr>
                <w:rFonts w:ascii="Arial" w:hAnsi="Arial" w:cs="Arial"/>
                <w:lang w:val="sr-Cyrl-CS"/>
              </w:rPr>
              <w:t>)1+</w:t>
            </w:r>
            <w:r w:rsidRPr="004B1EFC">
              <w:rPr>
                <w:rFonts w:ascii="Arial" w:hAnsi="Arial" w:cs="Arial"/>
              </w:rPr>
              <w:t>N-PE</w:t>
            </w:r>
            <w:r w:rsidRPr="004B1EFC">
              <w:rPr>
                <w:rFonts w:ascii="Arial" w:hAnsi="Arial" w:cs="Arial"/>
                <w:lang w:val="sr-Cyrl-CS"/>
              </w:rPr>
              <w:t xml:space="preserve"> са сигнализацијом</w:t>
            </w:r>
          </w:p>
          <w:p w:rsidR="00AE4E56" w:rsidRPr="004B1EFC" w:rsidRDefault="00AE4E56" w:rsidP="00AE4E56">
            <w:pPr>
              <w:rPr>
                <w:rFonts w:ascii="Arial" w:hAnsi="Arial" w:cs="Arial"/>
              </w:rPr>
            </w:pPr>
            <w:r w:rsidRPr="004B1EFC">
              <w:rPr>
                <w:rFonts w:ascii="Arial" w:hAnsi="Arial" w:cs="Arial"/>
                <w:lang w:val="sr-Cyrl-CS"/>
              </w:rPr>
              <w:t>осигурачки</w:t>
            </w:r>
            <w:r w:rsidRPr="004B1EFC">
              <w:rPr>
                <w:rFonts w:ascii="Arial" w:hAnsi="Arial" w:cs="Arial"/>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BF73C8" w:rsidRDefault="00AE4E56" w:rsidP="00AE4E56">
            <w:pPr>
              <w:jc w:val="center"/>
              <w:rPr>
                <w:rFonts w:ascii="Arial" w:hAnsi="Arial" w:cs="Arial"/>
              </w:rPr>
            </w:pPr>
            <w:r>
              <w:rPr>
                <w:rFonts w:ascii="Arial" w:hAnsi="Arial" w:cs="Arial"/>
              </w:rPr>
              <w:t>59</w:t>
            </w:r>
          </w:p>
        </w:tc>
        <w:tc>
          <w:tcPr>
            <w:tcW w:w="5263" w:type="dxa"/>
            <w:vAlign w:val="center"/>
          </w:tcPr>
          <w:p w:rsidR="00AE4E56" w:rsidRPr="004B1EFC" w:rsidRDefault="00AE4E56" w:rsidP="00AE4E56">
            <w:pPr>
              <w:rPr>
                <w:rFonts w:ascii="Arial" w:hAnsi="Arial" w:cs="Arial"/>
              </w:rPr>
            </w:pPr>
            <w:r w:rsidRPr="004B1EFC">
              <w:rPr>
                <w:rFonts w:ascii="Arial" w:hAnsi="Arial" w:cs="Arial"/>
                <w:lang w:val="sr-Cyrl-CS"/>
              </w:rPr>
              <w:t>Програмирање постојећег командног</w:t>
            </w:r>
            <w:r w:rsidRPr="004B1EFC">
              <w:rPr>
                <w:rFonts w:ascii="Arial" w:hAnsi="Arial" w:cs="Arial"/>
              </w:rPr>
              <w:t xml:space="preserve"> </w:t>
            </w:r>
            <w:r w:rsidRPr="004B1EFC">
              <w:rPr>
                <w:rFonts w:ascii="Arial" w:hAnsi="Arial" w:cs="Arial"/>
                <w:lang w:val="sr-Cyrl-CS"/>
              </w:rPr>
              <w:t>уређаја за промену режима саобраћаја на</w:t>
            </w:r>
            <w:r w:rsidRPr="004B1EFC">
              <w:rPr>
                <w:rFonts w:ascii="Arial" w:hAnsi="Arial" w:cs="Arial"/>
              </w:rPr>
              <w:t xml:space="preserve"> </w:t>
            </w:r>
            <w:r w:rsidRPr="004B1EFC">
              <w:rPr>
                <w:rFonts w:ascii="Arial" w:hAnsi="Arial" w:cs="Arial"/>
                <w:lang w:val="sr-Cyrl-CS"/>
              </w:rPr>
              <w:t>раскрсници (према захтеву инвеститора)</w:t>
            </w:r>
            <w:r w:rsidRPr="004B1EFC">
              <w:rPr>
                <w:rFonts w:ascii="Arial" w:hAnsi="Arial" w:cs="Arial"/>
              </w:rPr>
              <w:t>.</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4B1EFC" w:rsidRDefault="00AE4E56" w:rsidP="00AE4E56">
            <w:pPr>
              <w:jc w:val="center"/>
              <w:rPr>
                <w:rFonts w:ascii="Arial" w:hAnsi="Arial" w:cs="Arial"/>
              </w:rPr>
            </w:pPr>
          </w:p>
          <w:p w:rsidR="00AE4E56" w:rsidRPr="00BF73C8" w:rsidRDefault="00AE4E56" w:rsidP="00AE4E56">
            <w:pPr>
              <w:jc w:val="center"/>
              <w:rPr>
                <w:rFonts w:ascii="Arial" w:hAnsi="Arial" w:cs="Arial"/>
              </w:rPr>
            </w:pPr>
            <w:r>
              <w:rPr>
                <w:rFonts w:ascii="Arial" w:hAnsi="Arial" w:cs="Arial"/>
              </w:rPr>
              <w:t>60</w:t>
            </w:r>
          </w:p>
        </w:tc>
        <w:tc>
          <w:tcPr>
            <w:tcW w:w="5263" w:type="dxa"/>
            <w:vAlign w:val="center"/>
          </w:tcPr>
          <w:p w:rsidR="00AE4E56" w:rsidRPr="004B1EFC" w:rsidRDefault="00AE4E56" w:rsidP="00AE4E56">
            <w:pPr>
              <w:rPr>
                <w:rFonts w:ascii="Arial" w:hAnsi="Arial" w:cs="Arial"/>
                <w:lang w:val="sr-Cyrl-CS"/>
              </w:rPr>
            </w:pPr>
            <w:r w:rsidRPr="004B1EFC">
              <w:rPr>
                <w:rFonts w:ascii="Arial" w:hAnsi="Arial" w:cs="Arial"/>
                <w:lang w:val="sr-Cyrl-CS"/>
              </w:rPr>
              <w:t>Набавка и замена аутоматског осигурача 6А, 10А, 16А/220V.</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4</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17" w:type="dxa"/>
            <w:vAlign w:val="center"/>
          </w:tcPr>
          <w:p w:rsidR="00AE4E56" w:rsidRPr="004B1EFC" w:rsidRDefault="00AE4E56" w:rsidP="00AE4E56">
            <w:pPr>
              <w:jc w:val="center"/>
              <w:rPr>
                <w:rFonts w:ascii="Arial" w:hAnsi="Arial" w:cs="Arial"/>
              </w:rPr>
            </w:pPr>
          </w:p>
          <w:p w:rsidR="00AE4E56" w:rsidRPr="00BF73C8" w:rsidRDefault="00AE4E56" w:rsidP="00AE4E56">
            <w:pPr>
              <w:jc w:val="center"/>
              <w:rPr>
                <w:rFonts w:ascii="Arial" w:hAnsi="Arial" w:cs="Arial"/>
              </w:rPr>
            </w:pPr>
            <w:r>
              <w:rPr>
                <w:rFonts w:ascii="Arial" w:hAnsi="Arial" w:cs="Arial"/>
              </w:rPr>
              <w:t>61</w:t>
            </w:r>
          </w:p>
        </w:tc>
        <w:tc>
          <w:tcPr>
            <w:tcW w:w="5263" w:type="dxa"/>
            <w:vAlign w:val="center"/>
          </w:tcPr>
          <w:p w:rsidR="00AE4E56" w:rsidRPr="004B1EFC" w:rsidRDefault="00AE4E56" w:rsidP="00AE4E56">
            <w:pPr>
              <w:rPr>
                <w:rFonts w:ascii="Arial" w:hAnsi="Arial" w:cs="Arial"/>
              </w:rPr>
            </w:pPr>
          </w:p>
          <w:p w:rsidR="00AE4E56" w:rsidRPr="004B1EFC" w:rsidRDefault="00AE4E56" w:rsidP="00AE4E56">
            <w:pPr>
              <w:rPr>
                <w:rFonts w:ascii="Arial" w:hAnsi="Arial" w:cs="Arial"/>
                <w:lang w:val="sr-Cyrl-CS"/>
              </w:rPr>
            </w:pPr>
            <w:r w:rsidRPr="004B1EFC">
              <w:rPr>
                <w:rFonts w:ascii="Arial" w:hAnsi="Arial" w:cs="Arial"/>
                <w:lang w:val="sr-Cyrl-CS"/>
              </w:rPr>
              <w:t>Набавка и замена склопке FID (25-50)-0,5A.</w:t>
            </w:r>
          </w:p>
        </w:tc>
        <w:tc>
          <w:tcPr>
            <w:tcW w:w="974" w:type="dxa"/>
            <w:vAlign w:val="bottom"/>
          </w:tcPr>
          <w:p w:rsidR="00AE4E56" w:rsidRPr="004B1EFC" w:rsidRDefault="00AE4E56" w:rsidP="00AE4E56">
            <w:pPr>
              <w:ind w:left="-108" w:right="-108"/>
              <w:jc w:val="center"/>
              <w:rPr>
                <w:rFonts w:ascii="Arial" w:hAnsi="Arial" w:cs="Arial"/>
                <w:lang w:val="sr-Cyrl-CS"/>
              </w:rPr>
            </w:pPr>
            <w:r w:rsidRPr="004B1EFC">
              <w:rPr>
                <w:rFonts w:ascii="Arial" w:hAnsi="Arial" w:cs="Arial"/>
                <w:lang w:val="sr-Cyrl-CS"/>
              </w:rPr>
              <w:t>ком</w:t>
            </w:r>
          </w:p>
        </w:tc>
        <w:tc>
          <w:tcPr>
            <w:tcW w:w="598" w:type="dxa"/>
          </w:tcPr>
          <w:p w:rsidR="00AE4E56" w:rsidRDefault="00AE4E56" w:rsidP="00AE4E56">
            <w:pPr>
              <w:rPr>
                <w:rFonts w:ascii="Arial" w:hAnsi="Arial" w:cs="Arial"/>
              </w:rPr>
            </w:pPr>
          </w:p>
          <w:p w:rsidR="00AE4E56" w:rsidRPr="00AE0C9D" w:rsidRDefault="00AE4E56" w:rsidP="00AE4E56">
            <w:pPr>
              <w:rPr>
                <w:rFonts w:ascii="Arial" w:hAnsi="Arial" w:cs="Arial"/>
              </w:rPr>
            </w:pPr>
            <w:r>
              <w:rPr>
                <w:rFonts w:ascii="Arial" w:hAnsi="Arial" w:cs="Arial"/>
              </w:rPr>
              <w:t>1</w:t>
            </w:r>
          </w:p>
        </w:tc>
        <w:tc>
          <w:tcPr>
            <w:tcW w:w="961" w:type="dxa"/>
          </w:tcPr>
          <w:p w:rsidR="00AE4E56" w:rsidRPr="004B1EFC" w:rsidRDefault="00AE4E56" w:rsidP="00AE4E56">
            <w:pPr>
              <w:rPr>
                <w:rFonts w:ascii="Arial" w:hAnsi="Arial" w:cs="Arial"/>
              </w:rPr>
            </w:pPr>
          </w:p>
        </w:tc>
        <w:tc>
          <w:tcPr>
            <w:tcW w:w="1281" w:type="dxa"/>
            <w:gridSpan w:val="2"/>
          </w:tcPr>
          <w:p w:rsidR="00AE4E56" w:rsidRPr="004B1EFC" w:rsidRDefault="00AE4E56" w:rsidP="00AE4E56">
            <w:pPr>
              <w:rPr>
                <w:rFonts w:ascii="Arial" w:hAnsi="Arial" w:cs="Arial"/>
              </w:rPr>
            </w:pPr>
          </w:p>
        </w:tc>
      </w:tr>
      <w:tr w:rsidR="00AE4E56" w:rsidRPr="004B1EFC" w:rsidTr="00AE4E56">
        <w:trPr>
          <w:trHeight w:val="588"/>
        </w:trPr>
        <w:tc>
          <w:tcPr>
            <w:tcW w:w="8613" w:type="dxa"/>
            <w:gridSpan w:val="5"/>
          </w:tcPr>
          <w:tbl>
            <w:tblPr>
              <w:tblStyle w:val="TableGrid"/>
              <w:tblpPr w:leftFromText="141" w:rightFromText="141" w:vertAnchor="text" w:horzAnchor="margin" w:tblpX="74" w:tblpY="27"/>
              <w:tblOverlap w:val="never"/>
              <w:tblW w:w="9894" w:type="dxa"/>
              <w:tblLayout w:type="fixed"/>
              <w:tblLook w:val="04A0"/>
            </w:tblPr>
            <w:tblGrid>
              <w:gridCol w:w="8613"/>
              <w:gridCol w:w="1281"/>
            </w:tblGrid>
            <w:tr w:rsidR="00AE4E56" w:rsidRPr="005A4634" w:rsidTr="00AE4E56">
              <w:trPr>
                <w:trHeight w:val="588"/>
              </w:trPr>
              <w:tc>
                <w:tcPr>
                  <w:tcW w:w="8613" w:type="dxa"/>
                  <w:vAlign w:val="center"/>
                </w:tcPr>
                <w:p w:rsidR="00AE4E56" w:rsidRPr="005A4634" w:rsidRDefault="00AE4E56" w:rsidP="00AE4E56">
                  <w:pPr>
                    <w:jc w:val="right"/>
                  </w:pPr>
                  <w:r w:rsidRPr="005A4634">
                    <w:rPr>
                      <w:b/>
                      <w:lang w:val="sr-Cyrl-CS"/>
                    </w:rPr>
                    <w:t>УКУПНО:</w:t>
                  </w:r>
                </w:p>
              </w:tc>
              <w:tc>
                <w:tcPr>
                  <w:tcW w:w="1281" w:type="dxa"/>
                </w:tcPr>
                <w:p w:rsidR="00AE4E56" w:rsidRPr="005A4634" w:rsidRDefault="00AE4E56" w:rsidP="00AE4E56"/>
              </w:tc>
            </w:tr>
            <w:tr w:rsidR="00AE4E56" w:rsidRPr="005A4634" w:rsidTr="00AE4E56">
              <w:trPr>
                <w:trHeight w:val="588"/>
              </w:trPr>
              <w:tc>
                <w:tcPr>
                  <w:tcW w:w="8613" w:type="dxa"/>
                  <w:vAlign w:val="center"/>
                </w:tcPr>
                <w:p w:rsidR="00AE4E56" w:rsidRPr="005A4634" w:rsidRDefault="00AE4E56" w:rsidP="00AE4E56">
                  <w:pPr>
                    <w:jc w:val="right"/>
                    <w:rPr>
                      <w:b/>
                    </w:rPr>
                  </w:pPr>
                  <w:r w:rsidRPr="005A4634">
                    <w:rPr>
                      <w:b/>
                    </w:rPr>
                    <w:t xml:space="preserve">УКУПНО ( I+II ) ДИНАРА БЕЗ ПДВ-А:  </w:t>
                  </w:r>
                </w:p>
              </w:tc>
              <w:tc>
                <w:tcPr>
                  <w:tcW w:w="1281" w:type="dxa"/>
                </w:tcPr>
                <w:p w:rsidR="00AE4E56" w:rsidRPr="005A4634" w:rsidRDefault="00AE4E56" w:rsidP="00AE4E56"/>
              </w:tc>
            </w:tr>
            <w:tr w:rsidR="00AE4E56" w:rsidRPr="005A4634" w:rsidTr="00AE4E56">
              <w:trPr>
                <w:trHeight w:val="588"/>
              </w:trPr>
              <w:tc>
                <w:tcPr>
                  <w:tcW w:w="8613" w:type="dxa"/>
                  <w:vAlign w:val="center"/>
                </w:tcPr>
                <w:p w:rsidR="00AE4E56" w:rsidRPr="005A4634" w:rsidRDefault="00AE4E56" w:rsidP="00AE4E56">
                  <w:pPr>
                    <w:jc w:val="right"/>
                    <w:rPr>
                      <w:b/>
                    </w:rPr>
                  </w:pPr>
                  <w:r w:rsidRPr="005A4634">
                    <w:rPr>
                      <w:b/>
                    </w:rPr>
                    <w:t>ПДВ:</w:t>
                  </w:r>
                </w:p>
              </w:tc>
              <w:tc>
                <w:tcPr>
                  <w:tcW w:w="1281" w:type="dxa"/>
                </w:tcPr>
                <w:p w:rsidR="00AE4E56" w:rsidRPr="005A4634" w:rsidRDefault="00AE4E56" w:rsidP="00AE4E56"/>
              </w:tc>
            </w:tr>
            <w:tr w:rsidR="00AE4E56" w:rsidRPr="005A4634" w:rsidTr="00AE4E56">
              <w:trPr>
                <w:trHeight w:val="588"/>
              </w:trPr>
              <w:tc>
                <w:tcPr>
                  <w:tcW w:w="8613" w:type="dxa"/>
                  <w:vAlign w:val="center"/>
                </w:tcPr>
                <w:p w:rsidR="00AE4E56" w:rsidRPr="005A4634" w:rsidRDefault="00AE4E56" w:rsidP="00AE4E56">
                  <w:pPr>
                    <w:jc w:val="right"/>
                    <w:rPr>
                      <w:b/>
                    </w:rPr>
                  </w:pPr>
                  <w:r w:rsidRPr="005A4634">
                    <w:rPr>
                      <w:b/>
                    </w:rPr>
                    <w:t xml:space="preserve">УКУПНО ( I+II ) ДИНАРА СА ПДВ-ОМ:  </w:t>
                  </w:r>
                </w:p>
              </w:tc>
              <w:tc>
                <w:tcPr>
                  <w:tcW w:w="1281" w:type="dxa"/>
                </w:tcPr>
                <w:p w:rsidR="00AE4E56" w:rsidRPr="005A4634" w:rsidRDefault="00AE4E56" w:rsidP="00AE4E56"/>
              </w:tc>
            </w:tr>
          </w:tbl>
          <w:p w:rsidR="00AE4E56" w:rsidRDefault="00AE4E56" w:rsidP="00AE4E56"/>
        </w:tc>
        <w:tc>
          <w:tcPr>
            <w:tcW w:w="1281" w:type="dxa"/>
            <w:gridSpan w:val="2"/>
          </w:tcPr>
          <w:tbl>
            <w:tblPr>
              <w:tblStyle w:val="TableGrid"/>
              <w:tblpPr w:leftFromText="141" w:rightFromText="141" w:vertAnchor="text" w:horzAnchor="margin" w:tblpX="74" w:tblpY="27"/>
              <w:tblOverlap w:val="never"/>
              <w:tblW w:w="9894" w:type="dxa"/>
              <w:tblLayout w:type="fixed"/>
              <w:tblLook w:val="04A0"/>
            </w:tblPr>
            <w:tblGrid>
              <w:gridCol w:w="8613"/>
              <w:gridCol w:w="1281"/>
            </w:tblGrid>
            <w:tr w:rsidR="00AE4E56" w:rsidRPr="005A4634" w:rsidTr="00AE4E56">
              <w:trPr>
                <w:trHeight w:val="588"/>
              </w:trPr>
              <w:tc>
                <w:tcPr>
                  <w:tcW w:w="8613" w:type="dxa"/>
                  <w:vAlign w:val="center"/>
                </w:tcPr>
                <w:p w:rsidR="00AE4E56" w:rsidRPr="005A4634" w:rsidRDefault="00AE4E56" w:rsidP="00AE4E56">
                  <w:pPr>
                    <w:jc w:val="right"/>
                  </w:pPr>
                  <w:r w:rsidRPr="005A4634">
                    <w:rPr>
                      <w:b/>
                      <w:lang w:val="sr-Cyrl-CS"/>
                    </w:rPr>
                    <w:t>УКУПНО:</w:t>
                  </w:r>
                </w:p>
              </w:tc>
              <w:tc>
                <w:tcPr>
                  <w:tcW w:w="1281" w:type="dxa"/>
                </w:tcPr>
                <w:p w:rsidR="00AE4E56" w:rsidRPr="005A4634" w:rsidRDefault="00AE4E56" w:rsidP="00AE4E56"/>
              </w:tc>
            </w:tr>
            <w:tr w:rsidR="00AE4E56" w:rsidRPr="005A4634" w:rsidTr="00AE4E56">
              <w:trPr>
                <w:trHeight w:val="588"/>
              </w:trPr>
              <w:tc>
                <w:tcPr>
                  <w:tcW w:w="8613" w:type="dxa"/>
                  <w:vAlign w:val="center"/>
                </w:tcPr>
                <w:p w:rsidR="00AE4E56" w:rsidRPr="005A4634" w:rsidRDefault="00AE4E56" w:rsidP="00AE4E56">
                  <w:pPr>
                    <w:jc w:val="right"/>
                    <w:rPr>
                      <w:b/>
                    </w:rPr>
                  </w:pPr>
                  <w:r w:rsidRPr="005A4634">
                    <w:rPr>
                      <w:b/>
                    </w:rPr>
                    <w:t xml:space="preserve">УКУПНО ( I+II ) ДИНАРА БЕЗ ПДВ-А:  </w:t>
                  </w:r>
                </w:p>
              </w:tc>
              <w:tc>
                <w:tcPr>
                  <w:tcW w:w="1281" w:type="dxa"/>
                </w:tcPr>
                <w:p w:rsidR="00AE4E56" w:rsidRPr="005A4634" w:rsidRDefault="00AE4E56" w:rsidP="00AE4E56"/>
              </w:tc>
            </w:tr>
            <w:tr w:rsidR="00AE4E56" w:rsidRPr="005A4634" w:rsidTr="00AE4E56">
              <w:trPr>
                <w:trHeight w:val="588"/>
              </w:trPr>
              <w:tc>
                <w:tcPr>
                  <w:tcW w:w="8613" w:type="dxa"/>
                  <w:vAlign w:val="center"/>
                </w:tcPr>
                <w:p w:rsidR="00AE4E56" w:rsidRPr="005A4634" w:rsidRDefault="00AE4E56" w:rsidP="00AE4E56">
                  <w:pPr>
                    <w:jc w:val="right"/>
                    <w:rPr>
                      <w:b/>
                    </w:rPr>
                  </w:pPr>
                  <w:r w:rsidRPr="005A4634">
                    <w:rPr>
                      <w:b/>
                    </w:rPr>
                    <w:t>ПДВ:</w:t>
                  </w:r>
                </w:p>
              </w:tc>
              <w:tc>
                <w:tcPr>
                  <w:tcW w:w="1281" w:type="dxa"/>
                </w:tcPr>
                <w:p w:rsidR="00AE4E56" w:rsidRPr="005A4634" w:rsidRDefault="00AE4E56" w:rsidP="00AE4E56"/>
              </w:tc>
            </w:tr>
            <w:tr w:rsidR="00AE4E56" w:rsidRPr="005A4634" w:rsidTr="00AE4E56">
              <w:trPr>
                <w:trHeight w:val="588"/>
              </w:trPr>
              <w:tc>
                <w:tcPr>
                  <w:tcW w:w="8613" w:type="dxa"/>
                  <w:vAlign w:val="center"/>
                </w:tcPr>
                <w:p w:rsidR="00AE4E56" w:rsidRPr="005A4634" w:rsidRDefault="00AE4E56" w:rsidP="00AE4E56">
                  <w:pPr>
                    <w:jc w:val="right"/>
                    <w:rPr>
                      <w:b/>
                    </w:rPr>
                  </w:pPr>
                  <w:r w:rsidRPr="005A4634">
                    <w:rPr>
                      <w:b/>
                    </w:rPr>
                    <w:t xml:space="preserve">УКУПНО ( I+II ) ДИНАРА СА ПДВ-ОМ:  </w:t>
                  </w:r>
                </w:p>
              </w:tc>
              <w:tc>
                <w:tcPr>
                  <w:tcW w:w="1281" w:type="dxa"/>
                </w:tcPr>
                <w:p w:rsidR="00AE4E56" w:rsidRPr="005A4634" w:rsidRDefault="00AE4E56" w:rsidP="00AE4E56"/>
              </w:tc>
            </w:tr>
          </w:tbl>
          <w:p w:rsidR="00AE4E56" w:rsidRDefault="00AE4E56" w:rsidP="00AE4E56"/>
        </w:tc>
      </w:tr>
    </w:tbl>
    <w:p w:rsidR="0044567B" w:rsidRPr="00D67BF4" w:rsidRDefault="0044567B" w:rsidP="0044567B">
      <w:pPr>
        <w:suppressAutoHyphens/>
        <w:spacing w:line="100" w:lineRule="atLeast"/>
        <w:rPr>
          <w:rFonts w:eastAsia="Arial Unicode MS"/>
          <w:b/>
          <w:color w:val="000000"/>
          <w:kern w:val="1"/>
          <w:lang w:eastAsia="ar-SA"/>
        </w:rPr>
      </w:pPr>
      <w:r>
        <w:rPr>
          <w:rFonts w:ascii="Arial" w:hAnsi="Arial" w:cs="Arial"/>
          <w:lang w:val="sr-Cyrl-CS"/>
        </w:rPr>
        <w:t>НАПОМЕНА:Количине</w:t>
      </w:r>
      <w:r w:rsidRPr="003F4A10">
        <w:rPr>
          <w:rFonts w:ascii="Arial" w:hAnsi="Arial" w:cs="Arial"/>
          <w:lang w:val="sr-Cyrl-CS"/>
        </w:rPr>
        <w:t xml:space="preserve"> у </w:t>
      </w:r>
      <w:r>
        <w:rPr>
          <w:rFonts w:ascii="Arial" w:hAnsi="Arial" w:cs="Arial"/>
          <w:lang w:val="sr-Cyrl-CS"/>
        </w:rPr>
        <w:t xml:space="preserve">ставу  </w:t>
      </w:r>
      <w:r w:rsidRPr="003F4A10">
        <w:rPr>
          <w:rFonts w:ascii="Arial" w:hAnsi="Arial" w:cs="Arial"/>
          <w:b/>
        </w:rPr>
        <w:t>II</w:t>
      </w:r>
      <w:r w:rsidRPr="003F4A10">
        <w:rPr>
          <w:rFonts w:ascii="Arial" w:hAnsi="Arial" w:cs="Arial"/>
          <w:lang w:val="sr-Cyrl-CS"/>
        </w:rPr>
        <w:t xml:space="preserve"> </w:t>
      </w:r>
      <w:r>
        <w:rPr>
          <w:rFonts w:ascii="Arial" w:hAnsi="Arial" w:cs="Arial"/>
          <w:lang w:val="sr-Cyrl-CS"/>
        </w:rPr>
        <w:t xml:space="preserve">Одржавање опреме су дате оријентационо.  </w:t>
      </w:r>
    </w:p>
    <w:p w:rsidR="00AE4E56" w:rsidRDefault="00AE4E56" w:rsidP="00AE4E56">
      <w:pPr>
        <w:suppressAutoHyphens/>
        <w:spacing w:line="100" w:lineRule="atLeast"/>
        <w:rPr>
          <w:rFonts w:eastAsia="Arial Unicode MS"/>
          <w:b/>
          <w:color w:val="000000"/>
          <w:kern w:val="1"/>
          <w:lang w:eastAsia="ar-SA"/>
        </w:rPr>
      </w:pPr>
    </w:p>
    <w:p w:rsidR="008D6835" w:rsidRPr="008D6835" w:rsidRDefault="008D6835" w:rsidP="00AE4E56">
      <w:pPr>
        <w:suppressAutoHyphens/>
        <w:spacing w:line="100" w:lineRule="atLeast"/>
        <w:rPr>
          <w:rFonts w:eastAsia="Arial Unicode MS"/>
          <w:b/>
          <w:color w:val="000000"/>
          <w:kern w:val="1"/>
          <w:lang w:eastAsia="ar-SA"/>
        </w:rPr>
      </w:pPr>
    </w:p>
    <w:p w:rsidR="005F4D2F" w:rsidRDefault="005F4D2F" w:rsidP="001A422F">
      <w:pPr>
        <w:suppressAutoHyphens/>
        <w:spacing w:line="100" w:lineRule="atLeast"/>
        <w:jc w:val="both"/>
        <w:rPr>
          <w:rFonts w:ascii="Arial" w:eastAsia="Arial Unicode MS" w:hAnsi="Arial" w:cs="Arial"/>
          <w:b/>
          <w:bCs/>
          <w:iCs/>
          <w:color w:val="000000"/>
          <w:kern w:val="1"/>
          <w:u w:val="single"/>
          <w:lang w:eastAsia="ar-SA"/>
        </w:rPr>
      </w:pPr>
    </w:p>
    <w:tbl>
      <w:tblPr>
        <w:tblW w:w="0" w:type="auto"/>
        <w:tblLayout w:type="fixed"/>
        <w:tblLook w:val="0000"/>
      </w:tblPr>
      <w:tblGrid>
        <w:gridCol w:w="3080"/>
        <w:gridCol w:w="3068"/>
        <w:gridCol w:w="3094"/>
      </w:tblGrid>
      <w:tr w:rsidR="008D6835" w:rsidRPr="005F39BE" w:rsidTr="002265C5">
        <w:tc>
          <w:tcPr>
            <w:tcW w:w="3080" w:type="dxa"/>
            <w:shd w:val="clear" w:color="auto" w:fill="auto"/>
            <w:vAlign w:val="center"/>
          </w:tcPr>
          <w:p w:rsidR="008D6835" w:rsidRPr="005F39BE" w:rsidRDefault="008D6835" w:rsidP="002265C5">
            <w:pPr>
              <w:pStyle w:val="BodyText2"/>
              <w:spacing w:line="100" w:lineRule="atLeast"/>
              <w:jc w:val="center"/>
            </w:pPr>
            <w:r w:rsidRPr="005F39BE">
              <w:t>Датум:</w:t>
            </w:r>
          </w:p>
        </w:tc>
        <w:tc>
          <w:tcPr>
            <w:tcW w:w="3068" w:type="dxa"/>
            <w:shd w:val="clear" w:color="auto" w:fill="auto"/>
            <w:vAlign w:val="center"/>
          </w:tcPr>
          <w:p w:rsidR="008D6835" w:rsidRPr="005F39BE" w:rsidRDefault="008D6835" w:rsidP="002265C5">
            <w:pPr>
              <w:pStyle w:val="BodyText2"/>
              <w:spacing w:line="100" w:lineRule="atLeast"/>
              <w:jc w:val="center"/>
            </w:pPr>
          </w:p>
        </w:tc>
        <w:tc>
          <w:tcPr>
            <w:tcW w:w="3094" w:type="dxa"/>
            <w:shd w:val="clear" w:color="auto" w:fill="auto"/>
            <w:vAlign w:val="center"/>
          </w:tcPr>
          <w:p w:rsidR="008D6835" w:rsidRPr="005F39BE" w:rsidRDefault="008D6835" w:rsidP="002265C5">
            <w:pPr>
              <w:pStyle w:val="BodyText2"/>
              <w:spacing w:line="100" w:lineRule="atLeast"/>
              <w:jc w:val="center"/>
            </w:pPr>
            <w:r w:rsidRPr="005F39BE">
              <w:t>Потпис понуђача</w:t>
            </w:r>
          </w:p>
        </w:tc>
      </w:tr>
      <w:tr w:rsidR="008D6835" w:rsidRPr="005F39BE" w:rsidTr="002265C5">
        <w:tc>
          <w:tcPr>
            <w:tcW w:w="3080" w:type="dxa"/>
            <w:tcBorders>
              <w:bottom w:val="single" w:sz="4" w:space="0" w:color="000000"/>
            </w:tcBorders>
            <w:shd w:val="clear" w:color="auto" w:fill="auto"/>
          </w:tcPr>
          <w:p w:rsidR="008D6835" w:rsidRPr="005F39BE" w:rsidRDefault="008D6835" w:rsidP="002265C5">
            <w:pPr>
              <w:pStyle w:val="BodyText2"/>
              <w:snapToGrid w:val="0"/>
              <w:spacing w:line="100" w:lineRule="atLeast"/>
              <w:jc w:val="both"/>
            </w:pPr>
          </w:p>
        </w:tc>
        <w:tc>
          <w:tcPr>
            <w:tcW w:w="3068" w:type="dxa"/>
            <w:shd w:val="clear" w:color="auto" w:fill="auto"/>
          </w:tcPr>
          <w:p w:rsidR="008D6835" w:rsidRPr="005F39BE" w:rsidRDefault="008D6835" w:rsidP="002265C5">
            <w:pPr>
              <w:pStyle w:val="BodyText2"/>
              <w:snapToGrid w:val="0"/>
              <w:spacing w:line="100" w:lineRule="atLeast"/>
              <w:jc w:val="both"/>
            </w:pPr>
          </w:p>
        </w:tc>
        <w:tc>
          <w:tcPr>
            <w:tcW w:w="3094" w:type="dxa"/>
            <w:tcBorders>
              <w:bottom w:val="single" w:sz="4" w:space="0" w:color="000000"/>
            </w:tcBorders>
            <w:shd w:val="clear" w:color="auto" w:fill="auto"/>
          </w:tcPr>
          <w:p w:rsidR="008D6835" w:rsidRPr="005F39BE" w:rsidRDefault="008D6835" w:rsidP="002265C5">
            <w:pPr>
              <w:pStyle w:val="BodyText2"/>
              <w:snapToGrid w:val="0"/>
              <w:spacing w:line="100" w:lineRule="atLeast"/>
              <w:jc w:val="both"/>
            </w:pPr>
          </w:p>
        </w:tc>
      </w:tr>
    </w:tbl>
    <w:p w:rsidR="00447E80"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447E80"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447E80" w:rsidRPr="005F4D2F"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EF2967" w:rsidRPr="00BA3BAA" w:rsidRDefault="00EF2967" w:rsidP="005F4D2F">
      <w:pPr>
        <w:tabs>
          <w:tab w:val="left" w:pos="90"/>
        </w:tabs>
        <w:suppressAutoHyphens/>
        <w:spacing w:line="100" w:lineRule="atLeast"/>
        <w:ind w:left="720"/>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7C1963" w:rsidRDefault="007C1963"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8D6835" w:rsidRDefault="008D6835" w:rsidP="00FC65B0">
            <w:pPr>
              <w:suppressAutoHyphens/>
              <w:spacing w:after="120" w:line="100" w:lineRule="atLeast"/>
              <w:jc w:val="center"/>
              <w:rPr>
                <w:rFonts w:eastAsia="Arial Unicode MS"/>
                <w:color w:val="000000"/>
                <w:kern w:val="1"/>
                <w:lang w:eastAsia="ar-SA"/>
              </w:rPr>
            </w:pPr>
          </w:p>
          <w:p w:rsidR="008D6835" w:rsidRDefault="008D6835" w:rsidP="00FC65B0">
            <w:pPr>
              <w:suppressAutoHyphens/>
              <w:spacing w:after="120" w:line="100" w:lineRule="atLeast"/>
              <w:jc w:val="center"/>
              <w:rPr>
                <w:rFonts w:eastAsia="Arial Unicode MS"/>
                <w:color w:val="000000"/>
                <w:kern w:val="1"/>
                <w:lang w:eastAsia="ar-SA"/>
              </w:rPr>
            </w:pPr>
          </w:p>
          <w:p w:rsidR="008D6835" w:rsidRPr="008D6835" w:rsidRDefault="008D6835" w:rsidP="00FC65B0">
            <w:pPr>
              <w:suppressAutoHyphens/>
              <w:spacing w:after="120" w:line="100" w:lineRule="atLeast"/>
              <w:jc w:val="center"/>
              <w:rPr>
                <w:rFonts w:eastAsia="Arial Unicode MS"/>
                <w:color w:val="000000"/>
                <w:kern w:val="1"/>
                <w:lang w:eastAsia="ar-SA"/>
              </w:rPr>
            </w:pPr>
          </w:p>
          <w:p w:rsidR="007C1963" w:rsidRPr="005E261B" w:rsidRDefault="007C1963"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447E80">
        <w:rPr>
          <w:rFonts w:eastAsia="Arial Unicode MS"/>
          <w:b/>
          <w:color w:val="000000"/>
          <w:kern w:val="1"/>
          <w:lang w:eastAsia="ar-SA"/>
        </w:rPr>
        <w:t>8</w:t>
      </w:r>
      <w:r w:rsidR="008D6835">
        <w:rPr>
          <w:rFonts w:eastAsia="Arial Unicode MS"/>
          <w:b/>
          <w:color w:val="000000"/>
          <w:kern w:val="1"/>
          <w:lang w:eastAsia="ar-SA"/>
        </w:rPr>
        <w:t>2</w:t>
      </w:r>
      <w:r w:rsidR="00447E80">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47E80">
        <w:rPr>
          <w:rFonts w:eastAsia="Arial Unicode MS"/>
          <w:b/>
          <w:bCs/>
          <w:color w:val="000000"/>
          <w:kern w:val="1"/>
          <w:lang w:eastAsia="ar-SA"/>
        </w:rPr>
        <w:t xml:space="preserve">Радови на одржавању </w:t>
      </w:r>
      <w:r w:rsidR="008D6835">
        <w:rPr>
          <w:rFonts w:eastAsia="Arial Unicode MS"/>
          <w:b/>
          <w:bCs/>
          <w:color w:val="000000"/>
          <w:kern w:val="1"/>
          <w:lang w:eastAsia="ar-SA"/>
        </w:rPr>
        <w:t xml:space="preserve">светлосне </w:t>
      </w:r>
      <w:r w:rsidR="00447E80">
        <w:rPr>
          <w:rFonts w:eastAsia="Arial Unicode MS"/>
          <w:b/>
          <w:bCs/>
          <w:color w:val="000000"/>
          <w:kern w:val="1"/>
          <w:lang w:eastAsia="ar-SA"/>
        </w:rPr>
        <w:t>саобраћајне сигнализације</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5D706F">
        <w:rPr>
          <w:rFonts w:eastAsia="Arial Unicode MS"/>
          <w:kern w:val="1"/>
          <w:lang w:eastAsia="ar-SA"/>
        </w:rPr>
        <w:t>11</w:t>
      </w:r>
      <w:r w:rsidR="00447E80">
        <w:rPr>
          <w:rFonts w:eastAsia="Arial Unicode MS"/>
          <w:kern w:val="1"/>
          <w:lang w:eastAsia="ar-SA"/>
        </w:rPr>
        <w:t>.03.2022</w:t>
      </w:r>
      <w:r w:rsidR="005E261B">
        <w:rPr>
          <w:rFonts w:eastAsia="Arial Unicode MS"/>
          <w:kern w:val="1"/>
          <w:lang w:eastAsia="ar-SA"/>
        </w:rPr>
        <w:t>.</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7C5B97"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AB02A8">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AB02A8">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C5B97">
        <w:rPr>
          <w:rFonts w:eastAsia="Arial Unicode MS"/>
          <w:b/>
          <w:color w:val="000000"/>
          <w:kern w:val="1"/>
          <w:lang w:eastAsia="ar-SA"/>
        </w:rPr>
        <w:t>8</w:t>
      </w:r>
      <w:r w:rsidR="008D6835">
        <w:rPr>
          <w:rFonts w:eastAsia="Arial Unicode MS"/>
          <w:b/>
          <w:color w:val="000000"/>
          <w:kern w:val="1"/>
          <w:lang w:eastAsia="ar-SA"/>
        </w:rPr>
        <w:t>2</w:t>
      </w:r>
      <w:r w:rsidR="007C5B97">
        <w:rPr>
          <w:rFonts w:eastAsia="Arial Unicode MS"/>
          <w:b/>
          <w:color w:val="000000"/>
          <w:kern w:val="1"/>
          <w:lang w:eastAsia="ar-SA"/>
        </w:rPr>
        <w:t>/22</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7C5B97">
        <w:rPr>
          <w:rFonts w:eastAsia="Arial Unicode MS"/>
          <w:b/>
          <w:bCs/>
          <w:color w:val="000000"/>
          <w:kern w:val="1"/>
          <w:lang w:eastAsia="ar-SA"/>
        </w:rPr>
        <w:t xml:space="preserve">Радови на одржавању </w:t>
      </w:r>
      <w:r w:rsidR="008D6835">
        <w:rPr>
          <w:rFonts w:eastAsia="Arial Unicode MS"/>
          <w:b/>
          <w:bCs/>
          <w:color w:val="000000"/>
          <w:kern w:val="1"/>
          <w:lang w:eastAsia="ar-SA"/>
        </w:rPr>
        <w:t>светлосне</w:t>
      </w:r>
      <w:r w:rsidR="007C5B97">
        <w:rPr>
          <w:rFonts w:eastAsia="Arial Unicode MS"/>
          <w:b/>
          <w:bCs/>
          <w:color w:val="000000"/>
          <w:kern w:val="1"/>
          <w:lang w:eastAsia="ar-SA"/>
        </w:rPr>
        <w:t xml:space="preserve"> саобраћајне сигнализације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7C5B97">
        <w:rPr>
          <w:rFonts w:eastAsia="Arial Unicode MS"/>
          <w:b/>
          <w:color w:val="000000"/>
          <w:kern w:val="1"/>
          <w:lang w:eastAsia="ar-SA"/>
        </w:rPr>
        <w:t>8</w:t>
      </w:r>
      <w:r w:rsidR="008D6835">
        <w:rPr>
          <w:rFonts w:eastAsia="Arial Unicode MS"/>
          <w:b/>
          <w:color w:val="000000"/>
          <w:kern w:val="1"/>
          <w:lang w:eastAsia="ar-SA"/>
        </w:rPr>
        <w:t>2</w:t>
      </w:r>
      <w:r w:rsidR="007C5B97">
        <w:rPr>
          <w:rFonts w:eastAsia="Arial Unicode MS"/>
          <w:b/>
          <w:color w:val="000000"/>
          <w:kern w:val="1"/>
          <w:lang w:eastAsia="ar-SA"/>
        </w:rPr>
        <w:t>/22</w:t>
      </w:r>
      <w:r w:rsidR="007C5B97" w:rsidRPr="00FC65B0">
        <w:rPr>
          <w:rFonts w:eastAsia="Arial Unicode MS"/>
          <w:b/>
          <w:color w:val="000000"/>
          <w:kern w:val="1"/>
          <w:lang w:eastAsia="ar-SA"/>
        </w:rPr>
        <w:t xml:space="preserve"> </w:t>
      </w:r>
      <w:r w:rsidR="007C5B97" w:rsidRPr="00FC65B0">
        <w:rPr>
          <w:rFonts w:eastAsia="Arial Unicode MS"/>
          <w:color w:val="000000"/>
          <w:kern w:val="1"/>
          <w:lang w:eastAsia="ar-SA"/>
        </w:rPr>
        <w:t xml:space="preserve"> </w:t>
      </w:r>
      <w:r w:rsidR="007C5B97" w:rsidRPr="00FC65B0">
        <w:rPr>
          <w:rFonts w:eastAsia="Arial Unicode MS"/>
          <w:b/>
          <w:color w:val="000000"/>
          <w:kern w:val="1"/>
          <w:lang w:eastAsia="ar-SA"/>
        </w:rPr>
        <w:t xml:space="preserve">– </w:t>
      </w:r>
      <w:r w:rsidR="007C5B97" w:rsidRPr="00FC65B0">
        <w:rPr>
          <w:rFonts w:eastAsia="TimesNewRomanPS-BoldMT"/>
          <w:b/>
          <w:bCs/>
          <w:color w:val="002060"/>
          <w:kern w:val="1"/>
          <w:lang w:eastAsia="ar-SA"/>
        </w:rPr>
        <w:t xml:space="preserve"> </w:t>
      </w:r>
      <w:r w:rsidR="007C5B97">
        <w:rPr>
          <w:rFonts w:eastAsia="Arial Unicode MS"/>
          <w:b/>
          <w:bCs/>
          <w:color w:val="000000"/>
          <w:kern w:val="1"/>
          <w:lang w:eastAsia="ar-SA"/>
        </w:rPr>
        <w:t xml:space="preserve">Радови на одржавању </w:t>
      </w:r>
      <w:r w:rsidR="0044567B">
        <w:rPr>
          <w:rFonts w:eastAsia="Arial Unicode MS"/>
          <w:b/>
          <w:bCs/>
          <w:color w:val="000000"/>
          <w:kern w:val="1"/>
          <w:lang w:eastAsia="ar-SA"/>
        </w:rPr>
        <w:t>светлосне</w:t>
      </w:r>
      <w:r w:rsidR="007C5B97">
        <w:rPr>
          <w:rFonts w:eastAsia="Arial Unicode MS"/>
          <w:b/>
          <w:bCs/>
          <w:color w:val="000000"/>
          <w:kern w:val="1"/>
          <w:lang w:eastAsia="ar-SA"/>
        </w:rPr>
        <w:t xml:space="preserve"> саобраћајне сигнализације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7C5B97">
        <w:rPr>
          <w:rFonts w:eastAsia="Arial Unicode MS"/>
          <w:b/>
          <w:color w:val="000000"/>
          <w:kern w:val="1"/>
          <w:lang w:eastAsia="ar-SA"/>
        </w:rPr>
        <w:t>8</w:t>
      </w:r>
      <w:r w:rsidR="008D6835">
        <w:rPr>
          <w:rFonts w:eastAsia="Arial Unicode MS"/>
          <w:b/>
          <w:color w:val="000000"/>
          <w:kern w:val="1"/>
          <w:lang w:eastAsia="ar-SA"/>
        </w:rPr>
        <w:t>2</w:t>
      </w:r>
      <w:r w:rsidR="007C5B97">
        <w:rPr>
          <w:rFonts w:eastAsia="Arial Unicode MS"/>
          <w:b/>
          <w:color w:val="000000"/>
          <w:kern w:val="1"/>
          <w:lang w:eastAsia="ar-SA"/>
        </w:rPr>
        <w:t>/22</w:t>
      </w:r>
      <w:r w:rsidR="007C5B97" w:rsidRPr="00FC65B0">
        <w:rPr>
          <w:rFonts w:eastAsia="Arial Unicode MS"/>
          <w:b/>
          <w:color w:val="000000"/>
          <w:kern w:val="1"/>
          <w:lang w:eastAsia="ar-SA"/>
        </w:rPr>
        <w:t xml:space="preserve"> </w:t>
      </w:r>
      <w:r w:rsidR="007C5B97" w:rsidRPr="00FC65B0">
        <w:rPr>
          <w:rFonts w:eastAsia="Arial Unicode MS"/>
          <w:color w:val="000000"/>
          <w:kern w:val="1"/>
          <w:lang w:eastAsia="ar-SA"/>
        </w:rPr>
        <w:t xml:space="preserve"> </w:t>
      </w:r>
      <w:r w:rsidR="007C5B97" w:rsidRPr="00FC65B0">
        <w:rPr>
          <w:rFonts w:eastAsia="Arial Unicode MS"/>
          <w:b/>
          <w:color w:val="000000"/>
          <w:kern w:val="1"/>
          <w:lang w:eastAsia="ar-SA"/>
        </w:rPr>
        <w:t xml:space="preserve">– </w:t>
      </w:r>
      <w:r w:rsidR="007C5B97" w:rsidRPr="00FC65B0">
        <w:rPr>
          <w:rFonts w:eastAsia="TimesNewRomanPS-BoldMT"/>
          <w:b/>
          <w:bCs/>
          <w:color w:val="002060"/>
          <w:kern w:val="1"/>
          <w:lang w:eastAsia="ar-SA"/>
        </w:rPr>
        <w:t xml:space="preserve"> </w:t>
      </w:r>
      <w:r w:rsidR="007C5B97">
        <w:rPr>
          <w:rFonts w:eastAsia="Arial Unicode MS"/>
          <w:b/>
          <w:bCs/>
          <w:color w:val="000000"/>
          <w:kern w:val="1"/>
          <w:lang w:eastAsia="ar-SA"/>
        </w:rPr>
        <w:t xml:space="preserve">Радови на одржавању </w:t>
      </w:r>
      <w:r w:rsidR="0044567B">
        <w:rPr>
          <w:rFonts w:eastAsia="Arial Unicode MS"/>
          <w:b/>
          <w:bCs/>
          <w:color w:val="000000"/>
          <w:kern w:val="1"/>
          <w:lang w:eastAsia="ar-SA"/>
        </w:rPr>
        <w:t>светлосне</w:t>
      </w:r>
      <w:r w:rsidR="007C5B97">
        <w:rPr>
          <w:rFonts w:eastAsia="Arial Unicode MS"/>
          <w:b/>
          <w:bCs/>
          <w:color w:val="000000"/>
          <w:kern w:val="1"/>
          <w:lang w:eastAsia="ar-SA"/>
        </w:rPr>
        <w:t xml:space="preserve"> саобраћајне сигнализације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AB02A8">
        <w:rPr>
          <w:rFonts w:eastAsia="TimesNewRomanPSMT"/>
          <w:bCs/>
          <w:i/>
          <w:kern w:val="1"/>
          <w:lang w:eastAsia="ar-SA"/>
        </w:rPr>
        <w:t xml:space="preserve">Образац </w:t>
      </w:r>
      <w:r w:rsidR="00FA5D1D" w:rsidRPr="00AB02A8">
        <w:rPr>
          <w:rFonts w:eastAsia="TimesNewRomanPSMT"/>
          <w:bCs/>
          <w:i/>
          <w:kern w:val="1"/>
          <w:lang w:eastAsia="ar-SA"/>
        </w:rPr>
        <w:t>2</w:t>
      </w:r>
      <w:r w:rsidRPr="00AB02A8">
        <w:rPr>
          <w:rFonts w:eastAsia="TimesNewRomanPSMT"/>
          <w:bCs/>
          <w:i/>
          <w:kern w:val="1"/>
          <w:lang w:eastAsia="ar-SA"/>
        </w:rPr>
        <w:t xml:space="preserve">. у </w:t>
      </w:r>
      <w:r w:rsidRPr="00AB02A8">
        <w:rPr>
          <w:rFonts w:eastAsia="TimesNewRomanPSMT"/>
          <w:bCs/>
          <w:i/>
          <w:kern w:val="1"/>
          <w:lang w:val="sr-Cyrl-CS" w:eastAsia="ar-SA"/>
        </w:rPr>
        <w:t>поглављу</w:t>
      </w:r>
      <w:r w:rsidRPr="00AB02A8">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7C5B97" w:rsidRPr="0044567B" w:rsidRDefault="0044567B" w:rsidP="007C5B97">
      <w:pPr>
        <w:jc w:val="both"/>
        <w:rPr>
          <w:b/>
        </w:rPr>
      </w:pPr>
      <w:r w:rsidRPr="0044567B">
        <w:t>Одржавање светлосне сигнализације се врши свакодневним обиласком свих локација (укупна дужина обиласка је око 20km) и организовањем дежурства сваког дана од 0 до 24 часа. Ванредне интервенције (укључивање и искључивање семафора) врше се по захтеву надзорног органа, радника МУП-а, радника ЈКП-а.  У хитним случајевима интервенције на сигнализацији морају започети у року од 1 час по добијању налога.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7C5B97">
        <w:rPr>
          <w:rFonts w:eastAsia="Arial Unicode MS"/>
          <w:color w:val="000000"/>
          <w:kern w:val="1"/>
          <w:lang w:eastAsia="ar-SA"/>
        </w:rPr>
        <w:t>8</w:t>
      </w:r>
      <w:r w:rsidR="0044567B">
        <w:rPr>
          <w:rFonts w:eastAsia="Arial Unicode MS"/>
          <w:color w:val="000000"/>
          <w:kern w:val="1"/>
          <w:lang w:eastAsia="ar-SA"/>
        </w:rPr>
        <w:t>2</w:t>
      </w:r>
      <w:r w:rsidR="007C5B97">
        <w:rPr>
          <w:rFonts w:eastAsia="Arial Unicode MS"/>
          <w:color w:val="000000"/>
          <w:kern w:val="1"/>
          <w:lang w:eastAsia="ar-SA"/>
        </w:rPr>
        <w:t>/22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7C5B97">
        <w:rPr>
          <w:rFonts w:eastAsia="TimesNewRomanPS-BoldMT"/>
          <w:b/>
          <w:bCs/>
          <w:color w:val="000000"/>
          <w:kern w:val="1"/>
          <w:lang w:eastAsia="ar-SA"/>
        </w:rPr>
        <w:t xml:space="preserve">Радови на одржавању </w:t>
      </w:r>
      <w:r w:rsidR="0044567B">
        <w:rPr>
          <w:rFonts w:eastAsia="TimesNewRomanPS-BoldMT"/>
          <w:b/>
          <w:bCs/>
          <w:color w:val="000000"/>
          <w:kern w:val="1"/>
          <w:lang w:eastAsia="ar-SA"/>
        </w:rPr>
        <w:t>светлосне</w:t>
      </w:r>
      <w:r w:rsidR="007C5B97">
        <w:rPr>
          <w:rFonts w:eastAsia="TimesNewRomanPS-BoldMT"/>
          <w:b/>
          <w:bCs/>
          <w:color w:val="000000"/>
          <w:kern w:val="1"/>
          <w:lang w:eastAsia="ar-SA"/>
        </w:rPr>
        <w:t xml:space="preserve"> саобраћајне сигнализације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E6" w:rsidRDefault="00692EE6" w:rsidP="00A54467">
      <w:r>
        <w:separator/>
      </w:r>
    </w:p>
  </w:endnote>
  <w:endnote w:type="continuationSeparator" w:id="0">
    <w:p w:rsidR="00692EE6" w:rsidRDefault="00692EE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DF" w:rsidRDefault="00EA5EDF"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DF" w:rsidRPr="00E04EB9" w:rsidRDefault="00EA5ED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A5EDF" w:rsidRPr="00E04EB9" w:rsidRDefault="00EA5ED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EA5EDF" w:rsidRDefault="00EA5EDF"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EDF" w:rsidRPr="00E04EB9" w:rsidRDefault="00EA5ED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A5EDF" w:rsidRPr="00E04EB9" w:rsidRDefault="00EA5ED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EA5EDF" w:rsidRPr="00F825D0" w:rsidRDefault="00EA5EDF"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E6" w:rsidRDefault="00692EE6" w:rsidP="00A54467">
      <w:r>
        <w:separator/>
      </w:r>
    </w:p>
  </w:footnote>
  <w:footnote w:type="continuationSeparator" w:id="0">
    <w:p w:rsidR="00692EE6" w:rsidRDefault="00692EE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A5EDF" w:rsidRDefault="00EA5EDF">
        <w:pPr>
          <w:pStyle w:val="Header"/>
          <w:jc w:val="right"/>
        </w:pPr>
        <w:r>
          <w:t xml:space="preserve">страна </w:t>
        </w:r>
        <w:r w:rsidR="00753483">
          <w:rPr>
            <w:b/>
            <w:bCs/>
          </w:rPr>
          <w:fldChar w:fldCharType="begin"/>
        </w:r>
        <w:r>
          <w:rPr>
            <w:b/>
            <w:bCs/>
          </w:rPr>
          <w:instrText xml:space="preserve"> PAGE </w:instrText>
        </w:r>
        <w:r w:rsidR="00753483">
          <w:rPr>
            <w:b/>
            <w:bCs/>
          </w:rPr>
          <w:fldChar w:fldCharType="separate"/>
        </w:r>
        <w:r w:rsidR="00A805BF">
          <w:rPr>
            <w:b/>
            <w:bCs/>
            <w:noProof/>
          </w:rPr>
          <w:t>34</w:t>
        </w:r>
        <w:r w:rsidR="00753483">
          <w:rPr>
            <w:b/>
            <w:bCs/>
          </w:rPr>
          <w:fldChar w:fldCharType="end"/>
        </w:r>
        <w:r>
          <w:t xml:space="preserve"> од </w:t>
        </w:r>
        <w:r w:rsidR="00753483">
          <w:rPr>
            <w:b/>
            <w:bCs/>
          </w:rPr>
          <w:fldChar w:fldCharType="begin"/>
        </w:r>
        <w:r>
          <w:rPr>
            <w:b/>
            <w:bCs/>
          </w:rPr>
          <w:instrText xml:space="preserve"> NUMPAGES  </w:instrText>
        </w:r>
        <w:r w:rsidR="00753483">
          <w:rPr>
            <w:b/>
            <w:bCs/>
          </w:rPr>
          <w:fldChar w:fldCharType="separate"/>
        </w:r>
        <w:r w:rsidR="00A805BF">
          <w:rPr>
            <w:b/>
            <w:bCs/>
            <w:noProof/>
          </w:rPr>
          <w:t>34</w:t>
        </w:r>
        <w:r w:rsidR="00753483">
          <w:rPr>
            <w:b/>
            <w:bCs/>
          </w:rPr>
          <w:fldChar w:fldCharType="end"/>
        </w:r>
      </w:p>
    </w:sdtContent>
  </w:sdt>
  <w:p w:rsidR="00EA5EDF" w:rsidRDefault="00EA5E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EA5EDF" w:rsidRDefault="00EA5EDF" w:rsidP="00492D7A">
        <w:pPr>
          <w:pStyle w:val="Header"/>
          <w:jc w:val="right"/>
        </w:pPr>
        <w:r>
          <w:t xml:space="preserve">страна </w:t>
        </w:r>
        <w:r w:rsidR="00753483">
          <w:rPr>
            <w:b/>
            <w:bCs/>
          </w:rPr>
          <w:fldChar w:fldCharType="begin"/>
        </w:r>
        <w:r>
          <w:rPr>
            <w:b/>
            <w:bCs/>
          </w:rPr>
          <w:instrText xml:space="preserve"> PAGE </w:instrText>
        </w:r>
        <w:r w:rsidR="00753483">
          <w:rPr>
            <w:b/>
            <w:bCs/>
          </w:rPr>
          <w:fldChar w:fldCharType="separate"/>
        </w:r>
        <w:r w:rsidR="00A805BF">
          <w:rPr>
            <w:b/>
            <w:bCs/>
            <w:noProof/>
          </w:rPr>
          <w:t>1</w:t>
        </w:r>
        <w:r w:rsidR="00753483">
          <w:rPr>
            <w:b/>
            <w:bCs/>
          </w:rPr>
          <w:fldChar w:fldCharType="end"/>
        </w:r>
        <w:r>
          <w:t xml:space="preserve"> од </w:t>
        </w:r>
        <w:r w:rsidR="00753483">
          <w:rPr>
            <w:b/>
            <w:bCs/>
          </w:rPr>
          <w:fldChar w:fldCharType="begin"/>
        </w:r>
        <w:r>
          <w:rPr>
            <w:b/>
            <w:bCs/>
          </w:rPr>
          <w:instrText xml:space="preserve"> NUMPAGES  </w:instrText>
        </w:r>
        <w:r w:rsidR="00753483">
          <w:rPr>
            <w:b/>
            <w:bCs/>
          </w:rPr>
          <w:fldChar w:fldCharType="separate"/>
        </w:r>
        <w:r w:rsidR="00A805BF">
          <w:rPr>
            <w:b/>
            <w:bCs/>
            <w:noProof/>
          </w:rPr>
          <w:t>18</w:t>
        </w:r>
        <w:r w:rsidR="00753483">
          <w:rPr>
            <w:b/>
            <w:bCs/>
          </w:rPr>
          <w:fldChar w:fldCharType="end"/>
        </w:r>
      </w:p>
    </w:sdtContent>
  </w:sdt>
  <w:p w:rsidR="00EA5EDF" w:rsidRPr="00AA7DBA" w:rsidRDefault="00EA5EDF" w:rsidP="001C3707">
    <w:pPr>
      <w:pStyle w:val="Header"/>
      <w:spacing w:line="360" w:lineRule="auto"/>
      <w:rPr>
        <w:lang w:val="sr-Cyrl-CS"/>
      </w:rPr>
    </w:pPr>
  </w:p>
  <w:p w:rsidR="00EA5EDF" w:rsidRPr="00AA7DBA" w:rsidRDefault="00EA5EDF"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B1F27C2"/>
    <w:multiLevelType w:val="hybridMultilevel"/>
    <w:tmpl w:val="DCC626EC"/>
    <w:lvl w:ilvl="0" w:tplc="87C86A74">
      <w:start w:val="1"/>
      <w:numFmt w:val="decimal"/>
      <w:lvlText w:val="%1."/>
      <w:lvlJc w:val="left"/>
      <w:pPr>
        <w:ind w:left="720" w:hanging="360"/>
      </w:pPr>
      <w:rPr>
        <w:rFonts w:ascii="Times New Roman" w:eastAsiaTheme="minorHAnsi" w:hAnsi="Times New Roman" w:cs="Times New Roman"/>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5A974C8"/>
    <w:multiLevelType w:val="hybridMultilevel"/>
    <w:tmpl w:val="0344C798"/>
    <w:lvl w:ilvl="0" w:tplc="241A0011">
      <w:start w:val="1"/>
      <w:numFmt w:val="bullet"/>
      <w:lvlText w:val=""/>
      <w:lvlJc w:val="left"/>
      <w:pPr>
        <w:ind w:left="720" w:hanging="360"/>
      </w:pPr>
      <w:rPr>
        <w:rFonts w:ascii="Wingdings" w:hAnsi="Wingding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217AA7"/>
    <w:multiLevelType w:val="hybridMultilevel"/>
    <w:tmpl w:val="6BE6D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C60B5"/>
    <w:multiLevelType w:val="hybridMultilevel"/>
    <w:tmpl w:val="84C6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0"/>
  </w:num>
  <w:num w:numId="3">
    <w:abstractNumId w:val="1"/>
  </w:num>
  <w:num w:numId="4">
    <w:abstractNumId w:val="21"/>
  </w:num>
  <w:num w:numId="5">
    <w:abstractNumId w:val="13"/>
  </w:num>
  <w:num w:numId="6">
    <w:abstractNumId w:val="24"/>
  </w:num>
  <w:num w:numId="7">
    <w:abstractNumId w:val="33"/>
  </w:num>
  <w:num w:numId="8">
    <w:abstractNumId w:val="39"/>
  </w:num>
  <w:num w:numId="9">
    <w:abstractNumId w:val="35"/>
  </w:num>
  <w:num w:numId="10">
    <w:abstractNumId w:val="25"/>
  </w:num>
  <w:num w:numId="11">
    <w:abstractNumId w:val="23"/>
  </w:num>
  <w:num w:numId="12">
    <w:abstractNumId w:val="6"/>
  </w:num>
  <w:num w:numId="13">
    <w:abstractNumId w:val="12"/>
  </w:num>
  <w:num w:numId="14">
    <w:abstractNumId w:val="18"/>
  </w:num>
  <w:num w:numId="15">
    <w:abstractNumId w:val="42"/>
  </w:num>
  <w:num w:numId="16">
    <w:abstractNumId w:val="8"/>
  </w:num>
  <w:num w:numId="17">
    <w:abstractNumId w:val="7"/>
  </w:num>
  <w:num w:numId="18">
    <w:abstractNumId w:val="11"/>
  </w:num>
  <w:num w:numId="19">
    <w:abstractNumId w:val="5"/>
  </w:num>
  <w:num w:numId="20">
    <w:abstractNumId w:val="32"/>
  </w:num>
  <w:num w:numId="21">
    <w:abstractNumId w:val="2"/>
  </w:num>
  <w:num w:numId="22">
    <w:abstractNumId w:val="34"/>
  </w:num>
  <w:num w:numId="23">
    <w:abstractNumId w:val="27"/>
  </w:num>
  <w:num w:numId="24">
    <w:abstractNumId w:val="26"/>
  </w:num>
  <w:num w:numId="25">
    <w:abstractNumId w:val="41"/>
  </w:num>
  <w:num w:numId="26">
    <w:abstractNumId w:val="28"/>
  </w:num>
  <w:num w:numId="27">
    <w:abstractNumId w:val="31"/>
  </w:num>
  <w:num w:numId="28">
    <w:abstractNumId w:val="43"/>
  </w:num>
  <w:num w:numId="29">
    <w:abstractNumId w:val="38"/>
  </w:num>
  <w:num w:numId="30">
    <w:abstractNumId w:val="40"/>
  </w:num>
  <w:num w:numId="31">
    <w:abstractNumId w:val="36"/>
  </w:num>
  <w:num w:numId="32">
    <w:abstractNumId w:val="20"/>
  </w:num>
  <w:num w:numId="33">
    <w:abstractNumId w:val="22"/>
  </w:num>
  <w:num w:numId="34">
    <w:abstractNumId w:val="3"/>
  </w:num>
  <w:num w:numId="35">
    <w:abstractNumId w:val="10"/>
  </w:num>
  <w:num w:numId="36">
    <w:abstractNumId w:val="16"/>
  </w:num>
  <w:num w:numId="37">
    <w:abstractNumId w:val="9"/>
  </w:num>
  <w:num w:numId="38">
    <w:abstractNumId w:val="29"/>
  </w:num>
  <w:num w:numId="39">
    <w:abstractNumId w:val="4"/>
  </w:num>
  <w:num w:numId="40">
    <w:abstractNumId w:val="15"/>
  </w:num>
  <w:num w:numId="41">
    <w:abstractNumId w:val="14"/>
  </w:num>
  <w:num w:numId="42">
    <w:abstractNumId w:val="37"/>
  </w:num>
  <w:num w:numId="43">
    <w:abstractNumId w:val="17"/>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89442"/>
  </w:hdrShapeDefaults>
  <w:footnotePr>
    <w:footnote w:id="-1"/>
    <w:footnote w:id="0"/>
  </w:footnotePr>
  <w:endnotePr>
    <w:endnote w:id="-1"/>
    <w:endnote w:id="0"/>
  </w:endnotePr>
  <w:compat/>
  <w:rsids>
    <w:rsidRoot w:val="001E7268"/>
    <w:rsid w:val="0000125E"/>
    <w:rsid w:val="00002C94"/>
    <w:rsid w:val="00002F5C"/>
    <w:rsid w:val="000042EE"/>
    <w:rsid w:val="0001055F"/>
    <w:rsid w:val="000111C3"/>
    <w:rsid w:val="00012A6E"/>
    <w:rsid w:val="00015F36"/>
    <w:rsid w:val="00016175"/>
    <w:rsid w:val="00021A64"/>
    <w:rsid w:val="00031463"/>
    <w:rsid w:val="00031CDE"/>
    <w:rsid w:val="00033692"/>
    <w:rsid w:val="00033B70"/>
    <w:rsid w:val="00037AD7"/>
    <w:rsid w:val="00041243"/>
    <w:rsid w:val="00044124"/>
    <w:rsid w:val="00044145"/>
    <w:rsid w:val="000441C7"/>
    <w:rsid w:val="00046FF7"/>
    <w:rsid w:val="00055DB5"/>
    <w:rsid w:val="00061703"/>
    <w:rsid w:val="0006363F"/>
    <w:rsid w:val="0007057A"/>
    <w:rsid w:val="000715DB"/>
    <w:rsid w:val="00071D9A"/>
    <w:rsid w:val="00076F9D"/>
    <w:rsid w:val="00080FD3"/>
    <w:rsid w:val="00081611"/>
    <w:rsid w:val="00083566"/>
    <w:rsid w:val="0008431B"/>
    <w:rsid w:val="00084B36"/>
    <w:rsid w:val="000856B7"/>
    <w:rsid w:val="0009430F"/>
    <w:rsid w:val="000A24A9"/>
    <w:rsid w:val="000A3FBD"/>
    <w:rsid w:val="000A717F"/>
    <w:rsid w:val="000A73DB"/>
    <w:rsid w:val="000A779F"/>
    <w:rsid w:val="000A7FCC"/>
    <w:rsid w:val="000B1E5A"/>
    <w:rsid w:val="000C496B"/>
    <w:rsid w:val="000C6FF6"/>
    <w:rsid w:val="000D0387"/>
    <w:rsid w:val="000E0CEA"/>
    <w:rsid w:val="000E566D"/>
    <w:rsid w:val="000E6F52"/>
    <w:rsid w:val="000F0CFE"/>
    <w:rsid w:val="000F37EC"/>
    <w:rsid w:val="000F4842"/>
    <w:rsid w:val="000F7798"/>
    <w:rsid w:val="0010299C"/>
    <w:rsid w:val="001031F5"/>
    <w:rsid w:val="00104814"/>
    <w:rsid w:val="00105EFB"/>
    <w:rsid w:val="00106F02"/>
    <w:rsid w:val="00107027"/>
    <w:rsid w:val="0010769A"/>
    <w:rsid w:val="00122684"/>
    <w:rsid w:val="001244E7"/>
    <w:rsid w:val="00125DE3"/>
    <w:rsid w:val="001271FD"/>
    <w:rsid w:val="00127EBD"/>
    <w:rsid w:val="001301FC"/>
    <w:rsid w:val="00131787"/>
    <w:rsid w:val="00132BED"/>
    <w:rsid w:val="00137DC1"/>
    <w:rsid w:val="00142838"/>
    <w:rsid w:val="0014371A"/>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422F"/>
    <w:rsid w:val="001A634B"/>
    <w:rsid w:val="001B30C6"/>
    <w:rsid w:val="001B6451"/>
    <w:rsid w:val="001B675F"/>
    <w:rsid w:val="001C3707"/>
    <w:rsid w:val="001C5210"/>
    <w:rsid w:val="001C52B1"/>
    <w:rsid w:val="001C5818"/>
    <w:rsid w:val="001D34A1"/>
    <w:rsid w:val="001D4DB8"/>
    <w:rsid w:val="001D5AB5"/>
    <w:rsid w:val="001D5F91"/>
    <w:rsid w:val="001D7539"/>
    <w:rsid w:val="001E0485"/>
    <w:rsid w:val="001E0EB5"/>
    <w:rsid w:val="001E2B01"/>
    <w:rsid w:val="001E5EDC"/>
    <w:rsid w:val="001E7268"/>
    <w:rsid w:val="001F066A"/>
    <w:rsid w:val="001F347D"/>
    <w:rsid w:val="002036D9"/>
    <w:rsid w:val="00205556"/>
    <w:rsid w:val="00213B37"/>
    <w:rsid w:val="002200EB"/>
    <w:rsid w:val="002265C5"/>
    <w:rsid w:val="0023018B"/>
    <w:rsid w:val="002410CA"/>
    <w:rsid w:val="00246463"/>
    <w:rsid w:val="0025313B"/>
    <w:rsid w:val="002577D4"/>
    <w:rsid w:val="002638E7"/>
    <w:rsid w:val="002650EA"/>
    <w:rsid w:val="00273624"/>
    <w:rsid w:val="00274CF6"/>
    <w:rsid w:val="0028120D"/>
    <w:rsid w:val="0028328F"/>
    <w:rsid w:val="00285A36"/>
    <w:rsid w:val="002942FB"/>
    <w:rsid w:val="002B03EE"/>
    <w:rsid w:val="002B0EDF"/>
    <w:rsid w:val="002B29D4"/>
    <w:rsid w:val="002B78E9"/>
    <w:rsid w:val="002C3076"/>
    <w:rsid w:val="002C370C"/>
    <w:rsid w:val="002C53B4"/>
    <w:rsid w:val="002C576A"/>
    <w:rsid w:val="002C6381"/>
    <w:rsid w:val="002D5FC7"/>
    <w:rsid w:val="002D7D89"/>
    <w:rsid w:val="002E05D2"/>
    <w:rsid w:val="002E06D4"/>
    <w:rsid w:val="002E7C38"/>
    <w:rsid w:val="002F1DED"/>
    <w:rsid w:val="002F4B76"/>
    <w:rsid w:val="002F5169"/>
    <w:rsid w:val="002F7292"/>
    <w:rsid w:val="00302EA2"/>
    <w:rsid w:val="003030A3"/>
    <w:rsid w:val="00303857"/>
    <w:rsid w:val="00303F51"/>
    <w:rsid w:val="00306CBE"/>
    <w:rsid w:val="00311CBC"/>
    <w:rsid w:val="00320AF3"/>
    <w:rsid w:val="0032121A"/>
    <w:rsid w:val="00322551"/>
    <w:rsid w:val="0032571E"/>
    <w:rsid w:val="00327583"/>
    <w:rsid w:val="00327FF3"/>
    <w:rsid w:val="003306CD"/>
    <w:rsid w:val="00334D19"/>
    <w:rsid w:val="003450DD"/>
    <w:rsid w:val="00352B5A"/>
    <w:rsid w:val="00360237"/>
    <w:rsid w:val="00360253"/>
    <w:rsid w:val="00361462"/>
    <w:rsid w:val="0036233E"/>
    <w:rsid w:val="00365324"/>
    <w:rsid w:val="0036590E"/>
    <w:rsid w:val="00367343"/>
    <w:rsid w:val="00372E79"/>
    <w:rsid w:val="00374478"/>
    <w:rsid w:val="003760A3"/>
    <w:rsid w:val="00392A0A"/>
    <w:rsid w:val="00394616"/>
    <w:rsid w:val="003947A6"/>
    <w:rsid w:val="003B070D"/>
    <w:rsid w:val="003B1629"/>
    <w:rsid w:val="003B3331"/>
    <w:rsid w:val="003B63FB"/>
    <w:rsid w:val="003C039C"/>
    <w:rsid w:val="003C2F94"/>
    <w:rsid w:val="003C495C"/>
    <w:rsid w:val="003C534B"/>
    <w:rsid w:val="003D5585"/>
    <w:rsid w:val="003E7E74"/>
    <w:rsid w:val="00410ADC"/>
    <w:rsid w:val="004164C3"/>
    <w:rsid w:val="00421E43"/>
    <w:rsid w:val="00421F42"/>
    <w:rsid w:val="004355FB"/>
    <w:rsid w:val="00435D23"/>
    <w:rsid w:val="00435D5D"/>
    <w:rsid w:val="0044203D"/>
    <w:rsid w:val="00442C7A"/>
    <w:rsid w:val="004446A7"/>
    <w:rsid w:val="0044567B"/>
    <w:rsid w:val="0044698E"/>
    <w:rsid w:val="00447C8F"/>
    <w:rsid w:val="00447E80"/>
    <w:rsid w:val="00450A42"/>
    <w:rsid w:val="00454639"/>
    <w:rsid w:val="004571FC"/>
    <w:rsid w:val="0046321E"/>
    <w:rsid w:val="004654B8"/>
    <w:rsid w:val="00472CA5"/>
    <w:rsid w:val="004748BE"/>
    <w:rsid w:val="00476DCB"/>
    <w:rsid w:val="00492D7A"/>
    <w:rsid w:val="00496118"/>
    <w:rsid w:val="004A330F"/>
    <w:rsid w:val="004B03CB"/>
    <w:rsid w:val="004B5235"/>
    <w:rsid w:val="004B57D9"/>
    <w:rsid w:val="004B678E"/>
    <w:rsid w:val="004C33BD"/>
    <w:rsid w:val="004C495B"/>
    <w:rsid w:val="004C6948"/>
    <w:rsid w:val="004D1C8E"/>
    <w:rsid w:val="004D43FA"/>
    <w:rsid w:val="004D6A12"/>
    <w:rsid w:val="004E1669"/>
    <w:rsid w:val="004E3E1C"/>
    <w:rsid w:val="004E6800"/>
    <w:rsid w:val="004E71B4"/>
    <w:rsid w:val="004F16EB"/>
    <w:rsid w:val="004F7451"/>
    <w:rsid w:val="005031C6"/>
    <w:rsid w:val="00503A91"/>
    <w:rsid w:val="0050712A"/>
    <w:rsid w:val="00513409"/>
    <w:rsid w:val="0051364A"/>
    <w:rsid w:val="0052490B"/>
    <w:rsid w:val="00535EBF"/>
    <w:rsid w:val="005400A4"/>
    <w:rsid w:val="005419D2"/>
    <w:rsid w:val="00541DF8"/>
    <w:rsid w:val="00544380"/>
    <w:rsid w:val="00546B23"/>
    <w:rsid w:val="00552747"/>
    <w:rsid w:val="005562CA"/>
    <w:rsid w:val="00560988"/>
    <w:rsid w:val="00562483"/>
    <w:rsid w:val="00566464"/>
    <w:rsid w:val="00570F1C"/>
    <w:rsid w:val="00572E95"/>
    <w:rsid w:val="00574765"/>
    <w:rsid w:val="00575AA4"/>
    <w:rsid w:val="00580385"/>
    <w:rsid w:val="00583EE6"/>
    <w:rsid w:val="00583EF0"/>
    <w:rsid w:val="00586392"/>
    <w:rsid w:val="00587CF0"/>
    <w:rsid w:val="005A0B50"/>
    <w:rsid w:val="005A2809"/>
    <w:rsid w:val="005A6F96"/>
    <w:rsid w:val="005A79B7"/>
    <w:rsid w:val="005A7FE7"/>
    <w:rsid w:val="005B55BB"/>
    <w:rsid w:val="005B59BA"/>
    <w:rsid w:val="005C4A7D"/>
    <w:rsid w:val="005C507A"/>
    <w:rsid w:val="005C760A"/>
    <w:rsid w:val="005C7FD3"/>
    <w:rsid w:val="005D07E0"/>
    <w:rsid w:val="005D2277"/>
    <w:rsid w:val="005D550D"/>
    <w:rsid w:val="005D5637"/>
    <w:rsid w:val="005D706F"/>
    <w:rsid w:val="005E261B"/>
    <w:rsid w:val="005E2A56"/>
    <w:rsid w:val="005E3513"/>
    <w:rsid w:val="005E4642"/>
    <w:rsid w:val="005E4DA7"/>
    <w:rsid w:val="005E5D94"/>
    <w:rsid w:val="005F2061"/>
    <w:rsid w:val="005F4D2F"/>
    <w:rsid w:val="006021F5"/>
    <w:rsid w:val="00603644"/>
    <w:rsid w:val="00605634"/>
    <w:rsid w:val="00605BAF"/>
    <w:rsid w:val="00612B7E"/>
    <w:rsid w:val="0061394E"/>
    <w:rsid w:val="00615AA2"/>
    <w:rsid w:val="00620990"/>
    <w:rsid w:val="00635EDC"/>
    <w:rsid w:val="00642E43"/>
    <w:rsid w:val="00651C6C"/>
    <w:rsid w:val="006548ED"/>
    <w:rsid w:val="00660ED6"/>
    <w:rsid w:val="00662541"/>
    <w:rsid w:val="006631F4"/>
    <w:rsid w:val="0066476D"/>
    <w:rsid w:val="00664FDE"/>
    <w:rsid w:val="00673F7C"/>
    <w:rsid w:val="00682FCA"/>
    <w:rsid w:val="0068747F"/>
    <w:rsid w:val="0069009C"/>
    <w:rsid w:val="00692EE6"/>
    <w:rsid w:val="006941D3"/>
    <w:rsid w:val="0069533E"/>
    <w:rsid w:val="0069612C"/>
    <w:rsid w:val="006A3019"/>
    <w:rsid w:val="006A4590"/>
    <w:rsid w:val="006A7501"/>
    <w:rsid w:val="006B2011"/>
    <w:rsid w:val="006B2109"/>
    <w:rsid w:val="006B6D54"/>
    <w:rsid w:val="006C2F0B"/>
    <w:rsid w:val="006C3E62"/>
    <w:rsid w:val="006D1B0E"/>
    <w:rsid w:val="006E2FDB"/>
    <w:rsid w:val="006E5434"/>
    <w:rsid w:val="006E5C3A"/>
    <w:rsid w:val="006E6998"/>
    <w:rsid w:val="006F2594"/>
    <w:rsid w:val="006F4199"/>
    <w:rsid w:val="00706066"/>
    <w:rsid w:val="00710E53"/>
    <w:rsid w:val="00712177"/>
    <w:rsid w:val="00716B7A"/>
    <w:rsid w:val="00720DCE"/>
    <w:rsid w:val="00721785"/>
    <w:rsid w:val="007222DC"/>
    <w:rsid w:val="00722B8C"/>
    <w:rsid w:val="00725F16"/>
    <w:rsid w:val="00726598"/>
    <w:rsid w:val="00727BDF"/>
    <w:rsid w:val="00733FFA"/>
    <w:rsid w:val="00736B51"/>
    <w:rsid w:val="00736BB8"/>
    <w:rsid w:val="00737160"/>
    <w:rsid w:val="00741657"/>
    <w:rsid w:val="00745472"/>
    <w:rsid w:val="00745AE0"/>
    <w:rsid w:val="00746F11"/>
    <w:rsid w:val="00752481"/>
    <w:rsid w:val="00753483"/>
    <w:rsid w:val="00756C8B"/>
    <w:rsid w:val="007572D0"/>
    <w:rsid w:val="00761C9C"/>
    <w:rsid w:val="00762BB0"/>
    <w:rsid w:val="00766AE3"/>
    <w:rsid w:val="00771028"/>
    <w:rsid w:val="00771593"/>
    <w:rsid w:val="007737E9"/>
    <w:rsid w:val="00774177"/>
    <w:rsid w:val="0077549F"/>
    <w:rsid w:val="00775DCE"/>
    <w:rsid w:val="00780C0B"/>
    <w:rsid w:val="00782552"/>
    <w:rsid w:val="00786B9A"/>
    <w:rsid w:val="00787D1B"/>
    <w:rsid w:val="00787D87"/>
    <w:rsid w:val="00791EFD"/>
    <w:rsid w:val="00792CA4"/>
    <w:rsid w:val="007A00C2"/>
    <w:rsid w:val="007A231E"/>
    <w:rsid w:val="007A2A96"/>
    <w:rsid w:val="007B429D"/>
    <w:rsid w:val="007C1963"/>
    <w:rsid w:val="007C2447"/>
    <w:rsid w:val="007C2D96"/>
    <w:rsid w:val="007C5B97"/>
    <w:rsid w:val="007C5CC9"/>
    <w:rsid w:val="007C7CF2"/>
    <w:rsid w:val="007D38BD"/>
    <w:rsid w:val="007D4CC0"/>
    <w:rsid w:val="007E1400"/>
    <w:rsid w:val="007E2D0E"/>
    <w:rsid w:val="007F0447"/>
    <w:rsid w:val="007F0C17"/>
    <w:rsid w:val="007F10A6"/>
    <w:rsid w:val="007F17F1"/>
    <w:rsid w:val="007F1EAD"/>
    <w:rsid w:val="00810231"/>
    <w:rsid w:val="00814ECD"/>
    <w:rsid w:val="00815BF9"/>
    <w:rsid w:val="008209C8"/>
    <w:rsid w:val="008250F6"/>
    <w:rsid w:val="00827378"/>
    <w:rsid w:val="008312D9"/>
    <w:rsid w:val="00834895"/>
    <w:rsid w:val="00845A7D"/>
    <w:rsid w:val="008475F4"/>
    <w:rsid w:val="008511EC"/>
    <w:rsid w:val="008576D2"/>
    <w:rsid w:val="008638A3"/>
    <w:rsid w:val="00864050"/>
    <w:rsid w:val="00864387"/>
    <w:rsid w:val="008668CF"/>
    <w:rsid w:val="008728E1"/>
    <w:rsid w:val="00872DF7"/>
    <w:rsid w:val="00874A84"/>
    <w:rsid w:val="00880743"/>
    <w:rsid w:val="00881745"/>
    <w:rsid w:val="0088181A"/>
    <w:rsid w:val="00884A58"/>
    <w:rsid w:val="00895CB8"/>
    <w:rsid w:val="008A10A4"/>
    <w:rsid w:val="008A1EFC"/>
    <w:rsid w:val="008A4DBE"/>
    <w:rsid w:val="008C11FA"/>
    <w:rsid w:val="008C2283"/>
    <w:rsid w:val="008C2445"/>
    <w:rsid w:val="008C72CF"/>
    <w:rsid w:val="008C7F98"/>
    <w:rsid w:val="008D03D6"/>
    <w:rsid w:val="008D6480"/>
    <w:rsid w:val="008D6835"/>
    <w:rsid w:val="008D6F71"/>
    <w:rsid w:val="008D754F"/>
    <w:rsid w:val="008F45C9"/>
    <w:rsid w:val="008F65F9"/>
    <w:rsid w:val="008F6C5C"/>
    <w:rsid w:val="008F73A1"/>
    <w:rsid w:val="00901D3C"/>
    <w:rsid w:val="009026D3"/>
    <w:rsid w:val="009055EF"/>
    <w:rsid w:val="00912930"/>
    <w:rsid w:val="00915A82"/>
    <w:rsid w:val="00917504"/>
    <w:rsid w:val="00921BB3"/>
    <w:rsid w:val="00925823"/>
    <w:rsid w:val="00935BE4"/>
    <w:rsid w:val="00937DED"/>
    <w:rsid w:val="00940E95"/>
    <w:rsid w:val="0094129E"/>
    <w:rsid w:val="00941FDD"/>
    <w:rsid w:val="00943401"/>
    <w:rsid w:val="009435E4"/>
    <w:rsid w:val="00964F19"/>
    <w:rsid w:val="00970CB6"/>
    <w:rsid w:val="009743DC"/>
    <w:rsid w:val="0097596B"/>
    <w:rsid w:val="00976C3F"/>
    <w:rsid w:val="00983CDF"/>
    <w:rsid w:val="00983F60"/>
    <w:rsid w:val="00985E2B"/>
    <w:rsid w:val="00991E49"/>
    <w:rsid w:val="00992F9A"/>
    <w:rsid w:val="00994CE2"/>
    <w:rsid w:val="009A2C93"/>
    <w:rsid w:val="009A4CDA"/>
    <w:rsid w:val="009A53D7"/>
    <w:rsid w:val="009A6AC3"/>
    <w:rsid w:val="009B1388"/>
    <w:rsid w:val="009B7631"/>
    <w:rsid w:val="009C19F5"/>
    <w:rsid w:val="009C6F8C"/>
    <w:rsid w:val="009D0719"/>
    <w:rsid w:val="009D5EB8"/>
    <w:rsid w:val="009D64A2"/>
    <w:rsid w:val="009D6643"/>
    <w:rsid w:val="009E03CA"/>
    <w:rsid w:val="009E4C37"/>
    <w:rsid w:val="009E6A49"/>
    <w:rsid w:val="009F1107"/>
    <w:rsid w:val="009F3217"/>
    <w:rsid w:val="009F5227"/>
    <w:rsid w:val="009F5444"/>
    <w:rsid w:val="009F707B"/>
    <w:rsid w:val="00A011F4"/>
    <w:rsid w:val="00A01E10"/>
    <w:rsid w:val="00A02D10"/>
    <w:rsid w:val="00A04DB1"/>
    <w:rsid w:val="00A14C1A"/>
    <w:rsid w:val="00A16A4F"/>
    <w:rsid w:val="00A20F1A"/>
    <w:rsid w:val="00A22EC6"/>
    <w:rsid w:val="00A25BF7"/>
    <w:rsid w:val="00A269CA"/>
    <w:rsid w:val="00A32146"/>
    <w:rsid w:val="00A33ADB"/>
    <w:rsid w:val="00A35F19"/>
    <w:rsid w:val="00A458A7"/>
    <w:rsid w:val="00A47AA0"/>
    <w:rsid w:val="00A50CAD"/>
    <w:rsid w:val="00A533C6"/>
    <w:rsid w:val="00A54467"/>
    <w:rsid w:val="00A565CC"/>
    <w:rsid w:val="00A57FC2"/>
    <w:rsid w:val="00A63C44"/>
    <w:rsid w:val="00A64D0C"/>
    <w:rsid w:val="00A67B44"/>
    <w:rsid w:val="00A72A11"/>
    <w:rsid w:val="00A77C22"/>
    <w:rsid w:val="00A805BF"/>
    <w:rsid w:val="00A822DA"/>
    <w:rsid w:val="00A85D87"/>
    <w:rsid w:val="00A87B75"/>
    <w:rsid w:val="00AA3884"/>
    <w:rsid w:val="00AA3BFB"/>
    <w:rsid w:val="00AA4378"/>
    <w:rsid w:val="00AA6F70"/>
    <w:rsid w:val="00AA76A1"/>
    <w:rsid w:val="00AA7DBA"/>
    <w:rsid w:val="00AB02A8"/>
    <w:rsid w:val="00AB055F"/>
    <w:rsid w:val="00AB1DF8"/>
    <w:rsid w:val="00AB4E18"/>
    <w:rsid w:val="00AC071A"/>
    <w:rsid w:val="00AC4C22"/>
    <w:rsid w:val="00AD4F5F"/>
    <w:rsid w:val="00AE10F2"/>
    <w:rsid w:val="00AE4E56"/>
    <w:rsid w:val="00AF036E"/>
    <w:rsid w:val="00AF0D7D"/>
    <w:rsid w:val="00AF2283"/>
    <w:rsid w:val="00AF6368"/>
    <w:rsid w:val="00B01E30"/>
    <w:rsid w:val="00B06DD1"/>
    <w:rsid w:val="00B123DB"/>
    <w:rsid w:val="00B14B54"/>
    <w:rsid w:val="00B176BC"/>
    <w:rsid w:val="00B26DE8"/>
    <w:rsid w:val="00B31794"/>
    <w:rsid w:val="00B3424C"/>
    <w:rsid w:val="00B45072"/>
    <w:rsid w:val="00B465B8"/>
    <w:rsid w:val="00B46EED"/>
    <w:rsid w:val="00B5178A"/>
    <w:rsid w:val="00B521BA"/>
    <w:rsid w:val="00B552B3"/>
    <w:rsid w:val="00B57C80"/>
    <w:rsid w:val="00B62801"/>
    <w:rsid w:val="00B635F7"/>
    <w:rsid w:val="00B70DD0"/>
    <w:rsid w:val="00B806B4"/>
    <w:rsid w:val="00B87129"/>
    <w:rsid w:val="00BA0087"/>
    <w:rsid w:val="00BA3BAA"/>
    <w:rsid w:val="00BA4958"/>
    <w:rsid w:val="00BB18FF"/>
    <w:rsid w:val="00BB2BF9"/>
    <w:rsid w:val="00BC251B"/>
    <w:rsid w:val="00BC7FEB"/>
    <w:rsid w:val="00BD28D3"/>
    <w:rsid w:val="00BD5AA5"/>
    <w:rsid w:val="00BD6EAF"/>
    <w:rsid w:val="00BE3D5E"/>
    <w:rsid w:val="00BE684A"/>
    <w:rsid w:val="00BF5969"/>
    <w:rsid w:val="00C06380"/>
    <w:rsid w:val="00C07270"/>
    <w:rsid w:val="00C1058F"/>
    <w:rsid w:val="00C11571"/>
    <w:rsid w:val="00C11AF9"/>
    <w:rsid w:val="00C142DD"/>
    <w:rsid w:val="00C169FF"/>
    <w:rsid w:val="00C20C55"/>
    <w:rsid w:val="00C22F08"/>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78B"/>
    <w:rsid w:val="00C51DEB"/>
    <w:rsid w:val="00C55B09"/>
    <w:rsid w:val="00C564AA"/>
    <w:rsid w:val="00C56AC9"/>
    <w:rsid w:val="00C61B81"/>
    <w:rsid w:val="00C6444E"/>
    <w:rsid w:val="00C6735D"/>
    <w:rsid w:val="00C67D01"/>
    <w:rsid w:val="00C741D8"/>
    <w:rsid w:val="00C7762E"/>
    <w:rsid w:val="00C801F7"/>
    <w:rsid w:val="00C848F5"/>
    <w:rsid w:val="00C90499"/>
    <w:rsid w:val="00C905F7"/>
    <w:rsid w:val="00C90A33"/>
    <w:rsid w:val="00C93163"/>
    <w:rsid w:val="00C9556C"/>
    <w:rsid w:val="00C97DCF"/>
    <w:rsid w:val="00CA0230"/>
    <w:rsid w:val="00CA03C6"/>
    <w:rsid w:val="00CA0B1D"/>
    <w:rsid w:val="00CA1354"/>
    <w:rsid w:val="00CA1F49"/>
    <w:rsid w:val="00CA4645"/>
    <w:rsid w:val="00CB3091"/>
    <w:rsid w:val="00CB3A0D"/>
    <w:rsid w:val="00CB4262"/>
    <w:rsid w:val="00CB437A"/>
    <w:rsid w:val="00CB6752"/>
    <w:rsid w:val="00CB7724"/>
    <w:rsid w:val="00CB7861"/>
    <w:rsid w:val="00CC0D4A"/>
    <w:rsid w:val="00CC1228"/>
    <w:rsid w:val="00CC2512"/>
    <w:rsid w:val="00CC417E"/>
    <w:rsid w:val="00CC4E8D"/>
    <w:rsid w:val="00CC7223"/>
    <w:rsid w:val="00CD226D"/>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22CEE"/>
    <w:rsid w:val="00D35977"/>
    <w:rsid w:val="00D35B64"/>
    <w:rsid w:val="00D57A08"/>
    <w:rsid w:val="00D60848"/>
    <w:rsid w:val="00D63B0A"/>
    <w:rsid w:val="00D64346"/>
    <w:rsid w:val="00D67BF4"/>
    <w:rsid w:val="00D77511"/>
    <w:rsid w:val="00D8310F"/>
    <w:rsid w:val="00D92057"/>
    <w:rsid w:val="00D92897"/>
    <w:rsid w:val="00D92F16"/>
    <w:rsid w:val="00D95E29"/>
    <w:rsid w:val="00DA0F05"/>
    <w:rsid w:val="00DA2CD1"/>
    <w:rsid w:val="00DA399F"/>
    <w:rsid w:val="00DA4A58"/>
    <w:rsid w:val="00DA5A98"/>
    <w:rsid w:val="00DA601D"/>
    <w:rsid w:val="00DA6E0A"/>
    <w:rsid w:val="00DB3CEE"/>
    <w:rsid w:val="00DB4EA2"/>
    <w:rsid w:val="00DB5228"/>
    <w:rsid w:val="00DB6099"/>
    <w:rsid w:val="00DB78F9"/>
    <w:rsid w:val="00DB7BCC"/>
    <w:rsid w:val="00DC03F3"/>
    <w:rsid w:val="00DC46FA"/>
    <w:rsid w:val="00DC58A8"/>
    <w:rsid w:val="00DC6433"/>
    <w:rsid w:val="00DD159D"/>
    <w:rsid w:val="00DD4AB0"/>
    <w:rsid w:val="00DD5B44"/>
    <w:rsid w:val="00DE14F1"/>
    <w:rsid w:val="00DE167A"/>
    <w:rsid w:val="00DE4EC8"/>
    <w:rsid w:val="00DF23E7"/>
    <w:rsid w:val="00E0325A"/>
    <w:rsid w:val="00E04EB9"/>
    <w:rsid w:val="00E05905"/>
    <w:rsid w:val="00E1303E"/>
    <w:rsid w:val="00E1471E"/>
    <w:rsid w:val="00E16009"/>
    <w:rsid w:val="00E1655A"/>
    <w:rsid w:val="00E2095F"/>
    <w:rsid w:val="00E21575"/>
    <w:rsid w:val="00E21DC7"/>
    <w:rsid w:val="00E2271E"/>
    <w:rsid w:val="00E24355"/>
    <w:rsid w:val="00E24FCF"/>
    <w:rsid w:val="00E27140"/>
    <w:rsid w:val="00E2721A"/>
    <w:rsid w:val="00E36942"/>
    <w:rsid w:val="00E41102"/>
    <w:rsid w:val="00E41BAF"/>
    <w:rsid w:val="00E45D35"/>
    <w:rsid w:val="00E46044"/>
    <w:rsid w:val="00E50617"/>
    <w:rsid w:val="00E51447"/>
    <w:rsid w:val="00E517C0"/>
    <w:rsid w:val="00E526E5"/>
    <w:rsid w:val="00E55E27"/>
    <w:rsid w:val="00E568CC"/>
    <w:rsid w:val="00E6709F"/>
    <w:rsid w:val="00E7065C"/>
    <w:rsid w:val="00E7364C"/>
    <w:rsid w:val="00E73B6C"/>
    <w:rsid w:val="00E7484C"/>
    <w:rsid w:val="00E7490E"/>
    <w:rsid w:val="00E75A4F"/>
    <w:rsid w:val="00E77BC8"/>
    <w:rsid w:val="00E80228"/>
    <w:rsid w:val="00E82164"/>
    <w:rsid w:val="00E85200"/>
    <w:rsid w:val="00E905E1"/>
    <w:rsid w:val="00E92915"/>
    <w:rsid w:val="00E92EC7"/>
    <w:rsid w:val="00EA3836"/>
    <w:rsid w:val="00EA3A19"/>
    <w:rsid w:val="00EA3A3E"/>
    <w:rsid w:val="00EA558F"/>
    <w:rsid w:val="00EA5EDF"/>
    <w:rsid w:val="00EA6DFA"/>
    <w:rsid w:val="00EA6E38"/>
    <w:rsid w:val="00EA6E91"/>
    <w:rsid w:val="00EA7610"/>
    <w:rsid w:val="00EB1FD7"/>
    <w:rsid w:val="00EB7E65"/>
    <w:rsid w:val="00EC6D32"/>
    <w:rsid w:val="00EC773D"/>
    <w:rsid w:val="00ED028B"/>
    <w:rsid w:val="00ED0CA8"/>
    <w:rsid w:val="00ED1A48"/>
    <w:rsid w:val="00ED5E2D"/>
    <w:rsid w:val="00EE46B9"/>
    <w:rsid w:val="00EE7DC2"/>
    <w:rsid w:val="00EF0493"/>
    <w:rsid w:val="00EF2967"/>
    <w:rsid w:val="00EF3C3C"/>
    <w:rsid w:val="00EF7194"/>
    <w:rsid w:val="00F00C8F"/>
    <w:rsid w:val="00F02BD7"/>
    <w:rsid w:val="00F02DE6"/>
    <w:rsid w:val="00F1002B"/>
    <w:rsid w:val="00F1030F"/>
    <w:rsid w:val="00F125FB"/>
    <w:rsid w:val="00F155C4"/>
    <w:rsid w:val="00F15889"/>
    <w:rsid w:val="00F168A4"/>
    <w:rsid w:val="00F170CC"/>
    <w:rsid w:val="00F25F8D"/>
    <w:rsid w:val="00F2683A"/>
    <w:rsid w:val="00F31B02"/>
    <w:rsid w:val="00F43C9D"/>
    <w:rsid w:val="00F43EEA"/>
    <w:rsid w:val="00F43F0D"/>
    <w:rsid w:val="00F44A6D"/>
    <w:rsid w:val="00F46D1B"/>
    <w:rsid w:val="00F503EC"/>
    <w:rsid w:val="00F66FA2"/>
    <w:rsid w:val="00F725AB"/>
    <w:rsid w:val="00F72ED9"/>
    <w:rsid w:val="00F825D0"/>
    <w:rsid w:val="00F838C0"/>
    <w:rsid w:val="00F86EE1"/>
    <w:rsid w:val="00F934DB"/>
    <w:rsid w:val="00F94B25"/>
    <w:rsid w:val="00F94E57"/>
    <w:rsid w:val="00F967B6"/>
    <w:rsid w:val="00F96E77"/>
    <w:rsid w:val="00FA1084"/>
    <w:rsid w:val="00FA5D1D"/>
    <w:rsid w:val="00FB1684"/>
    <w:rsid w:val="00FB62AB"/>
    <w:rsid w:val="00FB7506"/>
    <w:rsid w:val="00FC65B0"/>
    <w:rsid w:val="00FD1EF2"/>
    <w:rsid w:val="00FD21BF"/>
    <w:rsid w:val="00FD4B76"/>
    <w:rsid w:val="00FD5A62"/>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85291535">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C8D1-F17C-4521-8BC0-5C6862B1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34</Pages>
  <Words>8978</Words>
  <Characters>51176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2021-05-18T06:18:00Z</cp:lastPrinted>
  <dcterms:created xsi:type="dcterms:W3CDTF">2022-03-04T11:16:00Z</dcterms:created>
  <dcterms:modified xsi:type="dcterms:W3CDTF">2022-03-04T11:16:00Z</dcterms:modified>
</cp:coreProperties>
</file>