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B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>На основу члана 15. Одлуке о укључивању грађана у буџетски процес кроз спровођење Акције „Ужички програм локалног партнерства“ („Сл</w:t>
      </w:r>
      <w:r w:rsidR="00F47C43">
        <w:rPr>
          <w:rFonts w:ascii="Times New Roman" w:hAnsi="Times New Roman" w:cs="Times New Roman"/>
          <w:sz w:val="24"/>
          <w:szCs w:val="24"/>
        </w:rPr>
        <w:t>ужбени лист града Ужица“ број 11/19 и 4/20</w:t>
      </w:r>
      <w:r w:rsidRPr="00FB2E74">
        <w:rPr>
          <w:rFonts w:ascii="Times New Roman" w:hAnsi="Times New Roman" w:cs="Times New Roman"/>
          <w:sz w:val="24"/>
          <w:szCs w:val="24"/>
        </w:rPr>
        <w:t>) и на основу Предлога Комисије за доделу средстава, Градско веће на седници одржаној</w:t>
      </w:r>
      <w:r w:rsidR="0013495B">
        <w:rPr>
          <w:rFonts w:ascii="Times New Roman" w:hAnsi="Times New Roman" w:cs="Times New Roman"/>
          <w:sz w:val="24"/>
          <w:szCs w:val="24"/>
        </w:rPr>
        <w:t xml:space="preserve"> 17.09.2021. </w:t>
      </w:r>
      <w:r w:rsidRPr="00FB2E74">
        <w:rPr>
          <w:rFonts w:ascii="Times New Roman" w:hAnsi="Times New Roman" w:cs="Times New Roman"/>
          <w:sz w:val="24"/>
          <w:szCs w:val="24"/>
        </w:rPr>
        <w:t>године, доноси</w:t>
      </w:r>
    </w:p>
    <w:p w:rsid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E5" w:rsidRPr="000822E5" w:rsidRDefault="000822E5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РЕШЕЊЕ О СУФИНАНСИРАЊУ ПРОЈЕКАТА У СПРОВОЂЕЊУ АКЦИЈЕ</w:t>
      </w: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„УЖИЧКИ ПРОГРАМ ЛОКАЛНОГ ПАРТНЕРСТВА“</w:t>
      </w:r>
    </w:p>
    <w:p w:rsid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E5" w:rsidRPr="000822E5" w:rsidRDefault="000822E5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Default="00FB2E74" w:rsidP="000822E5">
      <w:pPr>
        <w:pStyle w:val="ListParagraph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E5">
        <w:rPr>
          <w:rFonts w:ascii="Times New Roman" w:hAnsi="Times New Roman" w:cs="Times New Roman"/>
          <w:sz w:val="24"/>
          <w:szCs w:val="24"/>
        </w:rPr>
        <w:t xml:space="preserve">На основу Јавног позива за финансирање пројеката од јавног интереса – акције „Ужички програм локалног партнерства“ који је дана </w:t>
      </w:r>
      <w:r w:rsidR="005A090D" w:rsidRPr="00FC0A25">
        <w:rPr>
          <w:rFonts w:ascii="Times New Roman" w:hAnsi="Times New Roman" w:cs="Times New Roman"/>
          <w:sz w:val="24"/>
          <w:szCs w:val="24"/>
        </w:rPr>
        <w:t>25. маја 2021</w:t>
      </w:r>
      <w:r w:rsidRPr="00FC0A25">
        <w:rPr>
          <w:rFonts w:ascii="Times New Roman" w:hAnsi="Times New Roman" w:cs="Times New Roman"/>
          <w:sz w:val="24"/>
          <w:szCs w:val="24"/>
        </w:rPr>
        <w:t>. године</w:t>
      </w:r>
      <w:r w:rsidRPr="000822E5">
        <w:rPr>
          <w:rFonts w:ascii="Times New Roman" w:hAnsi="Times New Roman" w:cs="Times New Roman"/>
          <w:sz w:val="24"/>
          <w:szCs w:val="24"/>
        </w:rPr>
        <w:t xml:space="preserve"> објављен на званичном сајту града Ужица, </w:t>
      </w:r>
      <w:r w:rsidR="00AE36B2">
        <w:rPr>
          <w:rFonts w:ascii="Times New Roman" w:hAnsi="Times New Roman" w:cs="Times New Roman"/>
          <w:sz w:val="24"/>
          <w:szCs w:val="24"/>
        </w:rPr>
        <w:t>опредељују</w:t>
      </w:r>
      <w:r w:rsidRPr="000822E5">
        <w:rPr>
          <w:rFonts w:ascii="Times New Roman" w:hAnsi="Times New Roman" w:cs="Times New Roman"/>
          <w:sz w:val="24"/>
          <w:szCs w:val="24"/>
        </w:rPr>
        <w:t xml:space="preserve"> се средства за реализацију следећих пројеката</w:t>
      </w:r>
      <w:r w:rsidR="006153D2" w:rsidRPr="000822E5">
        <w:rPr>
          <w:rFonts w:ascii="Times New Roman" w:hAnsi="Times New Roman" w:cs="Times New Roman"/>
          <w:sz w:val="24"/>
          <w:szCs w:val="24"/>
        </w:rPr>
        <w:t xml:space="preserve"> уређења јавних површина</w:t>
      </w:r>
      <w:r w:rsidRPr="000822E5">
        <w:rPr>
          <w:rFonts w:ascii="Times New Roman" w:hAnsi="Times New Roman" w:cs="Times New Roman"/>
          <w:sz w:val="24"/>
          <w:szCs w:val="24"/>
        </w:rPr>
        <w:t>:</w:t>
      </w:r>
    </w:p>
    <w:p w:rsidR="000822E5" w:rsidRDefault="000822E5" w:rsidP="000822E5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4906"/>
        <w:gridCol w:w="1043"/>
        <w:gridCol w:w="1701"/>
      </w:tblGrid>
      <w:tr w:rsidR="000822E5" w:rsidRPr="000822E5" w:rsidTr="00914AC4">
        <w:trPr>
          <w:trHeight w:val="930"/>
          <w:jc w:val="center"/>
        </w:trPr>
        <w:tc>
          <w:tcPr>
            <w:tcW w:w="729" w:type="dxa"/>
            <w:shd w:val="clear" w:color="000000" w:fill="auto"/>
            <w:vAlign w:val="center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</w:t>
            </w:r>
          </w:p>
        </w:tc>
        <w:tc>
          <w:tcPr>
            <w:tcW w:w="4906" w:type="dxa"/>
            <w:shd w:val="clear" w:color="000000" w:fill="auto"/>
            <w:vAlign w:val="center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ПРОЈЕКАТ</w:t>
            </w:r>
          </w:p>
        </w:tc>
        <w:tc>
          <w:tcPr>
            <w:tcW w:w="1043" w:type="dxa"/>
            <w:shd w:val="clear" w:color="000000" w:fill="auto"/>
            <w:vAlign w:val="center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Укупан број бодова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Предложени износ за финансирање (дин)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партера дворишта ОШ „Душан Јерковић”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спортског терена „Ибишево гувно”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Игралиште „Ђорђе Ђунић”, Балканска улица, Царина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Дечије игралиште у Крцуновој улици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Теретана на отвореном, Севојно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Спортски терен „Сењак Н”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дечијег игралишта „Курлагина”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Шеталиште поред Цркварског потока, Севојно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парка „Паун Петронијевић” Рибашевина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парка „Јованова вода”, Гостиница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Одмаралиште (парк) „Липа”, Потпеће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парка, Луново Село (центар)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Игралиште у Горјанима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јавне површине, Хиландарска 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јавне површине, Хиландарска 4/б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0822E5" w:rsidRPr="000822E5" w:rsidRDefault="00FC0A25" w:rsidP="0091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Пешачка стаза „Кроз б</w:t>
            </w:r>
            <w:r w:rsidR="000822E5" w:rsidRPr="000822E5">
              <w:rPr>
                <w:rFonts w:ascii="Times New Roman" w:eastAsia="Times New Roman" w:hAnsi="Times New Roman" w:cs="Times New Roman"/>
                <w:sz w:val="20"/>
                <w:szCs w:val="20"/>
              </w:rPr>
              <w:t>ориће”, Забучје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0822E5" w:rsidRPr="000822E5" w:rsidTr="00914AC4">
        <w:trPr>
          <w:trHeight w:val="255"/>
          <w:jc w:val="center"/>
        </w:trPr>
        <w:tc>
          <w:tcPr>
            <w:tcW w:w="6678" w:type="dxa"/>
            <w:gridSpan w:val="3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22E5" w:rsidRPr="000822E5" w:rsidRDefault="000822E5" w:rsidP="0091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10,000,000</w:t>
            </w:r>
          </w:p>
        </w:tc>
      </w:tr>
    </w:tbl>
    <w:p w:rsidR="000822E5" w:rsidRDefault="000822E5" w:rsidP="00082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E5" w:rsidRPr="000822E5" w:rsidRDefault="000822E5" w:rsidP="00082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>2. Опредељена средства из тачке 1. овог решења су највиши износи</w:t>
      </w:r>
      <w:r w:rsidR="006153D2">
        <w:rPr>
          <w:rFonts w:ascii="Times New Roman" w:hAnsi="Times New Roman" w:cs="Times New Roman"/>
          <w:sz w:val="24"/>
          <w:szCs w:val="24"/>
        </w:rPr>
        <w:t xml:space="preserve"> (са ПДВ-ом)</w:t>
      </w:r>
      <w:r w:rsidRPr="00FB2E74">
        <w:rPr>
          <w:rFonts w:ascii="Times New Roman" w:hAnsi="Times New Roman" w:cs="Times New Roman"/>
          <w:sz w:val="24"/>
          <w:szCs w:val="24"/>
        </w:rPr>
        <w:t xml:space="preserve"> којима ће се фи</w:t>
      </w:r>
      <w:r w:rsidR="00267592">
        <w:rPr>
          <w:rFonts w:ascii="Times New Roman" w:hAnsi="Times New Roman" w:cs="Times New Roman"/>
          <w:sz w:val="24"/>
          <w:szCs w:val="24"/>
        </w:rPr>
        <w:t>нансирати реализација усвојених предлога уређења јавних површина</w:t>
      </w:r>
      <w:r w:rsidRPr="00FB2E74">
        <w:rPr>
          <w:rFonts w:ascii="Times New Roman" w:hAnsi="Times New Roman" w:cs="Times New Roman"/>
          <w:sz w:val="24"/>
          <w:szCs w:val="24"/>
        </w:rPr>
        <w:t>, односно средствима из Буџета Града ће се финансирати стварни трошкови који могу бити мањи од опредељених средстава</w:t>
      </w:r>
      <w:r w:rsidR="001E7410">
        <w:rPr>
          <w:rFonts w:ascii="Times New Roman" w:hAnsi="Times New Roman" w:cs="Times New Roman"/>
          <w:sz w:val="24"/>
          <w:szCs w:val="24"/>
        </w:rPr>
        <w:t>, након спровођења потребних процедура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lastRenderedPageBreak/>
        <w:t xml:space="preserve">3. Подносиоци </w:t>
      </w:r>
      <w:r w:rsidR="001E7410">
        <w:rPr>
          <w:rFonts w:ascii="Times New Roman" w:hAnsi="Times New Roman" w:cs="Times New Roman"/>
          <w:sz w:val="24"/>
          <w:szCs w:val="24"/>
        </w:rPr>
        <w:t>предлога пројеката за уређење јавних површина</w:t>
      </w:r>
      <w:r w:rsidRPr="00FB2E74">
        <w:rPr>
          <w:rFonts w:ascii="Times New Roman" w:hAnsi="Times New Roman" w:cs="Times New Roman"/>
          <w:sz w:val="24"/>
          <w:szCs w:val="24"/>
        </w:rPr>
        <w:t xml:space="preserve"> дужни</w:t>
      </w:r>
      <w:r w:rsidR="001E7410">
        <w:rPr>
          <w:rFonts w:ascii="Times New Roman" w:hAnsi="Times New Roman" w:cs="Times New Roman"/>
          <w:sz w:val="24"/>
          <w:szCs w:val="24"/>
        </w:rPr>
        <w:t xml:space="preserve"> су</w:t>
      </w:r>
      <w:r w:rsidRPr="00FB2E74">
        <w:rPr>
          <w:rFonts w:ascii="Times New Roman" w:hAnsi="Times New Roman" w:cs="Times New Roman"/>
          <w:sz w:val="24"/>
          <w:szCs w:val="24"/>
        </w:rPr>
        <w:t xml:space="preserve"> да обезбеде и реализују своје учешће у складу са јавним позивом и према висини средстава из тачке 1. овог решења.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4. За извођење радова и услуга који се финансирају из Буџета Града надлежне службе ће спровести поступак у складу са законом. </w:t>
      </w:r>
    </w:p>
    <w:p w:rsidR="00FB2E74" w:rsidRPr="00FB2E74" w:rsidRDefault="00581716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E74" w:rsidRPr="00FB2E74">
        <w:rPr>
          <w:rFonts w:ascii="Times New Roman" w:hAnsi="Times New Roman" w:cs="Times New Roman"/>
          <w:sz w:val="24"/>
          <w:szCs w:val="24"/>
        </w:rPr>
        <w:t xml:space="preserve">. Ово решење се објављује на званичном сајту Града. </w:t>
      </w:r>
    </w:p>
    <w:p w:rsidR="00D6101B" w:rsidRDefault="00D6101B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 УЖИЦЕ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ГРАДСКО ВЕЋЕ </w:t>
      </w:r>
    </w:p>
    <w:p w:rsidR="00FB2E74" w:rsidRPr="00C549F2" w:rsidRDefault="00A231AB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5D46D3">
        <w:rPr>
          <w:rFonts w:ascii="Times New Roman" w:hAnsi="Times New Roman" w:cs="Times New Roman"/>
          <w:sz w:val="24"/>
          <w:szCs w:val="24"/>
        </w:rPr>
        <w:t xml:space="preserve"> број 06-67-9</w:t>
      </w:r>
      <w:r w:rsidR="00C549F2">
        <w:rPr>
          <w:rFonts w:ascii="Times New Roman" w:hAnsi="Times New Roman" w:cs="Times New Roman"/>
          <w:sz w:val="24"/>
          <w:szCs w:val="24"/>
        </w:rPr>
        <w:t>/21</w:t>
      </w:r>
    </w:p>
    <w:p w:rsidR="00FB2E74" w:rsidRPr="00FB2E74" w:rsidRDefault="00134992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17. 09. 2021</w:t>
      </w:r>
      <w:r w:rsidR="00D6101B">
        <w:rPr>
          <w:rFonts w:ascii="Times New Roman" w:hAnsi="Times New Roman" w:cs="Times New Roman"/>
          <w:sz w:val="24"/>
          <w:szCs w:val="24"/>
        </w:rPr>
        <w:t>. године</w:t>
      </w:r>
    </w:p>
    <w:p w:rsidR="00FB2E74" w:rsidRP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 У ж и ц е</w:t>
      </w:r>
    </w:p>
    <w:p w:rsidR="00FB2E74" w:rsidRDefault="000D44B1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ПРЕДСЕДАВАЈУЋА</w:t>
      </w:r>
      <w:r w:rsidR="00FB2E74" w:rsidRPr="00891E30">
        <w:rPr>
          <w:rFonts w:ascii="Times New Roman" w:hAnsi="Times New Roman" w:cs="Times New Roman"/>
          <w:sz w:val="24"/>
          <w:szCs w:val="24"/>
        </w:rPr>
        <w:t xml:space="preserve"> ГРАДСКОГ ВЕЋА</w:t>
      </w:r>
    </w:p>
    <w:p w:rsidR="005D46D3" w:rsidRPr="005D46D3" w:rsidRDefault="005D46D3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ГРАДОНАЧЕЛНИЦА</w:t>
      </w:r>
    </w:p>
    <w:p w:rsidR="00FB2E74" w:rsidRPr="00891E30" w:rsidRDefault="00FB2E74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30">
        <w:rPr>
          <w:rFonts w:ascii="Times New Roman" w:hAnsi="Times New Roman" w:cs="Times New Roman"/>
          <w:sz w:val="24"/>
          <w:szCs w:val="24"/>
        </w:rPr>
        <w:t>Др Јелена Раковић Радивојевић</w:t>
      </w:r>
    </w:p>
    <w:sectPr w:rsidR="00FB2E74" w:rsidRPr="00891E30" w:rsidSect="0024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B95"/>
    <w:multiLevelType w:val="hybridMultilevel"/>
    <w:tmpl w:val="422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0040"/>
    <w:multiLevelType w:val="hybridMultilevel"/>
    <w:tmpl w:val="7DD8465E"/>
    <w:lvl w:ilvl="0" w:tplc="8314FB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FF6DE5"/>
    <w:rsid w:val="00012C4F"/>
    <w:rsid w:val="00020A6A"/>
    <w:rsid w:val="000822E5"/>
    <w:rsid w:val="000C1DEE"/>
    <w:rsid w:val="000D44B1"/>
    <w:rsid w:val="0013495B"/>
    <w:rsid w:val="00134992"/>
    <w:rsid w:val="001B30FA"/>
    <w:rsid w:val="001E7410"/>
    <w:rsid w:val="00230A6B"/>
    <w:rsid w:val="00243CDB"/>
    <w:rsid w:val="00267592"/>
    <w:rsid w:val="002A186A"/>
    <w:rsid w:val="002E2EEE"/>
    <w:rsid w:val="002F7716"/>
    <w:rsid w:val="003D170B"/>
    <w:rsid w:val="00404B48"/>
    <w:rsid w:val="00481E15"/>
    <w:rsid w:val="005041FF"/>
    <w:rsid w:val="00551020"/>
    <w:rsid w:val="00581716"/>
    <w:rsid w:val="005A090D"/>
    <w:rsid w:val="005D46D3"/>
    <w:rsid w:val="006153D2"/>
    <w:rsid w:val="00642786"/>
    <w:rsid w:val="00764106"/>
    <w:rsid w:val="007A3787"/>
    <w:rsid w:val="0082647E"/>
    <w:rsid w:val="0088546C"/>
    <w:rsid w:val="00891E30"/>
    <w:rsid w:val="008B6583"/>
    <w:rsid w:val="008F4D7C"/>
    <w:rsid w:val="009079BC"/>
    <w:rsid w:val="009A7ECB"/>
    <w:rsid w:val="009F6C49"/>
    <w:rsid w:val="00A231AB"/>
    <w:rsid w:val="00A60B5D"/>
    <w:rsid w:val="00A768E8"/>
    <w:rsid w:val="00AE36B2"/>
    <w:rsid w:val="00C549F2"/>
    <w:rsid w:val="00CB1036"/>
    <w:rsid w:val="00CE0884"/>
    <w:rsid w:val="00D6101B"/>
    <w:rsid w:val="00E1421B"/>
    <w:rsid w:val="00EA595F"/>
    <w:rsid w:val="00F05A19"/>
    <w:rsid w:val="00F21B86"/>
    <w:rsid w:val="00F40261"/>
    <w:rsid w:val="00F47C43"/>
    <w:rsid w:val="00F53E31"/>
    <w:rsid w:val="00F620A4"/>
    <w:rsid w:val="00F66218"/>
    <w:rsid w:val="00F856E7"/>
    <w:rsid w:val="00FB2E74"/>
    <w:rsid w:val="00FC0A25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EFCF-4D8B-445D-B889-5EA9456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 Stevanetić</cp:lastModifiedBy>
  <cp:revision>3</cp:revision>
  <cp:lastPrinted>2021-09-17T05:20:00Z</cp:lastPrinted>
  <dcterms:created xsi:type="dcterms:W3CDTF">2021-09-20T07:15:00Z</dcterms:created>
  <dcterms:modified xsi:type="dcterms:W3CDTF">2021-09-20T07:15:00Z</dcterms:modified>
</cp:coreProperties>
</file>