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25687C">
            <w:pPr>
              <w:pStyle w:val="Header"/>
              <w:spacing w:line="360" w:lineRule="auto"/>
              <w:ind w:left="-249"/>
            </w:pPr>
            <w:r>
              <w:rPr>
                <w:lang w:val="sr-Cyrl-BA"/>
              </w:rPr>
              <w:t xml:space="preserve">ББрој: </w:t>
            </w:r>
            <w:r w:rsidR="00061703">
              <w:t>404-</w:t>
            </w:r>
            <w:r w:rsidR="0025687C">
              <w:t>122</w:t>
            </w:r>
            <w:r w:rsidR="00E038F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25687C" w:rsidP="004A29B0">
            <w:pPr>
              <w:pStyle w:val="Header"/>
              <w:spacing w:line="360" w:lineRule="auto"/>
              <w:ind w:left="-108"/>
              <w:jc w:val="both"/>
            </w:pPr>
            <w:r>
              <w:t>22</w:t>
            </w:r>
            <w:r w:rsidR="00B64804">
              <w:t>.</w:t>
            </w:r>
            <w:r>
              <w:t>05</w:t>
            </w:r>
            <w:r w:rsidR="00E038FC">
              <w:t>.2020</w:t>
            </w:r>
            <w:r w:rsidR="00031463">
              <w:rPr>
                <w:lang w:val="sr-Cyrl-BA"/>
              </w:rPr>
              <w:t>.</w:t>
            </w:r>
            <w:r w:rsidR="00C746E1">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25687C" w:rsidRDefault="0025687C" w:rsidP="0025687C">
      <w:pPr>
        <w:suppressAutoHyphens/>
        <w:spacing w:line="100" w:lineRule="atLeast"/>
        <w:jc w:val="center"/>
        <w:rPr>
          <w:rFonts w:eastAsia="Arial Unicode MS"/>
          <w:b/>
          <w:bCs/>
          <w:color w:val="000000"/>
          <w:kern w:val="1"/>
          <w:lang w:eastAsia="ar-SA"/>
        </w:rPr>
      </w:pPr>
      <w:r>
        <w:rPr>
          <w:rFonts w:eastAsia="Arial Unicode MS"/>
          <w:b/>
          <w:bCs/>
          <w:i/>
          <w:iCs/>
          <w:color w:val="000000"/>
          <w:kern w:val="1"/>
          <w:lang w:eastAsia="ar-SA"/>
        </w:rPr>
        <w:t>РАДОВИ НА РЕКОНСТРУКЦИЈИ НАРОДНОГ ПОЗОРИШТА У УЖИЦУ</w:t>
      </w:r>
      <w:r w:rsidRPr="0025687C">
        <w:rPr>
          <w:rFonts w:eastAsia="Arial Unicode MS"/>
          <w:b/>
          <w:bCs/>
          <w:color w:val="000000"/>
          <w:kern w:val="1"/>
          <w:lang w:eastAsia="ar-SA"/>
        </w:rPr>
        <w:t xml:space="preserve"> </w:t>
      </w:r>
    </w:p>
    <w:p w:rsidR="0025687C" w:rsidRPr="008A4DBE" w:rsidRDefault="0025687C" w:rsidP="0025687C">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Pr>
          <w:rFonts w:eastAsia="Arial Unicode MS"/>
          <w:b/>
          <w:color w:val="000000"/>
          <w:kern w:val="1"/>
          <w:lang w:eastAsia="ar-SA"/>
        </w:rPr>
        <w:t>122/20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25687C" w:rsidRPr="008A4DBE" w:rsidRDefault="0025687C" w:rsidP="0025687C">
      <w:pPr>
        <w:suppressAutoHyphens/>
        <w:spacing w:line="100" w:lineRule="atLeast"/>
        <w:jc w:val="center"/>
        <w:rPr>
          <w:rFonts w:eastAsia="Arial Unicode MS"/>
          <w:i/>
          <w:iCs/>
          <w:color w:val="000000"/>
          <w:kern w:val="1"/>
          <w:lang w:eastAsia="ar-SA"/>
        </w:rPr>
      </w:pPr>
    </w:p>
    <w:p w:rsidR="008A4DBE" w:rsidRPr="0025687C"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25687C" w:rsidP="008A4DBE">
      <w:pPr>
        <w:suppressAutoHyphens/>
        <w:spacing w:line="100" w:lineRule="atLeast"/>
        <w:jc w:val="center"/>
        <w:rPr>
          <w:rFonts w:eastAsia="Arial Unicode MS"/>
          <w:i/>
          <w:iCs/>
          <w:color w:val="000000"/>
          <w:kern w:val="1"/>
          <w:lang w:eastAsia="ar-SA"/>
        </w:rPr>
      </w:pPr>
      <w:r>
        <w:rPr>
          <w:rFonts w:eastAsia="Arial Unicode MS"/>
          <w:b/>
          <w:bCs/>
          <w:color w:val="000000"/>
          <w:kern w:val="1"/>
          <w:lang w:eastAsia="ar-SA"/>
        </w:rPr>
        <w:t>ПРЕГОВАРАЧКИ ПОСТУПАК БЕЗ ОБЈАВЉИВАЊА ПОЗИВА ЧЛАН 36. СТАВ 1. ТАЧКА 5. ЗАКОНА О ЈАВНИМ НАБАВКАМА</w:t>
      </w:r>
      <w:r w:rsidR="008A4DBE" w:rsidRPr="008A4DBE">
        <w:rPr>
          <w:rFonts w:eastAsia="Arial Unicode MS"/>
          <w:b/>
          <w:bCs/>
          <w:color w:val="000000"/>
          <w:kern w:val="1"/>
          <w:lang w:eastAsia="ar-SA"/>
        </w:rPr>
        <w:t xml:space="preserve"> </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25687C"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eastAsia="ar-SA"/>
        </w:rPr>
        <w:t>20</w:t>
      </w:r>
      <w:r w:rsidR="001B7040" w:rsidRPr="008A4DBE">
        <w:rPr>
          <w:rFonts w:eastAsia="Arial Unicode MS"/>
          <w:bCs/>
          <w:i/>
          <w:color w:val="000000"/>
          <w:kern w:val="1"/>
          <w:lang w:eastAsia="ar-SA"/>
        </w:rPr>
        <w:t>. године</w:t>
      </w: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36994" w:rsidRPr="00336994" w:rsidRDefault="0025687C" w:rsidP="00336994">
      <w:pPr>
        <w:suppressAutoHyphens/>
        <w:spacing w:line="100" w:lineRule="atLeast"/>
        <w:jc w:val="both"/>
        <w:rPr>
          <w:rFonts w:eastAsia="TimesNewRomanPSMT"/>
          <w:color w:val="000000"/>
          <w:kern w:val="1"/>
          <w:lang w:eastAsia="ar-SA"/>
        </w:rPr>
      </w:pPr>
      <w:r>
        <w:rPr>
          <w:rFonts w:eastAsia="TimesNewRomanPSMT"/>
          <w:color w:val="000000"/>
          <w:kern w:val="1"/>
          <w:lang w:eastAsia="ar-SA"/>
        </w:rPr>
        <w:t>На основу чл. 36</w:t>
      </w:r>
      <w:r w:rsidR="00336994" w:rsidRPr="00336994">
        <w:rPr>
          <w:rFonts w:eastAsia="TimesNewRomanPSMT"/>
          <w:color w:val="000000"/>
          <w:kern w:val="1"/>
          <w:lang w:eastAsia="ar-SA"/>
        </w:rPr>
        <w:t>.</w:t>
      </w:r>
      <w:r>
        <w:rPr>
          <w:rFonts w:eastAsia="TimesNewRomanPSMT"/>
          <w:color w:val="000000"/>
          <w:kern w:val="1"/>
          <w:lang w:eastAsia="ar-SA"/>
        </w:rPr>
        <w:t xml:space="preserve"> став 1. тачка 5. </w:t>
      </w:r>
      <w:r w:rsidR="00336994" w:rsidRPr="00336994">
        <w:rPr>
          <w:rFonts w:eastAsia="TimesNewRomanPSMT"/>
          <w:color w:val="000000"/>
          <w:kern w:val="1"/>
          <w:lang w:eastAsia="ar-SA"/>
        </w:rPr>
        <w:t xml:space="preserve">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336994" w:rsidRPr="00336994">
        <w:rPr>
          <w:rFonts w:eastAsia="Arial Unicode MS"/>
          <w:color w:val="000000"/>
          <w:kern w:val="1"/>
          <w:lang w:eastAsia="ar-SA"/>
        </w:rPr>
        <w:t>Одлуке о покретању поступка</w:t>
      </w:r>
      <w:r w:rsidR="00336994" w:rsidRPr="00336994">
        <w:rPr>
          <w:rFonts w:eastAsia="Arial Unicode MS"/>
          <w:color w:val="000000"/>
          <w:kern w:val="1"/>
          <w:lang w:val="sr-Cyrl-CS" w:eastAsia="ar-SA"/>
        </w:rPr>
        <w:t xml:space="preserve"> </w:t>
      </w:r>
      <w:r w:rsidR="00336994" w:rsidRPr="00336994">
        <w:rPr>
          <w:rFonts w:eastAsia="Arial Unicode MS"/>
          <w:color w:val="000000"/>
          <w:kern w:val="1"/>
          <w:lang w:eastAsia="ar-SA"/>
        </w:rPr>
        <w:t>број VIII 404-</w:t>
      </w:r>
      <w:r>
        <w:rPr>
          <w:rFonts w:eastAsia="Arial Unicode MS"/>
          <w:color w:val="000000"/>
          <w:kern w:val="1"/>
          <w:lang w:eastAsia="ar-SA"/>
        </w:rPr>
        <w:t>122</w:t>
      </w:r>
      <w:r w:rsidR="00BF7DCB">
        <w:rPr>
          <w:rFonts w:eastAsia="Arial Unicode MS"/>
          <w:color w:val="000000"/>
          <w:kern w:val="1"/>
          <w:lang w:eastAsia="ar-SA"/>
        </w:rPr>
        <w:t>/20</w:t>
      </w:r>
      <w:r w:rsidR="00336994" w:rsidRPr="00336994">
        <w:rPr>
          <w:rFonts w:eastAsia="Arial Unicode MS"/>
          <w:color w:val="000000"/>
          <w:kern w:val="1"/>
          <w:lang w:eastAsia="ar-SA"/>
        </w:rPr>
        <w:t xml:space="preserve"> </w:t>
      </w:r>
      <w:r w:rsidR="00336994" w:rsidRPr="00336994">
        <w:rPr>
          <w:rFonts w:eastAsia="Arial Unicode MS"/>
          <w:color w:val="000000"/>
          <w:kern w:val="1"/>
          <w:lang w:val="sr-Cyrl-CS" w:eastAsia="ar-SA"/>
        </w:rPr>
        <w:t xml:space="preserve">од </w:t>
      </w:r>
      <w:r>
        <w:rPr>
          <w:rFonts w:eastAsia="Arial Unicode MS"/>
          <w:color w:val="000000"/>
          <w:kern w:val="1"/>
          <w:lang w:val="sr-Cyrl-CS" w:eastAsia="ar-SA"/>
        </w:rPr>
        <w:t>22.05</w:t>
      </w:r>
      <w:r w:rsidR="00336994" w:rsidRPr="00336994">
        <w:rPr>
          <w:rFonts w:eastAsia="Arial Unicode MS"/>
          <w:color w:val="000000"/>
          <w:kern w:val="1"/>
          <w:lang w:val="sr-Cyrl-CS" w:eastAsia="ar-SA"/>
        </w:rPr>
        <w:t>.20</w:t>
      </w:r>
      <w:r w:rsidR="00BF7DCB">
        <w:rPr>
          <w:rFonts w:eastAsia="Arial Unicode MS"/>
          <w:color w:val="000000"/>
          <w:kern w:val="1"/>
          <w:lang w:val="sr-Cyrl-CS" w:eastAsia="ar-SA"/>
        </w:rPr>
        <w:t>20</w:t>
      </w:r>
      <w:r w:rsidR="00336994" w:rsidRPr="00336994">
        <w:rPr>
          <w:rFonts w:eastAsia="Arial Unicode MS"/>
          <w:color w:val="000000"/>
          <w:kern w:val="1"/>
          <w:lang w:val="sr-Cyrl-CS" w:eastAsia="ar-SA"/>
        </w:rPr>
        <w:t>. године</w:t>
      </w:r>
      <w:r w:rsidR="00336994" w:rsidRPr="00336994">
        <w:rPr>
          <w:rFonts w:eastAsia="Arial Unicode MS"/>
          <w:color w:val="000000"/>
          <w:kern w:val="1"/>
          <w:lang w:eastAsia="ar-SA"/>
        </w:rPr>
        <w:t xml:space="preserve"> јавне набавке</w:t>
      </w:r>
      <w:r w:rsidR="00336994" w:rsidRPr="00336994">
        <w:rPr>
          <w:rFonts w:eastAsia="Arial Unicode MS"/>
          <w:color w:val="000000"/>
          <w:kern w:val="1"/>
          <w:lang w:val="sr-Cyrl-CS" w:eastAsia="ar-SA"/>
        </w:rPr>
        <w:t xml:space="preserve"> </w:t>
      </w:r>
      <w:r>
        <w:rPr>
          <w:rFonts w:eastAsia="Arial Unicode MS"/>
          <w:color w:val="000000"/>
          <w:kern w:val="1"/>
          <w:lang w:val="sr-Cyrl-CS" w:eastAsia="ar-SA"/>
        </w:rPr>
        <w:t>у преговарачком поступку без објављивања позива,</w:t>
      </w:r>
      <w:r w:rsidR="00336994" w:rsidRPr="00336994">
        <w:rPr>
          <w:rFonts w:eastAsia="Arial Unicode MS"/>
          <w:color w:val="000000"/>
          <w:kern w:val="1"/>
          <w:lang w:val="sr-Cyrl-CS" w:eastAsia="ar-SA"/>
        </w:rPr>
        <w:t xml:space="preserve">број </w:t>
      </w:r>
      <w:r w:rsidR="00336994" w:rsidRPr="00336994">
        <w:rPr>
          <w:rFonts w:eastAsia="Arial Unicode MS"/>
          <w:color w:val="000000"/>
          <w:kern w:val="1"/>
          <w:lang w:eastAsia="ar-SA"/>
        </w:rPr>
        <w:t>VIII 404-</w:t>
      </w:r>
      <w:r>
        <w:rPr>
          <w:rFonts w:eastAsia="Arial Unicode MS"/>
          <w:color w:val="000000"/>
          <w:kern w:val="1"/>
          <w:lang w:eastAsia="ar-SA"/>
        </w:rPr>
        <w:t>122</w:t>
      </w:r>
      <w:r w:rsidR="00BF7DCB">
        <w:rPr>
          <w:rFonts w:eastAsia="Arial Unicode MS"/>
          <w:color w:val="000000"/>
          <w:kern w:val="1"/>
          <w:lang w:eastAsia="ar-SA"/>
        </w:rPr>
        <w:t>/20</w:t>
      </w:r>
      <w:r w:rsidR="00336994" w:rsidRPr="00336994">
        <w:rPr>
          <w:rFonts w:eastAsia="Arial Unicode MS"/>
          <w:color w:val="000000"/>
          <w:kern w:val="1"/>
          <w:lang w:eastAsia="ar-SA"/>
        </w:rPr>
        <w:t xml:space="preserve"> </w:t>
      </w:r>
      <w:r w:rsidR="00336994" w:rsidRPr="00336994">
        <w:rPr>
          <w:rFonts w:eastAsia="Arial Unicode MS"/>
          <w:i/>
          <w:kern w:val="1"/>
          <w:lang w:eastAsia="ar-SA"/>
        </w:rPr>
        <w:t xml:space="preserve">и Решења о </w:t>
      </w:r>
      <w:r w:rsidR="00336994" w:rsidRPr="00336994">
        <w:rPr>
          <w:rFonts w:eastAsia="Arial Unicode MS"/>
          <w:kern w:val="1"/>
          <w:lang w:eastAsia="ar-SA"/>
        </w:rPr>
        <w:t>образовању комисије</w:t>
      </w:r>
      <w:r w:rsidR="00336994" w:rsidRPr="00336994">
        <w:rPr>
          <w:rFonts w:eastAsia="Arial Unicode MS"/>
          <w:kern w:val="1"/>
          <w:lang w:val="sr-Cyrl-CS" w:eastAsia="ar-SA"/>
        </w:rPr>
        <w:t xml:space="preserve"> број </w:t>
      </w:r>
      <w:r w:rsidR="00336994" w:rsidRPr="00336994">
        <w:rPr>
          <w:rFonts w:eastAsia="Arial Unicode MS"/>
          <w:color w:val="000000"/>
          <w:kern w:val="1"/>
          <w:lang w:eastAsia="ar-SA"/>
        </w:rPr>
        <w:t>VIII 404-</w:t>
      </w:r>
      <w:r>
        <w:rPr>
          <w:rFonts w:eastAsia="Arial Unicode MS"/>
          <w:color w:val="000000"/>
          <w:kern w:val="1"/>
          <w:lang w:eastAsia="ar-SA"/>
        </w:rPr>
        <w:t>122</w:t>
      </w:r>
      <w:r w:rsidR="00BF7DCB">
        <w:rPr>
          <w:rFonts w:eastAsia="Arial Unicode MS"/>
          <w:color w:val="000000"/>
          <w:kern w:val="1"/>
          <w:lang w:eastAsia="ar-SA"/>
        </w:rPr>
        <w:t>/20</w:t>
      </w:r>
      <w:r w:rsidR="00336994" w:rsidRPr="00336994">
        <w:rPr>
          <w:rFonts w:eastAsia="Arial Unicode MS"/>
          <w:kern w:val="1"/>
          <w:lang w:val="sr-Cyrl-CS" w:eastAsia="ar-SA"/>
        </w:rPr>
        <w:t xml:space="preserve"> од </w:t>
      </w:r>
      <w:r>
        <w:rPr>
          <w:rFonts w:eastAsia="Arial Unicode MS"/>
          <w:kern w:val="1"/>
          <w:lang w:val="sr-Cyrl-CS" w:eastAsia="ar-SA"/>
        </w:rPr>
        <w:t>22.05</w:t>
      </w:r>
      <w:r w:rsidR="00BF7DCB">
        <w:rPr>
          <w:rFonts w:eastAsia="Arial Unicode MS"/>
          <w:kern w:val="1"/>
          <w:lang w:val="sr-Cyrl-CS" w:eastAsia="ar-SA"/>
        </w:rPr>
        <w:t>.2020</w:t>
      </w:r>
      <w:r w:rsidR="00336994" w:rsidRPr="00336994">
        <w:rPr>
          <w:rFonts w:eastAsia="Arial Unicode MS"/>
          <w:kern w:val="1"/>
          <w:lang w:val="sr-Cyrl-CS" w:eastAsia="ar-SA"/>
        </w:rPr>
        <w:t xml:space="preserve">. године </w:t>
      </w:r>
      <w:r w:rsidR="00336994" w:rsidRPr="00336994">
        <w:rPr>
          <w:rFonts w:eastAsia="Arial Unicode MS"/>
          <w:kern w:val="1"/>
          <w:lang w:eastAsia="ar-SA"/>
        </w:rPr>
        <w:t>за јавну набавку</w:t>
      </w:r>
      <w:r w:rsidR="00336994" w:rsidRPr="00336994">
        <w:rPr>
          <w:rFonts w:eastAsia="Arial Unicode MS"/>
          <w:kern w:val="1"/>
          <w:lang w:val="sr-Cyrl-CS" w:eastAsia="ar-SA"/>
        </w:rPr>
        <w:t xml:space="preserve"> мале вредности </w:t>
      </w:r>
      <w:r w:rsidR="00336994" w:rsidRPr="00336994">
        <w:rPr>
          <w:rFonts w:eastAsia="Arial Unicode MS"/>
          <w:color w:val="000000"/>
          <w:kern w:val="1"/>
          <w:lang w:val="sr-Cyrl-CS" w:eastAsia="ar-SA"/>
        </w:rPr>
        <w:t>(</w:t>
      </w:r>
      <w:r>
        <w:rPr>
          <w:rFonts w:eastAsia="Arial Unicode MS"/>
          <w:color w:val="000000"/>
          <w:kern w:val="1"/>
          <w:lang w:val="sr-Cyrl-CS" w:eastAsia="ar-SA"/>
        </w:rPr>
        <w:t>радови</w:t>
      </w:r>
      <w:r w:rsidR="00336994" w:rsidRPr="00336994">
        <w:rPr>
          <w:rFonts w:eastAsia="Arial Unicode MS"/>
          <w:color w:val="000000"/>
          <w:kern w:val="1"/>
          <w:lang w:val="sr-Cyrl-CS" w:eastAsia="ar-SA"/>
        </w:rPr>
        <w:t xml:space="preserve">) број </w:t>
      </w:r>
      <w:r w:rsidR="00336994" w:rsidRPr="00336994">
        <w:rPr>
          <w:rFonts w:eastAsia="Arial Unicode MS"/>
          <w:color w:val="000000"/>
          <w:kern w:val="1"/>
          <w:lang w:eastAsia="ar-SA"/>
        </w:rPr>
        <w:t>VIII 404-</w:t>
      </w:r>
      <w:r>
        <w:rPr>
          <w:rFonts w:eastAsia="Arial Unicode MS"/>
          <w:color w:val="000000"/>
          <w:kern w:val="1"/>
          <w:lang w:eastAsia="ar-SA"/>
        </w:rPr>
        <w:t>122</w:t>
      </w:r>
      <w:r w:rsidR="00BF7DCB">
        <w:rPr>
          <w:rFonts w:eastAsia="Arial Unicode MS"/>
          <w:color w:val="000000"/>
          <w:kern w:val="1"/>
          <w:lang w:eastAsia="ar-SA"/>
        </w:rPr>
        <w:t>/20</w:t>
      </w:r>
      <w:r w:rsidR="00336994" w:rsidRPr="00336994">
        <w:rPr>
          <w:rFonts w:eastAsia="Arial Unicode MS"/>
          <w:color w:val="000000"/>
          <w:kern w:val="1"/>
          <w:lang w:eastAsia="ar-SA"/>
        </w:rPr>
        <w:t>, припремљена је:</w:t>
      </w:r>
    </w:p>
    <w:p w:rsidR="00336994" w:rsidRPr="00336994" w:rsidRDefault="00336994" w:rsidP="00336994">
      <w:pPr>
        <w:suppressAutoHyphens/>
        <w:spacing w:line="100" w:lineRule="atLeast"/>
        <w:ind w:firstLine="720"/>
        <w:jc w:val="both"/>
        <w:rPr>
          <w:rFonts w:eastAsia="TimesNewRomanPSMT"/>
          <w:color w:val="000000"/>
          <w:kern w:val="1"/>
          <w:lang w:eastAsia="ar-SA"/>
        </w:rPr>
      </w:pP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ru-RU" w:eastAsia="ar-SA"/>
        </w:rPr>
      </w:pPr>
      <w:r w:rsidRPr="00336994">
        <w:rPr>
          <w:rFonts w:eastAsia="TimesNewRomanPS-BoldMT"/>
          <w:b/>
          <w:bCs/>
          <w:color w:val="000000"/>
          <w:kern w:val="1"/>
          <w:lang w:eastAsia="ar-SA"/>
        </w:rPr>
        <w:t>КОНКУРСНА ДОКУМЕНТАЦИЈА</w:t>
      </w:r>
    </w:p>
    <w:p w:rsidR="00B64804" w:rsidRPr="0025687C" w:rsidRDefault="00336994" w:rsidP="00B64804">
      <w:pPr>
        <w:suppressAutoHyphens/>
        <w:spacing w:line="100" w:lineRule="atLeast"/>
        <w:jc w:val="center"/>
        <w:rPr>
          <w:rFonts w:eastAsia="Arial Unicode MS"/>
          <w:b/>
          <w:bCs/>
          <w:i/>
          <w:iCs/>
          <w:color w:val="000000"/>
          <w:kern w:val="1"/>
          <w:lang w:eastAsia="ar-SA"/>
        </w:rPr>
      </w:pPr>
      <w:r w:rsidRPr="00336994">
        <w:rPr>
          <w:rFonts w:eastAsia="Arial Unicode MS"/>
          <w:b/>
          <w:bCs/>
          <w:color w:val="000000"/>
          <w:kern w:val="1"/>
          <w:lang w:eastAsia="ar-SA"/>
        </w:rPr>
        <w:t xml:space="preserve">За јавну набавку </w:t>
      </w:r>
      <w:r w:rsidR="0025687C">
        <w:rPr>
          <w:rFonts w:eastAsia="Arial Unicode MS"/>
          <w:b/>
          <w:bCs/>
          <w:color w:val="000000"/>
          <w:kern w:val="1"/>
          <w:lang w:eastAsia="ar-SA"/>
        </w:rPr>
        <w:t>радови на реконструкцији Народног позоришта у Ужицу</w:t>
      </w: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eastAsia="ar-SA"/>
        </w:rPr>
      </w:pPr>
      <w:r w:rsidRPr="00336994">
        <w:rPr>
          <w:rFonts w:eastAsia="Arial Unicode MS"/>
          <w:b/>
          <w:color w:val="000000"/>
          <w:kern w:val="1"/>
          <w:lang w:val="sr-Cyrl-CS" w:eastAsia="ar-SA"/>
        </w:rPr>
        <w:t xml:space="preserve"> </w:t>
      </w:r>
      <w:r w:rsidRPr="00336994">
        <w:rPr>
          <w:rFonts w:eastAsia="Arial Unicode MS"/>
          <w:b/>
          <w:color w:val="000000"/>
          <w:kern w:val="1"/>
          <w:lang w:eastAsia="ar-SA"/>
        </w:rPr>
        <w:t>VIII 404-</w:t>
      </w:r>
      <w:r w:rsidR="0025687C">
        <w:rPr>
          <w:rFonts w:eastAsia="Arial Unicode MS"/>
          <w:b/>
          <w:color w:val="000000"/>
          <w:kern w:val="1"/>
          <w:lang w:eastAsia="ar-SA"/>
        </w:rPr>
        <w:t>122</w:t>
      </w:r>
      <w:r w:rsidR="00BF7DCB">
        <w:rPr>
          <w:rFonts w:eastAsia="Arial Unicode MS"/>
          <w:b/>
          <w:color w:val="000000"/>
          <w:kern w:val="1"/>
          <w:lang w:eastAsia="ar-SA"/>
        </w:rPr>
        <w:t>/20</w:t>
      </w:r>
      <w:r w:rsidRPr="00336994">
        <w:rPr>
          <w:rFonts w:eastAsia="Arial Unicode MS"/>
          <w:color w:val="000000"/>
          <w:kern w:val="1"/>
          <w:lang w:eastAsia="ar-SA"/>
        </w:rPr>
        <w:t xml:space="preserve"> </w:t>
      </w:r>
      <w:r w:rsidR="0025687C">
        <w:rPr>
          <w:rFonts w:eastAsia="Arial Unicode MS"/>
          <w:b/>
          <w:color w:val="000000"/>
          <w:kern w:val="1"/>
          <w:lang w:val="sr-Cyrl-CS" w:eastAsia="ar-SA"/>
        </w:rPr>
        <w:t>(радови</w:t>
      </w:r>
      <w:r w:rsidRPr="00336994">
        <w:rPr>
          <w:rFonts w:eastAsia="Arial Unicode MS"/>
          <w:b/>
          <w:color w:val="000000"/>
          <w:kern w:val="1"/>
          <w:lang w:val="sr-Cyrl-CS" w:eastAsia="ar-SA"/>
        </w:rPr>
        <w:t>)</w:t>
      </w:r>
    </w:p>
    <w:p w:rsidR="00336994" w:rsidRPr="00336994" w:rsidRDefault="00336994" w:rsidP="00336994">
      <w:pPr>
        <w:suppressAutoHyphens/>
        <w:spacing w:line="100" w:lineRule="atLeast"/>
        <w:jc w:val="both"/>
        <w:rPr>
          <w:rFonts w:eastAsia="TimesNewRomanPS-BoldMT"/>
          <w:b/>
          <w:bCs/>
          <w:color w:val="FF0000"/>
          <w:kern w:val="1"/>
          <w:lang w:eastAsia="ar-SA"/>
        </w:rPr>
      </w:pPr>
    </w:p>
    <w:p w:rsidR="00336994" w:rsidRPr="000B17DB" w:rsidRDefault="00336994" w:rsidP="00336994">
      <w:pPr>
        <w:suppressAutoHyphens/>
        <w:spacing w:line="100" w:lineRule="atLeast"/>
        <w:jc w:val="both"/>
        <w:rPr>
          <w:rFonts w:eastAsia="TimesNewRomanPSMT"/>
          <w:kern w:val="1"/>
          <w:lang w:eastAsia="ar-SA"/>
        </w:rPr>
      </w:pPr>
      <w:r w:rsidRPr="000B17DB">
        <w:rPr>
          <w:rFonts w:eastAsia="TimesNewRomanPSMT"/>
          <w:kern w:val="1"/>
          <w:lang w:eastAsia="ar-SA"/>
        </w:rPr>
        <w:t>Конкурсна документација садржи:</w:t>
      </w:r>
    </w:p>
    <w:p w:rsidR="00336994" w:rsidRPr="000B17DB" w:rsidRDefault="00336994" w:rsidP="00336994">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BF7DCB" w:rsidRPr="00551446" w:rsidTr="00BF7DCB">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pacing w:line="100" w:lineRule="atLeast"/>
              <w:jc w:val="both"/>
              <w:rPr>
                <w:rFonts w:eastAsia="TimesNewRomanPSMT"/>
                <w:b/>
                <w:i/>
                <w:kern w:val="1"/>
                <w:lang w:eastAsia="ar-SA"/>
              </w:rPr>
            </w:pPr>
          </w:p>
          <w:p w:rsidR="00336994" w:rsidRPr="00551446" w:rsidRDefault="00336994" w:rsidP="00336994">
            <w:pPr>
              <w:suppressAutoHyphens/>
              <w:spacing w:line="100" w:lineRule="atLeast"/>
              <w:jc w:val="both"/>
              <w:rPr>
                <w:rFonts w:eastAsia="TimesNewRomanPSMT"/>
                <w:b/>
                <w:i/>
                <w:kern w:val="1"/>
                <w:lang w:val="sr-Cyrl-CS" w:eastAsia="ar-SA"/>
              </w:rPr>
            </w:pPr>
            <w:r w:rsidRPr="00551446">
              <w:rPr>
                <w:rFonts w:eastAsia="TimesNewRomanPSMT"/>
                <w:b/>
                <w:i/>
                <w:kern w:val="1"/>
                <w:lang w:val="sr-Cyrl-CS" w:eastAsia="ar-SA"/>
              </w:rPr>
              <w:t>Поглавље</w:t>
            </w:r>
          </w:p>
          <w:p w:rsidR="00336994" w:rsidRPr="00551446" w:rsidRDefault="00336994" w:rsidP="00336994">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pacing w:line="100" w:lineRule="atLeast"/>
              <w:jc w:val="center"/>
              <w:rPr>
                <w:rFonts w:eastAsia="TimesNewRomanPSMT"/>
                <w:b/>
                <w:i/>
                <w:kern w:val="1"/>
                <w:lang w:eastAsia="ar-SA"/>
              </w:rPr>
            </w:pPr>
          </w:p>
          <w:p w:rsidR="00336994" w:rsidRPr="00551446" w:rsidRDefault="00336994" w:rsidP="00336994">
            <w:pPr>
              <w:suppressAutoHyphens/>
              <w:spacing w:line="100" w:lineRule="atLeast"/>
              <w:jc w:val="center"/>
              <w:rPr>
                <w:rFonts w:eastAsia="TimesNewRomanPSMT"/>
                <w:b/>
                <w:i/>
                <w:kern w:val="1"/>
                <w:lang w:eastAsia="ar-SA"/>
              </w:rPr>
            </w:pPr>
            <w:r w:rsidRPr="00551446">
              <w:rPr>
                <w:rFonts w:eastAsia="TimesNewRomanPSMT"/>
                <w:b/>
                <w:i/>
                <w:kern w:val="1"/>
                <w:lang w:eastAsia="ar-SA"/>
              </w:rPr>
              <w:t>Назив</w:t>
            </w:r>
            <w:r w:rsidRPr="00551446">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336994" w:rsidP="00336994">
            <w:pPr>
              <w:suppressAutoHyphens/>
              <w:spacing w:line="100" w:lineRule="atLeast"/>
              <w:jc w:val="center"/>
              <w:rPr>
                <w:rFonts w:eastAsia="TimesNewRomanPSMT"/>
                <w:b/>
                <w:i/>
                <w:kern w:val="1"/>
                <w:lang w:eastAsia="ar-SA"/>
              </w:rPr>
            </w:pPr>
          </w:p>
          <w:p w:rsidR="00336994" w:rsidRPr="00551446" w:rsidRDefault="00336994" w:rsidP="00336994">
            <w:pPr>
              <w:suppressAutoHyphens/>
              <w:spacing w:line="100" w:lineRule="atLeast"/>
              <w:jc w:val="center"/>
              <w:rPr>
                <w:rFonts w:eastAsia="Arial Unicode MS"/>
                <w:bCs/>
                <w:iCs/>
                <w:kern w:val="1"/>
                <w:lang w:eastAsia="ar-SA"/>
              </w:rPr>
            </w:pPr>
            <w:r w:rsidRPr="00551446">
              <w:rPr>
                <w:rFonts w:eastAsia="TimesNewRomanPSMT"/>
                <w:b/>
                <w:i/>
                <w:kern w:val="1"/>
                <w:lang w:eastAsia="ar-SA"/>
              </w:rPr>
              <w:t>Страна</w:t>
            </w:r>
          </w:p>
        </w:tc>
      </w:tr>
      <w:tr w:rsidR="00BF7DCB" w:rsidRPr="00551446" w:rsidTr="00BF7DCB">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both"/>
              <w:rPr>
                <w:rFonts w:eastAsia="TimesNewRomanPSMT"/>
                <w:kern w:val="1"/>
                <w:lang w:eastAsia="ar-SA"/>
              </w:rPr>
            </w:pPr>
            <w:r w:rsidRPr="00551446">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336994" w:rsidP="00336994">
            <w:pPr>
              <w:suppressAutoHyphens/>
              <w:snapToGrid w:val="0"/>
              <w:spacing w:line="100" w:lineRule="atLeast"/>
              <w:jc w:val="center"/>
              <w:rPr>
                <w:rFonts w:eastAsia="Arial Unicode MS"/>
                <w:bCs/>
                <w:iCs/>
                <w:kern w:val="1"/>
                <w:lang w:eastAsia="ar-SA"/>
              </w:rPr>
            </w:pPr>
            <w:r w:rsidRPr="00551446">
              <w:rPr>
                <w:rFonts w:eastAsia="Arial Unicode MS"/>
                <w:bCs/>
                <w:iCs/>
                <w:kern w:val="1"/>
                <w:lang w:eastAsia="ar-SA"/>
              </w:rPr>
              <w:t>3.</w:t>
            </w:r>
          </w:p>
        </w:tc>
      </w:tr>
      <w:tr w:rsidR="00BF7DCB" w:rsidRPr="00551446" w:rsidTr="00BF7DCB">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center"/>
              <w:rPr>
                <w:rFonts w:eastAsia="Arial Unicode MS"/>
                <w:bCs/>
                <w:iCs/>
                <w:kern w:val="1"/>
                <w:lang w:eastAsia="ar-SA"/>
              </w:rPr>
            </w:pPr>
          </w:p>
          <w:p w:rsidR="00336994" w:rsidRPr="00551446" w:rsidRDefault="00336994" w:rsidP="00336994">
            <w:pPr>
              <w:suppressAutoHyphens/>
              <w:snapToGrid w:val="0"/>
              <w:spacing w:line="100" w:lineRule="atLeast"/>
              <w:jc w:val="center"/>
              <w:rPr>
                <w:rFonts w:eastAsia="Arial Unicode MS"/>
                <w:bCs/>
                <w:iCs/>
                <w:kern w:val="1"/>
                <w:lang w:eastAsia="ar-SA"/>
              </w:rPr>
            </w:pPr>
          </w:p>
          <w:p w:rsidR="00336994" w:rsidRPr="00551446" w:rsidRDefault="00336994" w:rsidP="00336994">
            <w:pPr>
              <w:suppressAutoHyphens/>
              <w:snapToGrid w:val="0"/>
              <w:spacing w:line="100" w:lineRule="atLeast"/>
              <w:jc w:val="center"/>
              <w:rPr>
                <w:rFonts w:eastAsia="Arial Unicode MS"/>
                <w:bCs/>
                <w:iCs/>
                <w:kern w:val="1"/>
                <w:lang w:eastAsia="ar-SA"/>
              </w:rPr>
            </w:pPr>
          </w:p>
          <w:p w:rsidR="00336994" w:rsidRPr="00551446" w:rsidRDefault="00336994" w:rsidP="00336994">
            <w:pPr>
              <w:suppressAutoHyphens/>
              <w:snapToGrid w:val="0"/>
              <w:spacing w:line="100" w:lineRule="atLeast"/>
              <w:jc w:val="center"/>
              <w:rPr>
                <w:rFonts w:eastAsia="Arial Unicode MS"/>
                <w:bCs/>
                <w:iCs/>
                <w:kern w:val="1"/>
                <w:lang w:eastAsia="ar-SA"/>
              </w:rPr>
            </w:pPr>
          </w:p>
          <w:p w:rsidR="00336994" w:rsidRPr="00551446" w:rsidRDefault="00336994" w:rsidP="00336994">
            <w:pPr>
              <w:suppressAutoHyphens/>
              <w:snapToGrid w:val="0"/>
              <w:spacing w:line="100" w:lineRule="atLeast"/>
              <w:jc w:val="center"/>
              <w:rPr>
                <w:rFonts w:eastAsia="Arial Unicode MS"/>
                <w:bCs/>
                <w:iCs/>
                <w:kern w:val="1"/>
                <w:lang w:eastAsia="ar-SA"/>
              </w:rPr>
            </w:pPr>
          </w:p>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both"/>
              <w:rPr>
                <w:rFonts w:eastAsia="TimesNewRomanPSMT"/>
                <w:kern w:val="1"/>
                <w:lang w:eastAsia="ar-SA"/>
              </w:rPr>
            </w:pPr>
            <w:r w:rsidRPr="00551446">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 xml:space="preserve">4. </w:t>
            </w:r>
          </w:p>
        </w:tc>
      </w:tr>
      <w:tr w:rsidR="00BF7DCB" w:rsidRPr="00551446" w:rsidTr="00BF7DCB">
        <w:trPr>
          <w:trHeight w:val="323"/>
        </w:trPr>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both"/>
              <w:rPr>
                <w:rFonts w:eastAsia="TimesNewRomanPSMT"/>
                <w:kern w:val="1"/>
                <w:lang w:eastAsia="ar-SA"/>
              </w:rPr>
            </w:pPr>
            <w:r w:rsidRPr="00551446">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551446"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6</w:t>
            </w:r>
            <w:r w:rsidR="00336994" w:rsidRPr="00551446">
              <w:rPr>
                <w:rFonts w:eastAsia="TimesNewRomanPSMT"/>
                <w:kern w:val="1"/>
                <w:lang w:eastAsia="ar-SA"/>
              </w:rPr>
              <w:t xml:space="preserve">. </w:t>
            </w:r>
          </w:p>
        </w:tc>
      </w:tr>
      <w:tr w:rsidR="00BF7DCB" w:rsidRPr="00551446" w:rsidTr="00BF7DCB">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center"/>
              <w:rPr>
                <w:rFonts w:eastAsia="TimesNewRomanPSMT"/>
                <w:kern w:val="1"/>
                <w:lang w:eastAsia="ar-SA"/>
              </w:rPr>
            </w:pPr>
          </w:p>
          <w:p w:rsidR="00336994" w:rsidRPr="00551446" w:rsidRDefault="00336994" w:rsidP="00336994">
            <w:pPr>
              <w:suppressAutoHyphens/>
              <w:snapToGrid w:val="0"/>
              <w:spacing w:line="100" w:lineRule="atLeast"/>
              <w:jc w:val="center"/>
              <w:rPr>
                <w:rFonts w:eastAsia="TimesNewRomanPSMT"/>
                <w:kern w:val="1"/>
                <w:lang w:eastAsia="ar-SA"/>
              </w:rPr>
            </w:pPr>
          </w:p>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both"/>
              <w:rPr>
                <w:rFonts w:eastAsia="TimesNewRomanPSMT"/>
                <w:kern w:val="1"/>
                <w:lang w:eastAsia="ar-SA"/>
              </w:rPr>
            </w:pPr>
            <w:r w:rsidRPr="00551446">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551446"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7</w:t>
            </w:r>
            <w:r w:rsidR="00336994" w:rsidRPr="00551446">
              <w:rPr>
                <w:rFonts w:eastAsia="TimesNewRomanPSMT"/>
                <w:kern w:val="1"/>
                <w:lang w:eastAsia="ar-SA"/>
              </w:rPr>
              <w:t xml:space="preserve">. </w:t>
            </w:r>
          </w:p>
        </w:tc>
      </w:tr>
      <w:tr w:rsidR="00BF7DCB" w:rsidRPr="00551446"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both"/>
              <w:rPr>
                <w:rFonts w:eastAsia="TimesNewRomanPSMT"/>
                <w:kern w:val="1"/>
                <w:lang w:eastAsia="ar-SA"/>
              </w:rPr>
            </w:pPr>
            <w:r w:rsidRPr="00551446">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336994" w:rsidP="00437B08">
            <w:pPr>
              <w:suppressAutoHyphens/>
              <w:snapToGrid w:val="0"/>
              <w:spacing w:line="100" w:lineRule="atLeast"/>
              <w:jc w:val="center"/>
              <w:rPr>
                <w:rFonts w:eastAsia="TimesNewRomanPSMT"/>
                <w:kern w:val="1"/>
                <w:lang w:eastAsia="ar-SA"/>
              </w:rPr>
            </w:pPr>
            <w:r w:rsidRPr="00551446">
              <w:rPr>
                <w:rFonts w:eastAsia="TimesNewRomanPSMT"/>
                <w:kern w:val="1"/>
                <w:lang w:eastAsia="ar-SA"/>
              </w:rPr>
              <w:t>1</w:t>
            </w:r>
            <w:r w:rsidR="00AB2982" w:rsidRPr="00551446">
              <w:rPr>
                <w:rFonts w:eastAsia="TimesNewRomanPSMT"/>
                <w:kern w:val="1"/>
                <w:lang w:eastAsia="ar-SA"/>
              </w:rPr>
              <w:t>1</w:t>
            </w:r>
            <w:r w:rsidRPr="00551446">
              <w:rPr>
                <w:rFonts w:eastAsia="TimesNewRomanPSMT"/>
                <w:kern w:val="1"/>
                <w:lang w:eastAsia="ar-SA"/>
              </w:rPr>
              <w:t>.</w:t>
            </w:r>
          </w:p>
        </w:tc>
      </w:tr>
      <w:tr w:rsidR="00BF7DCB" w:rsidRPr="00551446"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both"/>
              <w:rPr>
                <w:rFonts w:eastAsia="TimesNewRomanPSMT"/>
                <w:kern w:val="1"/>
                <w:lang w:eastAsia="ar-SA"/>
              </w:rPr>
            </w:pPr>
            <w:r w:rsidRPr="00551446">
              <w:rPr>
                <w:rFonts w:eastAsia="TimesNewRomanPSMT"/>
                <w:kern w:val="1"/>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336994" w:rsidP="00437B08">
            <w:pPr>
              <w:suppressAutoHyphens/>
              <w:snapToGrid w:val="0"/>
              <w:spacing w:line="100" w:lineRule="atLeast"/>
              <w:jc w:val="center"/>
              <w:rPr>
                <w:rFonts w:eastAsia="TimesNewRomanPSMT"/>
                <w:kern w:val="1"/>
                <w:lang w:eastAsia="ar-SA"/>
              </w:rPr>
            </w:pPr>
            <w:r w:rsidRPr="00551446">
              <w:rPr>
                <w:rFonts w:eastAsia="TimesNewRomanPSMT"/>
                <w:kern w:val="1"/>
                <w:lang w:eastAsia="ar-SA"/>
              </w:rPr>
              <w:t>1</w:t>
            </w:r>
            <w:r w:rsidR="00AB2982" w:rsidRPr="00551446">
              <w:rPr>
                <w:rFonts w:eastAsia="TimesNewRomanPSMT"/>
                <w:kern w:val="1"/>
                <w:lang w:eastAsia="ar-SA"/>
              </w:rPr>
              <w:t>2</w:t>
            </w:r>
            <w:r w:rsidRPr="00551446">
              <w:rPr>
                <w:rFonts w:eastAsia="TimesNewRomanPSMT"/>
                <w:kern w:val="1"/>
                <w:lang w:eastAsia="ar-SA"/>
              </w:rPr>
              <w:t xml:space="preserve">. </w:t>
            </w:r>
          </w:p>
        </w:tc>
      </w:tr>
      <w:tr w:rsidR="00BF7DCB" w:rsidRPr="00551446"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both"/>
              <w:rPr>
                <w:rFonts w:eastAsia="TimesNewRomanPSMT"/>
                <w:kern w:val="1"/>
                <w:lang w:eastAsia="ar-SA"/>
              </w:rPr>
            </w:pPr>
            <w:r w:rsidRPr="00551446">
              <w:rPr>
                <w:rFonts w:eastAsia="TimesNewRomanPSMT"/>
                <w:kern w:val="1"/>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336994" w:rsidP="00437B08">
            <w:pPr>
              <w:suppressAutoHyphens/>
              <w:snapToGrid w:val="0"/>
              <w:spacing w:line="100" w:lineRule="atLeast"/>
              <w:jc w:val="center"/>
              <w:rPr>
                <w:rFonts w:eastAsia="TimesNewRomanPSMT"/>
                <w:kern w:val="1"/>
                <w:lang w:eastAsia="ar-SA"/>
              </w:rPr>
            </w:pPr>
            <w:r w:rsidRPr="00551446">
              <w:rPr>
                <w:rFonts w:eastAsia="TimesNewRomanPSMT"/>
                <w:kern w:val="1"/>
                <w:lang w:eastAsia="ar-SA"/>
              </w:rPr>
              <w:t>2</w:t>
            </w:r>
            <w:r w:rsidR="00AB2982" w:rsidRPr="00551446">
              <w:rPr>
                <w:rFonts w:eastAsia="TimesNewRomanPSMT"/>
                <w:kern w:val="1"/>
                <w:lang w:eastAsia="ar-SA"/>
              </w:rPr>
              <w:t>4</w:t>
            </w:r>
            <w:r w:rsidRPr="00551446">
              <w:rPr>
                <w:rFonts w:eastAsia="TimesNewRomanPSMT"/>
                <w:kern w:val="1"/>
                <w:lang w:eastAsia="ar-SA"/>
              </w:rPr>
              <w:t>.</w:t>
            </w:r>
          </w:p>
        </w:tc>
      </w:tr>
      <w:tr w:rsidR="00BF7DCB" w:rsidRPr="00551446"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center"/>
              <w:rPr>
                <w:rFonts w:eastAsia="TimesNewRomanPSMT"/>
                <w:kern w:val="1"/>
                <w:lang w:eastAsia="ar-SA"/>
              </w:rPr>
            </w:pPr>
            <w:r w:rsidRPr="00551446">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336994" w:rsidRPr="00551446" w:rsidRDefault="00336994" w:rsidP="00336994">
            <w:pPr>
              <w:suppressAutoHyphens/>
              <w:snapToGrid w:val="0"/>
              <w:spacing w:line="100" w:lineRule="atLeast"/>
              <w:jc w:val="both"/>
              <w:rPr>
                <w:rFonts w:eastAsia="TimesNewRomanPSMT"/>
                <w:kern w:val="1"/>
                <w:lang w:eastAsia="ar-SA"/>
              </w:rPr>
            </w:pPr>
            <w:r w:rsidRPr="00551446">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551446" w:rsidRDefault="00551446" w:rsidP="00437B08">
            <w:pPr>
              <w:suppressAutoHyphens/>
              <w:snapToGrid w:val="0"/>
              <w:spacing w:line="100" w:lineRule="atLeast"/>
              <w:jc w:val="center"/>
              <w:rPr>
                <w:rFonts w:eastAsia="TimesNewRomanPSMT"/>
                <w:kern w:val="1"/>
                <w:lang w:eastAsia="ar-SA"/>
              </w:rPr>
            </w:pPr>
            <w:r w:rsidRPr="00551446">
              <w:rPr>
                <w:rFonts w:eastAsia="TimesNewRomanPSMT"/>
                <w:kern w:val="1"/>
                <w:lang w:eastAsia="ar-SA"/>
              </w:rPr>
              <w:t>37</w:t>
            </w:r>
            <w:r w:rsidR="00336994" w:rsidRPr="00551446">
              <w:rPr>
                <w:rFonts w:eastAsia="TimesNewRomanPSMT"/>
                <w:kern w:val="1"/>
                <w:lang w:eastAsia="ar-SA"/>
              </w:rPr>
              <w:t>.</w:t>
            </w:r>
          </w:p>
        </w:tc>
      </w:tr>
    </w:tbl>
    <w:p w:rsidR="00336994" w:rsidRPr="000B17DB" w:rsidRDefault="00336994" w:rsidP="00336994">
      <w:pPr>
        <w:suppressAutoHyphens/>
        <w:spacing w:line="100" w:lineRule="atLeast"/>
        <w:jc w:val="both"/>
        <w:rPr>
          <w:rFonts w:eastAsia="Arial Unicode MS"/>
          <w:kern w:val="1"/>
          <w:lang w:eastAsia="ar-SA"/>
        </w:rPr>
      </w:pPr>
    </w:p>
    <w:p w:rsidR="00336994" w:rsidRPr="000B17DB" w:rsidRDefault="00336994" w:rsidP="00336994">
      <w:pPr>
        <w:suppressAutoHyphens/>
        <w:spacing w:line="100" w:lineRule="atLeast"/>
        <w:jc w:val="both"/>
        <w:rPr>
          <w:rFonts w:eastAsia="TimesNewRomanPSMT"/>
          <w:kern w:val="1"/>
          <w:lang w:val="sr-Cyrl-CS" w:eastAsia="ar-SA"/>
        </w:rPr>
      </w:pPr>
      <w:r w:rsidRPr="000B17DB">
        <w:rPr>
          <w:rFonts w:eastAsia="TimesNewRomanPSMT"/>
          <w:kern w:val="1"/>
          <w:lang w:val="sr-Cyrl-CS" w:eastAsia="ar-SA"/>
        </w:rPr>
        <w:t xml:space="preserve">Конкурсна </w:t>
      </w:r>
      <w:r w:rsidRPr="009E4C71">
        <w:rPr>
          <w:rFonts w:eastAsia="TimesNewRomanPSMT"/>
          <w:kern w:val="1"/>
          <w:lang w:val="sr-Cyrl-CS" w:eastAsia="ar-SA"/>
        </w:rPr>
        <w:t xml:space="preserve">документација укупно садржи </w:t>
      </w:r>
      <w:r w:rsidR="00551446">
        <w:rPr>
          <w:rFonts w:eastAsia="TimesNewRomanPSMT"/>
          <w:kern w:val="1"/>
          <w:lang w:val="sr-Cyrl-CS" w:eastAsia="ar-SA"/>
        </w:rPr>
        <w:t>44</w:t>
      </w:r>
      <w:r w:rsidR="00437B08" w:rsidRPr="009E4C71">
        <w:rPr>
          <w:rFonts w:eastAsia="TimesNewRomanPSMT"/>
          <w:kern w:val="1"/>
          <w:lang w:val="sr-Cyrl-CS" w:eastAsia="ar-SA"/>
        </w:rPr>
        <w:t xml:space="preserve"> страна</w:t>
      </w:r>
      <w:r w:rsidRPr="009E4C71">
        <w:rPr>
          <w:rFonts w:eastAsia="TimesNewRomanPSMT"/>
          <w:kern w:val="1"/>
          <w:lang w:val="sr-Cyrl-CS" w:eastAsia="ar-SA"/>
        </w:rPr>
        <w:t>.</w:t>
      </w:r>
    </w:p>
    <w:p w:rsidR="00336994" w:rsidRPr="00336994" w:rsidRDefault="00336994" w:rsidP="00336994">
      <w:pPr>
        <w:suppressAutoHyphens/>
        <w:spacing w:line="100" w:lineRule="atLeast"/>
        <w:jc w:val="both"/>
        <w:rPr>
          <w:rFonts w:eastAsia="TimesNewRomanPSMT"/>
          <w:color w:val="FF0000"/>
          <w:kern w:val="1"/>
          <w:lang w:eastAsia="ar-SA"/>
        </w:rPr>
      </w:pPr>
    </w:p>
    <w:p w:rsidR="00336994" w:rsidRPr="00336994" w:rsidRDefault="00336994" w:rsidP="00336994">
      <w:pPr>
        <w:suppressAutoHyphens/>
        <w:spacing w:line="100" w:lineRule="atLeast"/>
        <w:jc w:val="both"/>
        <w:rPr>
          <w:rFonts w:eastAsia="TimesNewRomanPSMT"/>
          <w:color w:val="FF0000"/>
          <w:kern w:val="1"/>
          <w:lang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Default="00336994"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Pr="00336994" w:rsidRDefault="00BF7DCB"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Default="00336994" w:rsidP="00336994">
      <w:pPr>
        <w:suppressAutoHyphens/>
        <w:spacing w:line="100" w:lineRule="atLeast"/>
        <w:jc w:val="both"/>
        <w:rPr>
          <w:rFonts w:eastAsia="TimesNewRomanPSMT"/>
          <w:color w:val="000000"/>
          <w:kern w:val="1"/>
          <w:lang w:val="sr-Cyrl-CS" w:eastAsia="ar-SA"/>
        </w:rPr>
      </w:pPr>
    </w:p>
    <w:p w:rsidR="0096007B" w:rsidRDefault="0096007B" w:rsidP="00336994">
      <w:pPr>
        <w:suppressAutoHyphens/>
        <w:spacing w:line="100" w:lineRule="atLeast"/>
        <w:jc w:val="both"/>
        <w:rPr>
          <w:rFonts w:eastAsia="TimesNewRomanPSMT"/>
          <w:color w:val="000000"/>
          <w:kern w:val="1"/>
          <w:lang w:val="sr-Cyrl-CS" w:eastAsia="ar-SA"/>
        </w:rPr>
      </w:pPr>
    </w:p>
    <w:p w:rsidR="0096007B" w:rsidRPr="00336994" w:rsidRDefault="0096007B"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I  ОПШТИ ПОДАЦИ О ЈАВНОЈ НАБАВЦИ</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FC129B" w:rsidRDefault="00FC129B" w:rsidP="00FC129B">
      <w:pPr>
        <w:pStyle w:val="ListParagraph"/>
        <w:numPr>
          <w:ilvl w:val="1"/>
          <w:numId w:val="17"/>
        </w:numPr>
        <w:tabs>
          <w:tab w:val="left" w:leader="underscore" w:pos="5670"/>
        </w:tabs>
        <w:jc w:val="both"/>
        <w:rPr>
          <w:color w:val="000000"/>
        </w:rPr>
      </w:pPr>
      <w:r w:rsidRPr="00FC129B">
        <w:rPr>
          <w:noProof/>
          <w:lang w:val="sr-Cyrl-CS"/>
        </w:rPr>
        <w:t>Разлози за примену овог поступка су: Услед додатних услуга или радова који нису били укључени у првобитни пројекат или у првобитни уговор о јавној набавци, под условом да се уговор закључи са првобитним добављачем, да укупна вредност свих додатних услуга или радова (непредвиђени радови) није већа од 15% од укупне вредности првобитно закљученог уговора, да од закључења првобитног уговора није протекло више од три године и да се такве услуге или радови не могу раздвојити у техничком или економском погледу, од првобитног уговора о јавној набавци, а да се при том не проузрокују несразмерно велике техничке тешкоће или несразмерно велики трошкови за наручиоца</w:t>
      </w:r>
      <w:r w:rsidRPr="00FC129B">
        <w:rPr>
          <w:lang w:val="sr-Cyrl-CS"/>
        </w:rPr>
        <w:t xml:space="preserve">, у складу са </w:t>
      </w:r>
      <w:r w:rsidRPr="001E02F2">
        <w:t>позитивним мишљењу Управе за јавне набавке број</w:t>
      </w:r>
      <w:r w:rsidRPr="00FC129B">
        <w:rPr>
          <w:color w:val="000000"/>
        </w:rPr>
        <w:t xml:space="preserve"> 404-02-1467/20 од 04.05.2020.године</w:t>
      </w:r>
    </w:p>
    <w:p w:rsidR="00FC129B" w:rsidRPr="00FC129B" w:rsidRDefault="00FC129B" w:rsidP="00FC129B">
      <w:pPr>
        <w:pStyle w:val="ListParagraph"/>
        <w:tabs>
          <w:tab w:val="left" w:leader="underscore" w:pos="5670"/>
        </w:tabs>
        <w:ind w:left="705"/>
        <w:jc w:val="both"/>
        <w:rPr>
          <w:color w:val="000000"/>
        </w:rPr>
      </w:pPr>
    </w:p>
    <w:p w:rsidR="00FC129B" w:rsidRDefault="00FC129B" w:rsidP="00FC129B">
      <w:pPr>
        <w:widowControl w:val="0"/>
        <w:autoSpaceDE w:val="0"/>
        <w:autoSpaceDN w:val="0"/>
        <w:adjustRightInd w:val="0"/>
        <w:spacing w:before="9" w:line="110" w:lineRule="exact"/>
        <w:rPr>
          <w:color w:val="000000"/>
          <w:sz w:val="11"/>
          <w:szCs w:val="11"/>
        </w:rPr>
      </w:pPr>
    </w:p>
    <w:p w:rsidR="00FC129B" w:rsidRPr="00FC129B" w:rsidRDefault="00FC129B" w:rsidP="00FC129B">
      <w:pPr>
        <w:widowControl w:val="0"/>
        <w:autoSpaceDE w:val="0"/>
        <w:autoSpaceDN w:val="0"/>
        <w:adjustRightInd w:val="0"/>
        <w:spacing w:before="9" w:line="110" w:lineRule="exact"/>
        <w:rPr>
          <w:color w:val="000000"/>
          <w:sz w:val="11"/>
          <w:szCs w:val="11"/>
        </w:rPr>
      </w:pPr>
    </w:p>
    <w:p w:rsidR="00FC129B" w:rsidRDefault="00FC129B" w:rsidP="00FC129B">
      <w:pPr>
        <w:spacing w:after="120"/>
        <w:ind w:left="284"/>
        <w:jc w:val="both"/>
        <w:rPr>
          <w:color w:val="000000"/>
        </w:rPr>
      </w:pPr>
      <w:r>
        <w:rPr>
          <w:color w:val="000000"/>
        </w:rPr>
        <w:t>1</w:t>
      </w:r>
      <w:r>
        <w:rPr>
          <w:color w:val="000000"/>
          <w:spacing w:val="2"/>
        </w:rPr>
        <w:t>.</w:t>
      </w:r>
      <w:r>
        <w:rPr>
          <w:color w:val="000000"/>
        </w:rPr>
        <w:t xml:space="preserve">2   </w:t>
      </w:r>
      <w:r w:rsidRPr="001E02F2">
        <w:rPr>
          <w:noProof/>
          <w:lang w:val="sr-Cyrl-CS"/>
        </w:rPr>
        <w:t>45454000-4-радови на реконструкцији</w:t>
      </w:r>
    </w:p>
    <w:p w:rsidR="00FC129B" w:rsidRDefault="00FC129B" w:rsidP="00FC129B">
      <w:pPr>
        <w:spacing w:after="120"/>
        <w:ind w:left="284"/>
        <w:jc w:val="both"/>
        <w:rPr>
          <w:color w:val="000000"/>
        </w:rPr>
      </w:pPr>
      <w:r w:rsidRPr="00BB5E17">
        <w:rPr>
          <w:color w:val="000000"/>
        </w:rPr>
        <w:t xml:space="preserve"> </w:t>
      </w:r>
      <w:r w:rsidRPr="001E02F2">
        <w:rPr>
          <w:noProof/>
          <w:lang w:val="sr-Cyrl-CS"/>
        </w:rPr>
        <w:t>Предмет јавне набавке је извођење радова на реконструкцији Народног позоришта у Ужицу;</w:t>
      </w:r>
    </w:p>
    <w:p w:rsidR="00FC129B" w:rsidRDefault="00FC129B" w:rsidP="00FC129B">
      <w:pPr>
        <w:spacing w:after="120"/>
        <w:ind w:left="284"/>
        <w:jc w:val="both"/>
        <w:rPr>
          <w:color w:val="000000"/>
        </w:rPr>
      </w:pPr>
      <w:r>
        <w:rPr>
          <w:color w:val="000000"/>
        </w:rPr>
        <w:t>1</w:t>
      </w:r>
      <w:r>
        <w:rPr>
          <w:color w:val="000000"/>
          <w:spacing w:val="2"/>
        </w:rPr>
        <w:t>.</w:t>
      </w:r>
      <w:r>
        <w:rPr>
          <w:color w:val="000000"/>
        </w:rPr>
        <w:t xml:space="preserve">3    </w:t>
      </w:r>
      <w:r>
        <w:rPr>
          <w:color w:val="000000"/>
          <w:spacing w:val="25"/>
        </w:rPr>
        <w:t xml:space="preserve"> </w:t>
      </w:r>
      <w:r>
        <w:rPr>
          <w:color w:val="000000"/>
          <w:spacing w:val="1"/>
        </w:rPr>
        <w:t>Н</w:t>
      </w:r>
      <w:r>
        <w:rPr>
          <w:color w:val="000000"/>
        </w:rPr>
        <w:t>и</w:t>
      </w:r>
      <w:r>
        <w:rPr>
          <w:color w:val="000000"/>
          <w:spacing w:val="-2"/>
        </w:rPr>
        <w:t>ј</w:t>
      </w:r>
      <w:r>
        <w:rPr>
          <w:color w:val="000000"/>
        </w:rPr>
        <w:t>е</w:t>
      </w:r>
      <w:r>
        <w:rPr>
          <w:color w:val="000000"/>
          <w:spacing w:val="3"/>
        </w:rPr>
        <w:t xml:space="preserve"> </w:t>
      </w:r>
      <w:r>
        <w:rPr>
          <w:color w:val="000000"/>
        </w:rPr>
        <w:t>у</w:t>
      </w:r>
      <w:r>
        <w:rPr>
          <w:color w:val="000000"/>
          <w:spacing w:val="-5"/>
        </w:rPr>
        <w:t xml:space="preserve"> </w:t>
      </w:r>
      <w:r>
        <w:rPr>
          <w:color w:val="000000"/>
        </w:rPr>
        <w:t>п</w:t>
      </w:r>
      <w:r>
        <w:rPr>
          <w:color w:val="000000"/>
          <w:spacing w:val="-1"/>
        </w:rPr>
        <w:t>и</w:t>
      </w:r>
      <w:r>
        <w:rPr>
          <w:color w:val="000000"/>
        </w:rPr>
        <w:t>та</w:t>
      </w:r>
      <w:r>
        <w:rPr>
          <w:color w:val="000000"/>
          <w:spacing w:val="3"/>
        </w:rPr>
        <w:t>њ</w:t>
      </w:r>
      <w:r>
        <w:rPr>
          <w:color w:val="000000"/>
        </w:rPr>
        <w:t>у</w:t>
      </w:r>
      <w:r>
        <w:rPr>
          <w:color w:val="000000"/>
          <w:spacing w:val="-5"/>
        </w:rPr>
        <w:t xml:space="preserve"> </w:t>
      </w:r>
      <w:r>
        <w:rPr>
          <w:color w:val="000000"/>
        </w:rPr>
        <w:t>резер</w:t>
      </w:r>
      <w:r>
        <w:rPr>
          <w:color w:val="000000"/>
          <w:spacing w:val="-1"/>
        </w:rPr>
        <w:t>в</w:t>
      </w:r>
      <w:r>
        <w:rPr>
          <w:color w:val="000000"/>
        </w:rPr>
        <w:t>иса</w:t>
      </w:r>
      <w:r>
        <w:rPr>
          <w:color w:val="000000"/>
          <w:spacing w:val="-3"/>
        </w:rPr>
        <w:t>н</w:t>
      </w:r>
      <w:r>
        <w:rPr>
          <w:color w:val="000000"/>
        </w:rPr>
        <w:t xml:space="preserve">а </w:t>
      </w:r>
      <w:r>
        <w:rPr>
          <w:color w:val="000000"/>
          <w:spacing w:val="1"/>
        </w:rPr>
        <w:t>ј</w:t>
      </w:r>
      <w:r>
        <w:rPr>
          <w:color w:val="000000"/>
        </w:rPr>
        <w:t>ав</w:t>
      </w:r>
      <w:r>
        <w:rPr>
          <w:color w:val="000000"/>
          <w:spacing w:val="-1"/>
        </w:rPr>
        <w:t>н</w:t>
      </w:r>
      <w:r>
        <w:rPr>
          <w:color w:val="000000"/>
        </w:rPr>
        <w:t xml:space="preserve">а </w:t>
      </w:r>
      <w:r>
        <w:rPr>
          <w:color w:val="000000"/>
          <w:spacing w:val="-3"/>
        </w:rPr>
        <w:t>н</w:t>
      </w:r>
      <w:r>
        <w:rPr>
          <w:color w:val="000000"/>
        </w:rPr>
        <w:t>а</w:t>
      </w:r>
      <w:r>
        <w:rPr>
          <w:color w:val="000000"/>
          <w:spacing w:val="1"/>
        </w:rPr>
        <w:t>б</w:t>
      </w:r>
      <w:r>
        <w:rPr>
          <w:color w:val="000000"/>
        </w:rPr>
        <w:t>ав</w:t>
      </w:r>
      <w:r>
        <w:rPr>
          <w:color w:val="000000"/>
          <w:spacing w:val="-2"/>
        </w:rPr>
        <w:t>ка</w:t>
      </w:r>
      <w:r>
        <w:rPr>
          <w:color w:val="000000"/>
        </w:rPr>
        <w:t>.</w:t>
      </w:r>
    </w:p>
    <w:p w:rsidR="00FC129B" w:rsidRDefault="00FC129B" w:rsidP="00FC129B">
      <w:pPr>
        <w:widowControl w:val="0"/>
        <w:autoSpaceDE w:val="0"/>
        <w:autoSpaceDN w:val="0"/>
        <w:adjustRightInd w:val="0"/>
        <w:spacing w:before="9" w:line="110" w:lineRule="exact"/>
        <w:rPr>
          <w:color w:val="000000"/>
          <w:sz w:val="11"/>
          <w:szCs w:val="11"/>
        </w:rPr>
      </w:pPr>
    </w:p>
    <w:p w:rsidR="00FC129B" w:rsidRDefault="00FC129B" w:rsidP="00FC129B">
      <w:pPr>
        <w:widowControl w:val="0"/>
        <w:autoSpaceDE w:val="0"/>
        <w:autoSpaceDN w:val="0"/>
        <w:adjustRightInd w:val="0"/>
        <w:spacing w:after="120"/>
        <w:ind w:left="305"/>
        <w:rPr>
          <w:color w:val="000000"/>
          <w:spacing w:val="25"/>
        </w:rPr>
      </w:pPr>
      <w:r>
        <w:rPr>
          <w:color w:val="000000"/>
        </w:rPr>
        <w:t>1</w:t>
      </w:r>
      <w:r>
        <w:rPr>
          <w:color w:val="000000"/>
          <w:spacing w:val="2"/>
        </w:rPr>
        <w:t>.</w:t>
      </w:r>
      <w:r>
        <w:rPr>
          <w:color w:val="000000"/>
        </w:rPr>
        <w:t xml:space="preserve">4    </w:t>
      </w:r>
      <w:r>
        <w:rPr>
          <w:color w:val="000000"/>
          <w:spacing w:val="25"/>
        </w:rPr>
        <w:t xml:space="preserve"> </w:t>
      </w:r>
      <w:r w:rsidRPr="00764F96">
        <w:rPr>
          <w:color w:val="000000"/>
          <w:spacing w:val="25"/>
        </w:rPr>
        <w:t>Не спроводи се електронска лицитација.</w:t>
      </w:r>
    </w:p>
    <w:p w:rsidR="00FC129B" w:rsidRPr="006A0A2B" w:rsidRDefault="00FC129B" w:rsidP="00FC129B">
      <w:pPr>
        <w:widowControl w:val="0"/>
        <w:autoSpaceDE w:val="0"/>
        <w:autoSpaceDN w:val="0"/>
        <w:adjustRightInd w:val="0"/>
        <w:spacing w:after="120"/>
        <w:ind w:left="305"/>
        <w:rPr>
          <w:spacing w:val="-2"/>
        </w:rPr>
      </w:pPr>
      <w:r>
        <w:rPr>
          <w:color w:val="000000"/>
          <w:spacing w:val="1"/>
        </w:rPr>
        <w:t xml:space="preserve">1.5     </w:t>
      </w:r>
      <w:r>
        <w:t>Лица</w:t>
      </w:r>
      <w:r w:rsidRPr="00EF1367">
        <w:t xml:space="preserve"> за контакт</w:t>
      </w:r>
      <w:r>
        <w:t xml:space="preserve"> Наташа Вукашиновић </w:t>
      </w:r>
      <w:r w:rsidRPr="00EF1367">
        <w:t xml:space="preserve">: </w:t>
      </w:r>
      <w:r>
        <w:rPr>
          <w:u w:val="single"/>
        </w:rPr>
        <w:t>natasa.vukasinovic.@uzice</w:t>
      </w:r>
      <w:r w:rsidRPr="00EF1367">
        <w:rPr>
          <w:u w:val="single"/>
        </w:rPr>
        <w:t xml:space="preserve"> </w:t>
      </w:r>
      <w:r>
        <w:rPr>
          <w:u w:val="single"/>
        </w:rPr>
        <w:t xml:space="preserve"> </w:t>
      </w:r>
      <w:r>
        <w:t xml:space="preserve"> Славиша Пројевић </w:t>
      </w:r>
      <w:hyperlink r:id="rId10" w:history="1">
        <w:r w:rsidRPr="00681F59">
          <w:rPr>
            <w:rStyle w:val="Hyperlink"/>
          </w:rPr>
          <w:t>slavisa.projevic@uzice.rs</w:t>
        </w:r>
      </w:hyperlink>
      <w:r>
        <w:t xml:space="preserve"> </w:t>
      </w:r>
      <w:r w:rsidRPr="00EF1367">
        <w:rPr>
          <w:bCs/>
        </w:rPr>
        <w:t>св</w:t>
      </w:r>
      <w:r w:rsidRPr="00EF1367">
        <w:t>аког радног дана (понедељак – петак), од 7:</w:t>
      </w:r>
      <w:r>
        <w:t>3</w:t>
      </w:r>
      <w:r w:rsidRPr="00EF1367">
        <w:t>0 до 15:00 часова</w:t>
      </w:r>
    </w:p>
    <w:p w:rsidR="00FC129B" w:rsidRPr="005928B0" w:rsidRDefault="00FC129B" w:rsidP="00FC129B">
      <w:pPr>
        <w:widowControl w:val="0"/>
        <w:autoSpaceDE w:val="0"/>
        <w:autoSpaceDN w:val="0"/>
        <w:adjustRightInd w:val="0"/>
        <w:spacing w:after="120"/>
        <w:ind w:left="305"/>
        <w:rPr>
          <w:spacing w:val="-2"/>
        </w:rPr>
      </w:pPr>
      <w:r>
        <w:rPr>
          <w:spacing w:val="-2"/>
        </w:rPr>
        <w:t>1.6     Број поступка у плану јавних набавки: 1.3.84.</w:t>
      </w:r>
    </w:p>
    <w:p w:rsidR="00FC129B" w:rsidRDefault="00FC129B" w:rsidP="00FC129B">
      <w:pPr>
        <w:widowControl w:val="0"/>
        <w:autoSpaceDE w:val="0"/>
        <w:autoSpaceDN w:val="0"/>
        <w:adjustRightInd w:val="0"/>
        <w:ind w:firstLine="305"/>
        <w:jc w:val="both"/>
        <w:rPr>
          <w:noProof/>
          <w:lang w:val="sr-Cyrl-CS"/>
        </w:rPr>
      </w:pPr>
      <w:r>
        <w:rPr>
          <w:spacing w:val="-2"/>
        </w:rPr>
        <w:t xml:space="preserve">1.7   </w:t>
      </w:r>
      <w:r w:rsidRPr="00307D28">
        <w:rPr>
          <w:spacing w:val="-2"/>
        </w:rPr>
        <w:t>Подаци о лицима којима се упућује позив за подношење понуде и разлози за упућивање позива тим лицима:</w:t>
      </w:r>
      <w:r w:rsidRPr="00307D28">
        <w:rPr>
          <w:noProof/>
          <w:lang w:val="sr-Cyrl-CS"/>
        </w:rPr>
        <w:t xml:space="preserve"> </w:t>
      </w:r>
    </w:p>
    <w:p w:rsidR="00FC129B" w:rsidRDefault="00FC129B" w:rsidP="00FC129B">
      <w:pPr>
        <w:jc w:val="both"/>
        <w:rPr>
          <w:i/>
          <w:iCs/>
          <w:noProof/>
          <w:lang w:val="sr-Cyrl-CS" w:eastAsia="sr-Latn-CS"/>
        </w:rPr>
      </w:pPr>
      <w:r w:rsidRPr="00B37993">
        <w:t>Позив за подношење понуда наручилац доставља</w:t>
      </w:r>
      <w:r w:rsidRPr="001E02F2">
        <w:rPr>
          <w:noProof/>
          <w:lang w:val="sr-Cyrl-CS" w:eastAsia="sr-Latn-CS"/>
        </w:rPr>
        <w:t xml:space="preserve"> </w:t>
      </w:r>
      <w:r w:rsidRPr="0093315B">
        <w:rPr>
          <w:noProof/>
          <w:lang w:val="sr-Cyrl-CS" w:eastAsia="sr-Latn-CS"/>
        </w:rPr>
        <w:t>Позив за подношење понуде се упућује</w:t>
      </w:r>
      <w:r w:rsidRPr="0093315B">
        <w:rPr>
          <w:i/>
          <w:iCs/>
          <w:noProof/>
          <w:lang w:val="sr-Cyrl-CS" w:eastAsia="sr-Latn-CS"/>
        </w:rPr>
        <w:t xml:space="preserve"> : </w:t>
      </w:r>
      <w:r>
        <w:rPr>
          <w:i/>
          <w:iCs/>
          <w:noProof/>
          <w:lang w:val="sr-Cyrl-CS" w:eastAsia="sr-Latn-CS"/>
        </w:rPr>
        <w:t>Занатска задруга „ЦМП“ Ужице, ул. Љубе Стојановића бр. 3; МБ: 07281587; ПИБ: 101781839; тр. 160-453062-54</w:t>
      </w:r>
    </w:p>
    <w:p w:rsidR="00FC129B" w:rsidRPr="00FC129B" w:rsidRDefault="00FC129B" w:rsidP="00FC129B">
      <w:pPr>
        <w:jc w:val="both"/>
        <w:rPr>
          <w:i/>
          <w:iCs/>
          <w:noProof/>
          <w:lang w:val="sr-Cyrl-CS" w:eastAsia="sr-Latn-CS"/>
        </w:rPr>
      </w:pPr>
      <w:r>
        <w:rPr>
          <w:noProof/>
          <w:lang w:val="sr-Cyrl-CS"/>
        </w:rPr>
        <w:t>такве услуге или радови се не могу раздвојити у техничком или економском погледу, од првобитног уговора о јавној набавци, а да се при том не проузрокују несразмерно велике техничке тешкоће или несразмерно велики трошкови за наручиоца</w:t>
      </w:r>
      <w:r w:rsidRPr="001E02F2">
        <w:rPr>
          <w:lang w:val="sr-Cyrl-CS"/>
        </w:rPr>
        <w:t xml:space="preserve">, у складу са </w:t>
      </w:r>
      <w:r w:rsidRPr="001E02F2">
        <w:t>позитивним мишљењу Управе за јавне набавке број</w:t>
      </w:r>
      <w:r w:rsidRPr="001E02F2">
        <w:rPr>
          <w:color w:val="000000"/>
        </w:rPr>
        <w:t xml:space="preserve"> </w:t>
      </w:r>
      <w:r>
        <w:rPr>
          <w:color w:val="000000"/>
        </w:rPr>
        <w:t>404-02-1467/20 од 04.05.2020</w:t>
      </w:r>
      <w:r w:rsidRPr="001E02F2">
        <w:rPr>
          <w:color w:val="000000"/>
        </w:rPr>
        <w:t>.године</w:t>
      </w:r>
      <w:r w:rsidRPr="001E02F2">
        <w:t>.</w:t>
      </w:r>
    </w:p>
    <w:p w:rsidR="00FC129B" w:rsidRPr="00D65960" w:rsidRDefault="00FC129B" w:rsidP="00FC129B">
      <w:pPr>
        <w:jc w:val="both"/>
        <w:rPr>
          <w:noProof/>
          <w:lang w:eastAsia="sr-Latn-CS"/>
        </w:rPr>
      </w:pPr>
    </w:p>
    <w:p w:rsidR="00FC129B" w:rsidRPr="00073FFF" w:rsidRDefault="00FC129B" w:rsidP="00FC129B">
      <w:pPr>
        <w:spacing w:before="100" w:beforeAutospacing="1" w:after="100" w:afterAutospacing="1"/>
        <w:jc w:val="both"/>
        <w:rPr>
          <w:noProof/>
          <w:lang w:eastAsia="sr-Latn-CS"/>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FC129B"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bCs/>
          <w:i/>
          <w:iCs/>
          <w:color w:val="000000"/>
          <w:kern w:val="1"/>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
          <w:bCs/>
          <w:iCs/>
          <w:color w:val="000000"/>
          <w:kern w:val="1"/>
          <w:lang w:val="sr-Cyrl-CS" w:eastAsia="ar-SA"/>
        </w:rPr>
      </w:pPr>
      <w:r w:rsidRPr="00336994">
        <w:rPr>
          <w:rFonts w:eastAsia="Arial Unicode MS"/>
          <w:b/>
          <w:bCs/>
          <w:i/>
          <w:iCs/>
          <w:color w:val="000000"/>
          <w:kern w:val="1"/>
          <w:lang w:val="sr-Cyrl-CS" w:eastAsia="ar-SA"/>
        </w:rPr>
        <w:t xml:space="preserve">                                               </w:t>
      </w:r>
      <w:r w:rsidRPr="00336994">
        <w:rPr>
          <w:rFonts w:eastAsia="Arial Unicode MS"/>
          <w:b/>
          <w:bCs/>
          <w:iCs/>
          <w:color w:val="000000"/>
          <w:kern w:val="1"/>
          <w:lang w:val="sr-Cyrl-CS" w:eastAsia="ar-SA"/>
        </w:rPr>
        <w:t>ТЕХНИЧКА СПЕЦИФИКАЦИЈА</w:t>
      </w:r>
    </w:p>
    <w:p w:rsidR="00FC129B" w:rsidRDefault="00FC129B" w:rsidP="00BF7DCB">
      <w:pPr>
        <w:rPr>
          <w:rFonts w:ascii="Arial" w:hAnsi="Arial" w:cs="Arial"/>
          <w:sz w:val="22"/>
          <w:szCs w:val="22"/>
        </w:rPr>
      </w:pPr>
    </w:p>
    <w:p w:rsidR="00FC129B" w:rsidRDefault="00FC129B" w:rsidP="00BF7DCB">
      <w:pPr>
        <w:rPr>
          <w:rFonts w:ascii="Arial" w:hAnsi="Arial" w:cs="Arial"/>
          <w:sz w:val="22"/>
          <w:szCs w:val="22"/>
        </w:rPr>
      </w:pPr>
    </w:p>
    <w:p w:rsidR="00FC129B" w:rsidRDefault="00FC129B" w:rsidP="00BF7DCB">
      <w:pPr>
        <w:rPr>
          <w:rFonts w:ascii="Arial" w:hAnsi="Arial" w:cs="Arial"/>
          <w:sz w:val="22"/>
          <w:szCs w:val="22"/>
        </w:rPr>
      </w:pPr>
    </w:p>
    <w:p w:rsidR="00730564" w:rsidRPr="007C4352" w:rsidRDefault="00730564" w:rsidP="00730564">
      <w:pPr>
        <w:jc w:val="both"/>
        <w:rPr>
          <w:lang w:val="sr-Cyrl-CS"/>
        </w:rPr>
      </w:pPr>
      <w:r w:rsidRPr="007C4352">
        <w:rPr>
          <w:lang w:val="sr-Cyrl-CS"/>
        </w:rPr>
        <w:t>Демонтажа постојећих опшивки од Cu лима и монтажа истих по замени армирани</w:t>
      </w:r>
      <w:r>
        <w:rPr>
          <w:lang w:val="sr-Cyrl-CS"/>
        </w:rPr>
        <w:t xml:space="preserve">х стаклених површина на “кули”. </w:t>
      </w:r>
      <w:r w:rsidRPr="007C4352">
        <w:rPr>
          <w:lang w:val="sr-Cyrl-CS"/>
        </w:rPr>
        <w:t>Позиција предвиђа и евентуално замену око 20% опшивки оштећених при демонтажи.</w:t>
      </w:r>
    </w:p>
    <w:p w:rsidR="00730564" w:rsidRDefault="00730564" w:rsidP="00730564">
      <w:pPr>
        <w:jc w:val="both"/>
        <w:rPr>
          <w:b/>
          <w:lang w:val="sr-Cyrl-CS"/>
        </w:rPr>
      </w:pPr>
      <w:r w:rsidRPr="007C4352">
        <w:rPr>
          <w:lang w:val="sr-Cyrl-CS"/>
        </w:rPr>
        <w:t xml:space="preserve">                                                                                      </w:t>
      </w:r>
      <w:r>
        <w:rPr>
          <w:lang w:val="sr-Cyrl-CS"/>
        </w:rPr>
        <w:t xml:space="preserve">         </w:t>
      </w:r>
      <w:r w:rsidRPr="007C4352">
        <w:rPr>
          <w:lang w:val="sr-Cyrl-CS"/>
        </w:rPr>
        <w:t>м</w:t>
      </w:r>
      <w:r>
        <w:rPr>
          <w:lang w:val="sr-Cyrl-CS"/>
        </w:rPr>
        <w:t>1</w:t>
      </w:r>
      <w:r w:rsidRPr="007C4352">
        <w:rPr>
          <w:lang w:val="sr-Cyrl-CS"/>
        </w:rPr>
        <w:t xml:space="preserve"> </w:t>
      </w:r>
      <w:r>
        <w:rPr>
          <w:lang w:val="sr-Cyrl-CS"/>
        </w:rPr>
        <w:t xml:space="preserve">  36,00 x  _________</w:t>
      </w:r>
      <w:r w:rsidRPr="007C4352">
        <w:rPr>
          <w:lang w:val="sr-Cyrl-CS"/>
        </w:rPr>
        <w:t>=</w:t>
      </w:r>
      <w:r>
        <w:rPr>
          <w:lang w:val="sr-Cyrl-CS"/>
        </w:rPr>
        <w:t xml:space="preserve"> _______</w:t>
      </w:r>
    </w:p>
    <w:p w:rsidR="00730564" w:rsidRPr="007C4352" w:rsidRDefault="00730564" w:rsidP="00730564">
      <w:pPr>
        <w:jc w:val="both"/>
        <w:rPr>
          <w:lang w:val="sr-Cyrl-CS"/>
        </w:rPr>
      </w:pPr>
      <w:r w:rsidRPr="007C4352">
        <w:rPr>
          <w:lang w:val="sr-Cyrl-CS"/>
        </w:rPr>
        <w:t>Набавка материјала и израда парапета (атријум) од мермерних плоча идентичних постојећим.</w:t>
      </w:r>
    </w:p>
    <w:p w:rsidR="00730564" w:rsidRPr="007C4352" w:rsidRDefault="00730564" w:rsidP="00730564">
      <w:pPr>
        <w:jc w:val="both"/>
        <w:rPr>
          <w:vertAlign w:val="superscript"/>
          <w:lang w:val="sr-Cyrl-CS"/>
        </w:rPr>
      </w:pPr>
      <w:r w:rsidRPr="007C4352">
        <w:rPr>
          <w:lang w:val="sr-Cyrl-CS"/>
        </w:rPr>
        <w:t xml:space="preserve">                                                             </w:t>
      </w:r>
      <w:r>
        <w:rPr>
          <w:lang w:val="sr-Cyrl-CS"/>
        </w:rPr>
        <w:t xml:space="preserve">                                 м1   </w:t>
      </w:r>
      <w:r w:rsidRPr="007C4352">
        <w:rPr>
          <w:lang w:val="sr-Cyrl-CS"/>
        </w:rPr>
        <w:t xml:space="preserve">42,00 x </w:t>
      </w:r>
      <w:r>
        <w:rPr>
          <w:lang w:val="sr-Cyrl-CS"/>
        </w:rPr>
        <w:t>_____</w:t>
      </w:r>
      <w:r w:rsidRPr="007C4352">
        <w:rPr>
          <w:lang w:val="sr-Cyrl-CS"/>
        </w:rPr>
        <w:t xml:space="preserve"> =</w:t>
      </w:r>
      <w:r>
        <w:rPr>
          <w:lang w:val="sr-Cyrl-CS"/>
        </w:rPr>
        <w:t xml:space="preserve"> __________</w:t>
      </w:r>
    </w:p>
    <w:p w:rsidR="00730564" w:rsidRDefault="00730564" w:rsidP="00730564">
      <w:pPr>
        <w:jc w:val="both"/>
        <w:rPr>
          <w:lang w:val="sr-Cyrl-CS"/>
        </w:rPr>
      </w:pPr>
    </w:p>
    <w:p w:rsidR="00730564" w:rsidRPr="007C4352" w:rsidRDefault="00730564" w:rsidP="00730564">
      <w:pPr>
        <w:jc w:val="both"/>
        <w:rPr>
          <w:lang w:val="sr-Cyrl-CS"/>
        </w:rPr>
      </w:pPr>
      <w:r w:rsidRPr="007C4352">
        <w:rPr>
          <w:lang w:val="sr-Cyrl-CS"/>
        </w:rPr>
        <w:t>Обијање п</w:t>
      </w:r>
      <w:r>
        <w:rPr>
          <w:lang w:val="sr-Cyrl-CS"/>
        </w:rPr>
        <w:t>остојећег малтера заједно са под</w:t>
      </w:r>
      <w:r w:rsidRPr="007C4352">
        <w:rPr>
          <w:lang w:val="sr-Cyrl-CS"/>
        </w:rPr>
        <w:t xml:space="preserve">конструкцијом, </w:t>
      </w:r>
      <w:r>
        <w:rPr>
          <w:lang w:val="sr-Cyrl-CS"/>
        </w:rPr>
        <w:t>(</w:t>
      </w:r>
      <w:r w:rsidRPr="007C4352">
        <w:rPr>
          <w:lang w:val="sr-Cyrl-CS"/>
        </w:rPr>
        <w:t xml:space="preserve">споља </w:t>
      </w:r>
      <w:r>
        <w:rPr>
          <w:lang w:val="sr-Cyrl-CS"/>
        </w:rPr>
        <w:t>на плафону у пролазу и и</w:t>
      </w:r>
      <w:r w:rsidRPr="007C4352">
        <w:rPr>
          <w:lang w:val="sr-Cyrl-CS"/>
        </w:rPr>
        <w:t>знад главног улаза</w:t>
      </w:r>
      <w:r>
        <w:rPr>
          <w:lang w:val="sr-Cyrl-CS"/>
        </w:rPr>
        <w:t>)</w:t>
      </w:r>
      <w:r w:rsidRPr="007C4352">
        <w:rPr>
          <w:lang w:val="sr-Cyrl-CS"/>
        </w:rPr>
        <w:t xml:space="preserve">, приближне дебљине 5цм, са преносом, утоваром, одвозом и истоваром </w:t>
      </w:r>
      <w:r>
        <w:rPr>
          <w:lang w:val="sr-Cyrl-CS"/>
        </w:rPr>
        <w:t xml:space="preserve">шута </w:t>
      </w:r>
      <w:r w:rsidRPr="007C4352">
        <w:rPr>
          <w:lang w:val="sr-Cyrl-CS"/>
        </w:rPr>
        <w:t>на депонију удаљену до 10</w:t>
      </w:r>
      <w:r>
        <w:rPr>
          <w:lang w:val="sr-Cyrl-CS"/>
        </w:rPr>
        <w:t xml:space="preserve"> </w:t>
      </w:r>
      <w:r w:rsidRPr="007C4352">
        <w:rPr>
          <w:lang w:val="sr-Cyrl-CS"/>
        </w:rPr>
        <w:t>км. У цену улази и потребна скела.</w:t>
      </w:r>
    </w:p>
    <w:p w:rsidR="00730564" w:rsidRPr="007C4352" w:rsidRDefault="00730564" w:rsidP="00730564">
      <w:pPr>
        <w:jc w:val="both"/>
        <w:rPr>
          <w:lang w:val="sr-Cyrl-CS"/>
        </w:rPr>
      </w:pPr>
      <w:r w:rsidRPr="007C4352">
        <w:rPr>
          <w:lang w:val="sr-Cyrl-CS"/>
        </w:rPr>
        <w:t>Обрачун по м2.                                                                     м2 250</w:t>
      </w:r>
      <w:r>
        <w:rPr>
          <w:lang w:val="sr-Cyrl-CS"/>
        </w:rPr>
        <w:t>,00</w:t>
      </w:r>
      <w:r w:rsidRPr="007C4352">
        <w:rPr>
          <w:lang w:val="sr-Cyrl-CS"/>
        </w:rPr>
        <w:t xml:space="preserve"> x </w:t>
      </w:r>
      <w:r>
        <w:rPr>
          <w:lang w:val="sr-Cyrl-CS"/>
        </w:rPr>
        <w:t>________</w:t>
      </w:r>
      <w:r w:rsidRPr="007C4352">
        <w:rPr>
          <w:lang w:val="sr-Cyrl-CS"/>
        </w:rPr>
        <w:t xml:space="preserve"> = </w:t>
      </w:r>
      <w:r>
        <w:rPr>
          <w:lang w:val="sr-Cyrl-CS"/>
        </w:rPr>
        <w:t>________</w:t>
      </w:r>
    </w:p>
    <w:p w:rsidR="00730564" w:rsidRDefault="00730564" w:rsidP="00730564">
      <w:pPr>
        <w:jc w:val="both"/>
        <w:rPr>
          <w:lang w:val="sr-Cyrl-CS"/>
        </w:rPr>
      </w:pPr>
    </w:p>
    <w:p w:rsidR="00730564" w:rsidRDefault="00730564" w:rsidP="00730564">
      <w:pPr>
        <w:jc w:val="both"/>
        <w:rPr>
          <w:lang w:val="sr-Cyrl-CS"/>
        </w:rPr>
      </w:pPr>
      <w:r>
        <w:rPr>
          <w:lang w:val="sr-Cyrl-CS"/>
        </w:rPr>
        <w:t>Набавка и уградња дрвених спољних</w:t>
      </w:r>
      <w:r w:rsidRPr="007C4352">
        <w:rPr>
          <w:lang w:val="sr-Cyrl-CS"/>
        </w:rPr>
        <w:t xml:space="preserve"> врата дим 100/205</w:t>
      </w:r>
      <w:r>
        <w:rPr>
          <w:lang w:val="sr-Cyrl-CS"/>
        </w:rPr>
        <w:t xml:space="preserve"> цм, по шеми коју ће доставити пројектант.</w:t>
      </w:r>
      <w:r w:rsidRPr="007C4352">
        <w:rPr>
          <w:lang w:val="sr-Cyrl-CS"/>
        </w:rPr>
        <w:t xml:space="preserve">              </w:t>
      </w:r>
      <w:r>
        <w:rPr>
          <w:lang w:val="sr-Cyrl-CS"/>
        </w:rPr>
        <w:t xml:space="preserve">                                    </w:t>
      </w:r>
    </w:p>
    <w:p w:rsidR="00730564" w:rsidRPr="007C4352" w:rsidRDefault="00730564" w:rsidP="00730564">
      <w:pPr>
        <w:jc w:val="both"/>
        <w:rPr>
          <w:lang w:val="sr-Cyrl-CS"/>
        </w:rPr>
      </w:pPr>
      <w:r>
        <w:rPr>
          <w:lang w:val="sr-Cyrl-CS"/>
        </w:rPr>
        <w:t xml:space="preserve">                                                                                                 ком</w:t>
      </w:r>
      <w:r w:rsidRPr="007C4352">
        <w:rPr>
          <w:lang w:val="sr-Cyrl-CS"/>
        </w:rPr>
        <w:t xml:space="preserve"> 1 x </w:t>
      </w:r>
      <w:r>
        <w:rPr>
          <w:lang w:val="sr-Cyrl-CS"/>
        </w:rPr>
        <w:t xml:space="preserve">_________ </w:t>
      </w:r>
      <w:r w:rsidRPr="007C4352">
        <w:rPr>
          <w:lang w:val="sr-Cyrl-CS"/>
        </w:rPr>
        <w:t xml:space="preserve">= </w:t>
      </w:r>
      <w:r>
        <w:rPr>
          <w:lang w:val="sr-Cyrl-CS"/>
        </w:rPr>
        <w:t>________</w:t>
      </w:r>
    </w:p>
    <w:p w:rsidR="00730564" w:rsidRPr="007C4352" w:rsidRDefault="00730564" w:rsidP="00730564">
      <w:pPr>
        <w:jc w:val="both"/>
        <w:rPr>
          <w:lang w:val="sr-Cyrl-CS"/>
        </w:rPr>
      </w:pPr>
      <w:r>
        <w:rPr>
          <w:lang w:val="sr-Cyrl-CS"/>
        </w:rPr>
        <w:t xml:space="preserve">      </w:t>
      </w:r>
    </w:p>
    <w:p w:rsidR="00730564" w:rsidRDefault="00730564" w:rsidP="00730564">
      <w:pPr>
        <w:jc w:val="both"/>
        <w:rPr>
          <w:lang w:val="sr-Cyrl-CS"/>
        </w:rPr>
      </w:pPr>
      <w:r>
        <w:rPr>
          <w:b/>
          <w:lang w:val="sr-Cyrl-CS"/>
        </w:rPr>
        <w:t>6.</w:t>
      </w:r>
      <w:r w:rsidRPr="007C4352">
        <w:rPr>
          <w:lang w:val="sr-Cyrl-CS"/>
        </w:rPr>
        <w:t xml:space="preserve"> Набавка материјала и уградња спољашњих керамичких плочица I класе</w:t>
      </w:r>
      <w:r>
        <w:rPr>
          <w:lang w:val="sr-Cyrl-CS"/>
        </w:rPr>
        <w:t>,</w:t>
      </w:r>
      <w:r w:rsidRPr="007C4352">
        <w:rPr>
          <w:lang w:val="sr-Cyrl-CS"/>
        </w:rPr>
        <w:t xml:space="preserve"> домаће производње</w:t>
      </w:r>
      <w:r>
        <w:rPr>
          <w:lang w:val="sr-Cyrl-CS"/>
        </w:rPr>
        <w:t>,</w:t>
      </w:r>
      <w:r w:rsidRPr="007C4352">
        <w:rPr>
          <w:lang w:val="sr-Cyrl-CS"/>
        </w:rPr>
        <w:t xml:space="preserve"> димензија 20/30</w:t>
      </w:r>
      <w:r>
        <w:rPr>
          <w:lang w:val="sr-Cyrl-CS"/>
        </w:rPr>
        <w:t xml:space="preserve"> </w:t>
      </w:r>
      <w:r w:rsidRPr="007C4352">
        <w:rPr>
          <w:lang w:val="sr-Cyrl-CS"/>
        </w:rPr>
        <w:t xml:space="preserve">цм у лепку за плочице, са подизањем </w:t>
      </w:r>
      <w:r>
        <w:rPr>
          <w:lang w:val="sr-Cyrl-CS"/>
        </w:rPr>
        <w:t xml:space="preserve">сокле </w:t>
      </w:r>
      <w:r w:rsidRPr="007C4352">
        <w:rPr>
          <w:lang w:val="sr-Cyrl-CS"/>
        </w:rPr>
        <w:t>10</w:t>
      </w:r>
      <w:r>
        <w:rPr>
          <w:lang w:val="sr-Cyrl-CS"/>
        </w:rPr>
        <w:t xml:space="preserve"> </w:t>
      </w:r>
      <w:r w:rsidRPr="007C4352">
        <w:rPr>
          <w:lang w:val="sr-Cyrl-CS"/>
        </w:rPr>
        <w:t xml:space="preserve">цм уз фасадни зид. </w:t>
      </w:r>
      <w:r>
        <w:rPr>
          <w:lang w:val="sr-Cyrl-CS"/>
        </w:rPr>
        <w:t>(тераса северне фасаде</w:t>
      </w:r>
      <w:r w:rsidRPr="007C4352">
        <w:rPr>
          <w:lang w:val="sr-Cyrl-CS"/>
        </w:rPr>
        <w:t xml:space="preserve">)  </w:t>
      </w:r>
    </w:p>
    <w:p w:rsidR="00730564" w:rsidRPr="007C4352" w:rsidRDefault="00730564" w:rsidP="00730564">
      <w:pPr>
        <w:jc w:val="both"/>
        <w:rPr>
          <w:lang w:val="sr-Cyrl-CS"/>
        </w:rPr>
      </w:pPr>
      <w:r w:rsidRPr="007C4352">
        <w:rPr>
          <w:lang w:val="sr-Cyrl-CS"/>
        </w:rPr>
        <w:t>Обрачу</w:t>
      </w:r>
      <w:r>
        <w:rPr>
          <w:lang w:val="sr-Cyrl-CS"/>
        </w:rPr>
        <w:t>н</w:t>
      </w:r>
      <w:r w:rsidRPr="007C4352">
        <w:rPr>
          <w:lang w:val="sr-Cyrl-CS"/>
        </w:rPr>
        <w:t xml:space="preserve"> по м2. </w:t>
      </w:r>
    </w:p>
    <w:p w:rsidR="00730564" w:rsidRPr="007C4352" w:rsidRDefault="00730564" w:rsidP="00730564">
      <w:pPr>
        <w:jc w:val="both"/>
        <w:rPr>
          <w:lang w:val="sr-Cyrl-CS"/>
        </w:rPr>
      </w:pPr>
      <w:r w:rsidRPr="007C4352">
        <w:rPr>
          <w:lang w:val="sr-Cyrl-CS"/>
        </w:rPr>
        <w:t xml:space="preserve">                                                                                             </w:t>
      </w:r>
      <w:r>
        <w:rPr>
          <w:lang w:val="sr-Cyrl-CS"/>
        </w:rPr>
        <w:t xml:space="preserve">     </w:t>
      </w:r>
      <w:r w:rsidRPr="007C4352">
        <w:rPr>
          <w:lang w:val="sr-Cyrl-CS"/>
        </w:rPr>
        <w:t xml:space="preserve"> </w:t>
      </w:r>
      <w:r>
        <w:rPr>
          <w:lang w:val="sr-Cyrl-CS"/>
        </w:rPr>
        <w:t>м</w:t>
      </w:r>
      <w:r w:rsidRPr="007C4352">
        <w:rPr>
          <w:lang w:val="sr-Cyrl-CS"/>
        </w:rPr>
        <w:t>2 4</w:t>
      </w:r>
      <w:r>
        <w:rPr>
          <w:lang w:val="sr-Cyrl-CS"/>
        </w:rPr>
        <w:t xml:space="preserve">,00 </w:t>
      </w:r>
      <w:r w:rsidRPr="007C4352">
        <w:rPr>
          <w:lang w:val="sr-Cyrl-CS"/>
        </w:rPr>
        <w:t xml:space="preserve">x </w:t>
      </w:r>
      <w:r>
        <w:rPr>
          <w:lang w:val="sr-Cyrl-CS"/>
        </w:rPr>
        <w:t>________</w:t>
      </w:r>
      <w:r w:rsidRPr="007C4352">
        <w:rPr>
          <w:lang w:val="sr-Cyrl-CS"/>
        </w:rPr>
        <w:t xml:space="preserve"> =</w:t>
      </w:r>
      <w:r>
        <w:rPr>
          <w:lang w:val="sr-Cyrl-CS"/>
        </w:rPr>
        <w:t xml:space="preserve"> _________</w:t>
      </w:r>
      <w:r w:rsidRPr="007C4352">
        <w:rPr>
          <w:lang w:val="sr-Cyrl-CS"/>
        </w:rPr>
        <w:t xml:space="preserve">                  </w:t>
      </w:r>
    </w:p>
    <w:p w:rsidR="00730564" w:rsidRPr="007C4352" w:rsidRDefault="00730564" w:rsidP="00730564">
      <w:pPr>
        <w:jc w:val="both"/>
        <w:rPr>
          <w:lang w:val="sr-Cyrl-CS"/>
        </w:rPr>
      </w:pPr>
    </w:p>
    <w:p w:rsidR="00730564" w:rsidRPr="007C4352" w:rsidRDefault="00730564" w:rsidP="00730564">
      <w:pPr>
        <w:jc w:val="both"/>
        <w:rPr>
          <w:lang w:val="sr-Cyrl-CS"/>
        </w:rPr>
      </w:pPr>
      <w:r>
        <w:rPr>
          <w:b/>
          <w:lang w:val="sr-Cyrl-CS"/>
        </w:rPr>
        <w:t>7.</w:t>
      </w:r>
      <w:r w:rsidRPr="007C4352">
        <w:rPr>
          <w:lang w:val="sr-Cyrl-CS"/>
        </w:rPr>
        <w:t xml:space="preserve"> Набавка материјала, израда и уградња металне ограде висине 110</w:t>
      </w:r>
      <w:r>
        <w:rPr>
          <w:lang w:val="sr-Cyrl-CS"/>
        </w:rPr>
        <w:t xml:space="preserve"> </w:t>
      </w:r>
      <w:r w:rsidRPr="007C4352">
        <w:rPr>
          <w:lang w:val="sr-Cyrl-CS"/>
        </w:rPr>
        <w:t xml:space="preserve">цм, на тераси </w:t>
      </w:r>
      <w:r>
        <w:rPr>
          <w:lang w:val="sr-Cyrl-CS"/>
        </w:rPr>
        <w:t xml:space="preserve">северне фасаде </w:t>
      </w:r>
      <w:r w:rsidRPr="007C4352">
        <w:rPr>
          <w:lang w:val="sr-Cyrl-CS"/>
        </w:rPr>
        <w:t>од челичних профила 30.30.2. са вертикалном испуном од челичних шипки Ф20. Ограду анкеровати за бетон</w:t>
      </w:r>
      <w:r>
        <w:rPr>
          <w:lang w:val="sr-Cyrl-CS"/>
        </w:rPr>
        <w:t>, анкер плочама 100.100.5.</w:t>
      </w:r>
      <w:r w:rsidRPr="007C4352">
        <w:rPr>
          <w:lang w:val="sr-Cyrl-CS"/>
        </w:rPr>
        <w:t xml:space="preserve"> Зав</w:t>
      </w:r>
      <w:r>
        <w:rPr>
          <w:lang w:val="sr-Cyrl-CS"/>
        </w:rPr>
        <w:t>ршна обрада ограде је два пута з</w:t>
      </w:r>
      <w:r w:rsidRPr="007C4352">
        <w:rPr>
          <w:lang w:val="sr-Cyrl-CS"/>
        </w:rPr>
        <w:t>аштитном фарбом и два пута бојом за метал у тону по избору инвеститора. Обрачу</w:t>
      </w:r>
      <w:r>
        <w:rPr>
          <w:lang w:val="sr-Cyrl-CS"/>
        </w:rPr>
        <w:t>н по кгр.</w:t>
      </w:r>
      <w:r w:rsidRPr="007C4352">
        <w:rPr>
          <w:lang w:val="sr-Cyrl-CS"/>
        </w:rPr>
        <w:t xml:space="preserve"> </w:t>
      </w:r>
    </w:p>
    <w:p w:rsidR="00730564" w:rsidRPr="007C4352" w:rsidRDefault="00730564" w:rsidP="00730564">
      <w:pPr>
        <w:jc w:val="both"/>
        <w:rPr>
          <w:lang w:val="sr-Cyrl-CS"/>
        </w:rPr>
      </w:pPr>
      <w:r w:rsidRPr="007C4352">
        <w:rPr>
          <w:lang w:val="sr-Cyrl-CS"/>
        </w:rPr>
        <w:t xml:space="preserve">                                                                                 </w:t>
      </w:r>
      <w:r>
        <w:rPr>
          <w:lang w:val="sr-Cyrl-CS"/>
        </w:rPr>
        <w:t xml:space="preserve">                 </w:t>
      </w:r>
      <w:r w:rsidRPr="007C4352">
        <w:rPr>
          <w:lang w:val="sr-Cyrl-CS"/>
        </w:rPr>
        <w:t>кг</w:t>
      </w:r>
      <w:r>
        <w:rPr>
          <w:lang w:val="sr-Cyrl-CS"/>
        </w:rPr>
        <w:t xml:space="preserve">р  </w:t>
      </w:r>
      <w:r w:rsidRPr="007C4352">
        <w:rPr>
          <w:lang w:val="sr-Cyrl-CS"/>
        </w:rPr>
        <w:t xml:space="preserve">87,50  x </w:t>
      </w:r>
      <w:r>
        <w:rPr>
          <w:lang w:val="sr-Cyrl-CS"/>
        </w:rPr>
        <w:t xml:space="preserve">________ </w:t>
      </w:r>
      <w:r w:rsidRPr="007C4352">
        <w:rPr>
          <w:lang w:val="sr-Cyrl-CS"/>
        </w:rPr>
        <w:t>=</w:t>
      </w:r>
      <w:r>
        <w:rPr>
          <w:lang w:val="sr-Cyrl-CS"/>
        </w:rPr>
        <w:t xml:space="preserve"> ________</w:t>
      </w:r>
      <w:r w:rsidRPr="007C4352">
        <w:rPr>
          <w:lang w:val="sr-Cyrl-CS"/>
        </w:rPr>
        <w:t xml:space="preserve">                </w:t>
      </w:r>
    </w:p>
    <w:p w:rsidR="00730564" w:rsidRPr="007C4352" w:rsidRDefault="00730564" w:rsidP="00730564">
      <w:pPr>
        <w:jc w:val="both"/>
        <w:rPr>
          <w:lang w:val="sr-Cyrl-CS"/>
        </w:rPr>
      </w:pPr>
    </w:p>
    <w:p w:rsidR="00730564" w:rsidRDefault="00730564" w:rsidP="00730564">
      <w:pPr>
        <w:jc w:val="both"/>
        <w:rPr>
          <w:lang w:val="sr-Cyrl-CS"/>
        </w:rPr>
      </w:pPr>
      <w:r>
        <w:rPr>
          <w:b/>
          <w:lang w:val="sr-Cyrl-CS"/>
        </w:rPr>
        <w:t>8.</w:t>
      </w:r>
      <w:r w:rsidRPr="007C4352">
        <w:rPr>
          <w:lang w:val="sr-Cyrl-CS"/>
        </w:rPr>
        <w:t xml:space="preserve"> Набавка материјала и израда новог зида</w:t>
      </w:r>
      <w:r>
        <w:rPr>
          <w:lang w:val="sr-Cyrl-CS"/>
        </w:rPr>
        <w:t>,</w:t>
      </w:r>
      <w:r w:rsidRPr="007C4352">
        <w:rPr>
          <w:lang w:val="sr-Cyrl-CS"/>
        </w:rPr>
        <w:t xml:space="preserve"> на месту срушеног зида на тераси. Зид урадити од RBI влагоотпорних гипс</w:t>
      </w:r>
      <w:r>
        <w:rPr>
          <w:lang w:val="sr-Cyrl-CS"/>
        </w:rPr>
        <w:t xml:space="preserve"> </w:t>
      </w:r>
      <w:r w:rsidRPr="007C4352">
        <w:rPr>
          <w:lang w:val="sr-Cyrl-CS"/>
        </w:rPr>
        <w:t>картонских плоча 12,5мм на поцинкованој подконструкцији д</w:t>
      </w:r>
      <w:r>
        <w:rPr>
          <w:lang w:val="sr-Cyrl-CS"/>
        </w:rPr>
        <w:t xml:space="preserve"> </w:t>
      </w:r>
      <w:r w:rsidRPr="007C4352">
        <w:rPr>
          <w:lang w:val="sr-Cyrl-CS"/>
        </w:rPr>
        <w:t>=</w:t>
      </w:r>
      <w:r>
        <w:rPr>
          <w:lang w:val="sr-Cyrl-CS"/>
        </w:rPr>
        <w:t xml:space="preserve"> </w:t>
      </w:r>
      <w:r w:rsidRPr="007C4352">
        <w:rPr>
          <w:lang w:val="sr-Cyrl-CS"/>
        </w:rPr>
        <w:t>7.5 цм</w:t>
      </w:r>
      <w:r>
        <w:rPr>
          <w:lang w:val="sr-Cyrl-CS"/>
        </w:rPr>
        <w:t>,</w:t>
      </w:r>
      <w:r w:rsidRPr="007C4352">
        <w:rPr>
          <w:lang w:val="sr-Cyrl-CS"/>
        </w:rPr>
        <w:t xml:space="preserve"> испуњеној каменом вуном д</w:t>
      </w:r>
      <w:r>
        <w:rPr>
          <w:lang w:val="sr-Cyrl-CS"/>
        </w:rPr>
        <w:t xml:space="preserve"> </w:t>
      </w:r>
      <w:r w:rsidRPr="007C4352">
        <w:rPr>
          <w:lang w:val="sr-Cyrl-CS"/>
        </w:rPr>
        <w:t>=</w:t>
      </w:r>
      <w:r>
        <w:rPr>
          <w:lang w:val="sr-Cyrl-CS"/>
        </w:rPr>
        <w:t xml:space="preserve"> </w:t>
      </w:r>
      <w:r w:rsidRPr="007C4352">
        <w:rPr>
          <w:lang w:val="sr-Cyrl-CS"/>
        </w:rPr>
        <w:t>7цм</w:t>
      </w:r>
      <w:r>
        <w:rPr>
          <w:lang w:val="sr-Cyrl-CS"/>
        </w:rPr>
        <w:t>,</w:t>
      </w:r>
      <w:r w:rsidRPr="007C4352">
        <w:rPr>
          <w:lang w:val="sr-Cyrl-CS"/>
        </w:rPr>
        <w:t xml:space="preserve"> и поставити парну брану са унутрашње и паропропусну фолију са спољашње стране вуне. У цену улази сав потребан материјал, рад и скела. </w:t>
      </w:r>
    </w:p>
    <w:p w:rsidR="00730564" w:rsidRPr="007C4352" w:rsidRDefault="00730564" w:rsidP="00730564">
      <w:pPr>
        <w:jc w:val="both"/>
        <w:rPr>
          <w:lang w:val="sr-Cyrl-CS"/>
        </w:rPr>
      </w:pPr>
      <w:r w:rsidRPr="007C4352">
        <w:rPr>
          <w:lang w:val="sr-Cyrl-CS"/>
        </w:rPr>
        <w:t>Обрачу</w:t>
      </w:r>
      <w:r>
        <w:rPr>
          <w:lang w:val="sr-Cyrl-CS"/>
        </w:rPr>
        <w:t>н</w:t>
      </w:r>
      <w:r w:rsidRPr="007C4352">
        <w:rPr>
          <w:lang w:val="sr-Cyrl-CS"/>
        </w:rPr>
        <w:t xml:space="preserve"> по м2 урађеног зида.</w:t>
      </w:r>
    </w:p>
    <w:p w:rsidR="00730564" w:rsidRPr="007C4352" w:rsidRDefault="00730564" w:rsidP="00730564">
      <w:pPr>
        <w:jc w:val="both"/>
        <w:rPr>
          <w:lang w:val="sr-Cyrl-CS"/>
        </w:rPr>
      </w:pPr>
      <w:r w:rsidRPr="007C4352">
        <w:rPr>
          <w:lang w:val="sr-Cyrl-CS"/>
        </w:rPr>
        <w:t xml:space="preserve">                                                                                           </w:t>
      </w:r>
      <w:r>
        <w:rPr>
          <w:lang w:val="sr-Cyrl-CS"/>
        </w:rPr>
        <w:t xml:space="preserve">    м</w:t>
      </w:r>
      <w:r w:rsidRPr="007C4352">
        <w:rPr>
          <w:lang w:val="sr-Cyrl-CS"/>
        </w:rPr>
        <w:t xml:space="preserve">2 </w:t>
      </w:r>
      <w:r>
        <w:rPr>
          <w:lang w:val="sr-Cyrl-CS"/>
        </w:rPr>
        <w:t xml:space="preserve"> </w:t>
      </w:r>
      <w:r w:rsidRPr="007C4352">
        <w:rPr>
          <w:lang w:val="sr-Cyrl-CS"/>
        </w:rPr>
        <w:t>48</w:t>
      </w:r>
      <w:r>
        <w:rPr>
          <w:lang w:val="sr-Cyrl-CS"/>
        </w:rPr>
        <w:t>,00</w:t>
      </w:r>
      <w:r w:rsidRPr="007C4352">
        <w:rPr>
          <w:lang w:val="sr-Cyrl-CS"/>
        </w:rPr>
        <w:t xml:space="preserve"> x </w:t>
      </w:r>
      <w:r>
        <w:rPr>
          <w:lang w:val="sr-Cyrl-CS"/>
        </w:rPr>
        <w:t>_________ = _________</w:t>
      </w:r>
      <w:r w:rsidRPr="007C4352">
        <w:rPr>
          <w:lang w:val="sr-Cyrl-CS"/>
        </w:rPr>
        <w:t xml:space="preserve">                   </w:t>
      </w:r>
    </w:p>
    <w:p w:rsidR="00730564" w:rsidRPr="007C4352" w:rsidRDefault="00730564" w:rsidP="00730564">
      <w:pPr>
        <w:jc w:val="both"/>
        <w:rPr>
          <w:lang w:val="sr-Cyrl-CS"/>
        </w:rPr>
      </w:pPr>
    </w:p>
    <w:p w:rsidR="00730564" w:rsidRDefault="00730564" w:rsidP="00730564">
      <w:pPr>
        <w:jc w:val="both"/>
        <w:rPr>
          <w:color w:val="000000" w:themeColor="text1"/>
          <w:lang w:val="sr-Cyrl-CS"/>
        </w:rPr>
      </w:pPr>
      <w:r>
        <w:rPr>
          <w:b/>
          <w:color w:val="000000" w:themeColor="text1"/>
          <w:lang w:val="sr-Cyrl-CS"/>
        </w:rPr>
        <w:lastRenderedPageBreak/>
        <w:t>9.</w:t>
      </w:r>
      <w:r w:rsidRPr="007C4352">
        <w:rPr>
          <w:color w:val="000000" w:themeColor="text1"/>
          <w:lang w:val="sr-Cyrl-CS"/>
        </w:rPr>
        <w:t xml:space="preserve"> Набавка материјала и уградња  силиконскосиликатног малтера у тону по избору инвеститора, а у свему према упутству произвођача. У цену урачуната потребна скела . Обрачу</w:t>
      </w:r>
      <w:r>
        <w:rPr>
          <w:color w:val="000000" w:themeColor="text1"/>
          <w:lang w:val="sr-Cyrl-CS"/>
        </w:rPr>
        <w:t>н</w:t>
      </w:r>
      <w:r w:rsidRPr="007C4352">
        <w:rPr>
          <w:color w:val="000000" w:themeColor="text1"/>
          <w:lang w:val="sr-Cyrl-CS"/>
        </w:rPr>
        <w:t xml:space="preserve"> по м2.</w:t>
      </w:r>
    </w:p>
    <w:p w:rsidR="00730564" w:rsidRPr="00F63D32" w:rsidRDefault="00730564" w:rsidP="00730564">
      <w:pPr>
        <w:jc w:val="both"/>
        <w:rPr>
          <w:color w:val="000000" w:themeColor="text1"/>
          <w:lang w:val="sr-Cyrl-CS"/>
        </w:rPr>
      </w:pPr>
      <w:r w:rsidRPr="007C4352">
        <w:rPr>
          <w:color w:val="000000" w:themeColor="text1"/>
          <w:lang w:val="sr-Cyrl-CS"/>
        </w:rPr>
        <w:t xml:space="preserve">( Фасада камена вуна), </w:t>
      </w:r>
      <w:r>
        <w:rPr>
          <w:color w:val="000000" w:themeColor="text1"/>
          <w:lang w:val="sr-Cyrl-CS"/>
        </w:rPr>
        <w:t xml:space="preserve">м2 </w:t>
      </w:r>
      <w:r w:rsidRPr="007C4352">
        <w:rPr>
          <w:color w:val="000000" w:themeColor="text1"/>
          <w:lang w:val="sr-Cyrl-CS"/>
        </w:rPr>
        <w:t>1210</w:t>
      </w:r>
      <w:r>
        <w:rPr>
          <w:color w:val="000000" w:themeColor="text1"/>
          <w:lang w:val="sr-Cyrl-CS"/>
        </w:rPr>
        <w:t xml:space="preserve">,00 </w:t>
      </w:r>
      <w:r w:rsidRPr="007C4352">
        <w:rPr>
          <w:color w:val="000000" w:themeColor="text1"/>
          <w:lang w:val="sr-Cyrl-CS"/>
        </w:rPr>
        <w:t>+</w:t>
      </w:r>
      <w:r>
        <w:rPr>
          <w:color w:val="000000" w:themeColor="text1"/>
          <w:lang w:val="sr-Cyrl-CS"/>
        </w:rPr>
        <w:t xml:space="preserve"> јужна страна куле м2 </w:t>
      </w:r>
      <w:r w:rsidRPr="007C4352">
        <w:rPr>
          <w:color w:val="000000" w:themeColor="text1"/>
          <w:lang w:val="sr-Cyrl-CS"/>
        </w:rPr>
        <w:t>92</w:t>
      </w:r>
      <w:r>
        <w:rPr>
          <w:color w:val="000000" w:themeColor="text1"/>
          <w:lang w:val="sr-Cyrl-CS"/>
        </w:rPr>
        <w:t>,00</w:t>
      </w:r>
      <w:r>
        <w:rPr>
          <w:color w:val="000000" w:themeColor="text1"/>
          <w:lang w:val="sr-Latn-CS"/>
        </w:rPr>
        <w:t xml:space="preserve"> </w:t>
      </w:r>
      <w:r>
        <w:rPr>
          <w:color w:val="000000" w:themeColor="text1"/>
        </w:rPr>
        <w:t>)</w:t>
      </w:r>
    </w:p>
    <w:p w:rsidR="00730564" w:rsidRPr="007C4352" w:rsidRDefault="00730564" w:rsidP="00730564">
      <w:pPr>
        <w:jc w:val="both"/>
        <w:rPr>
          <w:color w:val="000000" w:themeColor="text1"/>
          <w:lang w:val="sr-Cyrl-CS"/>
        </w:rPr>
      </w:pPr>
      <w:r w:rsidRPr="007C4352">
        <w:rPr>
          <w:color w:val="000000" w:themeColor="text1"/>
          <w:lang w:val="sr-Cyrl-CS"/>
        </w:rPr>
        <w:t xml:space="preserve">                                                                                                                                                                                                                                                                                                                                                                                                                                                                      </w:t>
      </w:r>
      <w:r>
        <w:rPr>
          <w:color w:val="000000" w:themeColor="text1"/>
          <w:lang w:val="sr-Cyrl-CS"/>
        </w:rPr>
        <w:t xml:space="preserve">                                                     </w:t>
      </w:r>
      <w:r w:rsidRPr="007C4352">
        <w:rPr>
          <w:color w:val="000000" w:themeColor="text1"/>
          <w:lang w:val="sr-Cyrl-CS"/>
        </w:rPr>
        <w:t xml:space="preserve">   </w:t>
      </w:r>
      <w:r w:rsidRPr="007C4352">
        <w:rPr>
          <w:rFonts w:ascii="Arial" w:hAnsi="Arial" w:cs="Arial"/>
          <w:color w:val="000000" w:themeColor="text1"/>
          <w:lang w:val="sr-Cyrl-CS"/>
        </w:rPr>
        <w:t xml:space="preserve">    </w:t>
      </w:r>
      <w:r w:rsidRPr="007C4352">
        <w:rPr>
          <w:color w:val="000000" w:themeColor="text1"/>
          <w:lang w:val="sr-Cyrl-CS"/>
        </w:rPr>
        <w:t xml:space="preserve"> </w:t>
      </w:r>
    </w:p>
    <w:p w:rsidR="00730564" w:rsidRPr="007C4352" w:rsidRDefault="00730564" w:rsidP="00730564">
      <w:pPr>
        <w:tabs>
          <w:tab w:val="left" w:pos="5483"/>
        </w:tabs>
        <w:jc w:val="both"/>
        <w:rPr>
          <w:color w:val="000000" w:themeColor="text1"/>
          <w:lang w:val="sr-Cyrl-CS"/>
        </w:rPr>
      </w:pPr>
      <w:r>
        <w:rPr>
          <w:color w:val="000000" w:themeColor="text1"/>
          <w:lang w:val="sr-Cyrl-CS"/>
        </w:rPr>
        <w:t xml:space="preserve">                                                                                        м2 1.</w:t>
      </w:r>
      <w:r>
        <w:rPr>
          <w:color w:val="000000" w:themeColor="text1"/>
        </w:rPr>
        <w:t>302</w:t>
      </w:r>
      <w:r>
        <w:rPr>
          <w:color w:val="000000" w:themeColor="text1"/>
          <w:lang w:val="sr-Cyrl-CS"/>
        </w:rPr>
        <w:t>,00 х _________ = ________</w:t>
      </w:r>
    </w:p>
    <w:p w:rsidR="00730564" w:rsidRPr="007C4352" w:rsidRDefault="00730564" w:rsidP="00730564">
      <w:pPr>
        <w:jc w:val="both"/>
        <w:rPr>
          <w:lang w:val="sr-Cyrl-CS"/>
        </w:rPr>
      </w:pPr>
    </w:p>
    <w:p w:rsidR="00730564" w:rsidRPr="007C4352" w:rsidRDefault="00730564" w:rsidP="00730564">
      <w:pPr>
        <w:jc w:val="both"/>
        <w:rPr>
          <w:lang w:val="sr-Cyrl-CS"/>
        </w:rPr>
      </w:pPr>
      <w:r w:rsidRPr="007C4352">
        <w:rPr>
          <w:lang w:val="sr-Cyrl-CS"/>
        </w:rPr>
        <w:t xml:space="preserve">                                                                                    </w:t>
      </w:r>
    </w:p>
    <w:p w:rsidR="00730564" w:rsidRDefault="00730564" w:rsidP="00730564">
      <w:pPr>
        <w:jc w:val="both"/>
        <w:rPr>
          <w:lang w:val="sr-Cyrl-CS"/>
        </w:rPr>
      </w:pPr>
      <w:r>
        <w:rPr>
          <w:b/>
          <w:lang w:val="sr-Cyrl-CS"/>
        </w:rPr>
        <w:t>10.</w:t>
      </w:r>
      <w:r w:rsidRPr="007C4352">
        <w:rPr>
          <w:lang w:val="sr-Cyrl-CS"/>
        </w:rPr>
        <w:t xml:space="preserve"> Обијање дела подлупљене пиковане фасаде (источна страна куле) са набавком</w:t>
      </w:r>
      <w:r>
        <w:rPr>
          <w:lang w:val="sr-Cyrl-CS"/>
        </w:rPr>
        <w:t xml:space="preserve"> </w:t>
      </w:r>
      <w:r w:rsidRPr="007C4352">
        <w:rPr>
          <w:lang w:val="sr-Cyrl-CS"/>
        </w:rPr>
        <w:t>материјала и малтерисањем обиј</w:t>
      </w:r>
      <w:r>
        <w:rPr>
          <w:lang w:val="sr-Cyrl-CS"/>
        </w:rPr>
        <w:t>е</w:t>
      </w:r>
      <w:r w:rsidRPr="007C4352">
        <w:rPr>
          <w:lang w:val="sr-Cyrl-CS"/>
        </w:rPr>
        <w:t>них површина</w:t>
      </w:r>
      <w:r>
        <w:rPr>
          <w:lang w:val="sr-Cyrl-CS"/>
        </w:rPr>
        <w:t>.</w:t>
      </w:r>
      <w:r w:rsidRPr="007C4352">
        <w:rPr>
          <w:lang w:val="sr-Cyrl-CS"/>
        </w:rPr>
        <w:t xml:space="preserve">         </w:t>
      </w:r>
    </w:p>
    <w:p w:rsidR="00730564" w:rsidRPr="007C4352" w:rsidRDefault="00730564" w:rsidP="00730564">
      <w:pPr>
        <w:pStyle w:val="ListParagraph"/>
        <w:jc w:val="both"/>
        <w:rPr>
          <w:lang w:val="sr-Cyrl-CS"/>
        </w:rPr>
      </w:pPr>
      <w:r>
        <w:rPr>
          <w:lang w:val="sr-Cyrl-CS"/>
        </w:rPr>
        <w:t xml:space="preserve">                                                                                     м</w:t>
      </w:r>
      <w:r w:rsidRPr="007C4352">
        <w:rPr>
          <w:lang w:val="sr-Cyrl-CS"/>
        </w:rPr>
        <w:t xml:space="preserve">2 </w:t>
      </w:r>
      <w:r>
        <w:rPr>
          <w:lang w:val="sr-Cyrl-CS"/>
        </w:rPr>
        <w:t xml:space="preserve"> </w:t>
      </w:r>
      <w:r w:rsidRPr="007C4352">
        <w:rPr>
          <w:lang w:val="sr-Cyrl-CS"/>
        </w:rPr>
        <w:t>15</w:t>
      </w:r>
      <w:r>
        <w:rPr>
          <w:lang w:val="sr-Cyrl-CS"/>
        </w:rPr>
        <w:t>,00</w:t>
      </w:r>
      <w:r w:rsidRPr="007C4352">
        <w:rPr>
          <w:lang w:val="sr-Cyrl-CS"/>
        </w:rPr>
        <w:t xml:space="preserve"> </w:t>
      </w:r>
      <w:r>
        <w:rPr>
          <w:lang w:val="sr-Cyrl-CS"/>
        </w:rPr>
        <w:t>х ________</w:t>
      </w:r>
      <w:r w:rsidRPr="007C4352">
        <w:rPr>
          <w:lang w:val="sr-Cyrl-CS"/>
        </w:rPr>
        <w:t xml:space="preserve">= </w:t>
      </w:r>
      <w:r>
        <w:rPr>
          <w:lang w:val="sr-Cyrl-CS"/>
        </w:rPr>
        <w:t>________</w:t>
      </w:r>
      <w:r w:rsidRPr="007C4352">
        <w:rPr>
          <w:lang w:val="sr-Cyrl-CS"/>
        </w:rPr>
        <w:t xml:space="preserve">       </w:t>
      </w:r>
    </w:p>
    <w:p w:rsidR="00730564" w:rsidRPr="007C4352" w:rsidRDefault="00730564" w:rsidP="00730564">
      <w:pPr>
        <w:jc w:val="both"/>
        <w:rPr>
          <w:lang w:val="sr-Cyrl-CS"/>
        </w:rPr>
      </w:pPr>
    </w:p>
    <w:p w:rsidR="00730564" w:rsidRPr="00CB005D" w:rsidRDefault="00730564" w:rsidP="00730564">
      <w:pPr>
        <w:jc w:val="both"/>
        <w:rPr>
          <w:i/>
          <w:lang w:val="sr-Cyrl-CS"/>
        </w:rPr>
      </w:pPr>
      <w:r>
        <w:rPr>
          <w:b/>
          <w:i/>
          <w:lang w:val="sr-Cyrl-CS"/>
        </w:rPr>
        <w:t>11</w:t>
      </w:r>
      <w:r w:rsidRPr="00CF0782">
        <w:rPr>
          <w:b/>
          <w:i/>
          <w:lang w:val="sr-Cyrl-CS"/>
        </w:rPr>
        <w:t>.</w:t>
      </w:r>
      <w:r w:rsidRPr="00CB005D">
        <w:rPr>
          <w:i/>
          <w:lang w:val="sr-Cyrl-CS"/>
        </w:rPr>
        <w:t xml:space="preserve"> Набавка материјала и израда фиксних спољних жалузина, (према ул. М. М. Магаз-  иновић), на два постојећа  прозора дим. 75х150 цм</w:t>
      </w:r>
    </w:p>
    <w:p w:rsidR="00730564" w:rsidRPr="00730564" w:rsidRDefault="00730564" w:rsidP="00730564">
      <w:pPr>
        <w:tabs>
          <w:tab w:val="left" w:pos="6450"/>
        </w:tabs>
        <w:jc w:val="both"/>
        <w:rPr>
          <w:i/>
          <w:lang w:val="sr-Cyrl-CS"/>
        </w:rPr>
      </w:pPr>
      <w:r w:rsidRPr="00CB005D">
        <w:rPr>
          <w:b/>
          <w:i/>
          <w:lang w:val="sr-Cyrl-CS"/>
        </w:rPr>
        <w:t xml:space="preserve">                                                                                                 </w:t>
      </w:r>
      <w:r w:rsidRPr="00730564">
        <w:rPr>
          <w:i/>
          <w:lang w:val="sr-Cyrl-CS"/>
        </w:rPr>
        <w:t>ком    2 x _______ = _________</w:t>
      </w:r>
    </w:p>
    <w:p w:rsidR="00730564" w:rsidRPr="00CB005D" w:rsidRDefault="00730564" w:rsidP="00730564">
      <w:pPr>
        <w:tabs>
          <w:tab w:val="left" w:pos="6450"/>
        </w:tabs>
        <w:jc w:val="both"/>
        <w:rPr>
          <w:i/>
          <w:lang w:val="sr-Cyrl-CS"/>
        </w:rPr>
      </w:pPr>
      <w:r>
        <w:rPr>
          <w:b/>
          <w:i/>
          <w:lang w:val="sr-Cyrl-CS"/>
        </w:rPr>
        <w:t>___________________________________________________________________________</w:t>
      </w:r>
      <w:r w:rsidRPr="00CB005D">
        <w:rPr>
          <w:b/>
          <w:i/>
          <w:lang w:val="sr-Cyrl-CS"/>
        </w:rPr>
        <w:t xml:space="preserve">   </w:t>
      </w:r>
    </w:p>
    <w:p w:rsidR="00730564" w:rsidRDefault="00730564" w:rsidP="00730564">
      <w:pPr>
        <w:tabs>
          <w:tab w:val="center" w:pos="4536"/>
          <w:tab w:val="left" w:pos="7335"/>
        </w:tabs>
        <w:jc w:val="both"/>
        <w:rPr>
          <w:lang w:val="sr-Cyrl-CS"/>
        </w:rPr>
      </w:pPr>
      <w:r>
        <w:rPr>
          <w:lang w:val="sr-Cyrl-CS"/>
        </w:rPr>
        <w:t xml:space="preserve">  Укупно непредвиђени радови динара                            </w:t>
      </w:r>
      <w:r>
        <w:rPr>
          <w:b/>
          <w:lang w:val="sr-Cyrl-CS"/>
        </w:rPr>
        <w:t>______________</w:t>
      </w:r>
      <w:r w:rsidRPr="00AF00DA">
        <w:rPr>
          <w:lang w:val="sr-Cyrl-CS"/>
        </w:rPr>
        <w:t>динара</w:t>
      </w:r>
      <w:r>
        <w:rPr>
          <w:lang w:val="sr-Cyrl-CS"/>
        </w:rPr>
        <w:t xml:space="preserve"> без пдв-а</w:t>
      </w:r>
    </w:p>
    <w:p w:rsidR="00730564" w:rsidRDefault="00730564" w:rsidP="00730564">
      <w:pPr>
        <w:tabs>
          <w:tab w:val="center" w:pos="4536"/>
          <w:tab w:val="left" w:pos="7335"/>
        </w:tabs>
        <w:jc w:val="right"/>
        <w:rPr>
          <w:lang w:val="sr-Cyrl-CS"/>
        </w:rPr>
      </w:pPr>
      <w:r>
        <w:rPr>
          <w:lang w:val="sr-Cyrl-CS"/>
        </w:rPr>
        <w:t xml:space="preserve">    </w:t>
      </w:r>
    </w:p>
    <w:p w:rsidR="00730564" w:rsidRDefault="00730564" w:rsidP="00730564">
      <w:pPr>
        <w:tabs>
          <w:tab w:val="center" w:pos="4536"/>
          <w:tab w:val="left" w:pos="7335"/>
        </w:tabs>
        <w:jc w:val="right"/>
        <w:rPr>
          <w:lang w:val="sr-Cyrl-CS"/>
        </w:rPr>
      </w:pPr>
      <w:r>
        <w:rPr>
          <w:lang w:val="sr-Cyrl-CS"/>
        </w:rPr>
        <w:t xml:space="preserve">                                                            _____________________динара са пдв-ом</w:t>
      </w:r>
      <w:r w:rsidRPr="007C4352">
        <w:rPr>
          <w:lang w:val="sr-Cyrl-CS"/>
        </w:rPr>
        <w:tab/>
        <w:t xml:space="preserve">                          </w:t>
      </w:r>
    </w:p>
    <w:p w:rsidR="00730564" w:rsidRPr="007C4352" w:rsidRDefault="00730564" w:rsidP="00730564">
      <w:pPr>
        <w:tabs>
          <w:tab w:val="center" w:pos="4536"/>
          <w:tab w:val="left" w:pos="7335"/>
        </w:tabs>
        <w:jc w:val="both"/>
        <w:rPr>
          <w:lang w:val="sr-Cyrl-CS"/>
        </w:rPr>
      </w:pPr>
    </w:p>
    <w:p w:rsidR="00FC129B" w:rsidRDefault="00FC129B" w:rsidP="00BF7DCB">
      <w:pPr>
        <w:rPr>
          <w:rFonts w:ascii="Arial" w:hAnsi="Arial" w:cs="Arial"/>
          <w:sz w:val="22"/>
          <w:szCs w:val="22"/>
        </w:rPr>
      </w:pPr>
    </w:p>
    <w:p w:rsidR="00FC129B" w:rsidRDefault="00FC129B" w:rsidP="00BF7DCB">
      <w:pPr>
        <w:rPr>
          <w:rFonts w:ascii="Arial" w:hAnsi="Arial" w:cs="Arial"/>
          <w:sz w:val="22"/>
          <w:szCs w:val="22"/>
        </w:rPr>
      </w:pPr>
    </w:p>
    <w:p w:rsidR="00FC129B" w:rsidRPr="00FC129B" w:rsidRDefault="00FC129B" w:rsidP="00BF7DCB">
      <w:pPr>
        <w:rPr>
          <w:rFonts w:ascii="Arial" w:eastAsia="Calibri" w:hAnsi="Arial" w:cs="Arial"/>
        </w:rPr>
      </w:pPr>
    </w:p>
    <w:p w:rsidR="00BF7DCB" w:rsidRPr="00BF7DCB" w:rsidRDefault="00BF7DCB" w:rsidP="00BF7DCB">
      <w:pPr>
        <w:ind w:left="1440"/>
        <w:jc w:val="both"/>
        <w:rPr>
          <w:rFonts w:ascii="Arial" w:eastAsia="Calibri" w:hAnsi="Arial" w:cs="Arial"/>
        </w:rPr>
      </w:pPr>
    </w:p>
    <w:p w:rsidR="00336994" w:rsidRPr="00B93F08" w:rsidRDefault="00B93F08" w:rsidP="00B93F08">
      <w:pPr>
        <w:spacing w:after="200" w:line="276" w:lineRule="auto"/>
        <w:jc w:val="both"/>
      </w:pPr>
      <w:r>
        <w:t>Датум:</w:t>
      </w:r>
      <w:r>
        <w:rPr>
          <w:rFonts w:eastAsia="Arial Unicode MS"/>
          <w:b/>
          <w:color w:val="000000"/>
          <w:kern w:val="1"/>
          <w:lang w:val="sr-Cyrl-CS" w:eastAsia="ar-SA"/>
        </w:rPr>
        <w:t>________________</w:t>
      </w:r>
      <w:r w:rsidR="00C01B21">
        <w:rPr>
          <w:rFonts w:eastAsia="Arial Unicode MS"/>
          <w:b/>
          <w:color w:val="000000"/>
          <w:kern w:val="1"/>
          <w:lang w:val="sr-Cyrl-CS" w:eastAsia="ar-SA"/>
        </w:rPr>
        <w:t xml:space="preserve">                                   </w:t>
      </w:r>
      <w:r>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00336994" w:rsidRPr="00336994">
        <w:rPr>
          <w:rFonts w:eastAsia="Arial Unicode MS"/>
          <w:b/>
          <w:color w:val="000000"/>
          <w:kern w:val="1"/>
          <w:lang w:val="sr-Cyrl-CS" w:eastAsia="ar-SA"/>
        </w:rPr>
        <w:t>П О Н</w:t>
      </w:r>
      <w:r w:rsidR="00C01B21">
        <w:rPr>
          <w:rFonts w:eastAsia="Arial Unicode MS"/>
          <w:b/>
          <w:color w:val="000000"/>
          <w:kern w:val="1"/>
          <w:lang w:val="sr-Cyrl-CS" w:eastAsia="ar-SA"/>
        </w:rPr>
        <w:t xml:space="preserve"> У Ђ А Ч</w:t>
      </w:r>
    </w:p>
    <w:p w:rsidR="00336994" w:rsidRPr="00336994" w:rsidRDefault="00336994" w:rsidP="00336994">
      <w:pPr>
        <w:suppressAutoHyphens/>
        <w:spacing w:line="100" w:lineRule="atLeast"/>
        <w:rPr>
          <w:rFonts w:eastAsia="Arial Unicode MS"/>
          <w:b/>
          <w:color w:val="000000"/>
          <w:kern w:val="1"/>
          <w:lang w:eastAsia="ar-SA"/>
        </w:rPr>
      </w:pPr>
      <w:r w:rsidRPr="00336994">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Pr="00336994">
        <w:rPr>
          <w:rFonts w:eastAsia="Arial Unicode MS"/>
          <w:b/>
          <w:color w:val="000000"/>
          <w:kern w:val="1"/>
          <w:lang w:val="sr-Cyrl-CS" w:eastAsia="ar-SA"/>
        </w:rPr>
        <w:t xml:space="preserve"> ____________________</w:t>
      </w:r>
    </w:p>
    <w:p w:rsidR="00336994" w:rsidRPr="00336994" w:rsidRDefault="00336994" w:rsidP="00336994">
      <w:pPr>
        <w:suppressAutoHyphens/>
        <w:spacing w:line="100" w:lineRule="atLeast"/>
        <w:rPr>
          <w:rFonts w:eastAsia="Arial Unicode MS"/>
          <w:b/>
          <w:color w:val="000000"/>
          <w:kern w:val="1"/>
          <w:lang w:val="sr-Cyrl-CS" w:eastAsia="ar-SA"/>
        </w:rPr>
      </w:pPr>
    </w:p>
    <w:p w:rsidR="00336994" w:rsidRPr="00336994" w:rsidRDefault="00336994" w:rsidP="00336994">
      <w:pPr>
        <w:suppressAutoHyphens/>
        <w:spacing w:line="100" w:lineRule="atLeast"/>
        <w:rPr>
          <w:rFonts w:ascii="Tahoma" w:eastAsia="Arial Unicode MS" w:hAnsi="Tahoma" w:cs="Tahoma"/>
          <w:b/>
          <w:color w:val="000000"/>
          <w:kern w:val="1"/>
          <w:lang w:val="en-GB"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730564" w:rsidRDefault="00730564" w:rsidP="00336994">
      <w:pPr>
        <w:suppressAutoHyphens/>
        <w:spacing w:line="100" w:lineRule="atLeast"/>
        <w:rPr>
          <w:rFonts w:ascii="Tahoma" w:eastAsia="Arial Unicode MS" w:hAnsi="Tahoma" w:cs="Tahoma"/>
          <w:b/>
          <w:color w:val="000000"/>
          <w:kern w:val="1"/>
          <w:lang w:val="sr-Cyrl-CS" w:eastAsia="ar-SA"/>
        </w:rPr>
      </w:pPr>
    </w:p>
    <w:p w:rsidR="00BF7DCB" w:rsidRPr="00336994" w:rsidRDefault="00BF7DCB" w:rsidP="00336994">
      <w:pPr>
        <w:suppressAutoHyphens/>
        <w:spacing w:line="100" w:lineRule="atLeast"/>
        <w:rPr>
          <w:rFonts w:ascii="Tahoma" w:eastAsia="Arial Unicode MS" w:hAnsi="Tahoma" w:cs="Tahoma"/>
          <w:b/>
          <w:color w:val="000000"/>
          <w:kern w:val="1"/>
          <w:lang w:val="sr-Cyrl-CS" w:eastAsia="ar-SA"/>
        </w:rPr>
      </w:pPr>
    </w:p>
    <w:p w:rsidR="00336994" w:rsidRPr="00336994" w:rsidRDefault="00336994" w:rsidP="00336994">
      <w:pPr>
        <w:suppressAutoHyphens/>
        <w:spacing w:line="100" w:lineRule="atLeast"/>
        <w:rPr>
          <w:rFonts w:ascii="Tahoma" w:eastAsia="Arial Unicode MS" w:hAnsi="Tahoma" w:cs="Tahoma"/>
          <w:b/>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III  ТЕХНИЧКА ДОКУМЕНТАЦИЈА И ПЛАНОВИ</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Cs/>
          <w:iCs/>
          <w:color w:val="000000"/>
          <w:kern w:val="1"/>
          <w:lang w:val="sr-Cyrl-CS" w:eastAsia="ar-SA"/>
        </w:rPr>
      </w:pPr>
      <w:r w:rsidRPr="00336994">
        <w:rPr>
          <w:rFonts w:eastAsia="Arial Unicode MS"/>
          <w:bCs/>
          <w:iCs/>
          <w:color w:val="000000"/>
          <w:kern w:val="1"/>
          <w:lang w:val="sr-Cyrl-CS" w:eastAsia="ar-SA"/>
        </w:rPr>
        <w:t>Предметна јавна набавка не садржи техничку документацију и планове.</w:t>
      </w:r>
    </w:p>
    <w:p w:rsidR="00336994" w:rsidRPr="00336994" w:rsidRDefault="00336994" w:rsidP="00336994">
      <w:pPr>
        <w:suppressAutoHyphens/>
        <w:spacing w:line="100" w:lineRule="atLeast"/>
        <w:rPr>
          <w:rFonts w:eastAsia="Arial Unicode MS"/>
          <w:bCs/>
          <w:iCs/>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val="sr-Cyrl-CS" w:eastAsia="ar-SA"/>
        </w:rPr>
      </w:pPr>
    </w:p>
    <w:p w:rsidR="00336994" w:rsidRDefault="00336994" w:rsidP="00336994">
      <w:pPr>
        <w:suppressAutoHyphens/>
        <w:spacing w:line="100" w:lineRule="atLeast"/>
        <w:rPr>
          <w:rFonts w:eastAsia="Arial Unicode MS"/>
          <w:i/>
          <w:iCs/>
          <w:color w:val="000000"/>
          <w:kern w:val="1"/>
          <w:lang w:val="sr-Cyrl-CS" w:eastAsia="ar-SA"/>
        </w:rPr>
      </w:pPr>
    </w:p>
    <w:p w:rsidR="00C01B21" w:rsidRDefault="00C01B21" w:rsidP="00336994">
      <w:pPr>
        <w:suppressAutoHyphens/>
        <w:spacing w:line="100" w:lineRule="atLeast"/>
        <w:rPr>
          <w:rFonts w:eastAsia="Arial Unicode MS"/>
          <w:i/>
          <w:iCs/>
          <w:color w:val="000000"/>
          <w:kern w:val="1"/>
          <w:lang w:val="sr-Cyrl-CS" w:eastAsia="ar-SA"/>
        </w:rPr>
      </w:pPr>
    </w:p>
    <w:p w:rsidR="00C01B21" w:rsidRDefault="00C01B21" w:rsidP="00336994">
      <w:pPr>
        <w:suppressAutoHyphens/>
        <w:spacing w:line="100" w:lineRule="atLeast"/>
        <w:rPr>
          <w:rFonts w:eastAsia="Arial Unicode MS"/>
          <w:i/>
          <w:iCs/>
          <w:color w:val="000000"/>
          <w:kern w:val="1"/>
          <w:lang w:val="sr-Cyrl-CS" w:eastAsia="ar-SA"/>
        </w:rPr>
      </w:pPr>
    </w:p>
    <w:p w:rsidR="00C01B21" w:rsidRPr="00336994" w:rsidRDefault="00C01B21" w:rsidP="00336994">
      <w:pPr>
        <w:suppressAutoHyphens/>
        <w:spacing w:line="100" w:lineRule="atLeast"/>
        <w:rPr>
          <w:rFonts w:eastAsia="Arial Unicode MS"/>
          <w:i/>
          <w:iCs/>
          <w:color w:val="000000"/>
          <w:kern w:val="1"/>
          <w:lang w:val="sr-Cyrl-C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IV  УСЛОВИ ЗА УЧЕШЋЕ У ПОСТУПКУ ЈАВНЕ НАБАВКЕ ИЗ ЧЛ. 75. И 76. ЗЈН И УПУТСТВО КАКО СЕ ДОКАЗУЈЕ ИСПУЊЕНОСТ ТИХ УСЛОВА</w:t>
      </w:r>
    </w:p>
    <w:p w:rsidR="00336994" w:rsidRPr="00336994" w:rsidRDefault="00336994" w:rsidP="00336994">
      <w:pPr>
        <w:suppressAutoHyphens/>
        <w:spacing w:line="100" w:lineRule="atLeast"/>
        <w:jc w:val="center"/>
        <w:rPr>
          <w:rFonts w:eastAsia="TimesNewRomanPSMT"/>
          <w:bCs/>
          <w:kern w:val="1"/>
          <w:lang w:eastAsia="ar-SA"/>
        </w:rPr>
      </w:pPr>
    </w:p>
    <w:p w:rsidR="00336994" w:rsidRPr="00336994" w:rsidRDefault="00336994" w:rsidP="00336994">
      <w:pPr>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t>ОБАВЕЗНИ УСЛОВИ</w:t>
      </w:r>
    </w:p>
    <w:p w:rsidR="00336994" w:rsidRPr="00336994" w:rsidRDefault="00336994" w:rsidP="00336994">
      <w:pPr>
        <w:suppressAutoHyphens/>
        <w:spacing w:line="100" w:lineRule="atLeast"/>
        <w:jc w:val="center"/>
        <w:rPr>
          <w:rFonts w:eastAsia="Arial Unicode MS"/>
          <w:b/>
          <w:bCs/>
          <w:i/>
          <w:iCs/>
          <w:color w:val="000000"/>
          <w:kern w:val="1"/>
          <w:lang w:eastAsia="ar-SA"/>
        </w:rPr>
      </w:pPr>
    </w:p>
    <w:p w:rsidR="00336994" w:rsidRPr="00336994" w:rsidRDefault="00336994" w:rsidP="00336994">
      <w:pPr>
        <w:tabs>
          <w:tab w:val="left" w:pos="680"/>
        </w:tabs>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336994">
        <w:rPr>
          <w:rFonts w:eastAsia="Arial Unicode MS"/>
          <w:b/>
          <w:iCs/>
          <w:color w:val="000000"/>
          <w:kern w:val="1"/>
          <w:lang w:eastAsia="ar-SA"/>
        </w:rPr>
        <w:t>обавезне услове</w:t>
      </w:r>
      <w:r w:rsidRPr="00336994">
        <w:rPr>
          <w:rFonts w:eastAsia="Arial Unicode MS"/>
          <w:iCs/>
          <w:color w:val="000000"/>
          <w:kern w:val="1"/>
          <w:lang w:eastAsia="ar-SA"/>
        </w:rPr>
        <w:t xml:space="preserve"> за учешће, дефинисане чланом 75. ЗЈН, </w:t>
      </w:r>
      <w:r w:rsidRPr="00336994">
        <w:rPr>
          <w:rFonts w:eastAsia="Arial Unicode MS"/>
          <w:iCs/>
          <w:color w:val="000000"/>
          <w:kern w:val="1"/>
          <w:lang w:val="sr-Cyrl-CS" w:eastAsia="ar-SA"/>
        </w:rPr>
        <w:t>а и</w:t>
      </w:r>
      <w:r w:rsidRPr="00336994">
        <w:rPr>
          <w:rFonts w:eastAsia="Arial Unicode MS"/>
          <w:color w:val="000000"/>
          <w:kern w:val="1"/>
          <w:lang w:eastAsia="ar-SA"/>
        </w:rPr>
        <w:t xml:space="preserve">спуњеност </w:t>
      </w:r>
      <w:r w:rsidRPr="00336994">
        <w:rPr>
          <w:rFonts w:eastAsia="Arial Unicode MS"/>
          <w:b/>
          <w:color w:val="000000"/>
          <w:kern w:val="1"/>
          <w:lang w:eastAsia="ar-SA"/>
        </w:rPr>
        <w:t xml:space="preserve">обавезних </w:t>
      </w:r>
      <w:r w:rsidRPr="00336994">
        <w:rPr>
          <w:rFonts w:eastAsia="Arial Unicode MS"/>
          <w:b/>
          <w:color w:val="000000"/>
          <w:kern w:val="1"/>
          <w:lang w:val="sr-Cyrl-CS" w:eastAsia="ar-SA"/>
        </w:rPr>
        <w:t xml:space="preserve">услова </w:t>
      </w:r>
      <w:r w:rsidRPr="00336994">
        <w:rPr>
          <w:rFonts w:eastAsia="Arial Unicode MS"/>
          <w:color w:val="000000"/>
          <w:kern w:val="1"/>
          <w:lang w:eastAsia="ar-SA"/>
        </w:rPr>
        <w:t xml:space="preserve">за учешће у поступку предметне јавне набавке, </w:t>
      </w:r>
      <w:r w:rsidRPr="00336994">
        <w:rPr>
          <w:rFonts w:eastAsia="Arial Unicode MS"/>
          <w:color w:val="000000"/>
          <w:kern w:val="1"/>
          <w:lang w:val="sr-Cyrl-CS" w:eastAsia="ar-SA"/>
        </w:rPr>
        <w:t xml:space="preserve">понуђач доказује на начин дефинисан у следећој табели, </w:t>
      </w:r>
      <w:r w:rsidRPr="00336994">
        <w:rPr>
          <w:rFonts w:eastAsia="Arial Unicode MS"/>
          <w:b/>
          <w:color w:val="000000"/>
          <w:kern w:val="1"/>
          <w:lang w:val="sr-Cyrl-CS" w:eastAsia="ar-SA"/>
        </w:rPr>
        <w:t>и то:</w:t>
      </w:r>
    </w:p>
    <w:p w:rsidR="00336994" w:rsidRPr="00336994" w:rsidRDefault="00336994" w:rsidP="00336994">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336994" w:rsidRPr="00336994" w:rsidTr="00BF7DCB">
        <w:trPr>
          <w:trHeight w:val="548"/>
        </w:trPr>
        <w:tc>
          <w:tcPr>
            <w:tcW w:w="593" w:type="dxa"/>
            <w:shd w:val="clear" w:color="auto" w:fill="C6D9F1"/>
          </w:tcPr>
          <w:p w:rsidR="00336994" w:rsidRPr="00336994" w:rsidRDefault="00336994" w:rsidP="00336994">
            <w:pPr>
              <w:contextualSpacing/>
              <w:rPr>
                <w:rFonts w:eastAsia="Arial Unicode MS"/>
                <w:kern w:val="1"/>
                <w:lang w:val="sr-Cyrl-CS" w:eastAsia="ar-SA"/>
              </w:rPr>
            </w:pPr>
          </w:p>
          <w:p w:rsidR="00336994" w:rsidRPr="00336994" w:rsidRDefault="00336994" w:rsidP="00336994">
            <w:pPr>
              <w:contextualSpacing/>
              <w:rPr>
                <w:rFonts w:eastAsia="Arial Unicode MS"/>
                <w:kern w:val="1"/>
                <w:lang w:val="sr-Cyrl-CS" w:eastAsia="ar-SA"/>
              </w:rPr>
            </w:pPr>
            <w:r w:rsidRPr="00336994">
              <w:rPr>
                <w:rFonts w:eastAsia="Arial Unicode MS"/>
                <w:kern w:val="1"/>
                <w:lang w:val="sr-Cyrl-CS" w:eastAsia="ar-SA"/>
              </w:rPr>
              <w:t>Р.бр</w:t>
            </w:r>
          </w:p>
        </w:tc>
        <w:tc>
          <w:tcPr>
            <w:tcW w:w="4123"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ОБАВЕЗНИ УСЛОВИ</w:t>
            </w:r>
          </w:p>
        </w:tc>
        <w:tc>
          <w:tcPr>
            <w:tcW w:w="4526"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eastAsia="ar-SA"/>
              </w:rPr>
              <w:t xml:space="preserve">НАЧИН </w:t>
            </w:r>
            <w:r w:rsidRPr="00336994">
              <w:rPr>
                <w:rFonts w:eastAsia="Arial Unicode MS"/>
                <w:kern w:val="1"/>
                <w:lang w:val="sr-Cyrl-CS" w:eastAsia="ar-SA"/>
              </w:rPr>
              <w:t>ДОКАЗИВАЊА</w:t>
            </w:r>
          </w:p>
        </w:tc>
      </w:tr>
      <w:tr w:rsidR="00336994" w:rsidRPr="00336994" w:rsidTr="00BF7DCB">
        <w:tc>
          <w:tcPr>
            <w:tcW w:w="593" w:type="dxa"/>
            <w:shd w:val="clear" w:color="auto" w:fill="auto"/>
          </w:tcPr>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1.</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Cs/>
                <w:color w:val="000000"/>
                <w:kern w:val="1"/>
                <w:lang w:eastAsia="ar-SA"/>
              </w:rPr>
              <w:t>Да је регистрован код надлежног органа, односно уписан у одговарајући регистар</w:t>
            </w:r>
            <w:r w:rsidRPr="00336994">
              <w:rPr>
                <w:rFonts w:eastAsia="Arial Unicode MS"/>
                <w:iCs/>
                <w:color w:val="000000"/>
                <w:kern w:val="1"/>
                <w:lang w:val="sr-Cyrl-CS" w:eastAsia="ar-SA"/>
              </w:rPr>
              <w:t xml:space="preserve"> </w:t>
            </w:r>
            <w:r w:rsidRPr="00336994">
              <w:rPr>
                <w:rFonts w:eastAsia="Arial Unicode MS"/>
                <w:i/>
                <w:iCs/>
                <w:color w:val="000000"/>
                <w:kern w:val="1"/>
                <w:lang w:val="sr-Cyrl-CS" w:eastAsia="ar-SA"/>
              </w:rPr>
              <w:t>(чл. 75. ст. 1. тач. 1) ЗЈН);</w:t>
            </w:r>
          </w:p>
        </w:tc>
        <w:tc>
          <w:tcPr>
            <w:tcW w:w="4526" w:type="dxa"/>
            <w:vMerge w:val="restart"/>
            <w:shd w:val="clear" w:color="auto" w:fill="auto"/>
          </w:tcPr>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color w:val="000000"/>
                <w:kern w:val="1"/>
                <w:lang w:eastAsia="ar-SA"/>
              </w:rPr>
              <w:t>ИЗЈАВА</w:t>
            </w:r>
            <w:r w:rsidRPr="00336994">
              <w:rPr>
                <w:rFonts w:eastAsia="Arial Unicode MS"/>
                <w:color w:val="FF0000"/>
                <w:kern w:val="1"/>
                <w:lang w:val="sr-Cyrl-C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2.</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(чл. 75. ст. 1. тач.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color w:val="FF0000"/>
                <w:kern w:val="1"/>
                <w:lang w:val="sr-Cyrl-CS" w:eastAsia="ar-SA"/>
              </w:rPr>
            </w:pPr>
            <w:r w:rsidRPr="00336994">
              <w:rPr>
                <w:rFonts w:eastAsia="Arial Unicode MS"/>
                <w:kern w:val="1"/>
                <w:lang w:val="sr-Cyrl-CS" w:eastAsia="ar-SA"/>
              </w:rPr>
              <w:t>3.</w:t>
            </w:r>
          </w:p>
        </w:tc>
        <w:tc>
          <w:tcPr>
            <w:tcW w:w="4123" w:type="dxa"/>
            <w:shd w:val="clear" w:color="auto" w:fill="auto"/>
          </w:tcPr>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6994">
              <w:rPr>
                <w:rFonts w:eastAsia="Arial Unicode MS"/>
                <w:i/>
                <w:iCs/>
                <w:color w:val="000000"/>
                <w:kern w:val="1"/>
                <w:lang w:val="sr-Cyrl-CS" w:eastAsia="ar-SA"/>
              </w:rPr>
              <w:t>(чл. 75. ст. 1. тач. 4)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4.</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kern w:val="1"/>
                <w:lang w:val="sr-Cyrl-CS" w:eastAsia="ar-SA"/>
              </w:rPr>
            </w:pPr>
            <w:r w:rsidRPr="00336994">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36994">
              <w:rPr>
                <w:rFonts w:eastAsia="Arial Unicode MS"/>
                <w:i/>
                <w:iCs/>
                <w:kern w:val="1"/>
                <w:lang w:val="sr-Cyrl-CS" w:eastAsia="ar-SA"/>
              </w:rPr>
              <w:t>чл. 75. ст.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5.</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има важећу дозволу надлежног органа за обављање делатности која је предмет јавне набавке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 xml:space="preserve">(чл. 75. ст. 1. тач. 5) ЗЈН </w:t>
            </w:r>
            <w:r w:rsidRPr="00336994">
              <w:rPr>
                <w:rFonts w:eastAsia="Arial Unicode MS"/>
                <w:i/>
                <w:color w:val="000000"/>
                <w:kern w:val="1"/>
                <w:lang w:val="ru-RU" w:eastAsia="ar-SA"/>
              </w:rPr>
              <w:t>[није предвиђена дозвола]</w:t>
            </w:r>
            <w:r w:rsidRPr="00336994">
              <w:rPr>
                <w:rFonts w:eastAsia="Arial Unicode MS"/>
                <w:i/>
                <w:iCs/>
                <w:color w:val="000000"/>
                <w:kern w:val="1"/>
                <w:lang w:val="sr-Cyrl-CS" w:eastAsia="ar-SA"/>
              </w:rPr>
              <w:t>;</w:t>
            </w:r>
          </w:p>
          <w:p w:rsidR="00336994" w:rsidRPr="00336994" w:rsidRDefault="00336994" w:rsidP="00336994">
            <w:pPr>
              <w:suppressAutoHyphens/>
              <w:spacing w:line="100" w:lineRule="atLeast"/>
              <w:jc w:val="both"/>
              <w:rPr>
                <w:rFonts w:eastAsia="Arial Unicode MS"/>
                <w:i/>
                <w:color w:val="000000"/>
                <w:kern w:val="1"/>
                <w:lang w:val="sr-Cyrl-CS" w:eastAsia="ar-SA"/>
              </w:rPr>
            </w:pPr>
          </w:p>
        </w:tc>
        <w:tc>
          <w:tcPr>
            <w:tcW w:w="4526" w:type="dxa"/>
            <w:shd w:val="clear" w:color="auto" w:fill="auto"/>
          </w:tcPr>
          <w:p w:rsidR="00336994" w:rsidRPr="00336994" w:rsidRDefault="00336994" w:rsidP="00336994">
            <w:pPr>
              <w:suppressAutoHyphens/>
              <w:spacing w:line="100" w:lineRule="atLeast"/>
              <w:jc w:val="both"/>
              <w:rPr>
                <w:rFonts w:eastAsia="Arial Unicode MS"/>
                <w:i/>
                <w:color w:val="000000"/>
                <w:kern w:val="1"/>
                <w:lang w:eastAsia="ar-SA"/>
              </w:rPr>
            </w:pPr>
            <w:r w:rsidRPr="00336994">
              <w:rPr>
                <w:rFonts w:eastAsia="Arial Unicode MS"/>
                <w:b/>
                <w:color w:val="000000"/>
                <w:kern w:val="1"/>
                <w:lang w:eastAsia="ar-SA"/>
              </w:rPr>
              <w:t>ДОЗВОЛА</w:t>
            </w:r>
            <w:r w:rsidRPr="00336994">
              <w:rPr>
                <w:rFonts w:eastAsia="Arial Unicode MS"/>
                <w:color w:val="000000"/>
                <w:kern w:val="1"/>
                <w:lang w:eastAsia="ar-SA"/>
              </w:rPr>
              <w:t xml:space="preserve"> </w:t>
            </w:r>
            <w:r w:rsidRPr="00336994">
              <w:rPr>
                <w:rFonts w:eastAsia="Arial Unicode MS"/>
                <w:color w:val="000000"/>
                <w:kern w:val="1"/>
                <w:lang w:val="sr-Cyrl-CS" w:eastAsia="ar-SA"/>
              </w:rPr>
              <w:t>– није предвиђена</w:t>
            </w:r>
            <w:r w:rsidRPr="00336994">
              <w:rPr>
                <w:rFonts w:eastAsia="Arial Unicode MS"/>
                <w:i/>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tc>
      </w:tr>
    </w:tbl>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Default="00336994" w:rsidP="00336994">
      <w:pPr>
        <w:tabs>
          <w:tab w:val="left" w:pos="680"/>
        </w:tabs>
        <w:suppressAutoHyphens/>
        <w:spacing w:line="100" w:lineRule="atLeast"/>
        <w:rPr>
          <w:rFonts w:eastAsia="TimesNewRomanPSMT"/>
          <w:bCs/>
          <w:kern w:val="1"/>
          <w:lang w:val="sr-Cyrl-CS" w:eastAsia="ar-SA"/>
        </w:rPr>
      </w:pPr>
    </w:p>
    <w:p w:rsidR="00081712" w:rsidRDefault="00081712" w:rsidP="00336994">
      <w:pPr>
        <w:tabs>
          <w:tab w:val="left" w:pos="680"/>
        </w:tabs>
        <w:suppressAutoHyphens/>
        <w:spacing w:line="100" w:lineRule="atLeast"/>
        <w:rPr>
          <w:rFonts w:eastAsia="TimesNewRomanPSMT"/>
          <w:bCs/>
          <w:kern w:val="1"/>
          <w:lang w:val="sr-Cyrl-CS" w:eastAsia="ar-SA"/>
        </w:rPr>
      </w:pPr>
    </w:p>
    <w:p w:rsidR="00081712" w:rsidRPr="00336994" w:rsidRDefault="00081712"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lastRenderedPageBreak/>
        <w:t>ДОДАТНИ УСЛОВИ</w:t>
      </w:r>
    </w:p>
    <w:p w:rsidR="00687058" w:rsidRPr="00730564" w:rsidRDefault="00730564" w:rsidP="00730564">
      <w:pPr>
        <w:suppressAutoHyphens/>
        <w:spacing w:line="100" w:lineRule="atLeast"/>
        <w:rPr>
          <w:rFonts w:eastAsia="Arial Unicode MS"/>
          <w:bCs/>
          <w:i/>
          <w:iCs/>
          <w:color w:val="000000"/>
          <w:kern w:val="1"/>
          <w:lang w:eastAsia="ar-SA"/>
        </w:rPr>
      </w:pPr>
      <w:r>
        <w:rPr>
          <w:rFonts w:eastAsia="Arial Unicode MS"/>
          <w:bCs/>
          <w:iCs/>
          <w:kern w:val="1"/>
          <w:lang w:eastAsia="ar-SA"/>
        </w:rPr>
        <w:t>Конкурсном документацијом нису предвиђени додатни услови</w:t>
      </w:r>
    </w:p>
    <w:p w:rsidR="00687058" w:rsidRPr="00687058" w:rsidRDefault="00687058" w:rsidP="00336994">
      <w:pPr>
        <w:tabs>
          <w:tab w:val="left" w:pos="680"/>
        </w:tabs>
        <w:suppressAutoHyphens/>
        <w:spacing w:line="100" w:lineRule="atLeast"/>
        <w:jc w:val="both"/>
        <w:rPr>
          <w:rFonts w:eastAsia="TimesNewRomanPS-BoldMT"/>
          <w:bCs/>
          <w:kern w:val="1"/>
          <w:lang w:eastAsia="ar-SA"/>
        </w:rPr>
      </w:pP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r w:rsidRPr="00336994">
        <w:rPr>
          <w:rFonts w:eastAsia="TimesNewRomanPS-BoldMT"/>
          <w:b/>
          <w:bCs/>
          <w:kern w:val="1"/>
          <w:lang w:val="sr-Cyrl-CS" w:eastAsia="ar-SA"/>
        </w:rPr>
        <w:t>УПУТСТВО КАКО СЕ ДОКАЗУЈЕ ИСПУЊЕНОСТ УСЛОВА</w:t>
      </w: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 xml:space="preserve">обавезних услова </w:t>
      </w:r>
      <w:r w:rsidRPr="00336994">
        <w:rPr>
          <w:rFonts w:eastAsia="Arial Unicode MS"/>
          <w:color w:val="000000"/>
          <w:kern w:val="1"/>
          <w:lang w:eastAsia="ar-SA"/>
        </w:rPr>
        <w:t xml:space="preserve">за учешће у поступку предметне јавне набавке наведних у табеларном приказу обавезних услова под редним бројем 1, 2, 3 и 4. </w:t>
      </w:r>
      <w:r w:rsidRPr="00336994">
        <w:rPr>
          <w:rFonts w:eastAsia="Arial Unicode MS"/>
          <w:color w:val="000000"/>
          <w:kern w:val="1"/>
          <w:lang w:val="sr-Cyrl-CS" w:eastAsia="ar-SA"/>
        </w:rPr>
        <w:t xml:space="preserve">у складу са чл. 77. ст. 4. ЗЈН, </w:t>
      </w:r>
      <w:r w:rsidRPr="00336994">
        <w:rPr>
          <w:rFonts w:eastAsia="Arial Unicode MS"/>
          <w:color w:val="000000"/>
          <w:kern w:val="1"/>
          <w:lang w:eastAsia="ar-SA"/>
        </w:rPr>
        <w:t xml:space="preserve">понуђач доказује достављањем </w:t>
      </w:r>
      <w:r w:rsidRPr="00336994">
        <w:rPr>
          <w:rFonts w:eastAsia="Arial Unicode MS"/>
          <w:b/>
          <w:color w:val="000000"/>
          <w:kern w:val="1"/>
          <w:lang w:eastAsia="ar-SA"/>
        </w:rPr>
        <w:t>ИЗЈАВЕ</w:t>
      </w:r>
      <w:r w:rsidRPr="00336994">
        <w:rPr>
          <w:rFonts w:eastAsia="Arial Unicode MS"/>
          <w:color w:val="000000"/>
          <w:kern w:val="1"/>
          <w:lang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w:t>
      </w:r>
      <w:r w:rsidRPr="00336994">
        <w:rPr>
          <w:rFonts w:eastAsia="Arial Unicode MS"/>
          <w:color w:val="FF0000"/>
          <w:kern w:val="1"/>
          <w:lang w:val="sr-Cyrl-CS" w:eastAsia="ar-SA"/>
        </w:rPr>
        <w:t xml:space="preserve"> </w:t>
      </w:r>
      <w:r w:rsidRPr="00336994">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336994" w:rsidRPr="00336994" w:rsidRDefault="00336994" w:rsidP="00336994">
      <w:pPr>
        <w:suppressAutoHyphens/>
        <w:spacing w:line="100" w:lineRule="atLeast"/>
        <w:ind w:left="720"/>
        <w:jc w:val="both"/>
        <w:rPr>
          <w:rFonts w:eastAsia="Arial Unicode MS"/>
          <w:color w:val="000000"/>
          <w:kern w:val="1"/>
          <w:lang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 xml:space="preserve">обавезног услова </w:t>
      </w:r>
      <w:r w:rsidRPr="00336994">
        <w:rPr>
          <w:rFonts w:eastAsia="Arial Unicode MS"/>
          <w:color w:val="000000"/>
          <w:kern w:val="1"/>
          <w:lang w:eastAsia="ar-SA"/>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336994">
        <w:rPr>
          <w:rFonts w:eastAsia="Arial Unicode MS"/>
          <w:b/>
          <w:color w:val="000000"/>
          <w:kern w:val="1"/>
          <w:lang w:eastAsia="ar-SA"/>
        </w:rPr>
        <w:t>ДОЗВОЛЕ</w:t>
      </w:r>
      <w:r w:rsidRPr="00336994">
        <w:rPr>
          <w:rFonts w:eastAsia="Arial Unicode MS"/>
          <w:b/>
          <w:color w:val="000000"/>
          <w:kern w:val="1"/>
          <w:lang w:val="sr-Cyrl-CS" w:eastAsia="ar-SA"/>
        </w:rPr>
        <w:t xml:space="preserve"> </w:t>
      </w:r>
      <w:r w:rsidRPr="00336994">
        <w:rPr>
          <w:rFonts w:eastAsia="Arial Unicode MS"/>
          <w:color w:val="000000"/>
          <w:kern w:val="1"/>
          <w:lang w:val="sr-Cyrl-CS" w:eastAsia="ar-SA"/>
        </w:rPr>
        <w:t xml:space="preserve">– </w:t>
      </w:r>
      <w:r w:rsidRPr="00336994">
        <w:rPr>
          <w:rFonts w:eastAsia="Arial Unicode MS"/>
          <w:b/>
          <w:color w:val="000000"/>
          <w:kern w:val="1"/>
          <w:lang w:val="sr-Cyrl-CS" w:eastAsia="ar-SA"/>
        </w:rPr>
        <w:t>није предвиђена дозвола</w:t>
      </w:r>
      <w:r w:rsidRPr="00336994">
        <w:rPr>
          <w:rFonts w:eastAsia="Arial Unicode MS"/>
          <w:i/>
          <w:color w:val="000000"/>
          <w:kern w:val="1"/>
          <w:lang w:eastAsia="ar-SA"/>
        </w:rPr>
        <w:t xml:space="preserve">. </w:t>
      </w:r>
    </w:p>
    <w:p w:rsidR="00336994" w:rsidRPr="00730564" w:rsidRDefault="00336994" w:rsidP="00730564">
      <w:pPr>
        <w:suppressAutoHyphens/>
        <w:spacing w:line="100" w:lineRule="atLeast"/>
        <w:jc w:val="both"/>
        <w:rPr>
          <w:rFonts w:eastAsia="Arial Unicode MS"/>
          <w:color w:val="000000"/>
          <w:kern w:val="1"/>
          <w:lang w:eastAsia="ar-SA"/>
        </w:rPr>
      </w:pPr>
    </w:p>
    <w:p w:rsidR="00336994" w:rsidRPr="00336994" w:rsidRDefault="00336994" w:rsidP="00336994">
      <w:pPr>
        <w:tabs>
          <w:tab w:val="left" w:pos="680"/>
        </w:tabs>
        <w:suppressAutoHyphens/>
        <w:spacing w:line="100" w:lineRule="atLeast"/>
        <w:jc w:val="both"/>
        <w:rPr>
          <w:rFonts w:eastAsia="Arial Unicode M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понуђач подноси понуду са подизвођачем</w:t>
      </w:r>
      <w:r w:rsidRPr="00336994">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36994">
        <w:rPr>
          <w:rFonts w:eastAsia="Arial Unicode MS"/>
          <w:bCs/>
          <w:iCs/>
          <w:color w:val="000000"/>
          <w:kern w:val="1"/>
          <w:lang w:val="sr-Cyrl-CS" w:eastAsia="ar-SA"/>
        </w:rPr>
        <w:t xml:space="preserve">за подизвођача достави </w:t>
      </w:r>
      <w:r w:rsidRPr="00336994">
        <w:rPr>
          <w:rFonts w:eastAsia="Arial Unicode MS"/>
          <w:b/>
          <w:bCs/>
          <w:iCs/>
          <w:color w:val="000000"/>
          <w:kern w:val="1"/>
          <w:lang w:eastAsia="ar-SA"/>
        </w:rPr>
        <w:t>ИЗЈАВУ</w:t>
      </w:r>
      <w:r w:rsidRPr="00336994">
        <w:rPr>
          <w:rFonts w:eastAsia="Arial Unicode MS"/>
          <w:bCs/>
          <w:iCs/>
          <w:color w:val="000000"/>
          <w:kern w:val="1"/>
          <w:lang w:eastAsia="ar-SA"/>
        </w:rPr>
        <w:t xml:space="preserve"> подизвођача </w:t>
      </w:r>
      <w:r w:rsidRPr="00336994">
        <w:rPr>
          <w:rFonts w:eastAsia="Arial Unicode MS"/>
          <w:kern w:val="1"/>
          <w:lang w:val="sr-Cyrl-CS" w:eastAsia="ar-SA"/>
        </w:rPr>
        <w:t>(</w:t>
      </w:r>
      <w:r w:rsidRPr="00336994">
        <w:rPr>
          <w:rFonts w:eastAsia="Arial Unicode MS"/>
          <w:i/>
          <w:kern w:val="1"/>
          <w:lang w:val="sr-Cyrl-CS" w:eastAsia="ar-SA"/>
        </w:rPr>
        <w:t>Образац 6</w:t>
      </w:r>
      <w:r w:rsidRPr="00336994">
        <w:rPr>
          <w:rFonts w:eastAsia="Arial Unicode MS"/>
          <w:i/>
          <w:kern w:val="1"/>
          <w:lang w:eastAsia="ar-SA"/>
        </w:rPr>
        <w:t>. у поглављу</w:t>
      </w:r>
      <w:r w:rsidRPr="00336994">
        <w:rPr>
          <w:rFonts w:eastAsia="Arial Unicode MS"/>
          <w:i/>
          <w:kern w:val="1"/>
          <w:lang w:val="ru-RU" w:eastAsia="ar-SA"/>
        </w:rPr>
        <w:t xml:space="preserve"> </w:t>
      </w:r>
      <w:r w:rsidRPr="00336994">
        <w:rPr>
          <w:rFonts w:eastAsia="Arial Unicode MS"/>
          <w:i/>
          <w:kern w:val="1"/>
          <w:lang w:eastAsia="ar-SA"/>
        </w:rPr>
        <w:t>VI ове конкурсне документације)</w:t>
      </w:r>
      <w:r w:rsidRPr="00336994">
        <w:rPr>
          <w:rFonts w:eastAsia="Arial Unicode MS"/>
          <w:kern w:val="1"/>
          <w:lang w:val="sr-Cyrl-CS" w:eastAsia="ar-SA"/>
        </w:rPr>
        <w:t>,</w:t>
      </w:r>
      <w:r w:rsidRPr="00336994">
        <w:rPr>
          <w:rFonts w:eastAsia="Arial Unicode MS"/>
          <w:bCs/>
          <w:iCs/>
          <w:kern w:val="1"/>
          <w:lang w:eastAsia="ar-SA"/>
        </w:rPr>
        <w:t xml:space="preserve"> </w:t>
      </w:r>
      <w:r w:rsidRPr="00336994">
        <w:rPr>
          <w:rFonts w:eastAsia="Arial Unicode MS"/>
          <w:bCs/>
          <w:iCs/>
          <w:color w:val="000000"/>
          <w:kern w:val="1"/>
          <w:lang w:eastAsia="ar-SA"/>
        </w:rPr>
        <w:t xml:space="preserve">потписану од стране овлашћеног лица подизвођача. </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понуду подноси група понуђача</w:t>
      </w:r>
      <w:r w:rsidRPr="00336994">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36994">
        <w:rPr>
          <w:rFonts w:eastAsia="Arial Unicode MS"/>
          <w:b/>
          <w:bCs/>
          <w:iCs/>
          <w:kern w:val="1"/>
          <w:lang w:eastAsia="ar-SA"/>
        </w:rPr>
        <w:t>ИЗЈАВА</w:t>
      </w:r>
      <w:r w:rsidRPr="00336994">
        <w:rPr>
          <w:rFonts w:eastAsia="Arial Unicode MS"/>
          <w:bCs/>
          <w:iCs/>
          <w:kern w:val="1"/>
          <w:lang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bCs/>
          <w:iCs/>
          <w:kern w:val="1"/>
          <w:lang w:eastAsia="ar-SA"/>
        </w:rPr>
        <w:t xml:space="preserve">мора бити потписана од стране овлашћеног лица сваког понуђача из групе понуђача. </w:t>
      </w:r>
    </w:p>
    <w:p w:rsidR="00336994" w:rsidRPr="00336994" w:rsidRDefault="00336994" w:rsidP="00336994">
      <w:pPr>
        <w:suppressAutoHyphens/>
        <w:spacing w:line="100" w:lineRule="atLeast"/>
        <w:ind w:left="720"/>
        <w:rPr>
          <w:rFonts w:eastAsia="TimesNewRomanPSMT"/>
          <w:bCs/>
          <w:color w:val="000000"/>
          <w:kern w:val="1"/>
          <w:lang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8"/>
        </w:numPr>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eastAsia="ar-SA"/>
        </w:rPr>
        <w:t>Наручилац може пре доношења одлуке о додели уговора да зат</w:t>
      </w:r>
      <w:r w:rsidRPr="00336994">
        <w:rPr>
          <w:rFonts w:eastAsia="Arial Unicode MS"/>
          <w:bCs/>
          <w:iCs/>
          <w:color w:val="000000"/>
          <w:kern w:val="1"/>
          <w:lang w:val="sr-Cyrl-CS" w:eastAsia="ar-SA"/>
        </w:rPr>
        <w:t xml:space="preserve">ражи </w:t>
      </w:r>
      <w:r w:rsidRPr="00336994">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36994">
        <w:rPr>
          <w:rFonts w:eastAsia="Arial Unicode MS"/>
          <w:bCs/>
          <w:iCs/>
          <w:color w:val="000000"/>
          <w:kern w:val="1"/>
          <w:lang w:val="sr-Cyrl-CS" w:eastAsia="ar-SA"/>
        </w:rPr>
        <w:t xml:space="preserve"> </w:t>
      </w:r>
      <w:r w:rsidRPr="00336994">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36994">
        <w:rPr>
          <w:rFonts w:eastAsia="Arial Unicode MS"/>
          <w:bCs/>
          <w:color w:val="000000"/>
          <w:kern w:val="1"/>
          <w:lang w:eastAsia="ar-SA"/>
        </w:rPr>
        <w:t>т</w:t>
      </w:r>
      <w:r w:rsidRPr="00336994">
        <w:rPr>
          <w:rFonts w:eastAsia="Arial Unicode MS"/>
          <w:bCs/>
          <w:color w:val="000000"/>
          <w:kern w:val="1"/>
          <w:lang w:val="sr-Cyrl-CS" w:eastAsia="ar-SA"/>
        </w:rPr>
        <w:t>љиву.</w:t>
      </w:r>
      <w:r w:rsidRPr="00336994">
        <w:rPr>
          <w:rFonts w:eastAsia="Arial Unicode MS"/>
          <w:bCs/>
          <w:iCs/>
          <w:color w:val="000000"/>
          <w:kern w:val="1"/>
          <w:lang w:val="sr-Cyrl-CS" w:eastAsia="ar-SA"/>
        </w:rPr>
        <w:t xml:space="preserve"> </w:t>
      </w:r>
    </w:p>
    <w:p w:rsidR="00336994" w:rsidRPr="00336994" w:rsidRDefault="00336994" w:rsidP="00336994">
      <w:pPr>
        <w:suppressAutoHyphens/>
        <w:spacing w:line="100" w:lineRule="atLeast"/>
        <w:ind w:left="720"/>
        <w:jc w:val="both"/>
        <w:rPr>
          <w:rFonts w:eastAsia="TimesNewRomanPSMT"/>
          <w:bCs/>
          <w:kern w:val="1"/>
          <w:lang w:eastAsia="ar-SA"/>
        </w:rPr>
      </w:pPr>
      <w:r w:rsidRPr="00336994">
        <w:rPr>
          <w:rFonts w:eastAsia="TimesNewRomanPSMT"/>
          <w:bCs/>
          <w:kern w:val="1"/>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36994">
        <w:rPr>
          <w:rFonts w:eastAsia="Arial Unicode MS"/>
          <w:bCs/>
          <w:iCs/>
          <w:kern w:val="1"/>
          <w:lang w:eastAsia="ar-SA"/>
        </w:rPr>
        <w:t>(свих или појединих доказа о испуњености услова)</w:t>
      </w:r>
      <w:r w:rsidRPr="00336994">
        <w:rPr>
          <w:rFonts w:eastAsia="TimesNewRomanPSMT"/>
          <w:bCs/>
          <w:kern w:val="1"/>
          <w:lang w:eastAsia="ar-SA"/>
        </w:rPr>
        <w:t>, понуђач ће бити дужан да достави:</w:t>
      </w:r>
    </w:p>
    <w:p w:rsidR="00336994" w:rsidRPr="00336994" w:rsidRDefault="00336994" w:rsidP="00336994">
      <w:pPr>
        <w:suppressAutoHyphens/>
        <w:spacing w:line="100" w:lineRule="atLeast"/>
        <w:ind w:left="720"/>
        <w:jc w:val="both"/>
        <w:rPr>
          <w:rFonts w:eastAsia="TimesNewRomanPSMT"/>
          <w:bCs/>
          <w:kern w:val="1"/>
          <w:lang w:eastAsia="ar-SA"/>
        </w:rPr>
      </w:pPr>
    </w:p>
    <w:p w:rsidR="00336994" w:rsidRPr="00336994" w:rsidRDefault="00336994" w:rsidP="00336994">
      <w:pPr>
        <w:suppressAutoHyphens/>
        <w:spacing w:line="100" w:lineRule="atLeast"/>
        <w:ind w:left="720"/>
        <w:jc w:val="both"/>
        <w:rPr>
          <w:rFonts w:eastAsia="TimesNewRomanPSMT"/>
          <w:bCs/>
          <w:kern w:val="1"/>
          <w:lang w:eastAsia="ar-SA"/>
        </w:rPr>
      </w:pPr>
    </w:p>
    <w:p w:rsidR="00336994" w:rsidRPr="00336994" w:rsidRDefault="00336994" w:rsidP="00336994">
      <w:pPr>
        <w:numPr>
          <w:ilvl w:val="0"/>
          <w:numId w:val="9"/>
        </w:numPr>
        <w:suppressAutoHyphens/>
        <w:spacing w:line="100" w:lineRule="atLeast"/>
        <w:jc w:val="both"/>
        <w:rPr>
          <w:rFonts w:eastAsia="Arial Unicode MS"/>
          <w:b/>
          <w:bCs/>
          <w:iCs/>
          <w:kern w:val="1"/>
          <w:lang w:val="sr-Cyrl-CS" w:eastAsia="ar-SA"/>
        </w:rPr>
      </w:pPr>
      <w:r w:rsidRPr="00336994">
        <w:rPr>
          <w:rFonts w:eastAsia="TimesNewRomanPSMT"/>
          <w:b/>
          <w:bCs/>
          <w:kern w:val="1"/>
          <w:lang w:eastAsia="ar-SA"/>
        </w:rPr>
        <w:t>ОБАВЕЗНИ УСЛОВИ</w:t>
      </w:r>
    </w:p>
    <w:p w:rsidR="00336994" w:rsidRPr="00336994" w:rsidRDefault="00336994" w:rsidP="00336994">
      <w:pPr>
        <w:numPr>
          <w:ilvl w:val="0"/>
          <w:numId w:val="4"/>
        </w:numPr>
        <w:tabs>
          <w:tab w:val="left" w:pos="680"/>
        </w:tabs>
        <w:suppressAutoHyphens/>
        <w:spacing w:line="100" w:lineRule="atLeast"/>
        <w:ind w:left="1701"/>
        <w:jc w:val="both"/>
        <w:rPr>
          <w:rFonts w:eastAsia="TimesNewRomanPSMT"/>
          <w:bCs/>
          <w:kern w:val="1"/>
          <w:lang w:eastAsia="ar-SA"/>
        </w:rPr>
      </w:pPr>
      <w:r w:rsidRPr="00336994">
        <w:rPr>
          <w:rFonts w:eastAsia="TimesNewRomanPSMT"/>
          <w:bCs/>
          <w:kern w:val="1"/>
          <w:lang w:eastAsia="ar-SA"/>
        </w:rPr>
        <w:t xml:space="preserve">Чл. 75. ст. 1. тач. 1) ЗЈН, услов под редним бројем 1. наведен у табеларном приказу </w:t>
      </w:r>
      <w:r w:rsidRPr="00336994">
        <w:rPr>
          <w:rFonts w:eastAsia="TimesNewRomanPSMT"/>
          <w:b/>
          <w:bCs/>
          <w:kern w:val="1"/>
          <w:lang w:eastAsia="ar-SA"/>
        </w:rPr>
        <w:t>обавезних услова</w:t>
      </w:r>
      <w:r w:rsidRPr="00336994">
        <w:rPr>
          <w:rFonts w:eastAsia="TimesNewRomanPSMT"/>
          <w:bCs/>
          <w:kern w:val="1"/>
          <w:lang w:eastAsia="ar-SA"/>
        </w:rPr>
        <w:t xml:space="preserve"> –</w:t>
      </w:r>
      <w:r w:rsidRPr="00336994">
        <w:rPr>
          <w:rFonts w:eastAsia="TimesNewRomanPSMT"/>
          <w:b/>
          <w:bCs/>
          <w:kern w:val="1"/>
          <w:lang w:eastAsia="ar-SA"/>
        </w:rPr>
        <w:t xml:space="preserve"> Доказ:</w:t>
      </w:r>
      <w:r w:rsidRPr="00336994">
        <w:rPr>
          <w:rFonts w:eastAsia="TimesNewRomanPSMT"/>
          <w:bCs/>
          <w:kern w:val="1"/>
          <w:lang w:eastAsia="ar-SA"/>
        </w:rPr>
        <w:t xml:space="preserve"> </w:t>
      </w:r>
    </w:p>
    <w:p w:rsidR="00336994" w:rsidRPr="00336994" w:rsidRDefault="00336994" w:rsidP="00336994">
      <w:pPr>
        <w:tabs>
          <w:tab w:val="left" w:pos="680"/>
        </w:tabs>
        <w:suppressAutoHyphens/>
        <w:spacing w:line="100" w:lineRule="atLeast"/>
        <w:ind w:left="1701"/>
        <w:jc w:val="both"/>
        <w:rPr>
          <w:rFonts w:eastAsia="Arial Unicode MS"/>
          <w:kern w:val="1"/>
          <w:lang w:eastAsia="ar-SA"/>
        </w:rPr>
      </w:pPr>
      <w:r w:rsidRPr="00336994">
        <w:rPr>
          <w:rFonts w:eastAsia="TimesNewRomanPSMT"/>
          <w:b/>
          <w:bCs/>
          <w:kern w:val="1"/>
          <w:u w:val="single"/>
          <w:lang w:eastAsia="ar-SA"/>
        </w:rPr>
        <w:t>Правна лица</w:t>
      </w:r>
      <w:r w:rsidRPr="00336994">
        <w:rPr>
          <w:rFonts w:eastAsia="TimesNewRomanPSMT"/>
          <w:bCs/>
          <w:kern w:val="1"/>
          <w:u w:val="single"/>
          <w:lang w:eastAsia="ar-SA"/>
        </w:rPr>
        <w:t xml:space="preserve">: </w:t>
      </w:r>
      <w:r w:rsidRPr="00336994">
        <w:rPr>
          <w:rFonts w:eastAsia="TimesNewRomanPSMT"/>
          <w:bCs/>
          <w:kern w:val="1"/>
          <w:lang w:eastAsia="ar-SA"/>
        </w:rPr>
        <w:t>И</w:t>
      </w:r>
      <w:r w:rsidRPr="00336994">
        <w:rPr>
          <w:rFonts w:eastAsia="Arial Unicode MS"/>
          <w:iCs/>
          <w:kern w:val="1"/>
          <w:lang w:val="sr-Cyrl-CS" w:eastAsia="ar-SA"/>
        </w:rPr>
        <w:t xml:space="preserve">звод </w:t>
      </w:r>
      <w:r w:rsidRPr="00336994">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36994" w:rsidRPr="00336994" w:rsidRDefault="00336994" w:rsidP="00336994">
      <w:pPr>
        <w:tabs>
          <w:tab w:val="left" w:pos="680"/>
        </w:tabs>
        <w:suppressAutoHyphens/>
        <w:spacing w:line="100" w:lineRule="atLeast"/>
        <w:ind w:left="1701"/>
        <w:jc w:val="both"/>
        <w:rPr>
          <w:rFonts w:eastAsia="TimesNewRomanPSMT"/>
          <w:bCs/>
          <w:kern w:val="1"/>
          <w:lang w:eastAsia="ar-SA"/>
        </w:rPr>
      </w:pPr>
      <w:r w:rsidRPr="00336994">
        <w:rPr>
          <w:rFonts w:eastAsia="Arial Unicode MS"/>
          <w:b/>
          <w:kern w:val="1"/>
          <w:u w:val="single"/>
          <w:lang w:eastAsia="ar-SA"/>
        </w:rPr>
        <w:lastRenderedPageBreak/>
        <w:t>Предузетници:</w:t>
      </w:r>
      <w:r w:rsidRPr="00336994">
        <w:rPr>
          <w:rFonts w:eastAsia="TimesNewRomanPSMT"/>
          <w:bCs/>
          <w:kern w:val="1"/>
          <w:lang w:eastAsia="ar-SA"/>
        </w:rPr>
        <w:t xml:space="preserve"> И</w:t>
      </w:r>
      <w:r w:rsidRPr="00336994">
        <w:rPr>
          <w:rFonts w:eastAsia="Arial Unicode MS"/>
          <w:iCs/>
          <w:kern w:val="1"/>
          <w:lang w:val="sr-Cyrl-CS" w:eastAsia="ar-SA"/>
        </w:rPr>
        <w:t xml:space="preserve">звод </w:t>
      </w:r>
      <w:r w:rsidRPr="00336994">
        <w:rPr>
          <w:rFonts w:eastAsia="Arial Unicode MS"/>
          <w:kern w:val="1"/>
          <w:lang w:eastAsia="ar-SA"/>
        </w:rPr>
        <w:t>из регистра Агенције за привредне регистре,, односно извод из одговарајућег регистра.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TimesNewRomanPSMT"/>
          <w:bCs/>
          <w:kern w:val="1"/>
          <w:lang w:eastAsia="ar-SA"/>
        </w:rPr>
        <w:t xml:space="preserve">Чл. 75. ст. 1. тач. 2) ЗЈН, услов под редним бројем 2. наведен у табеларном приказу </w:t>
      </w:r>
      <w:r w:rsidRPr="00336994">
        <w:rPr>
          <w:rFonts w:eastAsia="TimesNewRomanPSMT"/>
          <w:b/>
          <w:bCs/>
          <w:kern w:val="1"/>
          <w:lang w:eastAsia="ar-SA"/>
        </w:rPr>
        <w:t xml:space="preserve">обавезних услова </w:t>
      </w:r>
      <w:r w:rsidRPr="00336994">
        <w:rPr>
          <w:rFonts w:eastAsia="TimesNewRomanPSMT"/>
          <w:bCs/>
          <w:kern w:val="1"/>
          <w:lang w:eastAsia="ar-SA"/>
        </w:rPr>
        <w:t xml:space="preserve">– </w:t>
      </w:r>
      <w:r w:rsidRPr="00336994">
        <w:rPr>
          <w:rFonts w:eastAsia="TimesNewRomanPSMT"/>
          <w:b/>
          <w:bCs/>
          <w:kern w:val="1"/>
          <w:lang w:eastAsia="ar-SA"/>
        </w:rPr>
        <w:t>Доказ:</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Arial Unicode MS"/>
          <w:b/>
          <w:kern w:val="1"/>
          <w:u w:val="single"/>
          <w:lang w:eastAsia="ar-SA"/>
        </w:rPr>
        <w:t>П</w:t>
      </w:r>
      <w:r w:rsidRPr="00336994">
        <w:rPr>
          <w:rFonts w:eastAsia="Arial Unicode MS"/>
          <w:b/>
          <w:kern w:val="1"/>
          <w:u w:val="single"/>
          <w:lang w:val="sr-Cyrl-CS" w:eastAsia="ar-SA"/>
        </w:rPr>
        <w:t>р</w:t>
      </w:r>
      <w:r w:rsidRPr="00336994">
        <w:rPr>
          <w:rFonts w:eastAsia="Arial Unicode MS"/>
          <w:b/>
          <w:bCs/>
          <w:kern w:val="1"/>
          <w:u w:val="single"/>
          <w:lang w:eastAsia="ar-SA"/>
        </w:rPr>
        <w:t>авна лица:</w:t>
      </w:r>
      <w:r w:rsidRPr="00336994">
        <w:rPr>
          <w:rFonts w:eastAsia="Arial Unicode MS"/>
          <w:bCs/>
          <w:kern w:val="1"/>
          <w:lang w:eastAsia="ar-SA"/>
        </w:rPr>
        <w:t xml:space="preserve"> 1) </w:t>
      </w:r>
      <w:r w:rsidRPr="00336994">
        <w:rPr>
          <w:rFonts w:eastAsia="Arial Unicode MS"/>
          <w:kern w:val="1"/>
          <w:lang w:eastAsia="ar-SA"/>
        </w:rPr>
        <w:t>Извод из казнене евиденције, односно уверењe</w:t>
      </w:r>
      <w:r w:rsidRPr="00336994">
        <w:rPr>
          <w:rFonts w:eastAsia="Arial Unicode MS"/>
          <w:b/>
          <w:kern w:val="1"/>
          <w:lang w:eastAsia="ar-SA"/>
        </w:rPr>
        <w:t xml:space="preserve"> основног суда </w:t>
      </w:r>
      <w:r w:rsidRPr="00336994">
        <w:rPr>
          <w:rFonts w:eastAsia="Arial Unicode MS"/>
          <w:kern w:val="1"/>
          <w:lang w:eastAsia="ar-SA"/>
        </w:rPr>
        <w:t>на чијем подручју се налази седиште домаћег правног лица</w:t>
      </w:r>
      <w:r w:rsidRPr="00336994">
        <w:rPr>
          <w:rFonts w:eastAsia="Arial Unicode MS"/>
          <w:kern w:val="1"/>
          <w:lang w:val="ru-RU" w:eastAsia="ar-SA"/>
        </w:rPr>
        <w:t>,</w:t>
      </w:r>
      <w:r w:rsidRPr="00336994">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kern w:val="1"/>
          <w:u w:val="single"/>
          <w:lang w:eastAsia="ar-SA"/>
        </w:rPr>
        <w:t>Напомена</w:t>
      </w:r>
      <w:r w:rsidRPr="00336994">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36994">
        <w:rPr>
          <w:rFonts w:eastAsia="Arial Unicode MS"/>
          <w:b/>
          <w:kern w:val="1"/>
          <w:u w:val="single"/>
          <w:lang w:eastAsia="ar-SA"/>
        </w:rPr>
        <w:t>И</w:t>
      </w:r>
      <w:r w:rsidRPr="00336994">
        <w:rPr>
          <w:rFonts w:eastAsia="Arial Unicode MS"/>
          <w:kern w:val="1"/>
          <w:lang w:eastAsia="ar-SA"/>
        </w:rPr>
        <w:t xml:space="preserve"> </w:t>
      </w:r>
      <w:r w:rsidRPr="00336994">
        <w:rPr>
          <w:rFonts w:eastAsia="Arial Unicode MS"/>
          <w:b/>
          <w:kern w:val="1"/>
          <w:lang w:eastAsia="ar-SA"/>
        </w:rPr>
        <w:t xml:space="preserve">УВЕРЕЊЕ ВИШЕГ СУДА </w:t>
      </w:r>
      <w:r w:rsidRPr="00336994">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36994">
        <w:rPr>
          <w:rFonts w:eastAsia="Arial Unicode MS"/>
          <w:b/>
          <w:kern w:val="1"/>
          <w:lang w:eastAsia="ar-SA"/>
        </w:rPr>
        <w:t>Посебног одељења за организовани криминал Вишег суда у Београду</w:t>
      </w:r>
      <w:r w:rsidRPr="00336994">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36994">
        <w:rPr>
          <w:rFonts w:eastAsia="Arial Unicode MS"/>
          <w:b/>
          <w:kern w:val="1"/>
          <w:lang w:eastAsia="ar-SA"/>
        </w:rPr>
        <w:t xml:space="preserve"> надлежне полицијске управе МУП-а</w:t>
      </w:r>
      <w:r w:rsidRPr="00336994">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Arial Unicode MS"/>
          <w:b/>
          <w:kern w:val="1"/>
          <w:u w:val="single"/>
          <w:lang w:eastAsia="ar-SA"/>
        </w:rPr>
        <w:t>П</w:t>
      </w:r>
      <w:r w:rsidRPr="00336994">
        <w:rPr>
          <w:rFonts w:eastAsia="Arial Unicode MS"/>
          <w:b/>
          <w:bCs/>
          <w:kern w:val="1"/>
          <w:u w:val="single"/>
          <w:lang w:eastAsia="ar-SA"/>
        </w:rPr>
        <w:t>редузетници и физичка лица</w:t>
      </w:r>
      <w:r w:rsidRPr="00336994">
        <w:rPr>
          <w:rFonts w:eastAsia="Arial Unicode MS"/>
          <w:kern w:val="1"/>
          <w:u w:val="single"/>
          <w:lang w:eastAsia="ar-SA"/>
        </w:rPr>
        <w:t>:</w:t>
      </w:r>
      <w:r w:rsidRPr="00336994">
        <w:rPr>
          <w:rFonts w:eastAsia="Arial Unicode MS"/>
          <w:kern w:val="1"/>
          <w:lang w:eastAsia="ar-SA"/>
        </w:rPr>
        <w:t xml:space="preserve"> Извод из казнене евиденције, односно уверење </w:t>
      </w:r>
      <w:r w:rsidRPr="00336994">
        <w:rPr>
          <w:rFonts w:eastAsia="Arial Unicode MS"/>
          <w:b/>
          <w:kern w:val="1"/>
          <w:lang w:eastAsia="ar-SA"/>
        </w:rPr>
        <w:t>надлежне полицијске управе МУП-а</w:t>
      </w:r>
      <w:r w:rsidRPr="00336994">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Arial Unicode MS"/>
          <w:b/>
          <w:kern w:val="1"/>
          <w:lang w:eastAsia="ar-SA"/>
        </w:rPr>
        <w:t>Докази не могу бити старији од два месеца пре отварања понуда.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TimesNewRomanPSMT"/>
          <w:bCs/>
          <w:kern w:val="1"/>
          <w:lang w:eastAsia="ar-SA"/>
        </w:rPr>
        <w:t xml:space="preserve">Чл. 75. ст. 1. тач. 4) ЗЈН, услов под редним бројем 3. наведен у табеларном приказу </w:t>
      </w:r>
      <w:r w:rsidRPr="00336994">
        <w:rPr>
          <w:rFonts w:eastAsia="TimesNewRomanPSMT"/>
          <w:b/>
          <w:bCs/>
          <w:kern w:val="1"/>
          <w:lang w:eastAsia="ar-SA"/>
        </w:rPr>
        <w:t xml:space="preserve">обавезних услова  </w:t>
      </w:r>
      <w:r w:rsidRPr="00336994">
        <w:rPr>
          <w:rFonts w:eastAsia="TimesNewRomanPSMT"/>
          <w:bCs/>
          <w:kern w:val="1"/>
          <w:lang w:eastAsia="ar-SA"/>
        </w:rPr>
        <w:t>-</w:t>
      </w:r>
      <w:r w:rsidRPr="00336994">
        <w:rPr>
          <w:rFonts w:eastAsia="Arial Unicode MS"/>
          <w:b/>
          <w:kern w:val="1"/>
          <w:lang w:val="sr-Cyrl-CS" w:eastAsia="ar-SA"/>
        </w:rPr>
        <w:t xml:space="preserve"> Доказ: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Arial Unicode MS"/>
          <w:kern w:val="1"/>
          <w:lang w:eastAsia="ar-SA"/>
        </w:rPr>
        <w:t xml:space="preserve">Уверење </w:t>
      </w:r>
      <w:r w:rsidRPr="00336994">
        <w:rPr>
          <w:rFonts w:eastAsia="Arial Unicode MS"/>
          <w:bCs/>
          <w:kern w:val="1"/>
          <w:lang w:eastAsia="ar-SA"/>
        </w:rPr>
        <w:t xml:space="preserve">Пореске управе Министарства финансија </w:t>
      </w:r>
      <w:r w:rsidRPr="00336994">
        <w:rPr>
          <w:rFonts w:eastAsia="Arial Unicode MS"/>
          <w:kern w:val="1"/>
          <w:lang w:eastAsia="ar-SA"/>
        </w:rPr>
        <w:t xml:space="preserve">да је измирио доспеле порезе и доприносе и уверење надлежне управе </w:t>
      </w:r>
      <w:r w:rsidRPr="00336994">
        <w:rPr>
          <w:rFonts w:eastAsia="Arial Unicode MS"/>
          <w:bCs/>
          <w:kern w:val="1"/>
          <w:lang w:eastAsia="ar-SA"/>
        </w:rPr>
        <w:t xml:space="preserve">локалне самоуправе </w:t>
      </w:r>
      <w:r w:rsidRPr="00336994">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336994">
        <w:rPr>
          <w:rFonts w:eastAsia="Arial Unicode MS"/>
          <w:b/>
          <w:kern w:val="1"/>
          <w:lang w:eastAsia="ar-SA"/>
        </w:rPr>
        <w:t>Докази не могу бити старији од два месеца пре отварања понуда.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36994">
        <w:rPr>
          <w:rFonts w:eastAsia="TimesNewRomanPSMT"/>
          <w:bCs/>
          <w:kern w:val="1"/>
          <w:lang w:eastAsia="ar-SA"/>
        </w:rPr>
        <w:t xml:space="preserve">Чл. 75. ст. 1. тач. </w:t>
      </w:r>
      <w:r w:rsidRPr="00336994">
        <w:rPr>
          <w:rFonts w:eastAsia="TimesNewRomanPSMT"/>
          <w:bCs/>
          <w:kern w:val="1"/>
          <w:lang w:val="sr-Cyrl-CS" w:eastAsia="ar-SA"/>
        </w:rPr>
        <w:t>5</w:t>
      </w:r>
      <w:r w:rsidRPr="00336994">
        <w:rPr>
          <w:rFonts w:eastAsia="TimesNewRomanPSMT"/>
          <w:bCs/>
          <w:kern w:val="1"/>
          <w:lang w:eastAsia="ar-SA"/>
        </w:rPr>
        <w:t xml:space="preserve">) ЗЈН, услов под редним бројем </w:t>
      </w:r>
      <w:r w:rsidRPr="00336994">
        <w:rPr>
          <w:rFonts w:eastAsia="TimesNewRomanPSMT"/>
          <w:bCs/>
          <w:kern w:val="1"/>
          <w:lang w:val="sr-Cyrl-CS" w:eastAsia="ar-SA"/>
        </w:rPr>
        <w:t>5</w:t>
      </w:r>
      <w:r w:rsidRPr="00336994">
        <w:rPr>
          <w:rFonts w:eastAsia="TimesNewRomanPSMT"/>
          <w:bCs/>
          <w:kern w:val="1"/>
          <w:lang w:eastAsia="ar-SA"/>
        </w:rPr>
        <w:t xml:space="preserve">. наведен у табеларном приказу </w:t>
      </w:r>
      <w:r w:rsidRPr="00336994">
        <w:rPr>
          <w:rFonts w:eastAsia="TimesNewRomanPSMT"/>
          <w:b/>
          <w:bCs/>
          <w:kern w:val="1"/>
          <w:lang w:eastAsia="ar-SA"/>
        </w:rPr>
        <w:t xml:space="preserve">обавезних услова </w:t>
      </w:r>
      <w:r w:rsidRPr="00336994">
        <w:rPr>
          <w:rFonts w:eastAsia="TimesNewRomanPSMT"/>
          <w:bCs/>
          <w:kern w:val="1"/>
          <w:lang w:eastAsia="ar-SA"/>
        </w:rPr>
        <w:t>-</w:t>
      </w:r>
      <w:r w:rsidRPr="00336994">
        <w:rPr>
          <w:rFonts w:eastAsia="Arial Unicode MS"/>
          <w:b/>
          <w:kern w:val="1"/>
          <w:lang w:val="sr-Cyrl-CS" w:eastAsia="ar-SA"/>
        </w:rPr>
        <w:t xml:space="preserve"> дозвола није предвиђена</w:t>
      </w:r>
      <w:r w:rsidRPr="00336994">
        <w:rPr>
          <w:rFonts w:eastAsia="Arial Unicode MS"/>
          <w:b/>
          <w:color w:val="000000"/>
          <w:kern w:val="1"/>
          <w:lang w:val="sr-Cyrl-CS" w:eastAsia="ar-SA"/>
        </w:rPr>
        <w:t>.</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TimesNewRomanPS-BoldMT"/>
          <w:bCs/>
          <w:kern w:val="1"/>
          <w:lang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36994">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36994">
        <w:rPr>
          <w:rFonts w:eastAsia="Arial Unicode MS"/>
          <w:bCs/>
          <w:iCs/>
          <w:kern w:val="1"/>
          <w:lang w:eastAsia="ar-SA"/>
        </w:rPr>
        <w:t xml:space="preserve">1) до 4) </w:t>
      </w:r>
      <w:r w:rsidRPr="00336994">
        <w:rPr>
          <w:rFonts w:eastAsia="TimesNewRomanPS-BoldMT"/>
          <w:bCs/>
          <w:kern w:val="1"/>
          <w:lang w:eastAsia="ar-SA"/>
        </w:rPr>
        <w:t>ЗЈН, сходно чл. 78. ЗЈН.</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36994">
        <w:rPr>
          <w:rFonts w:eastAsia="Arial Unicode MS"/>
          <w:kern w:val="1"/>
          <w:lang w:eastAsia="ar-SA"/>
        </w:rPr>
        <w:lastRenderedPageBreak/>
        <w:t xml:space="preserve">Понуђач није дужан да доставља доказе који су јавно доступни на интернет страницама надлежних органа, </w:t>
      </w:r>
      <w:r w:rsidRPr="00336994">
        <w:rPr>
          <w:rFonts w:eastAsia="TimesNewRomanPS-BoldMT"/>
          <w:bCs/>
          <w:kern w:val="1"/>
          <w:lang w:eastAsia="ar-SA"/>
        </w:rPr>
        <w:t>и то:</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336994">
        <w:rPr>
          <w:rFonts w:eastAsia="Arial Unicode MS"/>
          <w:i/>
          <w:iCs/>
          <w:color w:val="000000"/>
          <w:kern w:val="1"/>
          <w:lang w:eastAsia="ar-SA"/>
        </w:rPr>
        <w:t>доказ из члана 75. став 1. тачка 1)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336994">
        <w:rPr>
          <w:rFonts w:eastAsia="Arial Unicode MS"/>
          <w:i/>
          <w:iCs/>
          <w:color w:val="000000"/>
          <w:kern w:val="1"/>
          <w:lang w:eastAsia="ar-SA"/>
        </w:rPr>
        <w:t xml:space="preserve">доказ из члана 75. став 1. тачка </w:t>
      </w:r>
      <w:r w:rsidRPr="00336994">
        <w:rPr>
          <w:rFonts w:eastAsia="Arial Unicode MS"/>
          <w:i/>
          <w:iCs/>
          <w:color w:val="000000"/>
          <w:kern w:val="1"/>
          <w:lang w:val="sr-Cyrl-CS" w:eastAsia="ar-SA"/>
        </w:rPr>
        <w:t>2</w:t>
      </w:r>
      <w:r w:rsidRPr="00336994">
        <w:rPr>
          <w:rFonts w:eastAsia="Arial Unicode MS"/>
          <w:i/>
          <w:iCs/>
          <w:color w:val="000000"/>
          <w:kern w:val="1"/>
          <w:lang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336994">
        <w:rPr>
          <w:rFonts w:eastAsia="Arial Unicode MS"/>
          <w:i/>
          <w:iCs/>
          <w:color w:val="000000"/>
          <w:kern w:val="1"/>
          <w:lang w:eastAsia="ar-SA"/>
        </w:rPr>
        <w:t xml:space="preserve">доказ из члана 75. став 1. тачка </w:t>
      </w:r>
      <w:r w:rsidRPr="00336994">
        <w:rPr>
          <w:rFonts w:eastAsia="Arial Unicode MS"/>
          <w:i/>
          <w:iCs/>
          <w:color w:val="000000"/>
          <w:kern w:val="1"/>
          <w:lang w:val="sr-Cyrl-CS" w:eastAsia="ar-SA"/>
        </w:rPr>
        <w:t>3</w:t>
      </w:r>
      <w:r w:rsidRPr="00336994">
        <w:rPr>
          <w:rFonts w:eastAsia="Arial Unicode MS"/>
          <w:i/>
          <w:iCs/>
          <w:color w:val="000000"/>
          <w:kern w:val="1"/>
          <w:lang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336994">
        <w:rPr>
          <w:rFonts w:eastAsia="Arial Unicode MS"/>
          <w:i/>
          <w:iCs/>
          <w:color w:val="000000"/>
          <w:kern w:val="1"/>
          <w:lang w:eastAsia="ar-SA"/>
        </w:rPr>
        <w:t xml:space="preserve">доказ из члана 75. став 1. тачка </w:t>
      </w:r>
      <w:r w:rsidRPr="00336994">
        <w:rPr>
          <w:rFonts w:eastAsia="Arial Unicode MS"/>
          <w:i/>
          <w:iCs/>
          <w:color w:val="000000"/>
          <w:kern w:val="1"/>
          <w:lang w:val="sr-Cyrl-CS" w:eastAsia="ar-SA"/>
        </w:rPr>
        <w:t>4</w:t>
      </w:r>
      <w:r w:rsidRPr="00336994">
        <w:rPr>
          <w:rFonts w:eastAsia="Arial Unicode MS"/>
          <w:i/>
          <w:iCs/>
          <w:color w:val="000000"/>
          <w:kern w:val="1"/>
          <w:lang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36994" w:rsidRPr="00336994" w:rsidRDefault="00336994" w:rsidP="00336994">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336994" w:rsidRPr="00336994" w:rsidRDefault="00336994" w:rsidP="00336994">
      <w:pPr>
        <w:suppressAutoHyphens/>
        <w:spacing w:line="100" w:lineRule="atLeast"/>
        <w:ind w:left="720"/>
        <w:jc w:val="both"/>
        <w:rPr>
          <w:rFonts w:eastAsia="Arial Unicode MS"/>
          <w:kern w:val="1"/>
          <w:lang w:eastAsia="ar-SA"/>
        </w:rPr>
      </w:pPr>
      <w:r w:rsidRPr="00336994">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36994" w:rsidRPr="00336994" w:rsidRDefault="00336994" w:rsidP="00336994">
      <w:pPr>
        <w:suppressAutoHyphens/>
        <w:spacing w:line="100" w:lineRule="atLeast"/>
        <w:ind w:left="720"/>
        <w:jc w:val="both"/>
        <w:rPr>
          <w:rFonts w:eastAsia="Arial Unicode MS"/>
          <w:kern w:val="1"/>
          <w:lang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336994">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eastAsia="ar-SA"/>
        </w:rPr>
      </w:pPr>
      <w:r w:rsidRPr="00336994">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36994">
        <w:rPr>
          <w:rFonts w:eastAsia="TimesNewRomanPSMT"/>
          <w:bCs/>
          <w:kern w:val="1"/>
          <w:lang w:eastAsia="ar-SA"/>
        </w:rPr>
        <w:t>.</w:t>
      </w:r>
    </w:p>
    <w:p w:rsidR="00336994" w:rsidRPr="00336994" w:rsidRDefault="00336994" w:rsidP="00336994">
      <w:pPr>
        <w:tabs>
          <w:tab w:val="left" w:pos="0"/>
          <w:tab w:val="left" w:pos="1080"/>
        </w:tabs>
        <w:suppressAutoHyphens/>
        <w:spacing w:line="100" w:lineRule="atLeast"/>
        <w:ind w:firstLine="720"/>
        <w:jc w:val="both"/>
        <w:rPr>
          <w:rFonts w:eastAsia="TimesNewRomanPSMT"/>
          <w:b/>
          <w:bCs/>
          <w:kern w:val="1"/>
          <w:lang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30564" w:rsidRDefault="0073056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30564" w:rsidRDefault="0073056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30564" w:rsidRDefault="0073056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30564" w:rsidRDefault="0073056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A7576F" w:rsidRDefault="00336994" w:rsidP="00A7576F">
      <w:pPr>
        <w:tabs>
          <w:tab w:val="left" w:pos="0"/>
          <w:tab w:val="left" w:pos="1080"/>
        </w:tabs>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ind w:left="630"/>
        <w:jc w:val="both"/>
        <w:rPr>
          <w:rFonts w:eastAsia="Arial Unicode MS"/>
          <w:iC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t>V</w:t>
      </w:r>
      <w:r w:rsidRPr="00336994">
        <w:rPr>
          <w:rFonts w:eastAsia="Arial Unicode MS"/>
          <w:b/>
          <w:bCs/>
          <w:i/>
          <w:iCs/>
          <w:color w:val="000000"/>
          <w:kern w:val="1"/>
          <w:lang w:val="ru-RU" w:eastAsia="ar-SA"/>
        </w:rPr>
        <w:t xml:space="preserve"> КРИТЕРИЈУМ ЗА ИЗБОР НАЈПОВОЉНИЈЕ ПОНУДЕ</w:t>
      </w:r>
    </w:p>
    <w:p w:rsidR="00730564" w:rsidRDefault="00730564" w:rsidP="00730564">
      <w:pPr>
        <w:widowControl w:val="0"/>
        <w:tabs>
          <w:tab w:val="left" w:pos="1134"/>
        </w:tabs>
        <w:autoSpaceDE w:val="0"/>
        <w:autoSpaceDN w:val="0"/>
        <w:adjustRightInd w:val="0"/>
      </w:pPr>
      <w:r w:rsidRPr="008A55CA">
        <w:t xml:space="preserve">КРИТЕРИЈУМ </w:t>
      </w:r>
    </w:p>
    <w:p w:rsidR="00730564" w:rsidRPr="008A55CA" w:rsidRDefault="00730564" w:rsidP="00730564">
      <w:pPr>
        <w:widowControl w:val="0"/>
        <w:tabs>
          <w:tab w:val="left" w:pos="1134"/>
        </w:tabs>
        <w:autoSpaceDE w:val="0"/>
        <w:autoSpaceDN w:val="0"/>
        <w:adjustRightInd w:val="0"/>
      </w:pPr>
    </w:p>
    <w:p w:rsidR="00730564" w:rsidRPr="008A55CA" w:rsidRDefault="00730564" w:rsidP="00730564">
      <w:pPr>
        <w:widowControl w:val="0"/>
        <w:tabs>
          <w:tab w:val="left" w:pos="1134"/>
        </w:tabs>
        <w:autoSpaceDE w:val="0"/>
        <w:autoSpaceDN w:val="0"/>
        <w:adjustRightInd w:val="0"/>
        <w:jc w:val="both"/>
      </w:pPr>
      <w:r>
        <w:tab/>
        <w:t>Н</w:t>
      </w:r>
      <w:r w:rsidRPr="003D4C7D">
        <w:t>ајнижа понуђена цена</w:t>
      </w:r>
      <w:r>
        <w:t>.</w:t>
      </w:r>
    </w:p>
    <w:p w:rsidR="00730564" w:rsidRPr="008A55CA" w:rsidRDefault="00730564" w:rsidP="00730564">
      <w:pPr>
        <w:widowControl w:val="0"/>
        <w:tabs>
          <w:tab w:val="left" w:pos="1134"/>
        </w:tabs>
        <w:autoSpaceDE w:val="0"/>
        <w:autoSpaceDN w:val="0"/>
        <w:adjustRightInd w:val="0"/>
      </w:pPr>
    </w:p>
    <w:p w:rsidR="00730564" w:rsidRDefault="00730564" w:rsidP="00730564">
      <w:pPr>
        <w:widowControl w:val="0"/>
        <w:tabs>
          <w:tab w:val="left" w:pos="1134"/>
        </w:tabs>
        <w:autoSpaceDE w:val="0"/>
        <w:autoSpaceDN w:val="0"/>
        <w:adjustRightInd w:val="0"/>
      </w:pPr>
      <w:r w:rsidRPr="008A55CA">
        <w:t xml:space="preserve"> ДВЕ ИЛИ ВИШЕ ПОНУДА СА ЈЕДНАКИМ БРОЈЕМ ПОНДЕРА </w:t>
      </w:r>
    </w:p>
    <w:p w:rsidR="00730564" w:rsidRPr="008A55CA" w:rsidRDefault="00730564" w:rsidP="00730564">
      <w:pPr>
        <w:widowControl w:val="0"/>
        <w:tabs>
          <w:tab w:val="left" w:pos="1134"/>
        </w:tabs>
        <w:autoSpaceDE w:val="0"/>
        <w:autoSpaceDN w:val="0"/>
        <w:adjustRightInd w:val="0"/>
      </w:pPr>
    </w:p>
    <w:p w:rsidR="00730564" w:rsidRDefault="00730564" w:rsidP="00730564">
      <w:pPr>
        <w:widowControl w:val="0"/>
        <w:tabs>
          <w:tab w:val="left" w:pos="1134"/>
        </w:tabs>
        <w:autoSpaceDE w:val="0"/>
        <w:autoSpaceDN w:val="0"/>
        <w:adjustRightInd w:val="0"/>
        <w:jc w:val="both"/>
      </w:pPr>
      <w:r>
        <w:tab/>
      </w:r>
      <w:r w:rsidRPr="008A55CA">
        <w:t xml:space="preserve">Како је поступак преговарачки са једним понуђачем, у предметном поступку се неће примењивати </w:t>
      </w:r>
      <w:r>
        <w:t xml:space="preserve">додатни </w:t>
      </w:r>
      <w:r w:rsidRPr="008A55CA">
        <w:t xml:space="preserve">критеријуми за рангирање понуда. </w:t>
      </w:r>
    </w:p>
    <w:p w:rsidR="00730564" w:rsidRPr="008A55CA" w:rsidRDefault="00730564" w:rsidP="00730564">
      <w:pPr>
        <w:widowControl w:val="0"/>
        <w:tabs>
          <w:tab w:val="left" w:pos="1134"/>
        </w:tabs>
        <w:autoSpaceDE w:val="0"/>
        <w:autoSpaceDN w:val="0"/>
        <w:adjustRightInd w:val="0"/>
      </w:pPr>
    </w:p>
    <w:p w:rsidR="00730564" w:rsidRPr="008A55CA" w:rsidRDefault="00730564" w:rsidP="00730564">
      <w:pPr>
        <w:widowControl w:val="0"/>
        <w:tabs>
          <w:tab w:val="left" w:pos="1134"/>
        </w:tabs>
        <w:autoSpaceDE w:val="0"/>
        <w:autoSpaceDN w:val="0"/>
        <w:adjustRightInd w:val="0"/>
      </w:pPr>
      <w:r w:rsidRPr="008A55CA">
        <w:t xml:space="preserve">ЕЛЕМЕНТИ УГОВОРА О КОЈИМА ЋЕ СЕ ПРЕГОВАРАТИ И НАЧИН ПРЕГОВАРАЊА </w:t>
      </w:r>
    </w:p>
    <w:p w:rsidR="00730564" w:rsidRDefault="00730564" w:rsidP="00730564">
      <w:pPr>
        <w:widowControl w:val="0"/>
        <w:tabs>
          <w:tab w:val="left" w:pos="1134"/>
        </w:tabs>
        <w:autoSpaceDE w:val="0"/>
        <w:autoSpaceDN w:val="0"/>
        <w:adjustRightInd w:val="0"/>
      </w:pPr>
    </w:p>
    <w:p w:rsidR="00730564" w:rsidRPr="003D4C7D" w:rsidRDefault="00730564" w:rsidP="00730564">
      <w:pPr>
        <w:widowControl w:val="0"/>
        <w:tabs>
          <w:tab w:val="left" w:pos="1134"/>
        </w:tabs>
        <w:autoSpaceDE w:val="0"/>
        <w:autoSpaceDN w:val="0"/>
        <w:adjustRightInd w:val="0"/>
        <w:jc w:val="both"/>
      </w:pPr>
      <w:r>
        <w:tab/>
      </w:r>
      <w:r w:rsidRPr="003D4C7D">
        <w:t>По  окончању  поступка  отварања  понуде,  уколико  поднета  понуда  испуњава  све  захтеве  из конкурсне документације, одмах ће се приступити преговарачком поступку.</w:t>
      </w:r>
    </w:p>
    <w:p w:rsidR="00730564" w:rsidRPr="003D4C7D" w:rsidRDefault="00730564" w:rsidP="00730564">
      <w:pPr>
        <w:widowControl w:val="0"/>
        <w:tabs>
          <w:tab w:val="left" w:pos="1134"/>
        </w:tabs>
        <w:autoSpaceDE w:val="0"/>
        <w:autoSpaceDN w:val="0"/>
        <w:adjustRightInd w:val="0"/>
        <w:jc w:val="both"/>
      </w:pPr>
      <w:r>
        <w:tab/>
      </w:r>
      <w:r w:rsidRPr="003D4C7D">
        <w:t>Понуђач може за процедуру преговарања овластити једно или више лица које/ја влашћење/ња предаје/ју Комисији пре почетка преговарања.</w:t>
      </w:r>
    </w:p>
    <w:p w:rsidR="00730564" w:rsidRPr="003D4C7D" w:rsidRDefault="00730564" w:rsidP="00730564">
      <w:pPr>
        <w:widowControl w:val="0"/>
        <w:tabs>
          <w:tab w:val="left" w:pos="1134"/>
        </w:tabs>
        <w:autoSpaceDE w:val="0"/>
        <w:autoSpaceDN w:val="0"/>
        <w:adjustRightInd w:val="0"/>
        <w:jc w:val="both"/>
      </w:pPr>
      <w:r>
        <w:tab/>
      </w:r>
      <w:r w:rsidRPr="003D4C7D">
        <w:t xml:space="preserve">Предмет преговарања биће </w:t>
      </w:r>
      <w:r w:rsidRPr="003D4C7D">
        <w:rPr>
          <w:b/>
        </w:rPr>
        <w:t>укупна понуђена цена</w:t>
      </w:r>
      <w:r w:rsidRPr="003D4C7D">
        <w:t>.</w:t>
      </w:r>
    </w:p>
    <w:p w:rsidR="00730564" w:rsidRPr="003D4C7D" w:rsidRDefault="00730564" w:rsidP="00730564">
      <w:pPr>
        <w:widowControl w:val="0"/>
        <w:tabs>
          <w:tab w:val="left" w:pos="1134"/>
        </w:tabs>
        <w:autoSpaceDE w:val="0"/>
        <w:autoSpaceDN w:val="0"/>
        <w:adjustRightInd w:val="0"/>
        <w:jc w:val="both"/>
      </w:pPr>
      <w:r>
        <w:tab/>
      </w:r>
      <w:r w:rsidRPr="003D4C7D">
        <w:t>Преговарање  ће  се  вршити  у  једном преговарачком  кораку.</w:t>
      </w:r>
    </w:p>
    <w:p w:rsidR="00730564" w:rsidRPr="003D4C7D" w:rsidRDefault="00730564" w:rsidP="00730564">
      <w:pPr>
        <w:widowControl w:val="0"/>
        <w:tabs>
          <w:tab w:val="left" w:pos="1134"/>
        </w:tabs>
        <w:autoSpaceDE w:val="0"/>
        <w:autoSpaceDN w:val="0"/>
        <w:adjustRightInd w:val="0"/>
        <w:jc w:val="both"/>
      </w:pPr>
      <w:r>
        <w:tab/>
      </w:r>
      <w:r w:rsidRPr="003D4C7D">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730564" w:rsidRPr="003D4C7D" w:rsidRDefault="00730564" w:rsidP="00730564">
      <w:pPr>
        <w:widowControl w:val="0"/>
        <w:tabs>
          <w:tab w:val="left" w:pos="1134"/>
        </w:tabs>
        <w:autoSpaceDE w:val="0"/>
        <w:autoSpaceDN w:val="0"/>
        <w:adjustRightInd w:val="0"/>
        <w:jc w:val="both"/>
      </w:pPr>
      <w:r>
        <w:tab/>
      </w:r>
      <w:r w:rsidRPr="003D4C7D">
        <w:t>У поступку преговора не могу се понудити неповољнији услови од оних који су понуђени понудом.</w:t>
      </w:r>
    </w:p>
    <w:p w:rsidR="00730564" w:rsidRPr="003D4C7D" w:rsidRDefault="00730564" w:rsidP="00730564">
      <w:pPr>
        <w:widowControl w:val="0"/>
        <w:tabs>
          <w:tab w:val="left" w:pos="1134"/>
        </w:tabs>
        <w:autoSpaceDE w:val="0"/>
        <w:autoSpaceDN w:val="0"/>
        <w:adjustRightInd w:val="0"/>
        <w:jc w:val="both"/>
      </w:pPr>
      <w:r>
        <w:tab/>
      </w:r>
      <w:r w:rsidRPr="003D4C7D">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730564" w:rsidRPr="003D4C7D" w:rsidRDefault="00730564" w:rsidP="00730564">
      <w:pPr>
        <w:widowControl w:val="0"/>
        <w:tabs>
          <w:tab w:val="left" w:pos="1134"/>
        </w:tabs>
        <w:autoSpaceDE w:val="0"/>
        <w:autoSpaceDN w:val="0"/>
        <w:adjustRightInd w:val="0"/>
        <w:jc w:val="both"/>
      </w:pPr>
      <w:r>
        <w:tab/>
      </w:r>
      <w:r w:rsidRPr="003D4C7D">
        <w:t>Резултат преговарања ће се евидентирати у посебном Записнику о преговарању, који би требало да потпишу чланови Комисије, као и овлашћени представник/ци понуђача.</w:t>
      </w:r>
    </w:p>
    <w:p w:rsidR="00730564" w:rsidRPr="003D4C7D" w:rsidRDefault="00730564" w:rsidP="00730564">
      <w:pPr>
        <w:widowControl w:val="0"/>
        <w:tabs>
          <w:tab w:val="left" w:pos="1134"/>
        </w:tabs>
        <w:autoSpaceDE w:val="0"/>
        <w:autoSpaceDN w:val="0"/>
        <w:adjustRightInd w:val="0"/>
        <w:jc w:val="both"/>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Default="00336994" w:rsidP="00336994">
      <w:pPr>
        <w:tabs>
          <w:tab w:val="left" w:pos="2625"/>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p>
    <w:p w:rsidR="00941AB4" w:rsidRPr="00730564" w:rsidRDefault="00941AB4" w:rsidP="00336994">
      <w:pPr>
        <w:tabs>
          <w:tab w:val="left" w:pos="2625"/>
        </w:tabs>
        <w:suppressAutoHyphens/>
        <w:spacing w:line="100" w:lineRule="atLeast"/>
        <w:jc w:val="both"/>
        <w:rPr>
          <w:rFonts w:eastAsia="Arial Unicode MS"/>
          <w:color w:val="000000"/>
          <w:kern w:val="1"/>
          <w:lang w:eastAsia="ar-SA"/>
        </w:rPr>
      </w:pPr>
    </w:p>
    <w:p w:rsidR="00A7576F" w:rsidRDefault="00A7576F" w:rsidP="00336994">
      <w:pPr>
        <w:tabs>
          <w:tab w:val="left" w:pos="2625"/>
        </w:tabs>
        <w:suppressAutoHyphens/>
        <w:spacing w:line="100" w:lineRule="atLeast"/>
        <w:jc w:val="both"/>
        <w:rPr>
          <w:rFonts w:eastAsia="Arial Unicode MS"/>
          <w:color w:val="000000"/>
          <w:kern w:val="1"/>
          <w:lang w:eastAsia="ar-SA"/>
        </w:rPr>
      </w:pPr>
    </w:p>
    <w:p w:rsidR="00A7576F" w:rsidRDefault="00A7576F" w:rsidP="00336994">
      <w:pPr>
        <w:tabs>
          <w:tab w:val="left" w:pos="2625"/>
        </w:tabs>
        <w:suppressAutoHyphens/>
        <w:spacing w:line="100" w:lineRule="atLeast"/>
        <w:jc w:val="both"/>
        <w:rPr>
          <w:rFonts w:eastAsia="Arial Unicode MS"/>
          <w:color w:val="000000"/>
          <w:kern w:val="1"/>
          <w:lang w:eastAsia="ar-SA"/>
        </w:rPr>
      </w:pPr>
    </w:p>
    <w:p w:rsidR="00A7576F" w:rsidRPr="00336994" w:rsidRDefault="00A7576F" w:rsidP="00336994">
      <w:pPr>
        <w:tabs>
          <w:tab w:val="left" w:pos="2625"/>
        </w:tabs>
        <w:suppressAutoHyphens/>
        <w:spacing w:line="100" w:lineRule="atLeast"/>
        <w:jc w:val="both"/>
        <w:rPr>
          <w:rFonts w:eastAsia="Arial Unicode MS"/>
          <w:color w:val="000000"/>
          <w:kern w:val="1"/>
          <w:lang w:eastAsia="ar-SA"/>
        </w:rPr>
      </w:pPr>
    </w:p>
    <w:p w:rsidR="00336994" w:rsidRPr="00336994" w:rsidRDefault="00336994" w:rsidP="00336994">
      <w:pPr>
        <w:tabs>
          <w:tab w:val="left" w:pos="2625"/>
        </w:tabs>
        <w:suppressAutoHyphens/>
        <w:spacing w:line="100" w:lineRule="atLeast"/>
        <w:jc w:val="both"/>
        <w:rPr>
          <w:rFonts w:eastAsia="Arial Unicode M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t>VI ОБРАЦИ КОЈИ ЧИНЕ САСТАВНИ ДЕО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Саставни део понуде чине следећи обрасци:</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понуде (Образац </w:t>
      </w:r>
      <w:r w:rsidR="00225EC6">
        <w:rPr>
          <w:rFonts w:eastAsia="Arial Unicode MS"/>
          <w:color w:val="000000"/>
          <w:kern w:val="1"/>
          <w:lang w:eastAsia="ar-SA"/>
        </w:rPr>
        <w:t>бр.</w:t>
      </w:r>
      <w:r w:rsidRPr="00336994">
        <w:rPr>
          <w:rFonts w:eastAsia="Arial Unicode MS"/>
          <w:color w:val="000000"/>
          <w:kern w:val="1"/>
          <w:lang w:eastAsia="ar-SA"/>
        </w:rPr>
        <w:t>1);</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структуре понуђене цене, са упутством како да се попуни (Образац </w:t>
      </w:r>
      <w:r w:rsidR="00225EC6">
        <w:rPr>
          <w:rFonts w:eastAsia="Arial Unicode MS"/>
          <w:color w:val="000000"/>
          <w:kern w:val="1"/>
          <w:lang w:eastAsia="ar-SA"/>
        </w:rPr>
        <w:t>бр.</w:t>
      </w:r>
      <w:r w:rsidRPr="00336994">
        <w:rPr>
          <w:rFonts w:eastAsia="Arial Unicode MS"/>
          <w:color w:val="000000"/>
          <w:kern w:val="1"/>
          <w:lang w:eastAsia="ar-SA"/>
        </w:rPr>
        <w:t xml:space="preserve">2); </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трошкова припреме понуде (Образац </w:t>
      </w:r>
      <w:r w:rsidR="00225EC6">
        <w:rPr>
          <w:rFonts w:eastAsia="Arial Unicode MS"/>
          <w:color w:val="000000"/>
          <w:kern w:val="1"/>
          <w:lang w:eastAsia="ar-SA"/>
        </w:rPr>
        <w:t>бр.</w:t>
      </w:r>
      <w:r w:rsidRPr="00336994">
        <w:rPr>
          <w:rFonts w:eastAsia="Arial Unicode MS"/>
          <w:color w:val="000000"/>
          <w:kern w:val="1"/>
          <w:lang w:eastAsia="ar-SA"/>
        </w:rPr>
        <w:t xml:space="preserve">3); </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изјаве о независној понуди (Образац </w:t>
      </w:r>
      <w:r w:rsidR="00225EC6">
        <w:rPr>
          <w:rFonts w:eastAsia="Arial Unicode MS"/>
          <w:color w:val="000000"/>
          <w:kern w:val="1"/>
          <w:lang w:eastAsia="ar-SA"/>
        </w:rPr>
        <w:t>бр.</w:t>
      </w:r>
      <w:r w:rsidRPr="00336994">
        <w:rPr>
          <w:rFonts w:eastAsia="Arial Unicode MS"/>
          <w:color w:val="000000"/>
          <w:kern w:val="1"/>
          <w:lang w:eastAsia="ar-SA"/>
        </w:rPr>
        <w:t>4);</w:t>
      </w:r>
    </w:p>
    <w:p w:rsidR="00336994" w:rsidRPr="00336994" w:rsidRDefault="00336994" w:rsidP="00336994">
      <w:pPr>
        <w:numPr>
          <w:ilvl w:val="0"/>
          <w:numId w:val="14"/>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Образац изјаве понуђача о испуњености услова за учешће у поступку јавне набавке - чл. 75. и 76. ЗЈН, наведених овом конурсном документацијом, (Образац </w:t>
      </w:r>
      <w:r w:rsidR="00225EC6">
        <w:rPr>
          <w:rFonts w:eastAsia="Arial Unicode MS"/>
          <w:color w:val="000000"/>
          <w:kern w:val="1"/>
          <w:lang w:eastAsia="ar-SA"/>
        </w:rPr>
        <w:t>бр.</w:t>
      </w:r>
      <w:r w:rsidRPr="00336994">
        <w:rPr>
          <w:rFonts w:eastAsia="Arial Unicode MS"/>
          <w:color w:val="000000"/>
          <w:kern w:val="1"/>
          <w:lang w:eastAsia="ar-SA"/>
        </w:rPr>
        <w:t>5);</w:t>
      </w:r>
    </w:p>
    <w:p w:rsidR="00336994" w:rsidRDefault="00336994" w:rsidP="00336994">
      <w:pPr>
        <w:numPr>
          <w:ilvl w:val="0"/>
          <w:numId w:val="14"/>
        </w:numPr>
        <w:suppressAutoHyphens/>
        <w:spacing w:before="100" w:beforeAutospacing="1" w:line="210" w:lineRule="atLeast"/>
        <w:jc w:val="both"/>
        <w:rPr>
          <w:kern w:val="1"/>
        </w:rPr>
      </w:pPr>
      <w:r w:rsidRPr="00336994">
        <w:rPr>
          <w:kern w:val="1"/>
        </w:rPr>
        <w:t xml:space="preserve">Образац изјаве подизвођача о испуњености услова за учешће у поступку јавне набавке  - чл. 75. ЗЈН, </w:t>
      </w:r>
      <w:r w:rsidRPr="00336994">
        <w:rPr>
          <w:rFonts w:eastAsia="Arial Unicode MS"/>
          <w:iCs/>
          <w:kern w:val="1"/>
          <w:lang w:eastAsia="ar-SA"/>
        </w:rPr>
        <w:t>наведених овом конкурсном документацијом</w:t>
      </w:r>
      <w:r w:rsidR="00A7576F">
        <w:rPr>
          <w:kern w:val="1"/>
        </w:rPr>
        <w:t xml:space="preserve"> (Образац </w:t>
      </w:r>
      <w:r w:rsidR="00225EC6">
        <w:rPr>
          <w:kern w:val="1"/>
        </w:rPr>
        <w:t>бр.</w:t>
      </w:r>
      <w:r w:rsidR="00A7576F">
        <w:rPr>
          <w:kern w:val="1"/>
        </w:rPr>
        <w:t>6);</w:t>
      </w:r>
    </w:p>
    <w:p w:rsidR="00A7576F" w:rsidRDefault="00A7576F" w:rsidP="00730564">
      <w:pPr>
        <w:suppressAutoHyphens/>
        <w:spacing w:before="100" w:beforeAutospacing="1" w:line="210" w:lineRule="atLeast"/>
        <w:ind w:left="720"/>
        <w:jc w:val="both"/>
        <w:rPr>
          <w:kern w:val="1"/>
        </w:rPr>
      </w:pPr>
    </w:p>
    <w:p w:rsidR="00867B4E" w:rsidRPr="00336994" w:rsidRDefault="00867B4E" w:rsidP="00730564">
      <w:pPr>
        <w:suppressAutoHyphens/>
        <w:spacing w:before="100" w:beforeAutospacing="1" w:line="210" w:lineRule="atLeast"/>
        <w:jc w:val="both"/>
        <w:rPr>
          <w:kern w:val="1"/>
        </w:rPr>
      </w:pPr>
    </w:p>
    <w:p w:rsidR="00336994" w:rsidRPr="00336994" w:rsidRDefault="00336994" w:rsidP="00336994">
      <w:pPr>
        <w:suppressAutoHyphens/>
        <w:spacing w:line="100" w:lineRule="atLeast"/>
        <w:ind w:left="360"/>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Default="00336994" w:rsidP="00336994">
      <w:pPr>
        <w:suppressAutoHyphens/>
        <w:spacing w:line="100" w:lineRule="atLeast"/>
        <w:jc w:val="both"/>
        <w:rPr>
          <w:rFonts w:eastAsia="Arial Unicode MS"/>
          <w:color w:val="000000"/>
          <w:kern w:val="1"/>
          <w:lang w:eastAsia="ar-SA"/>
        </w:rPr>
      </w:pPr>
    </w:p>
    <w:p w:rsidR="00A7576F" w:rsidRPr="00EE0955" w:rsidRDefault="00A7576F"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ind w:left="720"/>
        <w:jc w:val="right"/>
        <w:rPr>
          <w:rFonts w:eastAsia="Arial Unicode MS"/>
          <w:b/>
          <w:bCs/>
          <w:iCs/>
          <w:color w:val="000000"/>
          <w:kern w:val="1"/>
          <w:lang w:eastAsia="ar-SA"/>
        </w:rPr>
      </w:pPr>
      <w:r w:rsidRPr="00336994">
        <w:rPr>
          <w:rFonts w:eastAsia="Arial Unicode MS"/>
          <w:b/>
          <w:bCs/>
          <w:iCs/>
          <w:color w:val="000000"/>
          <w:kern w:val="1"/>
          <w:lang w:eastAsia="ar-SA"/>
        </w:rPr>
        <w:t>(ОБРАЗАЦ 1)</w:t>
      </w:r>
    </w:p>
    <w:p w:rsidR="00336994" w:rsidRPr="00336994" w:rsidRDefault="00336994" w:rsidP="00336994">
      <w:pPr>
        <w:suppressAutoHyphens/>
        <w:spacing w:line="100" w:lineRule="atLeast"/>
        <w:ind w:left="720"/>
        <w:jc w:val="center"/>
        <w:rPr>
          <w:rFonts w:eastAsia="Arial Unicode MS"/>
          <w:b/>
          <w:bCs/>
          <w:iCs/>
          <w:color w:val="000000"/>
          <w:kern w:val="1"/>
          <w:lang w:eastAsia="ar-SA"/>
        </w:rPr>
      </w:pPr>
      <w:r w:rsidRPr="00336994">
        <w:rPr>
          <w:rFonts w:eastAsia="Arial Unicode MS"/>
          <w:b/>
          <w:bCs/>
          <w:iCs/>
          <w:color w:val="000000"/>
          <w:kern w:val="1"/>
          <w:lang w:eastAsia="ar-SA"/>
        </w:rPr>
        <w:t>ОБРАЗАЦ ПОНУДЕ</w:t>
      </w:r>
    </w:p>
    <w:p w:rsidR="00336994" w:rsidRPr="001B0E4D"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Cs/>
          <w:color w:val="000000"/>
          <w:kern w:val="1"/>
          <w:lang w:eastAsia="ar-SA"/>
        </w:rPr>
        <w:t>Понуда бр ________________ од __________________ за јавну набавку</w:t>
      </w:r>
      <w:r w:rsidRPr="00336994">
        <w:rPr>
          <w:rFonts w:eastAsia="Arial Unicode MS"/>
          <w:iCs/>
          <w:color w:val="000000"/>
          <w:kern w:val="1"/>
          <w:lang w:val="sr-Cyrl-CS" w:eastAsia="ar-SA"/>
        </w:rPr>
        <w:t xml:space="preserve"> </w:t>
      </w:r>
      <w:r w:rsidRPr="00336994">
        <w:rPr>
          <w:rFonts w:eastAsia="Arial Unicode MS"/>
          <w:iCs/>
          <w:color w:val="000000"/>
          <w:kern w:val="1"/>
          <w:lang w:eastAsia="ar-SA"/>
        </w:rPr>
        <w:t xml:space="preserve">број </w:t>
      </w:r>
      <w:r w:rsidRPr="00336994">
        <w:rPr>
          <w:rFonts w:eastAsia="Arial Unicode MS"/>
          <w:color w:val="000000"/>
          <w:kern w:val="1"/>
          <w:lang w:eastAsia="ar-SA"/>
        </w:rPr>
        <w:t>VIII 404-</w:t>
      </w:r>
      <w:r w:rsidR="001B0E4D">
        <w:rPr>
          <w:rFonts w:eastAsia="Arial Unicode MS"/>
          <w:color w:val="000000"/>
          <w:kern w:val="1"/>
          <w:lang w:eastAsia="ar-SA"/>
        </w:rPr>
        <w:t>122</w:t>
      </w:r>
      <w:r w:rsidR="00613FD2">
        <w:rPr>
          <w:rFonts w:eastAsia="Arial Unicode MS"/>
          <w:color w:val="000000"/>
          <w:kern w:val="1"/>
          <w:lang w:eastAsia="ar-SA"/>
        </w:rPr>
        <w:t>/20</w:t>
      </w:r>
      <w:r w:rsidRPr="00336994">
        <w:rPr>
          <w:rFonts w:eastAsia="Arial Unicode MS"/>
          <w:color w:val="000000"/>
          <w:kern w:val="1"/>
          <w:lang w:eastAsia="ar-SA"/>
        </w:rPr>
        <w:t>.</w:t>
      </w:r>
      <w:r w:rsidR="001B0E4D">
        <w:rPr>
          <w:rFonts w:eastAsia="Arial Unicode MS"/>
          <w:color w:val="000000"/>
          <w:kern w:val="1"/>
          <w:lang w:eastAsia="ar-SA"/>
        </w:rPr>
        <w:t xml:space="preserve"> Радови на реконструкцији Народног позоришта</w:t>
      </w: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r w:rsidRPr="00336994">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Назив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Адреса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Матични број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Порески идентификациони број понуђача (ПИБ):</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Име особе за контакт:</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Електронска адреса понуђача (</w:t>
            </w:r>
            <w:r w:rsidRPr="00336994">
              <w:rPr>
                <w:rFonts w:eastAsia="Arial Unicode MS"/>
                <w:i/>
                <w:iCs/>
                <w:color w:val="000000"/>
                <w:kern w:val="1"/>
                <w:lang w:eastAsia="ar-SA"/>
              </w:rPr>
              <w:t>e</w:t>
            </w:r>
            <w:r w:rsidRPr="00336994">
              <w:rPr>
                <w:rFonts w:eastAsia="Arial Unicode MS"/>
                <w:i/>
                <w:iCs/>
                <w:color w:val="000000"/>
                <w:kern w:val="1"/>
                <w:lang w:val="ru-RU" w:eastAsia="ar-SA"/>
              </w:rPr>
              <w:t>-</w:t>
            </w:r>
            <w:r w:rsidRPr="00336994">
              <w:rPr>
                <w:rFonts w:eastAsia="Arial Unicode MS"/>
                <w:i/>
                <w:iCs/>
                <w:color w:val="000000"/>
                <w:kern w:val="1"/>
                <w:lang w:eastAsia="ar-SA"/>
              </w:rPr>
              <w:t>mail</w:t>
            </w:r>
            <w:r w:rsidRPr="00336994">
              <w:rPr>
                <w:rFonts w:eastAsia="Arial Unicode MS"/>
                <w:i/>
                <w:iCs/>
                <w:color w:val="000000"/>
                <w:kern w:val="1"/>
                <w:lang w:val="ru-RU" w:eastAsia="ar-SA"/>
              </w:rPr>
              <w:t>):</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Телефон:</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Телефакс:</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Број рачуна понуђача и назив банке:</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TimesNewRomanPSMT"/>
          <w:b/>
          <w:bCs/>
          <w:i/>
          <w:iCs/>
          <w:color w:val="000000"/>
          <w:kern w:val="1"/>
          <w:lang w:eastAsia="ar-SA"/>
        </w:rPr>
      </w:pPr>
      <w:r w:rsidRPr="00336994">
        <w:rPr>
          <w:rFonts w:eastAsia="TimesNewRomanPSMT"/>
          <w:b/>
          <w:bCs/>
          <w:i/>
          <w:iCs/>
          <w:color w:val="000000"/>
          <w:kern w:val="1"/>
          <w:lang w:eastAsia="ar-SA"/>
        </w:rPr>
        <w:t xml:space="preserve">2) ПОНУДУ ПОДНОСИ: </w:t>
      </w:r>
    </w:p>
    <w:p w:rsidR="00336994" w:rsidRPr="00336994" w:rsidRDefault="00336994" w:rsidP="00336994">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 xml:space="preserve">А) САМОСТАЛНО </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Б) СА ПОДИЗВОЂАЧЕМ</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Arial Unicode MS"/>
                <w:b/>
                <w:i/>
                <w:iCs/>
                <w:color w:val="000000"/>
                <w:kern w:val="1"/>
                <w:lang w:val="ru-RU" w:eastAsia="ar-SA"/>
              </w:rPr>
            </w:pPr>
            <w:r w:rsidRPr="00336994">
              <w:rPr>
                <w:rFonts w:eastAsia="TimesNewRomanPSMT"/>
                <w:b/>
                <w:bCs/>
                <w:color w:val="000000"/>
                <w:kern w:val="1"/>
                <w:lang w:eastAsia="ar-SA"/>
              </w:rPr>
              <w:t>В) КАО ЗАЈЕДНИЧКУ ПОНУДУ</w:t>
            </w:r>
          </w:p>
        </w:tc>
      </w:tr>
    </w:tbl>
    <w:p w:rsidR="00336994" w:rsidRPr="00336994" w:rsidRDefault="00336994" w:rsidP="00336994">
      <w:pPr>
        <w:suppressAutoHyphens/>
        <w:spacing w:line="100" w:lineRule="atLeast"/>
        <w:jc w:val="both"/>
        <w:rPr>
          <w:rFonts w:eastAsia="Arial Unicode MS"/>
          <w:b/>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i/>
          <w:iCs/>
          <w:color w:val="000000"/>
          <w:kern w:val="1"/>
          <w:u w:val="single"/>
          <w:lang w:val="ru-RU" w:eastAsia="ar-SA"/>
        </w:rPr>
        <w:lastRenderedPageBreak/>
        <w:t>Напомена:</w:t>
      </w:r>
      <w:r w:rsidRPr="00336994">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6994" w:rsidRDefault="00336994" w:rsidP="00336994">
      <w:pPr>
        <w:suppressAutoHyphens/>
        <w:spacing w:line="100" w:lineRule="atLeast"/>
        <w:jc w:val="both"/>
        <w:rPr>
          <w:rFonts w:eastAsia="TimesNewRomanPSMT"/>
          <w:bCs/>
          <w:color w:val="000000"/>
          <w:kern w:val="1"/>
          <w:lang w:eastAsia="ar-SA"/>
        </w:rPr>
      </w:pPr>
    </w:p>
    <w:p w:rsidR="00225EC6" w:rsidRPr="00225EC6" w:rsidRDefault="00225EC6" w:rsidP="00336994">
      <w:pPr>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jc w:val="both"/>
        <w:rPr>
          <w:rFonts w:eastAsia="TimesNewRomanPSMT"/>
          <w:b/>
          <w:bCs/>
          <w:i/>
          <w:color w:val="000000"/>
          <w:kern w:val="1"/>
          <w:lang w:eastAsia="ar-SA"/>
        </w:rPr>
      </w:pPr>
      <w:r w:rsidRPr="00336994">
        <w:rPr>
          <w:rFonts w:eastAsia="TimesNewRomanPSMT"/>
          <w:b/>
          <w:bCs/>
          <w:i/>
          <w:color w:val="000000"/>
          <w:kern w:val="1"/>
          <w:lang w:val="sr-Cyrl-CS" w:eastAsia="ar-SA"/>
        </w:rPr>
        <w:t xml:space="preserve">3) </w:t>
      </w:r>
      <w:r w:rsidRPr="00336994">
        <w:rPr>
          <w:rFonts w:eastAsia="TimesNewRomanPSMT"/>
          <w:b/>
          <w:bCs/>
          <w:i/>
          <w:color w:val="000000"/>
          <w:kern w:val="1"/>
          <w:lang w:eastAsia="ar-SA"/>
        </w:rPr>
        <w:t xml:space="preserve">ПОДАЦИ О ПОДИЗВОЂАЧУ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b/>
          <w:bCs/>
          <w:i/>
          <w:iCs/>
          <w:color w:val="000000"/>
          <w:kern w:val="1"/>
          <w:u w:val="single"/>
          <w:lang w:val="ru-RU" w:eastAsia="ar-SA"/>
        </w:rPr>
        <w:t>Напомена:</w:t>
      </w:r>
      <w:r w:rsidRPr="00336994">
        <w:rPr>
          <w:rFonts w:eastAsia="Arial Unicode MS"/>
          <w:b/>
          <w:bCs/>
          <w:i/>
          <w:iCs/>
          <w:color w:val="000000"/>
          <w:kern w:val="1"/>
          <w:lang w:val="ru-RU"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Arial Unicode MS"/>
          <w:i/>
          <w:iCs/>
          <w:color w:val="000000"/>
          <w:kern w:val="1"/>
          <w:lang w:val="ru-RU" w:eastAsia="ar-SA"/>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ind w:left="360"/>
        <w:jc w:val="both"/>
        <w:rPr>
          <w:rFonts w:eastAsia="TimesNewRomanPSMT"/>
          <w:b/>
          <w:bCs/>
          <w:i/>
          <w:color w:val="000000"/>
          <w:kern w:val="1"/>
          <w:lang w:val="ru-RU" w:eastAsia="ar-SA"/>
        </w:rPr>
      </w:pPr>
      <w:r w:rsidRPr="00336994">
        <w:rPr>
          <w:rFonts w:eastAsia="TimesNewRomanPSMT"/>
          <w:b/>
          <w:bCs/>
          <w:i/>
          <w:color w:val="000000"/>
          <w:kern w:val="1"/>
          <w:lang w:val="ru-RU" w:eastAsia="ar-SA"/>
        </w:rPr>
        <w:t>4)ПОДАЦИ О УЧЕСНИКУ  У ЗАЈЕДНИЧКОЈ ПОНУДИ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bCs/>
          <w:i/>
          <w:iCs/>
          <w:color w:val="000000"/>
          <w:kern w:val="1"/>
          <w:u w:val="single"/>
          <w:lang w:eastAsia="ar-SA"/>
        </w:rPr>
        <w:t>Напомена:</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6994" w:rsidRDefault="00336994"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336994" w:rsidRPr="001B0E4D" w:rsidRDefault="00336994" w:rsidP="00336994">
      <w:pPr>
        <w:suppressAutoHyphens/>
        <w:spacing w:line="100" w:lineRule="atLeast"/>
        <w:jc w:val="both"/>
        <w:rPr>
          <w:rFonts w:eastAsia="Arial Unicode MS"/>
          <w:b/>
          <w:bCs/>
          <w:i/>
          <w:iCs/>
          <w:color w:val="000000"/>
          <w:kern w:val="1"/>
          <w:lang w:eastAsia="ar-SA"/>
        </w:rPr>
      </w:pPr>
    </w:p>
    <w:p w:rsidR="00336994" w:rsidRPr="001B0E4D" w:rsidRDefault="00336994" w:rsidP="00336994">
      <w:pPr>
        <w:numPr>
          <w:ilvl w:val="0"/>
          <w:numId w:val="4"/>
        </w:numPr>
        <w:suppressAutoHyphens/>
        <w:spacing w:line="100" w:lineRule="atLeast"/>
        <w:jc w:val="both"/>
        <w:rPr>
          <w:rFonts w:eastAsia="Arial Unicode MS"/>
          <w:color w:val="000000"/>
          <w:kern w:val="1"/>
          <w:lang w:eastAsia="ar-SA"/>
        </w:rPr>
      </w:pPr>
      <w:r w:rsidRPr="001B0E4D">
        <w:rPr>
          <w:rFonts w:eastAsia="TimesNewRomanPSMT"/>
          <w:b/>
          <w:bCs/>
          <w:color w:val="000000"/>
          <w:kern w:val="1"/>
          <w:lang w:eastAsia="ar-SA"/>
        </w:rPr>
        <w:t>ОПИС ПРЕДМЕТА НАБАВКЕ</w:t>
      </w:r>
      <w:r w:rsidRPr="001B0E4D">
        <w:rPr>
          <w:rFonts w:eastAsia="TimesNewRomanPSMT"/>
          <w:b/>
          <w:bCs/>
          <w:color w:val="000000"/>
          <w:kern w:val="1"/>
          <w:lang w:val="sr-Cyrl-CS" w:eastAsia="ar-SA"/>
        </w:rPr>
        <w:t xml:space="preserve"> </w:t>
      </w:r>
      <w:r w:rsidR="001B0E4D">
        <w:rPr>
          <w:rFonts w:eastAsia="Arial Unicode MS"/>
          <w:color w:val="000000"/>
          <w:kern w:val="1"/>
          <w:lang w:eastAsia="ar-SA"/>
        </w:rPr>
        <w:t>122/20</w:t>
      </w:r>
      <w:r w:rsidR="001B0E4D" w:rsidRPr="00336994">
        <w:rPr>
          <w:rFonts w:eastAsia="Arial Unicode MS"/>
          <w:color w:val="000000"/>
          <w:kern w:val="1"/>
          <w:lang w:eastAsia="ar-SA"/>
        </w:rPr>
        <w:t>.</w:t>
      </w:r>
      <w:r w:rsidR="001B0E4D">
        <w:rPr>
          <w:rFonts w:eastAsia="Arial Unicode MS"/>
          <w:color w:val="000000"/>
          <w:kern w:val="1"/>
          <w:lang w:eastAsia="ar-SA"/>
        </w:rPr>
        <w:t xml:space="preserve"> Радови на реконструкцији Народног позоришта</w:t>
      </w:r>
    </w:p>
    <w:tbl>
      <w:tblPr>
        <w:tblW w:w="0" w:type="auto"/>
        <w:tblInd w:w="303" w:type="dxa"/>
        <w:tblLayout w:type="fixed"/>
        <w:tblLook w:val="0000" w:firstRow="0" w:lastRow="0" w:firstColumn="0" w:lastColumn="0" w:noHBand="0" w:noVBand="0"/>
      </w:tblPr>
      <w:tblGrid>
        <w:gridCol w:w="3066"/>
        <w:gridCol w:w="5811"/>
      </w:tblGrid>
      <w:tr w:rsidR="00336994" w:rsidRPr="00336994" w:rsidTr="00BF7DCB">
        <w:tc>
          <w:tcPr>
            <w:tcW w:w="3066" w:type="dxa"/>
            <w:tcBorders>
              <w:top w:val="single" w:sz="4" w:space="0" w:color="000000"/>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r w:rsidRPr="00336994">
              <w:rPr>
                <w:rFonts w:eastAsia="TimesNewRomanPSMT"/>
                <w:bCs/>
                <w:color w:val="000000"/>
                <w:kern w:val="1"/>
                <w:lang w:val="ru-RU" w:eastAsia="ar-SA"/>
              </w:rPr>
              <w:t xml:space="preserve">Укупна цена без ПДВ-а </w:t>
            </w:r>
          </w:p>
          <w:p w:rsidR="00336994" w:rsidRPr="00336994" w:rsidRDefault="00336994" w:rsidP="00336994">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Укупна цена са ПДВ-ом</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1B0E4D" w:rsidRPr="00336994" w:rsidTr="00BF7DCB">
        <w:tc>
          <w:tcPr>
            <w:tcW w:w="3066" w:type="dxa"/>
            <w:tcBorders>
              <w:top w:val="single" w:sz="4" w:space="0" w:color="auto"/>
              <w:left w:val="single" w:sz="4" w:space="0" w:color="auto"/>
              <w:bottom w:val="single" w:sz="4" w:space="0" w:color="auto"/>
            </w:tcBorders>
            <w:shd w:val="clear" w:color="auto" w:fill="auto"/>
          </w:tcPr>
          <w:p w:rsidR="001B0E4D" w:rsidRPr="00C32624" w:rsidRDefault="001B0E4D" w:rsidP="00013AC4">
            <w:pPr>
              <w:widowControl w:val="0"/>
              <w:autoSpaceDE w:val="0"/>
              <w:autoSpaceDN w:val="0"/>
              <w:adjustRightInd w:val="0"/>
              <w:spacing w:before="7" w:line="130" w:lineRule="exact"/>
              <w:rPr>
                <w:sz w:val="13"/>
                <w:szCs w:val="13"/>
              </w:rPr>
            </w:pPr>
          </w:p>
          <w:p w:rsidR="001B0E4D" w:rsidRPr="000B2B65" w:rsidRDefault="001B0E4D" w:rsidP="00013AC4">
            <w:pPr>
              <w:widowControl w:val="0"/>
              <w:autoSpaceDE w:val="0"/>
              <w:autoSpaceDN w:val="0"/>
              <w:adjustRightInd w:val="0"/>
              <w:ind w:left="102"/>
              <w:jc w:val="center"/>
              <w:rPr>
                <w:b/>
              </w:rPr>
            </w:pPr>
            <w:r w:rsidRPr="000B2B65">
              <w:rPr>
                <w:b/>
              </w:rPr>
              <w:t>Аванс:</w:t>
            </w:r>
          </w:p>
          <w:p w:rsidR="001B0E4D" w:rsidRDefault="001B0E4D" w:rsidP="00013AC4">
            <w:pPr>
              <w:widowControl w:val="0"/>
              <w:autoSpaceDE w:val="0"/>
              <w:autoSpaceDN w:val="0"/>
              <w:adjustRightInd w:val="0"/>
              <w:ind w:left="102"/>
            </w:pPr>
          </w:p>
          <w:p w:rsidR="001B0E4D" w:rsidRDefault="001B0E4D" w:rsidP="00013AC4">
            <w:pPr>
              <w:widowControl w:val="0"/>
              <w:autoSpaceDE w:val="0"/>
              <w:autoSpaceDN w:val="0"/>
              <w:adjustRightInd w:val="0"/>
              <w:ind w:left="102"/>
            </w:pPr>
            <w:r>
              <w:t>(Понуђач уписује износ траженог аванса у % од укупно исказане цене и тај проценат исказује и у динарима без и са обрачунатог ПДВ-а.</w:t>
            </w:r>
          </w:p>
          <w:p w:rsidR="001B0E4D" w:rsidRPr="001B0E4D" w:rsidRDefault="001B0E4D" w:rsidP="00013AC4">
            <w:pPr>
              <w:widowControl w:val="0"/>
              <w:autoSpaceDE w:val="0"/>
              <w:autoSpaceDN w:val="0"/>
              <w:adjustRightInd w:val="0"/>
              <w:ind w:left="102"/>
            </w:pPr>
          </w:p>
        </w:tc>
        <w:tc>
          <w:tcPr>
            <w:tcW w:w="5811" w:type="dxa"/>
            <w:tcBorders>
              <w:top w:val="single" w:sz="4" w:space="0" w:color="auto"/>
              <w:bottom w:val="single" w:sz="4" w:space="0" w:color="auto"/>
              <w:right w:val="single" w:sz="4" w:space="0" w:color="auto"/>
            </w:tcBorders>
            <w:shd w:val="clear" w:color="auto" w:fill="auto"/>
          </w:tcPr>
          <w:p w:rsidR="001B0E4D" w:rsidRDefault="001B0E4D" w:rsidP="00013AC4">
            <w:pPr>
              <w:widowControl w:val="0"/>
              <w:autoSpaceDE w:val="0"/>
              <w:autoSpaceDN w:val="0"/>
              <w:adjustRightInd w:val="0"/>
              <w:ind w:left="195"/>
              <w:rPr>
                <w:w w:val="226"/>
                <w:u w:val="single"/>
              </w:rPr>
            </w:pPr>
          </w:p>
          <w:p w:rsidR="001B0E4D" w:rsidRDefault="001B0E4D" w:rsidP="00013AC4">
            <w:pPr>
              <w:widowControl w:val="0"/>
              <w:autoSpaceDE w:val="0"/>
              <w:autoSpaceDN w:val="0"/>
              <w:adjustRightInd w:val="0"/>
              <w:rPr>
                <w:spacing w:val="-2"/>
              </w:rPr>
            </w:pPr>
            <w:r>
              <w:rPr>
                <w:spacing w:val="-2"/>
              </w:rPr>
              <w:t xml:space="preserve">   - __________% од укупно понуђене цене (</w:t>
            </w:r>
            <w:r>
              <w:rPr>
                <w:i/>
                <w:spacing w:val="-2"/>
              </w:rPr>
              <w:t>не више од 50</w:t>
            </w:r>
            <w:r w:rsidRPr="00042CB2">
              <w:rPr>
                <w:i/>
                <w:spacing w:val="-2"/>
              </w:rPr>
              <w:t>% од укупно понуђене цене</w:t>
            </w:r>
            <w:r>
              <w:rPr>
                <w:spacing w:val="-2"/>
              </w:rPr>
              <w:t>), што у  динарима износи:</w:t>
            </w:r>
          </w:p>
          <w:p w:rsidR="001B0E4D" w:rsidRPr="00073FFF" w:rsidRDefault="001B0E4D" w:rsidP="00013AC4">
            <w:pPr>
              <w:widowControl w:val="0"/>
              <w:autoSpaceDE w:val="0"/>
              <w:autoSpaceDN w:val="0"/>
              <w:adjustRightInd w:val="0"/>
              <w:rPr>
                <w:spacing w:val="-2"/>
              </w:rPr>
            </w:pPr>
          </w:p>
          <w:p w:rsidR="001B0E4D" w:rsidRDefault="001B0E4D" w:rsidP="00013AC4">
            <w:pPr>
              <w:widowControl w:val="0"/>
              <w:autoSpaceDE w:val="0"/>
              <w:autoSpaceDN w:val="0"/>
              <w:adjustRightInd w:val="0"/>
              <w:rPr>
                <w:spacing w:val="-2"/>
              </w:rPr>
            </w:pPr>
            <w:r>
              <w:rPr>
                <w:spacing w:val="-2"/>
              </w:rPr>
              <w:t xml:space="preserve"> ____________________динара без ПДВ-а </w:t>
            </w:r>
          </w:p>
          <w:p w:rsidR="001B0E4D" w:rsidRDefault="001B0E4D" w:rsidP="00013AC4">
            <w:pPr>
              <w:widowControl w:val="0"/>
              <w:autoSpaceDE w:val="0"/>
              <w:autoSpaceDN w:val="0"/>
              <w:adjustRightInd w:val="0"/>
              <w:rPr>
                <w:spacing w:val="-2"/>
              </w:rPr>
            </w:pPr>
            <w:r>
              <w:rPr>
                <w:spacing w:val="-2"/>
              </w:rPr>
              <w:t xml:space="preserve">  -   _______________динара са ПДВ-ом од укупно понуђене цене са ПДВ-ом.</w:t>
            </w:r>
          </w:p>
          <w:p w:rsidR="001B0E4D" w:rsidRPr="00042CB2" w:rsidRDefault="001B0E4D" w:rsidP="00013AC4">
            <w:pPr>
              <w:widowControl w:val="0"/>
              <w:autoSpaceDE w:val="0"/>
              <w:autoSpaceDN w:val="0"/>
              <w:adjustRightInd w:val="0"/>
              <w:ind w:left="871"/>
              <w:rPr>
                <w:spacing w:val="1"/>
              </w:rPr>
            </w:pPr>
          </w:p>
          <w:p w:rsidR="001B0E4D" w:rsidRPr="00C32624" w:rsidRDefault="001B0E4D" w:rsidP="00013AC4">
            <w:pPr>
              <w:widowControl w:val="0"/>
              <w:autoSpaceDE w:val="0"/>
              <w:autoSpaceDN w:val="0"/>
              <w:adjustRightInd w:val="0"/>
              <w:ind w:left="195"/>
            </w:pPr>
          </w:p>
        </w:tc>
      </w:tr>
      <w:tr w:rsidR="001B0E4D" w:rsidRPr="00336994" w:rsidTr="00BF7DCB">
        <w:tc>
          <w:tcPr>
            <w:tcW w:w="3066" w:type="dxa"/>
            <w:tcBorders>
              <w:top w:val="single" w:sz="4" w:space="0" w:color="auto"/>
              <w:left w:val="single" w:sz="4" w:space="0" w:color="000000"/>
              <w:bottom w:val="single" w:sz="4" w:space="0" w:color="000000"/>
            </w:tcBorders>
            <w:shd w:val="clear" w:color="auto" w:fill="auto"/>
          </w:tcPr>
          <w:p w:rsidR="001B0E4D" w:rsidRPr="00336994" w:rsidRDefault="001B0E4D" w:rsidP="00336994">
            <w:pPr>
              <w:suppressAutoHyphens/>
              <w:snapToGrid w:val="0"/>
              <w:spacing w:line="100" w:lineRule="atLeast"/>
              <w:jc w:val="both"/>
              <w:rPr>
                <w:rFonts w:eastAsia="TimesNewRomanPSMT"/>
                <w:bCs/>
                <w:color w:val="000000"/>
                <w:kern w:val="1"/>
                <w:lang w:val="ru-RU" w:eastAsia="ar-SA"/>
              </w:rPr>
            </w:pPr>
          </w:p>
          <w:p w:rsidR="001B0E4D" w:rsidRPr="00336994" w:rsidRDefault="001B0E4D"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и начин плаћања</w:t>
            </w:r>
          </w:p>
          <w:p w:rsidR="001B0E4D" w:rsidRPr="00336994" w:rsidRDefault="001B0E4D"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1B0E4D" w:rsidRPr="00336994" w:rsidRDefault="001B0E4D"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33699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336994">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336994">
              <w:rPr>
                <w:rFonts w:eastAsia="TimesNewRomanPSMT"/>
                <w:color w:val="000000"/>
                <w:kern w:val="1"/>
                <w:lang w:eastAsia="ar-SA"/>
              </w:rPr>
              <w:t>),</w:t>
            </w:r>
            <w:r w:rsidRPr="00336994">
              <w:rPr>
                <w:rFonts w:eastAsia="Arial Unicode MS"/>
                <w:iCs/>
                <w:kern w:val="1"/>
                <w:lang w:eastAsia="ar-SA"/>
              </w:rPr>
              <w:t xml:space="preserve"> </w:t>
            </w:r>
            <w:r w:rsidRPr="00336994">
              <w:rPr>
                <w:rFonts w:eastAsia="Arial Unicode MS"/>
                <w:iCs/>
                <w:color w:val="000000"/>
                <w:kern w:val="1"/>
                <w:lang w:eastAsia="ar-SA"/>
              </w:rPr>
              <w:t xml:space="preserve">на основу  </w:t>
            </w:r>
            <w:r w:rsidRPr="00336994">
              <w:rPr>
                <w:rFonts w:eastAsia="Arial Unicode MS"/>
                <w:iCs/>
                <w:color w:val="000000"/>
                <w:kern w:val="1"/>
                <w:lang w:val="sr-Cyrl-CS" w:eastAsia="ar-SA"/>
              </w:rPr>
              <w:t>документа</w:t>
            </w:r>
            <w:r w:rsidRPr="00336994">
              <w:rPr>
                <w:rFonts w:eastAsia="Arial Unicode MS"/>
                <w:iCs/>
                <w:color w:val="000000"/>
                <w:kern w:val="1"/>
                <w:lang w:eastAsia="ar-SA"/>
              </w:rPr>
              <w:t xml:space="preserve"> који испоставља понуђач</w:t>
            </w:r>
            <w:r w:rsidRPr="00336994">
              <w:rPr>
                <w:rFonts w:eastAsia="Arial Unicode MS"/>
                <w:iCs/>
                <w:color w:val="000000"/>
                <w:kern w:val="1"/>
                <w:lang w:val="sr-Cyrl-CS" w:eastAsia="ar-SA"/>
              </w:rPr>
              <w:t xml:space="preserve"> (рачун-фактура;</w:t>
            </w:r>
            <w:r w:rsidRPr="00336994">
              <w:rPr>
                <w:rFonts w:eastAsia="Arial Unicode MS"/>
                <w:iCs/>
                <w:color w:val="000000"/>
                <w:kern w:val="1"/>
                <w:lang w:eastAsia="ar-SA"/>
              </w:rPr>
              <w:t xml:space="preserve"> </w:t>
            </w:r>
            <w:r w:rsidRPr="00336994">
              <w:rPr>
                <w:rFonts w:eastAsia="Arial Unicode MS"/>
                <w:iCs/>
                <w:color w:val="000000"/>
                <w:kern w:val="1"/>
                <w:lang w:val="sr-Cyrl-CS" w:eastAsia="ar-SA"/>
              </w:rPr>
              <w:t>привремена-окончана ситуација), а</w:t>
            </w:r>
            <w:r w:rsidRPr="00336994">
              <w:rPr>
                <w:rFonts w:eastAsia="Arial Unicode MS"/>
                <w:iCs/>
                <w:color w:val="000000"/>
                <w:kern w:val="1"/>
                <w:lang w:eastAsia="ar-SA"/>
              </w:rPr>
              <w:t xml:space="preserve"> којим је</w:t>
            </w:r>
            <w:r w:rsidRPr="00336994">
              <w:rPr>
                <w:rFonts w:eastAsia="Arial Unicode MS"/>
                <w:iCs/>
                <w:color w:val="000000"/>
                <w:kern w:val="1"/>
                <w:lang w:val="sr-Cyrl-CS" w:eastAsia="ar-SA"/>
              </w:rPr>
              <w:t xml:space="preserve"> потврђена</w:t>
            </w:r>
            <w:r w:rsidRPr="00336994">
              <w:rPr>
                <w:rFonts w:eastAsia="Arial Unicode MS"/>
                <w:iCs/>
                <w:color w:val="000000"/>
                <w:kern w:val="1"/>
                <w:lang w:eastAsia="ar-SA"/>
              </w:rPr>
              <w:t xml:space="preserve"> </w:t>
            </w:r>
            <w:r w:rsidRPr="00336994">
              <w:rPr>
                <w:rFonts w:eastAsia="Arial Unicode MS"/>
                <w:iCs/>
                <w:color w:val="000000"/>
                <w:kern w:val="1"/>
                <w:lang w:val="sr-Cyrl-CS" w:eastAsia="ar-SA"/>
              </w:rPr>
              <w:t>испорука добара</w:t>
            </w:r>
            <w:r w:rsidRPr="00336994">
              <w:rPr>
                <w:rFonts w:eastAsia="Arial Unicode MS"/>
                <w:iCs/>
                <w:color w:val="000000"/>
                <w:kern w:val="1"/>
                <w:lang w:eastAsia="ar-SA"/>
              </w:rPr>
              <w:t>.</w:t>
            </w:r>
          </w:p>
          <w:p w:rsidR="001B0E4D" w:rsidRPr="00336994" w:rsidRDefault="001B0E4D"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Плаћање се врши уплатом на рачун понуђача.</w:t>
            </w:r>
          </w:p>
          <w:p w:rsidR="001B0E4D" w:rsidRPr="00336994" w:rsidRDefault="001B0E4D" w:rsidP="00336994">
            <w:pPr>
              <w:suppressAutoHyphens/>
              <w:snapToGrid w:val="0"/>
              <w:spacing w:line="100" w:lineRule="atLeast"/>
              <w:jc w:val="both"/>
              <w:rPr>
                <w:rFonts w:eastAsia="Arial Unicode MS"/>
                <w:iCs/>
                <w:color w:val="000000"/>
                <w:kern w:val="1"/>
                <w:lang w:val="sr-Cyrl-CS" w:eastAsia="ar-SA"/>
              </w:rPr>
            </w:pPr>
            <w:r w:rsidRPr="00336994">
              <w:rPr>
                <w:rFonts w:eastAsia="Arial Unicode MS"/>
                <w:iCs/>
                <w:color w:val="000000"/>
                <w:kern w:val="1"/>
                <w:lang w:eastAsia="ar-SA"/>
              </w:rPr>
              <w:t>Понуђачу није дозвољено да захтева аванс.</w:t>
            </w:r>
            <w:r w:rsidRPr="00336994">
              <w:rPr>
                <w:rFonts w:eastAsia="Arial Unicode MS"/>
                <w:iCs/>
                <w:color w:val="000000"/>
                <w:kern w:val="1"/>
                <w:lang w:val="sr-Cyrl-CS" w:eastAsia="ar-SA"/>
              </w:rPr>
              <w:t xml:space="preserve"> </w:t>
            </w:r>
          </w:p>
        </w:tc>
      </w:tr>
      <w:tr w:rsidR="001B0E4D" w:rsidRPr="00336994" w:rsidTr="00BF7DCB">
        <w:tc>
          <w:tcPr>
            <w:tcW w:w="3066" w:type="dxa"/>
            <w:tcBorders>
              <w:top w:val="single" w:sz="4" w:space="0" w:color="000000"/>
              <w:left w:val="single" w:sz="4" w:space="0" w:color="000000"/>
              <w:bottom w:val="single" w:sz="4" w:space="0" w:color="000000"/>
            </w:tcBorders>
            <w:shd w:val="clear" w:color="auto" w:fill="auto"/>
          </w:tcPr>
          <w:p w:rsidR="001B0E4D" w:rsidRPr="00336994" w:rsidRDefault="001B0E4D" w:rsidP="00336994">
            <w:pPr>
              <w:suppressAutoHyphens/>
              <w:snapToGrid w:val="0"/>
              <w:spacing w:line="100" w:lineRule="atLeast"/>
              <w:jc w:val="both"/>
              <w:rPr>
                <w:rFonts w:eastAsia="TimesNewRomanPSMT"/>
                <w:bCs/>
                <w:kern w:val="1"/>
                <w:lang w:val="ru-RU" w:eastAsia="ar-SA"/>
              </w:rPr>
            </w:pPr>
          </w:p>
          <w:p w:rsidR="001B0E4D" w:rsidRPr="00336994" w:rsidRDefault="001B0E4D" w:rsidP="00336994">
            <w:pPr>
              <w:suppressAutoHyphens/>
              <w:snapToGrid w:val="0"/>
              <w:spacing w:line="100" w:lineRule="atLeast"/>
              <w:jc w:val="both"/>
              <w:rPr>
                <w:rFonts w:eastAsia="TimesNewRomanPSMT"/>
                <w:bCs/>
                <w:kern w:val="1"/>
                <w:lang w:val="ru-RU" w:eastAsia="ar-SA"/>
              </w:rPr>
            </w:pPr>
            <w:r w:rsidRPr="00336994">
              <w:rPr>
                <w:rFonts w:eastAsia="TimesNewRomanPSMT"/>
                <w:bCs/>
                <w:kern w:val="1"/>
                <w:lang w:val="ru-RU" w:eastAsia="ar-SA"/>
              </w:rPr>
              <w:t xml:space="preserve">Рок за </w:t>
            </w:r>
            <w:r>
              <w:rPr>
                <w:rFonts w:eastAsia="TimesNewRomanPSMT"/>
                <w:bCs/>
                <w:kern w:val="1"/>
                <w:lang w:val="ru-RU" w:eastAsia="ar-SA"/>
              </w:rPr>
              <w:t>извођење</w:t>
            </w:r>
          </w:p>
          <w:p w:rsidR="001B0E4D" w:rsidRPr="00336994" w:rsidRDefault="001B0E4D" w:rsidP="00336994">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B0E4D" w:rsidRPr="00336994" w:rsidRDefault="001B0E4D" w:rsidP="001B0E4D">
            <w:pPr>
              <w:suppressAutoHyphens/>
              <w:spacing w:line="100" w:lineRule="atLeast"/>
              <w:jc w:val="both"/>
              <w:rPr>
                <w:rFonts w:eastAsia="Arial Unicode MS"/>
                <w:b/>
                <w:kern w:val="1"/>
                <w:lang w:eastAsia="ar-SA"/>
              </w:rPr>
            </w:pPr>
            <w:r>
              <w:rPr>
                <w:rFonts w:eastAsia="TimesNewRomanPSMT"/>
                <w:bCs/>
                <w:kern w:val="1"/>
                <w:lang w:val="ru-RU" w:eastAsia="ar-SA"/>
              </w:rPr>
              <w:t>_______________</w:t>
            </w:r>
            <w:r w:rsidRPr="00336994">
              <w:rPr>
                <w:rFonts w:eastAsia="TimesNewRomanPSMT"/>
                <w:bCs/>
                <w:kern w:val="1"/>
                <w:lang w:val="ru-RU" w:eastAsia="ar-SA"/>
              </w:rPr>
              <w:t xml:space="preserve"> (не дужи од </w:t>
            </w:r>
            <w:r>
              <w:rPr>
                <w:rFonts w:eastAsia="TimesNewRomanPSMT"/>
                <w:bCs/>
                <w:kern w:val="1"/>
                <w:lang w:val="ru-RU" w:eastAsia="ar-SA"/>
              </w:rPr>
              <w:t>65 (шездесет пет</w:t>
            </w:r>
            <w:r w:rsidRPr="00336994">
              <w:rPr>
                <w:rFonts w:eastAsia="TimesNewRomanPSMT"/>
                <w:bCs/>
                <w:kern w:val="1"/>
                <w:lang w:val="ru-RU" w:eastAsia="ar-SA"/>
              </w:rPr>
              <w:t>)</w:t>
            </w:r>
            <w:r>
              <w:rPr>
                <w:rFonts w:eastAsia="TimesNewRomanPSMT"/>
                <w:bCs/>
                <w:kern w:val="1"/>
                <w:lang w:val="ru-RU" w:eastAsia="ar-SA"/>
              </w:rPr>
              <w:t xml:space="preserve"> дана</w:t>
            </w:r>
            <w:r w:rsidRPr="00336994">
              <w:rPr>
                <w:rFonts w:eastAsia="TimesNewRomanPSMT"/>
                <w:bCs/>
                <w:kern w:val="1"/>
                <w:lang w:val="ru-RU" w:eastAsia="ar-SA"/>
              </w:rPr>
              <w:t xml:space="preserve">) од дана </w:t>
            </w:r>
            <w:r>
              <w:rPr>
                <w:rFonts w:eastAsia="TimesNewRomanPSMT"/>
                <w:bCs/>
                <w:kern w:val="1"/>
                <w:lang w:val="ru-RU" w:eastAsia="ar-SA"/>
              </w:rPr>
              <w:t>закључења уговора</w:t>
            </w:r>
            <w:r w:rsidRPr="00336994">
              <w:rPr>
                <w:rFonts w:eastAsia="TimesNewRomanPSMT"/>
                <w:bCs/>
                <w:kern w:val="1"/>
                <w:lang w:val="ru-RU" w:eastAsia="ar-SA"/>
              </w:rPr>
              <w:t xml:space="preserve"> (</w:t>
            </w:r>
            <w:r w:rsidRPr="00336994">
              <w:rPr>
                <w:rFonts w:eastAsia="TimesNewRomanPSMT"/>
                <w:bCs/>
                <w:i/>
                <w:kern w:val="1"/>
                <w:lang w:val="ru-RU" w:eastAsia="ar-SA"/>
              </w:rPr>
              <w:t>уписати)</w:t>
            </w:r>
          </w:p>
        </w:tc>
      </w:tr>
      <w:tr w:rsidR="001B0E4D" w:rsidRPr="00336994" w:rsidTr="00BF7DCB">
        <w:tc>
          <w:tcPr>
            <w:tcW w:w="3066" w:type="dxa"/>
            <w:tcBorders>
              <w:top w:val="single" w:sz="4" w:space="0" w:color="000000"/>
              <w:left w:val="single" w:sz="4" w:space="0" w:color="000000"/>
              <w:bottom w:val="single" w:sz="4" w:space="0" w:color="000000"/>
            </w:tcBorders>
            <w:shd w:val="clear" w:color="auto" w:fill="auto"/>
          </w:tcPr>
          <w:p w:rsidR="001B0E4D" w:rsidRPr="00336994" w:rsidRDefault="001B0E4D" w:rsidP="00336994">
            <w:pPr>
              <w:suppressAutoHyphens/>
              <w:snapToGrid w:val="0"/>
              <w:spacing w:line="100" w:lineRule="atLeast"/>
              <w:jc w:val="both"/>
              <w:rPr>
                <w:rFonts w:eastAsia="TimesNewRomanPSMT"/>
                <w:bCs/>
                <w:color w:val="000000"/>
                <w:kern w:val="1"/>
                <w:lang w:val="ru-RU" w:eastAsia="ar-SA"/>
              </w:rPr>
            </w:pPr>
          </w:p>
          <w:p w:rsidR="001B0E4D" w:rsidRPr="00336994" w:rsidRDefault="001B0E4D"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важења понуде</w:t>
            </w:r>
          </w:p>
          <w:p w:rsidR="001B0E4D" w:rsidRPr="00336994" w:rsidRDefault="001B0E4D"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B0E4D" w:rsidRPr="00336994" w:rsidRDefault="001B0E4D"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 xml:space="preserve">_____ дана (минимум 60(шездесет) дана) од дана отварања понуда </w:t>
            </w:r>
            <w:r w:rsidRPr="00336994">
              <w:rPr>
                <w:rFonts w:eastAsia="TimesNewRomanPSMT"/>
                <w:bCs/>
                <w:i/>
                <w:color w:val="000000"/>
                <w:kern w:val="1"/>
                <w:lang w:val="ru-RU" w:eastAsia="ar-SA"/>
              </w:rPr>
              <w:t>(уписати)</w:t>
            </w:r>
          </w:p>
        </w:tc>
      </w:tr>
    </w:tbl>
    <w:p w:rsidR="00336994" w:rsidRPr="00336994" w:rsidRDefault="00336994" w:rsidP="00336994">
      <w:pPr>
        <w:suppressAutoHyphens/>
        <w:spacing w:line="100" w:lineRule="atLeast"/>
        <w:ind w:left="720" w:firstLine="720"/>
        <w:jc w:val="both"/>
        <w:rPr>
          <w:rFonts w:eastAsia="TimesNewRomanPSMT"/>
          <w:bCs/>
          <w:color w:val="000000"/>
          <w:kern w:val="1"/>
          <w:lang w:eastAsia="ar-SA"/>
        </w:rPr>
      </w:pPr>
    </w:p>
    <w:p w:rsidR="00336994" w:rsidRPr="00336994" w:rsidRDefault="00336994" w:rsidP="00336994">
      <w:pPr>
        <w:suppressAutoHyphens/>
        <w:spacing w:line="100" w:lineRule="atLeast"/>
        <w:ind w:left="720" w:firstLine="720"/>
        <w:jc w:val="both"/>
        <w:rPr>
          <w:rFonts w:eastAsia="TimesNewRomanPSMT"/>
          <w:bCs/>
          <w:color w:val="000000"/>
          <w:kern w:val="1"/>
          <w:lang w:eastAsia="ar-SA"/>
        </w:rPr>
      </w:pPr>
      <w:r w:rsidRPr="00336994">
        <w:rPr>
          <w:rFonts w:eastAsia="TimesNewRomanPSMT"/>
          <w:bCs/>
          <w:color w:val="000000"/>
          <w:kern w:val="1"/>
          <w:lang w:eastAsia="ar-SA"/>
        </w:rPr>
        <w:t xml:space="preserve">Датум </w:t>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t xml:space="preserve">              Понуђач</w:t>
      </w:r>
    </w:p>
    <w:p w:rsidR="00336994" w:rsidRPr="00336994" w:rsidRDefault="00336994" w:rsidP="00336994">
      <w:pPr>
        <w:suppressAutoHyphens/>
        <w:spacing w:line="100" w:lineRule="atLeast"/>
        <w:ind w:left="2880" w:firstLine="720"/>
        <w:jc w:val="both"/>
        <w:rPr>
          <w:rFonts w:eastAsia="TimesNewRomanPS-BoldMT"/>
          <w:b/>
          <w:bCs/>
          <w:i/>
          <w:iCs/>
          <w:color w:val="002060"/>
          <w:kern w:val="1"/>
          <w:lang w:eastAsia="ar-SA"/>
        </w:rPr>
      </w:pP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TimesNewRomanPS-BoldMT"/>
          <w:b/>
          <w:bCs/>
          <w:i/>
          <w:iCs/>
          <w:color w:val="002060"/>
          <w:kern w:val="1"/>
          <w:lang w:eastAsia="ar-SA"/>
        </w:rPr>
      </w:pPr>
      <w:r w:rsidRPr="00336994">
        <w:rPr>
          <w:rFonts w:eastAsia="TimesNewRomanPS-BoldMT"/>
          <w:b/>
          <w:bCs/>
          <w:i/>
          <w:iCs/>
          <w:color w:val="002060"/>
          <w:kern w:val="1"/>
          <w:lang w:eastAsia="ar-SA"/>
        </w:rPr>
        <w:t>_____________________________</w:t>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t>________________________________</w:t>
      </w:r>
    </w:p>
    <w:p w:rsidR="00336994" w:rsidRPr="00336994" w:rsidRDefault="00336994" w:rsidP="00336994">
      <w:pPr>
        <w:suppressAutoHyphens/>
        <w:spacing w:line="100" w:lineRule="atLeast"/>
        <w:jc w:val="both"/>
        <w:rPr>
          <w:rFonts w:eastAsia="Arial Unicode MS"/>
          <w:b/>
          <w:bCs/>
          <w:i/>
          <w:iCs/>
          <w:color w:val="000000"/>
          <w:kern w:val="1"/>
          <w:u w:val="single"/>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b/>
          <w:bCs/>
          <w:i/>
          <w:iCs/>
          <w:color w:val="000000"/>
          <w:kern w:val="1"/>
          <w:u w:val="single"/>
          <w:lang w:eastAsia="ar-SA"/>
        </w:rPr>
        <w:t>Напомене:</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
          <w:iCs/>
          <w:color w:val="000000"/>
          <w:kern w:val="1"/>
          <w:lang w:eastAsia="ar-SA"/>
        </w:rPr>
        <w:t xml:space="preserve">Образац понуде понуђач мора да попуни и потпише, чиме </w:t>
      </w:r>
      <w:r w:rsidRPr="00336994">
        <w:rPr>
          <w:rFonts w:eastAsia="Arial Unicode MS"/>
          <w:i/>
          <w:iCs/>
          <w:color w:val="000000"/>
          <w:kern w:val="1"/>
          <w:lang w:val="sr-Cyrl-CS" w:eastAsia="ar-SA"/>
        </w:rPr>
        <w:t>п</w:t>
      </w:r>
      <w:r w:rsidRPr="00336994">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DE3F1C">
        <w:rPr>
          <w:rFonts w:eastAsia="Arial Unicode MS"/>
          <w:i/>
          <w:iCs/>
          <w:color w:val="000000"/>
          <w:kern w:val="1"/>
          <w:lang w:eastAsia="ar-SA"/>
        </w:rPr>
        <w:t>уђача из групе који ће попунити и</w:t>
      </w:r>
      <w:r w:rsidRPr="00336994">
        <w:rPr>
          <w:rFonts w:eastAsia="Arial Unicode MS"/>
          <w:i/>
          <w:iCs/>
          <w:color w:val="000000"/>
          <w:kern w:val="1"/>
          <w:lang w:eastAsia="ar-SA"/>
        </w:rPr>
        <w:t xml:space="preserve"> потписати образац понуде.</w:t>
      </w:r>
    </w:p>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1B0E4D" w:rsidRDefault="001B0E4D" w:rsidP="00336994">
      <w:pPr>
        <w:suppressAutoHyphens/>
        <w:spacing w:line="100" w:lineRule="atLeast"/>
        <w:jc w:val="both"/>
        <w:rPr>
          <w:rFonts w:eastAsia="Arial Unicode MS"/>
          <w:i/>
          <w:iCs/>
          <w:color w:val="000000"/>
          <w:kern w:val="1"/>
          <w:lang w:val="sr-Cyrl-CS" w:eastAsia="ar-SA"/>
        </w:rPr>
      </w:pPr>
    </w:p>
    <w:p w:rsidR="00613FD2" w:rsidRDefault="00613FD2" w:rsidP="00336994">
      <w:pPr>
        <w:suppressAutoHyphens/>
        <w:spacing w:line="100" w:lineRule="atLeast"/>
        <w:jc w:val="both"/>
        <w:rPr>
          <w:rFonts w:eastAsia="Arial Unicode MS"/>
          <w:i/>
          <w:iCs/>
          <w:color w:val="000000"/>
          <w:kern w:val="1"/>
          <w:lang w:val="sr-Cyrl-CS" w:eastAsia="ar-SA"/>
        </w:rPr>
      </w:pPr>
    </w:p>
    <w:p w:rsidR="006D511C" w:rsidRDefault="006D511C" w:rsidP="006D511C">
      <w:pPr>
        <w:suppressAutoHyphens/>
        <w:spacing w:line="100" w:lineRule="atLeast"/>
        <w:rPr>
          <w:rFonts w:eastAsia="Arial Unicode MS"/>
          <w:i/>
          <w:iCs/>
          <w:color w:val="000000"/>
          <w:kern w:val="1"/>
          <w:lang w:val="sr-Cyrl-CS" w:eastAsia="ar-SA"/>
        </w:rPr>
      </w:pPr>
    </w:p>
    <w:p w:rsidR="00336994" w:rsidRPr="006D511C" w:rsidRDefault="00336994" w:rsidP="006D511C">
      <w:pPr>
        <w:suppressAutoHyphens/>
        <w:spacing w:line="100" w:lineRule="atLeast"/>
        <w:jc w:val="right"/>
        <w:rPr>
          <w:rFonts w:eastAsia="Arial Unicode MS"/>
          <w:b/>
          <w:bCs/>
          <w:i/>
          <w:iCs/>
          <w:color w:val="000000"/>
          <w:kern w:val="1"/>
          <w:sz w:val="22"/>
          <w:szCs w:val="22"/>
          <w:lang w:eastAsia="ar-SA"/>
        </w:rPr>
      </w:pPr>
      <w:r w:rsidRPr="006D511C">
        <w:rPr>
          <w:rFonts w:eastAsia="Arial Unicode MS"/>
          <w:b/>
          <w:bCs/>
          <w:i/>
          <w:iCs/>
          <w:color w:val="000000"/>
          <w:kern w:val="1"/>
          <w:sz w:val="22"/>
          <w:szCs w:val="22"/>
          <w:lang w:eastAsia="ar-SA"/>
        </w:rPr>
        <w:t xml:space="preserve"> (ОБРАЗАЦ 2)</w:t>
      </w:r>
    </w:p>
    <w:p w:rsidR="006D511C" w:rsidRPr="006D511C" w:rsidRDefault="006D511C" w:rsidP="006D511C">
      <w:pPr>
        <w:suppressAutoHyphens/>
        <w:spacing w:line="100" w:lineRule="atLeast"/>
        <w:jc w:val="center"/>
        <w:rPr>
          <w:rFonts w:eastAsia="Arial Unicode MS"/>
          <w:b/>
          <w:bCs/>
          <w:i/>
          <w:iCs/>
          <w:color w:val="000000"/>
          <w:kern w:val="1"/>
          <w:sz w:val="20"/>
          <w:szCs w:val="20"/>
          <w:lang w:eastAsia="ar-SA"/>
        </w:rPr>
      </w:pPr>
      <w:r w:rsidRPr="006D511C">
        <w:rPr>
          <w:rFonts w:eastAsia="Arial Unicode MS"/>
          <w:b/>
          <w:bCs/>
          <w:i/>
          <w:iCs/>
          <w:color w:val="000000"/>
          <w:kern w:val="1"/>
          <w:sz w:val="20"/>
          <w:szCs w:val="20"/>
          <w:lang w:eastAsia="ar-SA"/>
        </w:rPr>
        <w:t>ОБРАЗАЦ СТРУКТУРЕ ЦЕНЕ СА УПУТСТВОМ КАКО ДА СЕ ПОПУНИ</w:t>
      </w:r>
    </w:p>
    <w:p w:rsidR="00336994" w:rsidRPr="00336994" w:rsidRDefault="00336994" w:rsidP="00336994">
      <w:pPr>
        <w:suppressAutoHyphens/>
        <w:spacing w:line="100" w:lineRule="atLeast"/>
        <w:jc w:val="right"/>
        <w:rPr>
          <w:rFonts w:eastAsia="Arial Unicode MS"/>
          <w:b/>
          <w:bCs/>
          <w:i/>
          <w:iCs/>
          <w:color w:val="000000"/>
          <w:kern w:val="1"/>
          <w:lang w:eastAsia="ar-SA"/>
        </w:rPr>
      </w:pPr>
    </w:p>
    <w:tbl>
      <w:tblPr>
        <w:tblW w:w="935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03"/>
        <w:gridCol w:w="1065"/>
        <w:gridCol w:w="1134"/>
        <w:gridCol w:w="1417"/>
        <w:gridCol w:w="1417"/>
      </w:tblGrid>
      <w:tr w:rsidR="006D511C" w:rsidRPr="006D511C" w:rsidTr="006D511C">
        <w:trPr>
          <w:jc w:val="center"/>
        </w:trPr>
        <w:tc>
          <w:tcPr>
            <w:tcW w:w="3120" w:type="dxa"/>
            <w:shd w:val="clear" w:color="auto" w:fill="auto"/>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Предмет ЈН</w:t>
            </w:r>
          </w:p>
          <w:p w:rsidR="006D511C" w:rsidRPr="006D511C" w:rsidRDefault="006D511C" w:rsidP="00336994">
            <w:pPr>
              <w:suppressLineNumbers/>
              <w:suppressAutoHyphens/>
              <w:spacing w:line="100" w:lineRule="atLeast"/>
              <w:jc w:val="center"/>
              <w:rPr>
                <w:rFonts w:eastAsia="Arial Unicode MS"/>
                <w:i/>
                <w:color w:val="000000"/>
                <w:kern w:val="1"/>
                <w:sz w:val="20"/>
                <w:szCs w:val="20"/>
                <w:lang w:val="sr-Cyrl-CS" w:eastAsia="ar-SA"/>
              </w:rPr>
            </w:pPr>
            <w:r w:rsidRPr="006D511C">
              <w:rPr>
                <w:rFonts w:eastAsia="Arial Unicode MS"/>
                <w:i/>
                <w:color w:val="000000"/>
                <w:kern w:val="1"/>
                <w:sz w:val="20"/>
                <w:szCs w:val="20"/>
                <w:lang w:val="sr-Cyrl-CS" w:eastAsia="ar-SA"/>
              </w:rPr>
              <w:t>Набавка вертикалне саобраћајне сигнализације</w:t>
            </w:r>
          </w:p>
        </w:tc>
        <w:tc>
          <w:tcPr>
            <w:tcW w:w="1203"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количина</w:t>
            </w:r>
          </w:p>
        </w:tc>
        <w:tc>
          <w:tcPr>
            <w:tcW w:w="1065"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Јединична цена без пдв-а</w:t>
            </w:r>
          </w:p>
        </w:tc>
        <w:tc>
          <w:tcPr>
            <w:tcW w:w="1134"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Јединична цена са пдв-ом</w:t>
            </w:r>
          </w:p>
        </w:tc>
        <w:tc>
          <w:tcPr>
            <w:tcW w:w="1417"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Укупна цена без пдв-а</w:t>
            </w:r>
          </w:p>
        </w:tc>
        <w:tc>
          <w:tcPr>
            <w:tcW w:w="1417" w:type="dxa"/>
          </w:tcPr>
          <w:p w:rsidR="006D511C" w:rsidRPr="006D511C" w:rsidRDefault="006D511C" w:rsidP="00336994">
            <w:pPr>
              <w:suppressLineNumbers/>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Укупна цена са пдв-ом</w:t>
            </w:r>
          </w:p>
        </w:tc>
      </w:tr>
      <w:tr w:rsidR="006D511C" w:rsidRPr="006D511C" w:rsidTr="006D511C">
        <w:trPr>
          <w:trHeight w:val="291"/>
          <w:jc w:val="center"/>
        </w:trPr>
        <w:tc>
          <w:tcPr>
            <w:tcW w:w="3120" w:type="dxa"/>
            <w:tcBorders>
              <w:bottom w:val="single" w:sz="4" w:space="0" w:color="auto"/>
            </w:tcBorders>
            <w:shd w:val="clear" w:color="auto" w:fill="auto"/>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1</w:t>
            </w:r>
          </w:p>
        </w:tc>
        <w:tc>
          <w:tcPr>
            <w:tcW w:w="1203"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3</w:t>
            </w:r>
          </w:p>
        </w:tc>
        <w:tc>
          <w:tcPr>
            <w:tcW w:w="1065"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4</w:t>
            </w:r>
          </w:p>
        </w:tc>
        <w:tc>
          <w:tcPr>
            <w:tcW w:w="1134"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5</w:t>
            </w:r>
          </w:p>
        </w:tc>
        <w:tc>
          <w:tcPr>
            <w:tcW w:w="1417"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6</w:t>
            </w:r>
          </w:p>
        </w:tc>
        <w:tc>
          <w:tcPr>
            <w:tcW w:w="1417" w:type="dxa"/>
            <w:tcBorders>
              <w:bottom w:val="single" w:sz="4" w:space="0" w:color="auto"/>
            </w:tcBorders>
          </w:tcPr>
          <w:p w:rsidR="006D511C" w:rsidRPr="006D511C" w:rsidRDefault="006D511C" w:rsidP="00336994">
            <w:pPr>
              <w:suppressLineNumbers/>
              <w:suppressAutoHyphens/>
              <w:spacing w:line="100" w:lineRule="atLeast"/>
              <w:jc w:val="center"/>
              <w:rPr>
                <w:rFonts w:eastAsia="Arial Unicode MS"/>
                <w:color w:val="000000"/>
                <w:kern w:val="1"/>
                <w:sz w:val="20"/>
                <w:szCs w:val="20"/>
                <w:lang w:val="sr-Cyrl-CS" w:eastAsia="ar-SA"/>
              </w:rPr>
            </w:pPr>
            <w:r w:rsidRPr="006D511C">
              <w:rPr>
                <w:rFonts w:eastAsia="Arial Unicode MS"/>
                <w:color w:val="000000"/>
                <w:kern w:val="1"/>
                <w:sz w:val="20"/>
                <w:szCs w:val="20"/>
                <w:lang w:val="sr-Cyrl-CS" w:eastAsia="ar-SA"/>
              </w:rPr>
              <w:t>7</w:t>
            </w:r>
          </w:p>
        </w:tc>
      </w:tr>
      <w:tr w:rsidR="006D511C" w:rsidRPr="006D511C" w:rsidTr="00013AC4">
        <w:trPr>
          <w:trHeight w:val="2546"/>
          <w:jc w:val="center"/>
        </w:trPr>
        <w:tc>
          <w:tcPr>
            <w:tcW w:w="3120" w:type="dxa"/>
            <w:tcBorders>
              <w:top w:val="single" w:sz="4" w:space="0" w:color="auto"/>
            </w:tcBorders>
            <w:shd w:val="clear" w:color="auto" w:fill="auto"/>
          </w:tcPr>
          <w:p w:rsidR="00013AC4" w:rsidRPr="007C4352" w:rsidRDefault="006D511C" w:rsidP="00013AC4">
            <w:pPr>
              <w:jc w:val="both"/>
              <w:rPr>
                <w:lang w:val="sr-Cyrl-CS"/>
              </w:rPr>
            </w:pPr>
            <w:r w:rsidRPr="006D511C">
              <w:rPr>
                <w:sz w:val="20"/>
                <w:szCs w:val="20"/>
              </w:rPr>
              <w:t xml:space="preserve">1. </w:t>
            </w:r>
            <w:r w:rsidR="00013AC4" w:rsidRPr="007C4352">
              <w:rPr>
                <w:lang w:val="sr-Cyrl-CS"/>
              </w:rPr>
              <w:t>Демонтажа постојећих опшивки од Cu лима и монтажа истих по замени армирани</w:t>
            </w:r>
            <w:r w:rsidR="00013AC4">
              <w:rPr>
                <w:lang w:val="sr-Cyrl-CS"/>
              </w:rPr>
              <w:t xml:space="preserve">х стаклених површина на “кули”. </w:t>
            </w:r>
            <w:r w:rsidR="00013AC4" w:rsidRPr="007C4352">
              <w:rPr>
                <w:lang w:val="sr-Cyrl-CS"/>
              </w:rPr>
              <w:t>Позиција предвиђа и евентуално замену око 20% опшивки оштећених при демонтажи.</w:t>
            </w:r>
          </w:p>
          <w:p w:rsidR="006D511C" w:rsidRPr="006D511C" w:rsidRDefault="006D511C" w:rsidP="00013AC4">
            <w:pPr>
              <w:rPr>
                <w:sz w:val="20"/>
                <w:szCs w:val="20"/>
              </w:rPr>
            </w:pPr>
          </w:p>
        </w:tc>
        <w:tc>
          <w:tcPr>
            <w:tcW w:w="1203" w:type="dxa"/>
            <w:tcBorders>
              <w:top w:val="single" w:sz="4" w:space="0" w:color="auto"/>
            </w:tcBorders>
          </w:tcPr>
          <w:p w:rsidR="006D511C" w:rsidRPr="006D511C" w:rsidRDefault="006D511C" w:rsidP="00081712">
            <w:pPr>
              <w:rPr>
                <w:sz w:val="20"/>
                <w:szCs w:val="20"/>
              </w:rPr>
            </w:pPr>
          </w:p>
          <w:p w:rsidR="006D511C" w:rsidRPr="006D511C" w:rsidRDefault="006D511C" w:rsidP="00081712">
            <w:pPr>
              <w:rPr>
                <w:sz w:val="20"/>
                <w:szCs w:val="20"/>
              </w:rPr>
            </w:pPr>
          </w:p>
          <w:p w:rsidR="006D511C" w:rsidRPr="006D511C" w:rsidRDefault="00013AC4" w:rsidP="00081712">
            <w:pPr>
              <w:rPr>
                <w:sz w:val="20"/>
                <w:szCs w:val="20"/>
              </w:rPr>
            </w:pPr>
            <w:r w:rsidRPr="007C4352">
              <w:rPr>
                <w:lang w:val="sr-Cyrl-CS"/>
              </w:rPr>
              <w:t xml:space="preserve">                                                                                      </w:t>
            </w:r>
            <w:r>
              <w:rPr>
                <w:lang w:val="sr-Cyrl-CS"/>
              </w:rPr>
              <w:t xml:space="preserve">         </w:t>
            </w:r>
            <w:r w:rsidRPr="007C4352">
              <w:rPr>
                <w:lang w:val="sr-Cyrl-CS"/>
              </w:rPr>
              <w:t>м</w:t>
            </w:r>
            <w:r>
              <w:rPr>
                <w:lang w:val="sr-Cyrl-CS"/>
              </w:rPr>
              <w:t>1</w:t>
            </w:r>
            <w:r w:rsidRPr="007C4352">
              <w:rPr>
                <w:lang w:val="sr-Cyrl-CS"/>
              </w:rPr>
              <w:t xml:space="preserve"> </w:t>
            </w:r>
            <w:r>
              <w:rPr>
                <w:lang w:val="sr-Cyrl-CS"/>
              </w:rPr>
              <w:t xml:space="preserve">  </w:t>
            </w:r>
            <w:r w:rsidRPr="007C4352">
              <w:rPr>
                <w:lang w:val="sr-Cyrl-CS"/>
              </w:rPr>
              <w:t>36,00</w:t>
            </w:r>
          </w:p>
        </w:tc>
        <w:tc>
          <w:tcPr>
            <w:tcW w:w="1065" w:type="dxa"/>
            <w:tcBorders>
              <w:top w:val="single" w:sz="4" w:space="0" w:color="auto"/>
            </w:tcBorders>
          </w:tcPr>
          <w:p w:rsidR="006D511C" w:rsidRPr="006D511C" w:rsidRDefault="006D511C"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6D511C" w:rsidRPr="006D511C" w:rsidRDefault="006D511C"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6D511C" w:rsidRPr="006D511C" w:rsidRDefault="006D511C"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6D511C" w:rsidRPr="006D511C" w:rsidRDefault="006D511C"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529"/>
          <w:jc w:val="center"/>
        </w:trPr>
        <w:tc>
          <w:tcPr>
            <w:tcW w:w="3120" w:type="dxa"/>
            <w:tcBorders>
              <w:top w:val="single" w:sz="4" w:space="0" w:color="auto"/>
            </w:tcBorders>
            <w:shd w:val="clear" w:color="auto" w:fill="auto"/>
          </w:tcPr>
          <w:p w:rsidR="00013AC4" w:rsidRPr="00013AC4" w:rsidRDefault="00013AC4" w:rsidP="00013AC4">
            <w:pPr>
              <w:jc w:val="both"/>
              <w:rPr>
                <w:lang w:val="sr-Cyrl-CS"/>
              </w:rPr>
            </w:pPr>
            <w:r w:rsidRPr="007C4352">
              <w:rPr>
                <w:lang w:val="sr-Cyrl-CS"/>
              </w:rPr>
              <w:t>Набавка материјала и израда парапета (атријум) од мермерних плоча идентичних постојећим</w:t>
            </w:r>
          </w:p>
        </w:tc>
        <w:tc>
          <w:tcPr>
            <w:tcW w:w="1203" w:type="dxa"/>
            <w:tcBorders>
              <w:top w:val="single" w:sz="4" w:space="0" w:color="auto"/>
            </w:tcBorders>
          </w:tcPr>
          <w:p w:rsidR="00013AC4" w:rsidRPr="006D511C" w:rsidRDefault="00013AC4" w:rsidP="00081712">
            <w:pPr>
              <w:rPr>
                <w:sz w:val="20"/>
                <w:szCs w:val="20"/>
              </w:rPr>
            </w:pPr>
            <w:r>
              <w:rPr>
                <w:lang w:val="sr-Cyrl-CS"/>
              </w:rPr>
              <w:t xml:space="preserve">м1   </w:t>
            </w:r>
            <w:r w:rsidRPr="007C4352">
              <w:rPr>
                <w:lang w:val="sr-Cyrl-CS"/>
              </w:rPr>
              <w:t>42,00</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889"/>
          <w:jc w:val="center"/>
        </w:trPr>
        <w:tc>
          <w:tcPr>
            <w:tcW w:w="3120" w:type="dxa"/>
            <w:tcBorders>
              <w:top w:val="single" w:sz="4" w:space="0" w:color="auto"/>
            </w:tcBorders>
            <w:shd w:val="clear" w:color="auto" w:fill="auto"/>
          </w:tcPr>
          <w:p w:rsidR="00013AC4" w:rsidRPr="007C4352" w:rsidRDefault="00013AC4" w:rsidP="00013AC4">
            <w:pPr>
              <w:jc w:val="both"/>
              <w:rPr>
                <w:lang w:val="sr-Cyrl-CS"/>
              </w:rPr>
            </w:pPr>
            <w:r w:rsidRPr="007C4352">
              <w:rPr>
                <w:lang w:val="sr-Cyrl-CS"/>
              </w:rPr>
              <w:t>Обијање п</w:t>
            </w:r>
            <w:r>
              <w:rPr>
                <w:lang w:val="sr-Cyrl-CS"/>
              </w:rPr>
              <w:t>остојећег малтера заједно са под</w:t>
            </w:r>
            <w:r w:rsidRPr="007C4352">
              <w:rPr>
                <w:lang w:val="sr-Cyrl-CS"/>
              </w:rPr>
              <w:t xml:space="preserve">конструкцијом, </w:t>
            </w:r>
            <w:r>
              <w:rPr>
                <w:lang w:val="sr-Cyrl-CS"/>
              </w:rPr>
              <w:t>(</w:t>
            </w:r>
            <w:r w:rsidRPr="007C4352">
              <w:rPr>
                <w:lang w:val="sr-Cyrl-CS"/>
              </w:rPr>
              <w:t xml:space="preserve">споља </w:t>
            </w:r>
            <w:r>
              <w:rPr>
                <w:lang w:val="sr-Cyrl-CS"/>
              </w:rPr>
              <w:t>на плафону у пролазу и и</w:t>
            </w:r>
            <w:r w:rsidRPr="007C4352">
              <w:rPr>
                <w:lang w:val="sr-Cyrl-CS"/>
              </w:rPr>
              <w:t>знад главног улаза</w:t>
            </w:r>
            <w:r>
              <w:rPr>
                <w:lang w:val="sr-Cyrl-CS"/>
              </w:rPr>
              <w:t>)</w:t>
            </w:r>
            <w:r w:rsidRPr="007C4352">
              <w:rPr>
                <w:lang w:val="sr-Cyrl-CS"/>
              </w:rPr>
              <w:t xml:space="preserve">, приближне дебљине 5цм, са преносом, утоваром, одвозом и истоваром </w:t>
            </w:r>
            <w:r>
              <w:rPr>
                <w:lang w:val="sr-Cyrl-CS"/>
              </w:rPr>
              <w:t xml:space="preserve">шута </w:t>
            </w:r>
            <w:r w:rsidRPr="007C4352">
              <w:rPr>
                <w:lang w:val="sr-Cyrl-CS"/>
              </w:rPr>
              <w:t>на депонију удаљену до 10</w:t>
            </w:r>
            <w:r>
              <w:rPr>
                <w:lang w:val="sr-Cyrl-CS"/>
              </w:rPr>
              <w:t xml:space="preserve"> </w:t>
            </w:r>
            <w:r w:rsidRPr="007C4352">
              <w:rPr>
                <w:lang w:val="sr-Cyrl-CS"/>
              </w:rPr>
              <w:t>км. У цену улази и потребна скела.</w:t>
            </w:r>
          </w:p>
          <w:p w:rsidR="00013AC4" w:rsidRPr="007C4352" w:rsidRDefault="00013AC4" w:rsidP="00013AC4">
            <w:pPr>
              <w:jc w:val="both"/>
              <w:rPr>
                <w:lang w:val="sr-Cyrl-CS"/>
              </w:rPr>
            </w:pPr>
          </w:p>
        </w:tc>
        <w:tc>
          <w:tcPr>
            <w:tcW w:w="1203" w:type="dxa"/>
            <w:tcBorders>
              <w:top w:val="single" w:sz="4" w:space="0" w:color="auto"/>
            </w:tcBorders>
          </w:tcPr>
          <w:p w:rsidR="00013AC4" w:rsidRDefault="00013AC4" w:rsidP="00081712">
            <w:pPr>
              <w:rPr>
                <w:lang w:val="sr-Cyrl-CS"/>
              </w:rPr>
            </w:pPr>
            <w:r w:rsidRPr="007C4352">
              <w:rPr>
                <w:lang w:val="sr-Cyrl-CS"/>
              </w:rPr>
              <w:t>м2 250</w:t>
            </w:r>
            <w:r>
              <w:rPr>
                <w:lang w:val="sr-Cyrl-CS"/>
              </w:rPr>
              <w:t>,00</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889"/>
          <w:jc w:val="center"/>
        </w:trPr>
        <w:tc>
          <w:tcPr>
            <w:tcW w:w="3120" w:type="dxa"/>
            <w:tcBorders>
              <w:top w:val="single" w:sz="4" w:space="0" w:color="auto"/>
            </w:tcBorders>
            <w:shd w:val="clear" w:color="auto" w:fill="auto"/>
          </w:tcPr>
          <w:p w:rsidR="00013AC4" w:rsidRPr="007C4352" w:rsidRDefault="00013AC4" w:rsidP="00013AC4">
            <w:pPr>
              <w:jc w:val="both"/>
              <w:rPr>
                <w:lang w:val="sr-Cyrl-CS"/>
              </w:rPr>
            </w:pPr>
            <w:r>
              <w:rPr>
                <w:lang w:val="sr-Cyrl-CS"/>
              </w:rPr>
              <w:t>Набавка и уградња дрвених спољних</w:t>
            </w:r>
            <w:r w:rsidRPr="007C4352">
              <w:rPr>
                <w:lang w:val="sr-Cyrl-CS"/>
              </w:rPr>
              <w:t xml:space="preserve"> врата дим 100/205</w:t>
            </w:r>
            <w:r>
              <w:rPr>
                <w:lang w:val="sr-Cyrl-CS"/>
              </w:rPr>
              <w:t xml:space="preserve"> цм, по шеми коју ће доставити пројектант</w:t>
            </w:r>
          </w:p>
        </w:tc>
        <w:tc>
          <w:tcPr>
            <w:tcW w:w="1203" w:type="dxa"/>
            <w:tcBorders>
              <w:top w:val="single" w:sz="4" w:space="0" w:color="auto"/>
            </w:tcBorders>
          </w:tcPr>
          <w:p w:rsidR="00013AC4" w:rsidRPr="007C4352" w:rsidRDefault="00013AC4" w:rsidP="00081712">
            <w:pPr>
              <w:rPr>
                <w:lang w:val="sr-Cyrl-CS"/>
              </w:rPr>
            </w:pPr>
            <w:r>
              <w:rPr>
                <w:lang w:val="sr-Cyrl-CS"/>
              </w:rPr>
              <w:t>ком</w:t>
            </w:r>
            <w:r w:rsidRPr="007C4352">
              <w:rPr>
                <w:lang w:val="sr-Cyrl-CS"/>
              </w:rPr>
              <w:t xml:space="preserve"> 1</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889"/>
          <w:jc w:val="center"/>
        </w:trPr>
        <w:tc>
          <w:tcPr>
            <w:tcW w:w="3120" w:type="dxa"/>
            <w:tcBorders>
              <w:top w:val="single" w:sz="4" w:space="0" w:color="auto"/>
            </w:tcBorders>
            <w:shd w:val="clear" w:color="auto" w:fill="auto"/>
          </w:tcPr>
          <w:p w:rsidR="00013AC4" w:rsidRDefault="00013AC4" w:rsidP="00013AC4">
            <w:pPr>
              <w:jc w:val="both"/>
              <w:rPr>
                <w:lang w:val="sr-Cyrl-CS"/>
              </w:rPr>
            </w:pPr>
            <w:r w:rsidRPr="007C4352">
              <w:rPr>
                <w:lang w:val="sr-Cyrl-CS"/>
              </w:rPr>
              <w:t>Набавка материјала и уградња спољашњих керамичких плочица I класе</w:t>
            </w:r>
            <w:r>
              <w:rPr>
                <w:lang w:val="sr-Cyrl-CS"/>
              </w:rPr>
              <w:t>,</w:t>
            </w:r>
            <w:r w:rsidRPr="007C4352">
              <w:rPr>
                <w:lang w:val="sr-Cyrl-CS"/>
              </w:rPr>
              <w:t xml:space="preserve"> домаће производње</w:t>
            </w:r>
            <w:r>
              <w:rPr>
                <w:lang w:val="sr-Cyrl-CS"/>
              </w:rPr>
              <w:t>,</w:t>
            </w:r>
            <w:r w:rsidRPr="007C4352">
              <w:rPr>
                <w:lang w:val="sr-Cyrl-CS"/>
              </w:rPr>
              <w:t xml:space="preserve"> димензија 20/30</w:t>
            </w:r>
            <w:r>
              <w:rPr>
                <w:lang w:val="sr-Cyrl-CS"/>
              </w:rPr>
              <w:t xml:space="preserve"> </w:t>
            </w:r>
            <w:r w:rsidRPr="007C4352">
              <w:rPr>
                <w:lang w:val="sr-Cyrl-CS"/>
              </w:rPr>
              <w:t xml:space="preserve">цм у лепку за плочице, са подизањем </w:t>
            </w:r>
            <w:r>
              <w:rPr>
                <w:lang w:val="sr-Cyrl-CS"/>
              </w:rPr>
              <w:t xml:space="preserve">сокле </w:t>
            </w:r>
            <w:r w:rsidRPr="007C4352">
              <w:rPr>
                <w:lang w:val="sr-Cyrl-CS"/>
              </w:rPr>
              <w:t>10</w:t>
            </w:r>
            <w:r>
              <w:rPr>
                <w:lang w:val="sr-Cyrl-CS"/>
              </w:rPr>
              <w:t xml:space="preserve"> </w:t>
            </w:r>
            <w:r w:rsidRPr="007C4352">
              <w:rPr>
                <w:lang w:val="sr-Cyrl-CS"/>
              </w:rPr>
              <w:t xml:space="preserve">цм уз фасадни зид. </w:t>
            </w:r>
            <w:r>
              <w:rPr>
                <w:lang w:val="sr-Cyrl-CS"/>
              </w:rPr>
              <w:t>(тераса северне фасаде</w:t>
            </w:r>
            <w:r w:rsidRPr="007C4352">
              <w:rPr>
                <w:lang w:val="sr-Cyrl-CS"/>
              </w:rPr>
              <w:t xml:space="preserve">)  </w:t>
            </w:r>
          </w:p>
        </w:tc>
        <w:tc>
          <w:tcPr>
            <w:tcW w:w="1203" w:type="dxa"/>
            <w:tcBorders>
              <w:top w:val="single" w:sz="4" w:space="0" w:color="auto"/>
            </w:tcBorders>
          </w:tcPr>
          <w:p w:rsidR="00013AC4" w:rsidRDefault="00013AC4" w:rsidP="00081712">
            <w:pPr>
              <w:rPr>
                <w:lang w:val="sr-Cyrl-CS"/>
              </w:rPr>
            </w:pPr>
            <w:r>
              <w:rPr>
                <w:lang w:val="sr-Cyrl-CS"/>
              </w:rPr>
              <w:t>м</w:t>
            </w:r>
            <w:r w:rsidRPr="007C4352">
              <w:rPr>
                <w:lang w:val="sr-Cyrl-CS"/>
              </w:rPr>
              <w:t>2 4</w:t>
            </w:r>
            <w:r>
              <w:rPr>
                <w:lang w:val="sr-Cyrl-CS"/>
              </w:rPr>
              <w:t>,00</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889"/>
          <w:jc w:val="center"/>
        </w:trPr>
        <w:tc>
          <w:tcPr>
            <w:tcW w:w="3120" w:type="dxa"/>
            <w:tcBorders>
              <w:top w:val="single" w:sz="4" w:space="0" w:color="auto"/>
            </w:tcBorders>
            <w:shd w:val="clear" w:color="auto" w:fill="auto"/>
          </w:tcPr>
          <w:p w:rsidR="00013AC4" w:rsidRPr="007C4352" w:rsidRDefault="00013AC4" w:rsidP="00013AC4">
            <w:pPr>
              <w:jc w:val="both"/>
              <w:rPr>
                <w:lang w:val="sr-Cyrl-CS"/>
              </w:rPr>
            </w:pPr>
            <w:r w:rsidRPr="007C4352">
              <w:rPr>
                <w:lang w:val="sr-Cyrl-CS"/>
              </w:rPr>
              <w:lastRenderedPageBreak/>
              <w:t>Набавка материјала, израда и уградња металне ограде висине 110</w:t>
            </w:r>
            <w:r>
              <w:rPr>
                <w:lang w:val="sr-Cyrl-CS"/>
              </w:rPr>
              <w:t xml:space="preserve"> </w:t>
            </w:r>
            <w:r w:rsidRPr="007C4352">
              <w:rPr>
                <w:lang w:val="sr-Cyrl-CS"/>
              </w:rPr>
              <w:t xml:space="preserve">цм, на тераси </w:t>
            </w:r>
            <w:r>
              <w:rPr>
                <w:lang w:val="sr-Cyrl-CS"/>
              </w:rPr>
              <w:t xml:space="preserve">северне фасаде </w:t>
            </w:r>
            <w:r w:rsidRPr="007C4352">
              <w:rPr>
                <w:lang w:val="sr-Cyrl-CS"/>
              </w:rPr>
              <w:t>од челичних профила 30.30.2. са вертикалном испуном од челичних шипки Ф20. Ограду анкеровати за бетон</w:t>
            </w:r>
            <w:r>
              <w:rPr>
                <w:lang w:val="sr-Cyrl-CS"/>
              </w:rPr>
              <w:t>, анкер плочама 100.100.5.</w:t>
            </w:r>
            <w:r w:rsidRPr="007C4352">
              <w:rPr>
                <w:lang w:val="sr-Cyrl-CS"/>
              </w:rPr>
              <w:t xml:space="preserve"> Зав</w:t>
            </w:r>
            <w:r>
              <w:rPr>
                <w:lang w:val="sr-Cyrl-CS"/>
              </w:rPr>
              <w:t>ршна обрада ограде је два пута з</w:t>
            </w:r>
            <w:r w:rsidRPr="007C4352">
              <w:rPr>
                <w:lang w:val="sr-Cyrl-CS"/>
              </w:rPr>
              <w:t>аштитном фарбом и два пута бојом за метал у тону по избору инвеститора. Обрачу</w:t>
            </w:r>
            <w:r>
              <w:rPr>
                <w:lang w:val="sr-Cyrl-CS"/>
              </w:rPr>
              <w:t>н по кгр</w:t>
            </w:r>
          </w:p>
        </w:tc>
        <w:tc>
          <w:tcPr>
            <w:tcW w:w="1203" w:type="dxa"/>
            <w:tcBorders>
              <w:top w:val="single" w:sz="4" w:space="0" w:color="auto"/>
            </w:tcBorders>
          </w:tcPr>
          <w:p w:rsidR="00013AC4" w:rsidRDefault="00013AC4" w:rsidP="00081712">
            <w:pPr>
              <w:rPr>
                <w:lang w:val="sr-Cyrl-CS"/>
              </w:rPr>
            </w:pPr>
            <w:r w:rsidRPr="007C4352">
              <w:rPr>
                <w:lang w:val="sr-Cyrl-CS"/>
              </w:rPr>
              <w:t>кг</w:t>
            </w:r>
            <w:r>
              <w:rPr>
                <w:lang w:val="sr-Cyrl-CS"/>
              </w:rPr>
              <w:t xml:space="preserve">р  </w:t>
            </w:r>
            <w:r w:rsidRPr="007C4352">
              <w:rPr>
                <w:lang w:val="sr-Cyrl-CS"/>
              </w:rPr>
              <w:t xml:space="preserve">87,50  </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889"/>
          <w:jc w:val="center"/>
        </w:trPr>
        <w:tc>
          <w:tcPr>
            <w:tcW w:w="3120" w:type="dxa"/>
            <w:tcBorders>
              <w:top w:val="single" w:sz="4" w:space="0" w:color="auto"/>
            </w:tcBorders>
            <w:shd w:val="clear" w:color="auto" w:fill="auto"/>
          </w:tcPr>
          <w:p w:rsidR="00013AC4" w:rsidRDefault="00013AC4" w:rsidP="00013AC4">
            <w:pPr>
              <w:jc w:val="both"/>
              <w:rPr>
                <w:lang w:val="sr-Cyrl-CS"/>
              </w:rPr>
            </w:pPr>
            <w:r w:rsidRPr="007C4352">
              <w:rPr>
                <w:lang w:val="sr-Cyrl-CS"/>
              </w:rPr>
              <w:t>Набавка материјала и израда новог зида</w:t>
            </w:r>
            <w:r>
              <w:rPr>
                <w:lang w:val="sr-Cyrl-CS"/>
              </w:rPr>
              <w:t>,</w:t>
            </w:r>
            <w:r w:rsidRPr="007C4352">
              <w:rPr>
                <w:lang w:val="sr-Cyrl-CS"/>
              </w:rPr>
              <w:t xml:space="preserve"> на месту срушеног зида на тераси. Зид урадити од RBI влагоотпорних гипс</w:t>
            </w:r>
            <w:r>
              <w:rPr>
                <w:lang w:val="sr-Cyrl-CS"/>
              </w:rPr>
              <w:t xml:space="preserve"> </w:t>
            </w:r>
            <w:r w:rsidRPr="007C4352">
              <w:rPr>
                <w:lang w:val="sr-Cyrl-CS"/>
              </w:rPr>
              <w:t>картонских плоча 12,5мм на поцинкованој подконструкцији д</w:t>
            </w:r>
            <w:r>
              <w:rPr>
                <w:lang w:val="sr-Cyrl-CS"/>
              </w:rPr>
              <w:t xml:space="preserve"> </w:t>
            </w:r>
            <w:r w:rsidRPr="007C4352">
              <w:rPr>
                <w:lang w:val="sr-Cyrl-CS"/>
              </w:rPr>
              <w:t>=</w:t>
            </w:r>
            <w:r>
              <w:rPr>
                <w:lang w:val="sr-Cyrl-CS"/>
              </w:rPr>
              <w:t xml:space="preserve"> </w:t>
            </w:r>
            <w:r w:rsidRPr="007C4352">
              <w:rPr>
                <w:lang w:val="sr-Cyrl-CS"/>
              </w:rPr>
              <w:t>7.5 цм</w:t>
            </w:r>
            <w:r>
              <w:rPr>
                <w:lang w:val="sr-Cyrl-CS"/>
              </w:rPr>
              <w:t>,</w:t>
            </w:r>
            <w:r w:rsidRPr="007C4352">
              <w:rPr>
                <w:lang w:val="sr-Cyrl-CS"/>
              </w:rPr>
              <w:t xml:space="preserve"> испуњеној каменом вуном д</w:t>
            </w:r>
            <w:r>
              <w:rPr>
                <w:lang w:val="sr-Cyrl-CS"/>
              </w:rPr>
              <w:t xml:space="preserve"> </w:t>
            </w:r>
            <w:r w:rsidRPr="007C4352">
              <w:rPr>
                <w:lang w:val="sr-Cyrl-CS"/>
              </w:rPr>
              <w:t>=</w:t>
            </w:r>
            <w:r>
              <w:rPr>
                <w:lang w:val="sr-Cyrl-CS"/>
              </w:rPr>
              <w:t xml:space="preserve"> </w:t>
            </w:r>
            <w:r w:rsidRPr="007C4352">
              <w:rPr>
                <w:lang w:val="sr-Cyrl-CS"/>
              </w:rPr>
              <w:t>7цм</w:t>
            </w:r>
            <w:r>
              <w:rPr>
                <w:lang w:val="sr-Cyrl-CS"/>
              </w:rPr>
              <w:t>,</w:t>
            </w:r>
            <w:r w:rsidRPr="007C4352">
              <w:rPr>
                <w:lang w:val="sr-Cyrl-CS"/>
              </w:rPr>
              <w:t xml:space="preserve"> и поставити парну брану са унутрашње и паропропусну фолију са спољашње стране вуне. У цену улази сав потребан материјал, рад и скела. </w:t>
            </w:r>
          </w:p>
          <w:p w:rsidR="00013AC4" w:rsidRPr="007C4352" w:rsidRDefault="00013AC4" w:rsidP="00013AC4">
            <w:pPr>
              <w:jc w:val="both"/>
              <w:rPr>
                <w:lang w:val="sr-Cyrl-CS"/>
              </w:rPr>
            </w:pPr>
            <w:r w:rsidRPr="007C4352">
              <w:rPr>
                <w:lang w:val="sr-Cyrl-CS"/>
              </w:rPr>
              <w:t>Обрачу</w:t>
            </w:r>
            <w:r>
              <w:rPr>
                <w:lang w:val="sr-Cyrl-CS"/>
              </w:rPr>
              <w:t>н</w:t>
            </w:r>
            <w:r w:rsidRPr="007C4352">
              <w:rPr>
                <w:lang w:val="sr-Cyrl-CS"/>
              </w:rPr>
              <w:t xml:space="preserve"> по м2 урађеног зида.</w:t>
            </w:r>
          </w:p>
          <w:p w:rsidR="00013AC4" w:rsidRPr="007C4352" w:rsidRDefault="00013AC4" w:rsidP="00013AC4">
            <w:pPr>
              <w:jc w:val="both"/>
              <w:rPr>
                <w:lang w:val="sr-Cyrl-CS"/>
              </w:rPr>
            </w:pPr>
          </w:p>
        </w:tc>
        <w:tc>
          <w:tcPr>
            <w:tcW w:w="1203" w:type="dxa"/>
            <w:tcBorders>
              <w:top w:val="single" w:sz="4" w:space="0" w:color="auto"/>
            </w:tcBorders>
          </w:tcPr>
          <w:p w:rsidR="00013AC4" w:rsidRPr="007C4352" w:rsidRDefault="00013AC4" w:rsidP="00081712">
            <w:pPr>
              <w:rPr>
                <w:lang w:val="sr-Cyrl-CS"/>
              </w:rPr>
            </w:pPr>
            <w:r>
              <w:rPr>
                <w:lang w:val="sr-Cyrl-CS"/>
              </w:rPr>
              <w:t>м</w:t>
            </w:r>
            <w:r w:rsidRPr="007C4352">
              <w:rPr>
                <w:lang w:val="sr-Cyrl-CS"/>
              </w:rPr>
              <w:t xml:space="preserve">2 </w:t>
            </w:r>
            <w:r>
              <w:rPr>
                <w:lang w:val="sr-Cyrl-CS"/>
              </w:rPr>
              <w:t xml:space="preserve"> </w:t>
            </w:r>
            <w:r w:rsidRPr="007C4352">
              <w:rPr>
                <w:lang w:val="sr-Cyrl-CS"/>
              </w:rPr>
              <w:t>48</w:t>
            </w:r>
            <w:r>
              <w:rPr>
                <w:lang w:val="sr-Cyrl-CS"/>
              </w:rPr>
              <w:t>,00</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889"/>
          <w:jc w:val="center"/>
        </w:trPr>
        <w:tc>
          <w:tcPr>
            <w:tcW w:w="3120" w:type="dxa"/>
            <w:tcBorders>
              <w:top w:val="single" w:sz="4" w:space="0" w:color="auto"/>
            </w:tcBorders>
            <w:shd w:val="clear" w:color="auto" w:fill="auto"/>
          </w:tcPr>
          <w:p w:rsidR="00013AC4" w:rsidRDefault="00013AC4" w:rsidP="00013AC4">
            <w:pPr>
              <w:jc w:val="both"/>
              <w:rPr>
                <w:color w:val="000000" w:themeColor="text1"/>
                <w:lang w:val="sr-Cyrl-CS"/>
              </w:rPr>
            </w:pPr>
            <w:r w:rsidRPr="007C4352">
              <w:rPr>
                <w:color w:val="000000" w:themeColor="text1"/>
                <w:lang w:val="sr-Cyrl-CS"/>
              </w:rPr>
              <w:t>Набавка материјала и уградња  силиконскосиликатног малтера у тону по избору инвеститора, а у свему према упутству произвођача. У цену урачуната потребна скела . Обрачу</w:t>
            </w:r>
            <w:r>
              <w:rPr>
                <w:color w:val="000000" w:themeColor="text1"/>
                <w:lang w:val="sr-Cyrl-CS"/>
              </w:rPr>
              <w:t>н</w:t>
            </w:r>
            <w:r w:rsidRPr="007C4352">
              <w:rPr>
                <w:color w:val="000000" w:themeColor="text1"/>
                <w:lang w:val="sr-Cyrl-CS"/>
              </w:rPr>
              <w:t xml:space="preserve"> по м2.</w:t>
            </w:r>
          </w:p>
          <w:p w:rsidR="00013AC4" w:rsidRPr="00F63D32" w:rsidRDefault="00013AC4" w:rsidP="00013AC4">
            <w:pPr>
              <w:jc w:val="both"/>
              <w:rPr>
                <w:color w:val="000000" w:themeColor="text1"/>
                <w:lang w:val="sr-Cyrl-CS"/>
              </w:rPr>
            </w:pPr>
            <w:r w:rsidRPr="007C4352">
              <w:rPr>
                <w:color w:val="000000" w:themeColor="text1"/>
                <w:lang w:val="sr-Cyrl-CS"/>
              </w:rPr>
              <w:t xml:space="preserve">( Фасада камена вуна), </w:t>
            </w:r>
            <w:r>
              <w:rPr>
                <w:color w:val="000000" w:themeColor="text1"/>
                <w:lang w:val="sr-Cyrl-CS"/>
              </w:rPr>
              <w:t xml:space="preserve">м2 </w:t>
            </w:r>
            <w:r w:rsidRPr="007C4352">
              <w:rPr>
                <w:color w:val="000000" w:themeColor="text1"/>
                <w:lang w:val="sr-Cyrl-CS"/>
              </w:rPr>
              <w:t>1210</w:t>
            </w:r>
            <w:r>
              <w:rPr>
                <w:color w:val="000000" w:themeColor="text1"/>
                <w:lang w:val="sr-Cyrl-CS"/>
              </w:rPr>
              <w:t xml:space="preserve">,00 </w:t>
            </w:r>
            <w:r w:rsidRPr="007C4352">
              <w:rPr>
                <w:color w:val="000000" w:themeColor="text1"/>
                <w:lang w:val="sr-Cyrl-CS"/>
              </w:rPr>
              <w:t>+</w:t>
            </w:r>
            <w:r>
              <w:rPr>
                <w:color w:val="000000" w:themeColor="text1"/>
                <w:lang w:val="sr-Cyrl-CS"/>
              </w:rPr>
              <w:t xml:space="preserve"> јужна страна куле м2 </w:t>
            </w:r>
            <w:r w:rsidRPr="007C4352">
              <w:rPr>
                <w:color w:val="000000" w:themeColor="text1"/>
                <w:lang w:val="sr-Cyrl-CS"/>
              </w:rPr>
              <w:t>92</w:t>
            </w:r>
            <w:r>
              <w:rPr>
                <w:color w:val="000000" w:themeColor="text1"/>
                <w:lang w:val="sr-Cyrl-CS"/>
              </w:rPr>
              <w:t>,00</w:t>
            </w:r>
            <w:r>
              <w:rPr>
                <w:color w:val="000000" w:themeColor="text1"/>
                <w:lang w:val="sr-Latn-CS"/>
              </w:rPr>
              <w:t xml:space="preserve"> </w:t>
            </w:r>
            <w:r>
              <w:rPr>
                <w:color w:val="000000" w:themeColor="text1"/>
              </w:rPr>
              <w:t>)</w:t>
            </w:r>
          </w:p>
          <w:p w:rsidR="00013AC4" w:rsidRPr="007C4352" w:rsidRDefault="00013AC4" w:rsidP="00013AC4">
            <w:pPr>
              <w:jc w:val="both"/>
              <w:rPr>
                <w:lang w:val="sr-Cyrl-CS"/>
              </w:rPr>
            </w:pPr>
          </w:p>
        </w:tc>
        <w:tc>
          <w:tcPr>
            <w:tcW w:w="1203" w:type="dxa"/>
            <w:tcBorders>
              <w:top w:val="single" w:sz="4" w:space="0" w:color="auto"/>
            </w:tcBorders>
          </w:tcPr>
          <w:p w:rsidR="00013AC4" w:rsidRDefault="00013AC4" w:rsidP="00081712">
            <w:pPr>
              <w:rPr>
                <w:lang w:val="sr-Cyrl-CS"/>
              </w:rPr>
            </w:pPr>
            <w:r>
              <w:rPr>
                <w:color w:val="000000" w:themeColor="text1"/>
                <w:lang w:val="sr-Cyrl-CS"/>
              </w:rPr>
              <w:t>м2 1.</w:t>
            </w:r>
            <w:r>
              <w:rPr>
                <w:color w:val="000000" w:themeColor="text1"/>
              </w:rPr>
              <w:t>302</w:t>
            </w:r>
            <w:r>
              <w:rPr>
                <w:color w:val="000000" w:themeColor="text1"/>
                <w:lang w:val="sr-Cyrl-CS"/>
              </w:rPr>
              <w:t>,00</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889"/>
          <w:jc w:val="center"/>
        </w:trPr>
        <w:tc>
          <w:tcPr>
            <w:tcW w:w="3120" w:type="dxa"/>
            <w:tcBorders>
              <w:top w:val="single" w:sz="4" w:space="0" w:color="auto"/>
            </w:tcBorders>
            <w:shd w:val="clear" w:color="auto" w:fill="auto"/>
          </w:tcPr>
          <w:p w:rsidR="00013AC4" w:rsidRPr="007C4352" w:rsidRDefault="00013AC4" w:rsidP="00013AC4">
            <w:pPr>
              <w:jc w:val="both"/>
              <w:rPr>
                <w:color w:val="000000" w:themeColor="text1"/>
                <w:lang w:val="sr-Cyrl-CS"/>
              </w:rPr>
            </w:pPr>
            <w:r w:rsidRPr="007C4352">
              <w:rPr>
                <w:lang w:val="sr-Cyrl-CS"/>
              </w:rPr>
              <w:lastRenderedPageBreak/>
              <w:t>Обијање дела подлупљене пиковане фасаде (источна страна куле) са набавком</w:t>
            </w:r>
            <w:r>
              <w:rPr>
                <w:lang w:val="sr-Cyrl-CS"/>
              </w:rPr>
              <w:t xml:space="preserve"> </w:t>
            </w:r>
            <w:r w:rsidRPr="007C4352">
              <w:rPr>
                <w:lang w:val="sr-Cyrl-CS"/>
              </w:rPr>
              <w:t>материјала и малтерисањем обиј</w:t>
            </w:r>
            <w:r>
              <w:rPr>
                <w:lang w:val="sr-Cyrl-CS"/>
              </w:rPr>
              <w:t>е</w:t>
            </w:r>
            <w:r w:rsidRPr="007C4352">
              <w:rPr>
                <w:lang w:val="sr-Cyrl-CS"/>
              </w:rPr>
              <w:t>них површина</w:t>
            </w:r>
          </w:p>
        </w:tc>
        <w:tc>
          <w:tcPr>
            <w:tcW w:w="1203" w:type="dxa"/>
            <w:tcBorders>
              <w:top w:val="single" w:sz="4" w:space="0" w:color="auto"/>
            </w:tcBorders>
          </w:tcPr>
          <w:p w:rsidR="00013AC4" w:rsidRDefault="00013AC4" w:rsidP="00081712">
            <w:pPr>
              <w:rPr>
                <w:color w:val="000000" w:themeColor="text1"/>
                <w:lang w:val="sr-Cyrl-CS"/>
              </w:rPr>
            </w:pPr>
            <w:r>
              <w:rPr>
                <w:lang w:val="sr-Cyrl-CS"/>
              </w:rPr>
              <w:t>м</w:t>
            </w:r>
            <w:r w:rsidRPr="007C4352">
              <w:rPr>
                <w:lang w:val="sr-Cyrl-CS"/>
              </w:rPr>
              <w:t xml:space="preserve">2 </w:t>
            </w:r>
            <w:r>
              <w:rPr>
                <w:lang w:val="sr-Cyrl-CS"/>
              </w:rPr>
              <w:t xml:space="preserve"> </w:t>
            </w:r>
            <w:r w:rsidRPr="007C4352">
              <w:rPr>
                <w:lang w:val="sr-Cyrl-CS"/>
              </w:rPr>
              <w:t>15</w:t>
            </w:r>
            <w:r>
              <w:rPr>
                <w:lang w:val="sr-Cyrl-CS"/>
              </w:rPr>
              <w:t>,00</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013AC4" w:rsidRPr="006D511C" w:rsidTr="00013AC4">
        <w:trPr>
          <w:trHeight w:val="1889"/>
          <w:jc w:val="center"/>
        </w:trPr>
        <w:tc>
          <w:tcPr>
            <w:tcW w:w="3120" w:type="dxa"/>
            <w:tcBorders>
              <w:top w:val="single" w:sz="4" w:space="0" w:color="auto"/>
            </w:tcBorders>
            <w:shd w:val="clear" w:color="auto" w:fill="auto"/>
          </w:tcPr>
          <w:p w:rsidR="00013AC4" w:rsidRPr="007C4352" w:rsidRDefault="00013AC4" w:rsidP="00013AC4">
            <w:pPr>
              <w:jc w:val="both"/>
              <w:rPr>
                <w:lang w:val="sr-Cyrl-CS"/>
              </w:rPr>
            </w:pPr>
            <w:r w:rsidRPr="00CB005D">
              <w:rPr>
                <w:i/>
                <w:lang w:val="sr-Cyrl-CS"/>
              </w:rPr>
              <w:t>Набавка материјала и израда фиксних спољних жалузина, (према ул. М. М. Магаз-  иновић), на два постојећа  прозора дим. 75х150 цм</w:t>
            </w:r>
          </w:p>
        </w:tc>
        <w:tc>
          <w:tcPr>
            <w:tcW w:w="1203" w:type="dxa"/>
            <w:tcBorders>
              <w:top w:val="single" w:sz="4" w:space="0" w:color="auto"/>
            </w:tcBorders>
          </w:tcPr>
          <w:p w:rsidR="00013AC4" w:rsidRPr="00013AC4" w:rsidRDefault="00013AC4" w:rsidP="00081712">
            <w:pPr>
              <w:rPr>
                <w:lang w:val="sr-Cyrl-CS"/>
              </w:rPr>
            </w:pPr>
            <w:r w:rsidRPr="00013AC4">
              <w:rPr>
                <w:i/>
                <w:lang w:val="sr-Cyrl-CS"/>
              </w:rPr>
              <w:t>ком    2</w:t>
            </w:r>
          </w:p>
        </w:tc>
        <w:tc>
          <w:tcPr>
            <w:tcW w:w="1065"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134"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c>
          <w:tcPr>
            <w:tcW w:w="1417" w:type="dxa"/>
            <w:tcBorders>
              <w:top w:val="single" w:sz="4" w:space="0" w:color="auto"/>
            </w:tcBorders>
          </w:tcPr>
          <w:p w:rsidR="00013AC4" w:rsidRPr="006D511C" w:rsidRDefault="00013AC4" w:rsidP="00336994">
            <w:pPr>
              <w:suppressAutoHyphens/>
              <w:spacing w:line="100" w:lineRule="atLeast"/>
              <w:jc w:val="both"/>
              <w:rPr>
                <w:rFonts w:eastAsia="Arial Unicode MS"/>
                <w:color w:val="000000"/>
                <w:kern w:val="1"/>
                <w:sz w:val="20"/>
                <w:szCs w:val="20"/>
                <w:lang w:val="sr-Latn-CS" w:eastAsia="ar-SA"/>
              </w:rPr>
            </w:pPr>
          </w:p>
        </w:tc>
      </w:tr>
      <w:tr w:rsidR="006D511C" w:rsidRPr="006D511C" w:rsidTr="006D511C">
        <w:trPr>
          <w:trHeight w:val="773"/>
          <w:jc w:val="center"/>
        </w:trPr>
        <w:tc>
          <w:tcPr>
            <w:tcW w:w="3120" w:type="dxa"/>
            <w:tcBorders>
              <w:top w:val="single" w:sz="4" w:space="0" w:color="auto"/>
              <w:left w:val="single" w:sz="4" w:space="0" w:color="auto"/>
              <w:bottom w:val="single" w:sz="4" w:space="0" w:color="auto"/>
              <w:right w:val="nil"/>
            </w:tcBorders>
            <w:shd w:val="clear" w:color="auto" w:fill="auto"/>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c>
          <w:tcPr>
            <w:tcW w:w="1203" w:type="dxa"/>
            <w:tcBorders>
              <w:top w:val="single" w:sz="4" w:space="0" w:color="auto"/>
              <w:left w:val="nil"/>
              <w:bottom w:val="single" w:sz="4" w:space="0" w:color="auto"/>
              <w:right w:val="nil"/>
            </w:tcBorders>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c>
          <w:tcPr>
            <w:tcW w:w="1065" w:type="dxa"/>
            <w:tcBorders>
              <w:top w:val="single" w:sz="4" w:space="0" w:color="auto"/>
              <w:left w:val="nil"/>
              <w:bottom w:val="single" w:sz="4" w:space="0" w:color="auto"/>
              <w:right w:val="nil"/>
            </w:tcBorders>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c>
          <w:tcPr>
            <w:tcW w:w="1134" w:type="dxa"/>
            <w:tcBorders>
              <w:top w:val="single" w:sz="4" w:space="0" w:color="auto"/>
              <w:left w:val="nil"/>
              <w:bottom w:val="single" w:sz="4" w:space="0" w:color="auto"/>
              <w:right w:val="single" w:sz="4" w:space="0" w:color="auto"/>
            </w:tcBorders>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r w:rsidRPr="006D511C">
              <w:rPr>
                <w:rFonts w:eastAsia="Arial Unicode MS"/>
                <w:b/>
                <w:color w:val="000000"/>
                <w:kern w:val="1"/>
                <w:sz w:val="20"/>
                <w:szCs w:val="20"/>
                <w:lang w:val="sr-Cyrl-CS" w:eastAsia="ar-SA"/>
              </w:rPr>
              <w:t>Укупно:</w:t>
            </w:r>
          </w:p>
        </w:tc>
        <w:tc>
          <w:tcPr>
            <w:tcW w:w="1417" w:type="dxa"/>
            <w:tcBorders>
              <w:left w:val="single" w:sz="4" w:space="0" w:color="auto"/>
            </w:tcBorders>
            <w:shd w:val="clear" w:color="auto" w:fill="8DB3E2"/>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c>
          <w:tcPr>
            <w:tcW w:w="1417" w:type="dxa"/>
            <w:shd w:val="clear" w:color="auto" w:fill="8DB3E2"/>
          </w:tcPr>
          <w:p w:rsidR="006D511C" w:rsidRPr="006D511C" w:rsidRDefault="006D511C" w:rsidP="00336994">
            <w:pPr>
              <w:suppressAutoHyphens/>
              <w:spacing w:line="100" w:lineRule="atLeast"/>
              <w:jc w:val="right"/>
              <w:rPr>
                <w:rFonts w:eastAsia="Arial Unicode MS"/>
                <w:b/>
                <w:color w:val="000000"/>
                <w:kern w:val="1"/>
                <w:sz w:val="20"/>
                <w:szCs w:val="20"/>
                <w:lang w:val="sr-Cyrl-CS" w:eastAsia="ar-SA"/>
              </w:rPr>
            </w:pPr>
          </w:p>
        </w:tc>
      </w:tr>
    </w:tbl>
    <w:p w:rsidR="00336994" w:rsidRPr="006D511C" w:rsidRDefault="00336994" w:rsidP="006D511C">
      <w:pPr>
        <w:suppressAutoHyphens/>
        <w:spacing w:line="100" w:lineRule="atLeast"/>
        <w:jc w:val="both"/>
        <w:rPr>
          <w:rFonts w:eastAsia="Arial Unicode MS"/>
          <w:color w:val="000000"/>
          <w:kern w:val="1"/>
          <w:lang w:eastAsia="ar-SA"/>
        </w:rPr>
      </w:pPr>
    </w:p>
    <w:p w:rsidR="00336994" w:rsidRPr="006D511C" w:rsidRDefault="00336994" w:rsidP="006D511C">
      <w:pPr>
        <w:suppressAutoHyphens/>
        <w:spacing w:line="100" w:lineRule="atLeast"/>
        <w:jc w:val="both"/>
        <w:rPr>
          <w:rFonts w:eastAsia="Arial Unicode MS"/>
          <w:b/>
          <w:bCs/>
          <w:iCs/>
          <w:color w:val="000000"/>
          <w:kern w:val="1"/>
          <w:sz w:val="20"/>
          <w:szCs w:val="20"/>
          <w:u w:val="single"/>
          <w:lang w:eastAsia="ar-SA"/>
        </w:rPr>
      </w:pPr>
      <w:r w:rsidRPr="006D511C">
        <w:rPr>
          <w:rFonts w:eastAsia="Arial Unicode MS"/>
          <w:b/>
          <w:bCs/>
          <w:iCs/>
          <w:color w:val="000000"/>
          <w:kern w:val="1"/>
          <w:sz w:val="20"/>
          <w:szCs w:val="20"/>
          <w:u w:val="single"/>
          <w:lang w:eastAsia="ar-SA"/>
        </w:rPr>
        <w:t xml:space="preserve">Упутство за попуњавање обрасца структуре цене: </w:t>
      </w:r>
    </w:p>
    <w:p w:rsidR="00336994" w:rsidRPr="006D511C" w:rsidRDefault="00336994" w:rsidP="006D511C">
      <w:pPr>
        <w:tabs>
          <w:tab w:val="left" w:pos="90"/>
        </w:tabs>
        <w:suppressAutoHyphens/>
        <w:spacing w:line="100" w:lineRule="atLeast"/>
        <w:jc w:val="both"/>
        <w:rPr>
          <w:rFonts w:eastAsia="Arial Unicode MS"/>
          <w:bCs/>
          <w:iCs/>
          <w:color w:val="000000"/>
          <w:kern w:val="1"/>
          <w:sz w:val="20"/>
          <w:szCs w:val="20"/>
          <w:lang w:eastAsia="ar-SA"/>
        </w:rPr>
      </w:pPr>
      <w:r w:rsidRPr="006D511C">
        <w:rPr>
          <w:rFonts w:eastAsia="Arial Unicode MS"/>
          <w:bCs/>
          <w:iCs/>
          <w:color w:val="000000"/>
          <w:kern w:val="1"/>
          <w:sz w:val="20"/>
          <w:szCs w:val="20"/>
          <w:lang w:eastAsia="ar-SA"/>
        </w:rPr>
        <w:t>Понуђач треба да попун</w:t>
      </w:r>
      <w:r w:rsidRPr="006D511C">
        <w:rPr>
          <w:rFonts w:eastAsia="Arial Unicode MS"/>
          <w:bCs/>
          <w:iCs/>
          <w:color w:val="000000"/>
          <w:kern w:val="1"/>
          <w:sz w:val="20"/>
          <w:szCs w:val="20"/>
          <w:lang w:val="sr-Cyrl-CS" w:eastAsia="ar-SA"/>
        </w:rPr>
        <w:t>и</w:t>
      </w:r>
      <w:r w:rsidRPr="006D511C">
        <w:rPr>
          <w:rFonts w:eastAsia="Arial Unicode MS"/>
          <w:bCs/>
          <w:iCs/>
          <w:color w:val="000000"/>
          <w:kern w:val="1"/>
          <w:sz w:val="20"/>
          <w:szCs w:val="20"/>
          <w:lang w:eastAsia="ar-SA"/>
        </w:rPr>
        <w:t xml:space="preserve"> образац структуре цене </w:t>
      </w:r>
      <w:r w:rsidRPr="006D511C">
        <w:rPr>
          <w:rFonts w:eastAsia="Arial Unicode MS"/>
          <w:bCs/>
          <w:iCs/>
          <w:color w:val="000000"/>
          <w:kern w:val="1"/>
          <w:sz w:val="20"/>
          <w:szCs w:val="20"/>
          <w:lang w:val="sr-Cyrl-CS" w:eastAsia="ar-SA"/>
        </w:rPr>
        <w:t>на следећи начин</w:t>
      </w:r>
      <w:r w:rsidRPr="006D511C">
        <w:rPr>
          <w:rFonts w:eastAsia="Arial Unicode MS"/>
          <w:bCs/>
          <w:iCs/>
          <w:color w:val="000000"/>
          <w:kern w:val="1"/>
          <w:sz w:val="20"/>
          <w:szCs w:val="20"/>
          <w:lang w:eastAsia="ar-SA"/>
        </w:rPr>
        <w:t>:</w:t>
      </w:r>
    </w:p>
    <w:p w:rsidR="00336994" w:rsidRPr="006D511C" w:rsidRDefault="00336994" w:rsidP="006D511C">
      <w:pPr>
        <w:numPr>
          <w:ilvl w:val="0"/>
          <w:numId w:val="13"/>
        </w:numPr>
        <w:tabs>
          <w:tab w:val="left" w:pos="90"/>
        </w:tabs>
        <w:suppressAutoHyphens/>
        <w:spacing w:line="100" w:lineRule="atLeast"/>
        <w:ind w:left="0"/>
        <w:jc w:val="both"/>
        <w:rPr>
          <w:rFonts w:eastAsia="Arial Unicode MS"/>
          <w:bCs/>
          <w:iCs/>
          <w:color w:val="000000"/>
          <w:kern w:val="1"/>
          <w:sz w:val="20"/>
          <w:szCs w:val="20"/>
          <w:lang w:val="sr-Cyrl-CS" w:eastAsia="ar-SA"/>
        </w:rPr>
      </w:pPr>
      <w:r w:rsidRPr="006D511C">
        <w:rPr>
          <w:rFonts w:eastAsia="Arial Unicode MS"/>
          <w:bCs/>
          <w:iCs/>
          <w:color w:val="000000"/>
          <w:kern w:val="1"/>
          <w:sz w:val="20"/>
          <w:szCs w:val="20"/>
          <w:lang w:val="sr-Cyrl-CS" w:eastAsia="ar-SA"/>
        </w:rPr>
        <w:t>у колону 4</w:t>
      </w:r>
      <w:r w:rsidRPr="006D511C">
        <w:rPr>
          <w:rFonts w:eastAsia="Arial Unicode MS"/>
          <w:bCs/>
          <w:iCs/>
          <w:color w:val="000000"/>
          <w:kern w:val="1"/>
          <w:sz w:val="20"/>
          <w:szCs w:val="20"/>
          <w:lang w:eastAsia="ar-SA"/>
        </w:rPr>
        <w:t>. уписати колико износи јединична</w:t>
      </w:r>
      <w:r w:rsidRPr="006D511C">
        <w:rPr>
          <w:rFonts w:eastAsia="Arial Unicode MS"/>
          <w:bCs/>
          <w:iCs/>
          <w:color w:val="000000"/>
          <w:kern w:val="1"/>
          <w:sz w:val="20"/>
          <w:szCs w:val="20"/>
          <w:lang w:val="sr-Cyrl-CS" w:eastAsia="ar-SA"/>
        </w:rPr>
        <w:t xml:space="preserve"> цена</w:t>
      </w:r>
      <w:r w:rsidRPr="006D511C">
        <w:rPr>
          <w:rFonts w:eastAsia="Arial Unicode MS"/>
          <w:bCs/>
          <w:iCs/>
          <w:color w:val="000000"/>
          <w:kern w:val="1"/>
          <w:sz w:val="20"/>
          <w:szCs w:val="20"/>
          <w:lang w:eastAsia="ar-SA"/>
        </w:rPr>
        <w:t xml:space="preserve"> без ПДВ-а, за</w:t>
      </w:r>
      <w:r w:rsidRPr="006D511C">
        <w:rPr>
          <w:rFonts w:eastAsia="Arial Unicode MS"/>
          <w:bCs/>
          <w:iCs/>
          <w:color w:val="000000"/>
          <w:kern w:val="1"/>
          <w:sz w:val="20"/>
          <w:szCs w:val="20"/>
          <w:lang w:val="sr-Cyrl-CS" w:eastAsia="ar-SA"/>
        </w:rPr>
        <w:t xml:space="preserve"> сваки</w:t>
      </w:r>
      <w:r w:rsidRPr="006D511C">
        <w:rPr>
          <w:rFonts w:eastAsia="Arial Unicode MS"/>
          <w:bCs/>
          <w:iCs/>
          <w:color w:val="000000"/>
          <w:kern w:val="1"/>
          <w:sz w:val="20"/>
          <w:szCs w:val="20"/>
          <w:lang w:eastAsia="ar-SA"/>
        </w:rPr>
        <w:t xml:space="preserve"> тражени предмет јавне набавке;</w:t>
      </w:r>
      <w:r w:rsidRPr="006D511C">
        <w:rPr>
          <w:rFonts w:eastAsia="Arial Unicode MS"/>
          <w:bCs/>
          <w:iCs/>
          <w:color w:val="000000"/>
          <w:kern w:val="1"/>
          <w:sz w:val="20"/>
          <w:szCs w:val="20"/>
          <w:lang w:val="sr-Cyrl-CS" w:eastAsia="ar-SA"/>
        </w:rPr>
        <w:t xml:space="preserve"> </w:t>
      </w:r>
    </w:p>
    <w:p w:rsidR="00336994" w:rsidRPr="006D511C" w:rsidRDefault="00336994" w:rsidP="006D511C">
      <w:pPr>
        <w:numPr>
          <w:ilvl w:val="0"/>
          <w:numId w:val="13"/>
        </w:numPr>
        <w:tabs>
          <w:tab w:val="left" w:pos="90"/>
        </w:tabs>
        <w:suppressAutoHyphens/>
        <w:spacing w:line="100" w:lineRule="atLeast"/>
        <w:ind w:left="0"/>
        <w:jc w:val="both"/>
        <w:rPr>
          <w:rFonts w:eastAsia="Arial Unicode MS"/>
          <w:bCs/>
          <w:iCs/>
          <w:color w:val="000000"/>
          <w:kern w:val="1"/>
          <w:sz w:val="20"/>
          <w:szCs w:val="20"/>
          <w:lang w:val="sr-Cyrl-CS" w:eastAsia="ar-SA"/>
        </w:rPr>
      </w:pPr>
      <w:r w:rsidRPr="006D511C">
        <w:rPr>
          <w:rFonts w:eastAsia="Arial Unicode MS"/>
          <w:bCs/>
          <w:iCs/>
          <w:color w:val="000000"/>
          <w:kern w:val="1"/>
          <w:sz w:val="20"/>
          <w:szCs w:val="20"/>
          <w:lang w:val="sr-Cyrl-CS" w:eastAsia="ar-SA"/>
        </w:rPr>
        <w:t>у колону 5</w:t>
      </w:r>
      <w:r w:rsidRPr="006D511C">
        <w:rPr>
          <w:rFonts w:eastAsia="Arial Unicode MS"/>
          <w:bCs/>
          <w:iCs/>
          <w:color w:val="000000"/>
          <w:kern w:val="1"/>
          <w:sz w:val="20"/>
          <w:szCs w:val="20"/>
          <w:lang w:eastAsia="ar-SA"/>
        </w:rPr>
        <w:t>. уписати колико износи</w:t>
      </w:r>
      <w:r w:rsidRPr="006D511C">
        <w:rPr>
          <w:rFonts w:eastAsia="Arial Unicode MS"/>
          <w:bCs/>
          <w:iCs/>
          <w:color w:val="000000"/>
          <w:kern w:val="1"/>
          <w:sz w:val="20"/>
          <w:szCs w:val="20"/>
          <w:lang w:val="sr-Cyrl-CS" w:eastAsia="ar-SA"/>
        </w:rPr>
        <w:t xml:space="preserve"> јединична цена</w:t>
      </w:r>
      <w:r w:rsidRPr="006D511C">
        <w:rPr>
          <w:rFonts w:eastAsia="Arial Unicode MS"/>
          <w:bCs/>
          <w:iCs/>
          <w:color w:val="000000"/>
          <w:kern w:val="1"/>
          <w:sz w:val="20"/>
          <w:szCs w:val="20"/>
          <w:lang w:eastAsia="ar-SA"/>
        </w:rPr>
        <w:t xml:space="preserve"> са ПДВ-ом, за</w:t>
      </w:r>
      <w:r w:rsidRPr="006D511C">
        <w:rPr>
          <w:rFonts w:eastAsia="Arial Unicode MS"/>
          <w:bCs/>
          <w:iCs/>
          <w:color w:val="000000"/>
          <w:kern w:val="1"/>
          <w:sz w:val="20"/>
          <w:szCs w:val="20"/>
          <w:lang w:val="sr-Cyrl-CS" w:eastAsia="ar-SA"/>
        </w:rPr>
        <w:t xml:space="preserve"> сваки</w:t>
      </w:r>
      <w:r w:rsidRPr="006D511C">
        <w:rPr>
          <w:rFonts w:eastAsia="Arial Unicode MS"/>
          <w:bCs/>
          <w:iCs/>
          <w:color w:val="000000"/>
          <w:kern w:val="1"/>
          <w:sz w:val="20"/>
          <w:szCs w:val="20"/>
          <w:lang w:eastAsia="ar-SA"/>
        </w:rPr>
        <w:t xml:space="preserve"> тражени предмет јавне набавке;</w:t>
      </w:r>
      <w:r w:rsidRPr="006D511C">
        <w:rPr>
          <w:rFonts w:eastAsia="Arial Unicode MS"/>
          <w:bCs/>
          <w:iCs/>
          <w:color w:val="000000"/>
          <w:kern w:val="1"/>
          <w:sz w:val="20"/>
          <w:szCs w:val="20"/>
          <w:lang w:val="sr-Cyrl-CS" w:eastAsia="ar-SA"/>
        </w:rPr>
        <w:t xml:space="preserve"> </w:t>
      </w:r>
    </w:p>
    <w:p w:rsidR="00336994" w:rsidRPr="006D511C" w:rsidRDefault="00336994" w:rsidP="006D511C">
      <w:pPr>
        <w:numPr>
          <w:ilvl w:val="0"/>
          <w:numId w:val="13"/>
        </w:numPr>
        <w:tabs>
          <w:tab w:val="left" w:pos="90"/>
        </w:tabs>
        <w:suppressAutoHyphens/>
        <w:spacing w:line="100" w:lineRule="atLeast"/>
        <w:ind w:left="0"/>
        <w:jc w:val="both"/>
        <w:rPr>
          <w:rFonts w:eastAsia="Arial Unicode MS"/>
          <w:bCs/>
          <w:iCs/>
          <w:color w:val="000000"/>
          <w:kern w:val="1"/>
          <w:sz w:val="20"/>
          <w:szCs w:val="20"/>
          <w:lang w:val="sr-Cyrl-CS" w:eastAsia="ar-SA"/>
        </w:rPr>
      </w:pPr>
      <w:r w:rsidRPr="006D511C">
        <w:rPr>
          <w:rFonts w:eastAsia="Arial Unicode MS"/>
          <w:bCs/>
          <w:iCs/>
          <w:color w:val="000000"/>
          <w:kern w:val="1"/>
          <w:sz w:val="20"/>
          <w:szCs w:val="20"/>
          <w:lang w:val="sr-Cyrl-CS" w:eastAsia="ar-SA"/>
        </w:rPr>
        <w:t>у колону 6</w:t>
      </w:r>
      <w:r w:rsidRPr="006D511C">
        <w:rPr>
          <w:rFonts w:eastAsia="Arial Unicode MS"/>
          <w:bCs/>
          <w:iCs/>
          <w:color w:val="000000"/>
          <w:kern w:val="1"/>
          <w:sz w:val="20"/>
          <w:szCs w:val="20"/>
          <w:lang w:eastAsia="ar-SA"/>
        </w:rPr>
        <w:t xml:space="preserve">. уписати колико износи </w:t>
      </w:r>
      <w:r w:rsidRPr="006D511C">
        <w:rPr>
          <w:rFonts w:eastAsia="Arial Unicode MS"/>
          <w:bCs/>
          <w:iCs/>
          <w:color w:val="000000"/>
          <w:kern w:val="1"/>
          <w:sz w:val="20"/>
          <w:szCs w:val="20"/>
          <w:lang w:val="sr-Cyrl-CS" w:eastAsia="ar-SA"/>
        </w:rPr>
        <w:t>укупна цена</w:t>
      </w:r>
      <w:r w:rsidRPr="006D511C">
        <w:rPr>
          <w:rFonts w:eastAsia="Arial Unicode MS"/>
          <w:bCs/>
          <w:iCs/>
          <w:color w:val="000000"/>
          <w:kern w:val="1"/>
          <w:sz w:val="20"/>
          <w:szCs w:val="20"/>
          <w:lang w:eastAsia="ar-SA"/>
        </w:rPr>
        <w:t xml:space="preserve"> без ПДВ-а, за</w:t>
      </w:r>
      <w:r w:rsidRPr="006D511C">
        <w:rPr>
          <w:rFonts w:eastAsia="Arial Unicode MS"/>
          <w:bCs/>
          <w:iCs/>
          <w:color w:val="000000"/>
          <w:kern w:val="1"/>
          <w:sz w:val="20"/>
          <w:szCs w:val="20"/>
          <w:lang w:val="sr-Cyrl-CS" w:eastAsia="ar-SA"/>
        </w:rPr>
        <w:t xml:space="preserve"> сваки</w:t>
      </w:r>
      <w:r w:rsidRPr="006D511C">
        <w:rPr>
          <w:rFonts w:eastAsia="Arial Unicode MS"/>
          <w:bCs/>
          <w:iCs/>
          <w:color w:val="000000"/>
          <w:kern w:val="1"/>
          <w:sz w:val="20"/>
          <w:szCs w:val="20"/>
          <w:lang w:eastAsia="ar-SA"/>
        </w:rPr>
        <w:t xml:space="preserve"> тражени предмет јавне набавке;</w:t>
      </w:r>
      <w:r w:rsidRPr="006D511C">
        <w:rPr>
          <w:rFonts w:eastAsia="Arial Unicode MS"/>
          <w:bCs/>
          <w:iCs/>
          <w:color w:val="000000"/>
          <w:kern w:val="1"/>
          <w:sz w:val="20"/>
          <w:szCs w:val="20"/>
          <w:lang w:val="sr-Cyrl-CS" w:eastAsia="ar-SA"/>
        </w:rPr>
        <w:t xml:space="preserve"> На крају уписати укупну цену предмета набавке без пдв-а.</w:t>
      </w:r>
    </w:p>
    <w:p w:rsidR="00336994" w:rsidRPr="006D511C" w:rsidRDefault="00336994" w:rsidP="006D511C">
      <w:pPr>
        <w:numPr>
          <w:ilvl w:val="0"/>
          <w:numId w:val="13"/>
        </w:numPr>
        <w:tabs>
          <w:tab w:val="left" w:pos="90"/>
        </w:tabs>
        <w:suppressAutoHyphens/>
        <w:spacing w:line="100" w:lineRule="atLeast"/>
        <w:ind w:left="0"/>
        <w:jc w:val="both"/>
        <w:rPr>
          <w:rFonts w:eastAsia="Arial Unicode MS"/>
          <w:bCs/>
          <w:iCs/>
          <w:color w:val="000000"/>
          <w:kern w:val="1"/>
          <w:sz w:val="20"/>
          <w:szCs w:val="20"/>
          <w:lang w:val="sr-Cyrl-CS" w:eastAsia="ar-SA"/>
        </w:rPr>
      </w:pPr>
      <w:r w:rsidRPr="006D511C">
        <w:rPr>
          <w:rFonts w:eastAsia="Arial Unicode MS"/>
          <w:bCs/>
          <w:iCs/>
          <w:color w:val="000000"/>
          <w:kern w:val="1"/>
          <w:sz w:val="20"/>
          <w:szCs w:val="20"/>
          <w:lang w:val="sr-Cyrl-CS" w:eastAsia="ar-SA"/>
        </w:rPr>
        <w:t>у колону 7</w:t>
      </w:r>
      <w:r w:rsidRPr="006D511C">
        <w:rPr>
          <w:rFonts w:eastAsia="Arial Unicode MS"/>
          <w:bCs/>
          <w:iCs/>
          <w:color w:val="000000"/>
          <w:kern w:val="1"/>
          <w:sz w:val="20"/>
          <w:szCs w:val="20"/>
          <w:lang w:eastAsia="ar-SA"/>
        </w:rPr>
        <w:t>. уписати колико износи</w:t>
      </w:r>
      <w:r w:rsidRPr="006D511C">
        <w:rPr>
          <w:rFonts w:eastAsia="Arial Unicode MS"/>
          <w:bCs/>
          <w:iCs/>
          <w:color w:val="000000"/>
          <w:kern w:val="1"/>
          <w:sz w:val="20"/>
          <w:szCs w:val="20"/>
          <w:lang w:val="sr-Cyrl-CS" w:eastAsia="ar-SA"/>
        </w:rPr>
        <w:t xml:space="preserve"> укупна цена</w:t>
      </w:r>
      <w:r w:rsidRPr="006D511C">
        <w:rPr>
          <w:rFonts w:eastAsia="Arial Unicode MS"/>
          <w:bCs/>
          <w:iCs/>
          <w:color w:val="000000"/>
          <w:kern w:val="1"/>
          <w:sz w:val="20"/>
          <w:szCs w:val="20"/>
          <w:lang w:eastAsia="ar-SA"/>
        </w:rPr>
        <w:t xml:space="preserve"> са ПДВ-ом, за</w:t>
      </w:r>
      <w:r w:rsidRPr="006D511C">
        <w:rPr>
          <w:rFonts w:eastAsia="Arial Unicode MS"/>
          <w:bCs/>
          <w:iCs/>
          <w:color w:val="000000"/>
          <w:kern w:val="1"/>
          <w:sz w:val="20"/>
          <w:szCs w:val="20"/>
          <w:lang w:val="sr-Cyrl-CS" w:eastAsia="ar-SA"/>
        </w:rPr>
        <w:t xml:space="preserve"> сваки</w:t>
      </w:r>
      <w:r w:rsidRPr="006D511C">
        <w:rPr>
          <w:rFonts w:eastAsia="Arial Unicode MS"/>
          <w:bCs/>
          <w:iCs/>
          <w:color w:val="000000"/>
          <w:kern w:val="1"/>
          <w:sz w:val="20"/>
          <w:szCs w:val="20"/>
          <w:lang w:eastAsia="ar-SA"/>
        </w:rPr>
        <w:t xml:space="preserve"> тражени предмет јавне набавке;</w:t>
      </w:r>
      <w:r w:rsidRPr="006D511C">
        <w:rPr>
          <w:rFonts w:eastAsia="Arial Unicode MS"/>
          <w:bCs/>
          <w:iCs/>
          <w:color w:val="000000"/>
          <w:kern w:val="1"/>
          <w:sz w:val="20"/>
          <w:szCs w:val="20"/>
          <w:lang w:val="sr-Cyrl-CS" w:eastAsia="ar-SA"/>
        </w:rPr>
        <w:t xml:space="preserve"> На крају уписати укупну цену предмета набавке са пдв-ом.</w:t>
      </w:r>
    </w:p>
    <w:p w:rsidR="00336994" w:rsidRPr="006D511C" w:rsidRDefault="00336994" w:rsidP="006D511C">
      <w:pPr>
        <w:tabs>
          <w:tab w:val="left" w:pos="90"/>
        </w:tabs>
        <w:suppressAutoHyphens/>
        <w:spacing w:line="100" w:lineRule="atLeast"/>
        <w:jc w:val="both"/>
        <w:rPr>
          <w:rFonts w:eastAsia="Arial Unicode MS"/>
          <w:color w:val="000000"/>
          <w:kern w:val="1"/>
          <w:sz w:val="20"/>
          <w:szCs w:val="20"/>
          <w:lang w:eastAsia="ar-SA"/>
        </w:rPr>
      </w:pPr>
    </w:p>
    <w:tbl>
      <w:tblPr>
        <w:tblW w:w="0" w:type="auto"/>
        <w:tblLayout w:type="fixed"/>
        <w:tblLook w:val="0000" w:firstRow="0" w:lastRow="0" w:firstColumn="0" w:lastColumn="0" w:noHBand="0" w:noVBand="0"/>
      </w:tblPr>
      <w:tblGrid>
        <w:gridCol w:w="3080"/>
        <w:gridCol w:w="3068"/>
        <w:gridCol w:w="3094"/>
      </w:tblGrid>
      <w:tr w:rsidR="00336994" w:rsidRPr="006D511C" w:rsidTr="00BF7DCB">
        <w:tc>
          <w:tcPr>
            <w:tcW w:w="3080" w:type="dxa"/>
            <w:shd w:val="clear" w:color="auto" w:fill="auto"/>
            <w:vAlign w:val="center"/>
          </w:tcPr>
          <w:p w:rsidR="00336994" w:rsidRPr="006D511C" w:rsidRDefault="00336994" w:rsidP="006D511C">
            <w:pPr>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Датум:</w:t>
            </w:r>
          </w:p>
        </w:tc>
        <w:tc>
          <w:tcPr>
            <w:tcW w:w="3068" w:type="dxa"/>
            <w:shd w:val="clear" w:color="auto" w:fill="auto"/>
            <w:vAlign w:val="center"/>
          </w:tcPr>
          <w:p w:rsidR="00336994" w:rsidRPr="006D511C" w:rsidRDefault="00336994" w:rsidP="006D511C">
            <w:pPr>
              <w:suppressAutoHyphens/>
              <w:spacing w:line="100" w:lineRule="atLeast"/>
              <w:jc w:val="center"/>
              <w:rPr>
                <w:rFonts w:eastAsia="Arial Unicode MS"/>
                <w:color w:val="000000"/>
                <w:kern w:val="1"/>
                <w:sz w:val="20"/>
                <w:szCs w:val="20"/>
                <w:lang w:eastAsia="ar-SA"/>
              </w:rPr>
            </w:pPr>
          </w:p>
        </w:tc>
        <w:tc>
          <w:tcPr>
            <w:tcW w:w="3094" w:type="dxa"/>
            <w:shd w:val="clear" w:color="auto" w:fill="auto"/>
            <w:vAlign w:val="center"/>
          </w:tcPr>
          <w:p w:rsidR="00336994" w:rsidRPr="006D511C" w:rsidRDefault="00336994" w:rsidP="006D511C">
            <w:pPr>
              <w:suppressAutoHyphens/>
              <w:spacing w:line="100" w:lineRule="atLeast"/>
              <w:jc w:val="center"/>
              <w:rPr>
                <w:rFonts w:eastAsia="Arial Unicode MS"/>
                <w:color w:val="000000"/>
                <w:kern w:val="1"/>
                <w:sz w:val="20"/>
                <w:szCs w:val="20"/>
                <w:lang w:eastAsia="ar-SA"/>
              </w:rPr>
            </w:pPr>
            <w:r w:rsidRPr="006D511C">
              <w:rPr>
                <w:rFonts w:eastAsia="Arial Unicode MS"/>
                <w:color w:val="000000"/>
                <w:kern w:val="1"/>
                <w:sz w:val="20"/>
                <w:szCs w:val="20"/>
                <w:lang w:eastAsia="ar-SA"/>
              </w:rPr>
              <w:t>Потпис понуђача</w:t>
            </w:r>
          </w:p>
        </w:tc>
      </w:tr>
      <w:tr w:rsidR="00336994" w:rsidRPr="006D511C" w:rsidTr="00BF7DCB">
        <w:tc>
          <w:tcPr>
            <w:tcW w:w="3080" w:type="dxa"/>
            <w:tcBorders>
              <w:bottom w:val="single" w:sz="4" w:space="0" w:color="000000"/>
            </w:tcBorders>
            <w:shd w:val="clear" w:color="auto" w:fill="auto"/>
          </w:tcPr>
          <w:p w:rsidR="00336994" w:rsidRPr="006D511C" w:rsidRDefault="00336994" w:rsidP="006D511C">
            <w:pPr>
              <w:suppressAutoHyphens/>
              <w:snapToGrid w:val="0"/>
              <w:spacing w:line="100" w:lineRule="atLeast"/>
              <w:jc w:val="both"/>
              <w:rPr>
                <w:rFonts w:eastAsia="Arial Unicode MS"/>
                <w:color w:val="000000"/>
                <w:kern w:val="1"/>
                <w:sz w:val="20"/>
                <w:szCs w:val="20"/>
                <w:lang w:eastAsia="ar-SA"/>
              </w:rPr>
            </w:pPr>
          </w:p>
        </w:tc>
        <w:tc>
          <w:tcPr>
            <w:tcW w:w="3068" w:type="dxa"/>
            <w:shd w:val="clear" w:color="auto" w:fill="auto"/>
          </w:tcPr>
          <w:p w:rsidR="00336994" w:rsidRPr="006D511C" w:rsidRDefault="00336994" w:rsidP="006D511C">
            <w:pPr>
              <w:suppressAutoHyphens/>
              <w:snapToGrid w:val="0"/>
              <w:spacing w:line="100" w:lineRule="atLeast"/>
              <w:jc w:val="both"/>
              <w:rPr>
                <w:rFonts w:eastAsia="Arial Unicode MS"/>
                <w:color w:val="000000"/>
                <w:kern w:val="1"/>
                <w:sz w:val="20"/>
                <w:szCs w:val="20"/>
                <w:lang w:eastAsia="ar-SA"/>
              </w:rPr>
            </w:pPr>
          </w:p>
        </w:tc>
        <w:tc>
          <w:tcPr>
            <w:tcW w:w="3094" w:type="dxa"/>
            <w:tcBorders>
              <w:bottom w:val="single" w:sz="4" w:space="0" w:color="000000"/>
            </w:tcBorders>
            <w:shd w:val="clear" w:color="auto" w:fill="auto"/>
          </w:tcPr>
          <w:p w:rsidR="00336994" w:rsidRPr="006D511C" w:rsidRDefault="00336994" w:rsidP="006D511C">
            <w:pPr>
              <w:suppressAutoHyphens/>
              <w:snapToGrid w:val="0"/>
              <w:spacing w:line="100" w:lineRule="atLeast"/>
              <w:jc w:val="both"/>
              <w:rPr>
                <w:rFonts w:eastAsia="Arial Unicode MS"/>
                <w:color w:val="000000"/>
                <w:kern w:val="1"/>
                <w:sz w:val="20"/>
                <w:szCs w:val="20"/>
                <w:lang w:eastAsia="ar-SA"/>
              </w:rPr>
            </w:pPr>
          </w:p>
        </w:tc>
      </w:tr>
    </w:tbl>
    <w:p w:rsidR="00336994" w:rsidRPr="006D511C" w:rsidRDefault="00336994" w:rsidP="00336994">
      <w:pPr>
        <w:suppressAutoHyphens/>
        <w:spacing w:line="100" w:lineRule="atLeast"/>
        <w:rPr>
          <w:rFonts w:eastAsia="Arial Unicode MS"/>
          <w:b/>
          <w:bCs/>
          <w:i/>
          <w:iCs/>
          <w:color w:val="000000"/>
          <w:kern w:val="1"/>
          <w:lang w:eastAsia="ar-SA"/>
        </w:rPr>
      </w:pPr>
    </w:p>
    <w:p w:rsidR="00336994" w:rsidRDefault="0033699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Default="00013AC4" w:rsidP="00336994">
      <w:pPr>
        <w:suppressAutoHyphens/>
        <w:spacing w:line="100" w:lineRule="atLeast"/>
        <w:rPr>
          <w:rFonts w:eastAsia="Arial Unicode MS"/>
          <w:b/>
          <w:bCs/>
          <w:i/>
          <w:iCs/>
          <w:color w:val="000000"/>
          <w:kern w:val="1"/>
          <w:lang w:val="sr-Cyrl-CS" w:eastAsia="ar-SA"/>
        </w:rPr>
      </w:pPr>
    </w:p>
    <w:p w:rsidR="00013AC4" w:rsidRPr="00336994" w:rsidRDefault="00013AC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keepLines/>
        <w:tabs>
          <w:tab w:val="left" w:pos="-2977"/>
          <w:tab w:val="right" w:pos="4820"/>
        </w:tabs>
        <w:spacing w:before="60"/>
        <w:jc w:val="right"/>
        <w:rPr>
          <w:b/>
          <w:bCs/>
          <w:noProof/>
        </w:rPr>
      </w:pPr>
      <w:r w:rsidRPr="00336994">
        <w:rPr>
          <w:b/>
          <w:bCs/>
          <w:noProof/>
        </w:rPr>
        <w:lastRenderedPageBreak/>
        <w:t xml:space="preserve"> (ОБРАЗАЦ 3)</w:t>
      </w:r>
    </w:p>
    <w:p w:rsidR="00336994" w:rsidRPr="00336994" w:rsidRDefault="00336994" w:rsidP="00336994">
      <w:pPr>
        <w:keepLines/>
        <w:tabs>
          <w:tab w:val="left" w:pos="-2977"/>
          <w:tab w:val="right" w:pos="4820"/>
        </w:tabs>
        <w:spacing w:before="60"/>
        <w:jc w:val="right"/>
        <w:rPr>
          <w:b/>
          <w:bCs/>
          <w:noProof/>
        </w:rPr>
      </w:pPr>
    </w:p>
    <w:p w:rsidR="00336994" w:rsidRPr="00336994" w:rsidRDefault="00336994" w:rsidP="00336994">
      <w:pPr>
        <w:keepLines/>
        <w:tabs>
          <w:tab w:val="left" w:pos="-2977"/>
          <w:tab w:val="right" w:pos="4820"/>
        </w:tabs>
        <w:spacing w:before="60"/>
        <w:jc w:val="center"/>
        <w:rPr>
          <w:b/>
          <w:bCs/>
          <w:noProof/>
        </w:rPr>
      </w:pPr>
      <w:r w:rsidRPr="00336994">
        <w:rPr>
          <w:b/>
          <w:bCs/>
          <w:noProof/>
        </w:rPr>
        <w:t xml:space="preserve"> ОБРАЗАЦ ТРОШКОВА ПРИПРЕМЕ ПОНУДЕ</w:t>
      </w: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after="120" w:line="100" w:lineRule="atLeast"/>
        <w:jc w:val="both"/>
        <w:rPr>
          <w:rFonts w:eastAsia="Arial Unicode MS"/>
          <w:b/>
          <w:i/>
          <w:color w:val="000000"/>
          <w:kern w:val="1"/>
          <w:lang w:eastAsia="ar-SA"/>
        </w:rPr>
      </w:pPr>
      <w:r w:rsidRPr="00336994">
        <w:rPr>
          <w:rFonts w:eastAsia="Arial Unicode MS"/>
          <w:color w:val="000000"/>
          <w:kern w:val="1"/>
          <w:lang w:eastAsia="ar-SA"/>
        </w:rPr>
        <w:t xml:space="preserve">У складу са чланом 88. </w:t>
      </w:r>
      <w:r w:rsidRPr="00336994">
        <w:rPr>
          <w:rFonts w:eastAsia="Arial Unicode MS"/>
          <w:color w:val="000000"/>
          <w:kern w:val="1"/>
          <w:lang w:val="sr-Cyrl-CS" w:eastAsia="ar-SA"/>
        </w:rPr>
        <w:t>став 1.</w:t>
      </w:r>
      <w:r w:rsidRPr="00336994">
        <w:rPr>
          <w:rFonts w:eastAsia="Arial Unicode MS"/>
          <w:color w:val="000000"/>
          <w:kern w:val="1"/>
          <w:lang w:eastAsia="ar-SA"/>
        </w:rPr>
        <w:t xml:space="preserve"> ЗЈН, понуђач ____________________ </w:t>
      </w:r>
      <w:r w:rsidRPr="00336994">
        <w:rPr>
          <w:rFonts w:eastAsia="Arial Unicode MS"/>
          <w:i/>
          <w:color w:val="000000"/>
          <w:kern w:val="1"/>
          <w:lang w:val="ru-RU" w:eastAsia="ar-SA"/>
        </w:rPr>
        <w:t>[</w:t>
      </w:r>
      <w:r w:rsidRPr="00336994">
        <w:rPr>
          <w:rFonts w:eastAsia="Arial Unicode MS"/>
          <w:i/>
          <w:iCs/>
          <w:color w:val="000000"/>
          <w:kern w:val="1"/>
          <w:lang w:eastAsia="ar-SA"/>
        </w:rPr>
        <w:t xml:space="preserve">навести </w:t>
      </w:r>
      <w:r w:rsidRPr="00336994">
        <w:rPr>
          <w:rFonts w:eastAsia="Arial Unicode MS"/>
          <w:i/>
          <w:iCs/>
          <w:color w:val="000000"/>
          <w:kern w:val="1"/>
          <w:lang w:val="sr-Cyrl-CS" w:eastAsia="ar-SA"/>
        </w:rPr>
        <w:t>назив понуђача</w:t>
      </w:r>
      <w:r w:rsidRPr="00336994">
        <w:rPr>
          <w:rFonts w:eastAsia="Arial Unicode MS"/>
          <w:i/>
          <w:iCs/>
          <w:color w:val="000000"/>
          <w:kern w:val="1"/>
          <w:lang w:eastAsia="ar-SA"/>
        </w:rPr>
        <w:t xml:space="preserve">], </w:t>
      </w:r>
      <w:r w:rsidRPr="00336994">
        <w:rPr>
          <w:rFonts w:eastAsia="Arial Unicode MS"/>
          <w:color w:val="000000"/>
          <w:kern w:val="1"/>
          <w:lang w:eastAsia="ar-SA"/>
        </w:rPr>
        <w:t>достав</w:t>
      </w:r>
      <w:r w:rsidRPr="00336994">
        <w:rPr>
          <w:rFonts w:eastAsia="Arial Unicode MS"/>
          <w:color w:val="000000"/>
          <w:kern w:val="1"/>
          <w:lang w:val="sr-Cyrl-CS" w:eastAsia="ar-SA"/>
        </w:rPr>
        <w:t xml:space="preserve">ља </w:t>
      </w:r>
      <w:r w:rsidRPr="00336994">
        <w:rPr>
          <w:rFonts w:eastAsia="Arial Unicode MS"/>
          <w:color w:val="000000"/>
          <w:kern w:val="1"/>
          <w:lang w:eastAsia="ar-SA"/>
        </w:rPr>
        <w:t xml:space="preserve">укупан износ и структуру трошкова припремања понуде, </w:t>
      </w:r>
      <w:r w:rsidRPr="00336994">
        <w:rPr>
          <w:rFonts w:eastAsia="Arial Unicode MS"/>
          <w:color w:val="000000"/>
          <w:kern w:val="1"/>
          <w:lang w:val="sr-Cyrl-CS" w:eastAsia="ar-SA"/>
        </w:rPr>
        <w:t xml:space="preserve">како следи у </w:t>
      </w:r>
      <w:r w:rsidRPr="00336994">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center"/>
              <w:rPr>
                <w:rFonts w:eastAsia="Arial Unicode MS"/>
                <w:b/>
                <w:i/>
                <w:color w:val="000000"/>
                <w:kern w:val="1"/>
                <w:lang w:eastAsia="ar-SA"/>
              </w:rPr>
            </w:pPr>
            <w:r w:rsidRPr="00336994">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center"/>
              <w:rPr>
                <w:rFonts w:eastAsia="Arial Unicode MS"/>
                <w:color w:val="000000"/>
                <w:kern w:val="1"/>
                <w:lang w:eastAsia="ar-SA"/>
              </w:rPr>
            </w:pPr>
            <w:r w:rsidRPr="00336994">
              <w:rPr>
                <w:rFonts w:eastAsia="Arial Unicode MS"/>
                <w:b/>
                <w:i/>
                <w:color w:val="000000"/>
                <w:kern w:val="1"/>
                <w:lang w:eastAsia="ar-SA"/>
              </w:rPr>
              <w:t>ИЗНОС ТРОШКА У РСД</w:t>
            </w: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i/>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ru-RU" w:eastAsia="ar-SA"/>
              </w:rPr>
            </w:pPr>
            <w:r w:rsidRPr="00336994">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val="ru-RU" w:eastAsia="ar-SA"/>
              </w:rPr>
            </w:pPr>
          </w:p>
        </w:tc>
      </w:tr>
    </w:tbl>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6994" w:rsidRPr="00336994" w:rsidRDefault="00336994" w:rsidP="00336994">
      <w:pPr>
        <w:suppressAutoHyphens/>
        <w:spacing w:after="120" w:line="100" w:lineRule="atLeast"/>
        <w:ind w:firstLine="426"/>
        <w:jc w:val="both"/>
        <w:rPr>
          <w:rFonts w:eastAsia="Arial Unicode MS"/>
          <w:b/>
          <w:bCs/>
          <w:i/>
          <w:color w:val="000000"/>
          <w:kern w:val="1"/>
          <w:lang w:eastAsia="ar-SA"/>
        </w:rPr>
      </w:pPr>
    </w:p>
    <w:p w:rsidR="00336994" w:rsidRPr="00336994" w:rsidRDefault="00336994" w:rsidP="00336994">
      <w:pPr>
        <w:suppressAutoHyphens/>
        <w:spacing w:after="120" w:line="100" w:lineRule="atLeast"/>
        <w:jc w:val="both"/>
        <w:rPr>
          <w:rFonts w:eastAsia="Arial Unicode MS"/>
          <w:bCs/>
          <w:i/>
          <w:color w:val="FF0000"/>
          <w:kern w:val="1"/>
          <w:lang w:val="sr-Cyrl-CS" w:eastAsia="ar-SA"/>
        </w:rPr>
      </w:pPr>
      <w:r w:rsidRPr="00336994">
        <w:rPr>
          <w:rFonts w:eastAsia="Arial Unicode MS"/>
          <w:b/>
          <w:bCs/>
          <w:i/>
          <w:kern w:val="1"/>
          <w:lang w:eastAsia="ar-SA"/>
        </w:rPr>
        <w:t xml:space="preserve">Напомена: </w:t>
      </w:r>
      <w:r w:rsidRPr="00336994">
        <w:rPr>
          <w:rFonts w:eastAsia="Arial Unicode MS"/>
          <w:bCs/>
          <w:i/>
          <w:kern w:val="1"/>
          <w:lang w:eastAsia="ar-SA"/>
        </w:rPr>
        <w:t>достављање овог обрасца није обавезно.</w:t>
      </w:r>
    </w:p>
    <w:p w:rsidR="00336994" w:rsidRPr="00336994" w:rsidRDefault="00336994" w:rsidP="00336994">
      <w:pPr>
        <w:suppressAutoHyphens/>
        <w:spacing w:after="120" w:line="100" w:lineRule="atLeast"/>
        <w:jc w:val="both"/>
        <w:rPr>
          <w:rFonts w:eastAsia="Arial Unicode MS"/>
          <w:bCs/>
          <w:kern w:val="1"/>
          <w:lang w:eastAsia="ar-SA"/>
        </w:rPr>
      </w:pPr>
    </w:p>
    <w:p w:rsidR="00336994" w:rsidRPr="00336994" w:rsidRDefault="00336994" w:rsidP="00336994">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Default="00336994" w:rsidP="00336994">
      <w:pPr>
        <w:suppressAutoHyphens/>
        <w:spacing w:line="100" w:lineRule="atLeast"/>
        <w:rPr>
          <w:rFonts w:eastAsia="Arial Unicode MS"/>
          <w:b/>
          <w:bCs/>
          <w:i/>
          <w:iCs/>
          <w:color w:val="000000"/>
          <w:kern w:val="1"/>
          <w:lang w:eastAsia="ar-SA"/>
        </w:rPr>
      </w:pPr>
    </w:p>
    <w:p w:rsidR="00EB7E74" w:rsidRDefault="00EB7E74" w:rsidP="00336994">
      <w:pPr>
        <w:suppressAutoHyphens/>
        <w:spacing w:line="100" w:lineRule="atLeast"/>
        <w:rPr>
          <w:rFonts w:eastAsia="Arial Unicode MS"/>
          <w:b/>
          <w:bCs/>
          <w:i/>
          <w:iCs/>
          <w:color w:val="000000"/>
          <w:kern w:val="1"/>
          <w:lang w:eastAsia="ar-SA"/>
        </w:rPr>
      </w:pPr>
    </w:p>
    <w:p w:rsidR="00EB7E74" w:rsidRPr="00336994" w:rsidRDefault="00EB7E7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jc w:val="right"/>
        <w:rPr>
          <w:b/>
          <w:bCs/>
          <w:color w:val="000000"/>
          <w:kern w:val="1"/>
          <w:lang w:eastAsia="ar-SA"/>
        </w:rPr>
      </w:pPr>
      <w:r w:rsidRPr="00336994">
        <w:rPr>
          <w:b/>
          <w:bCs/>
          <w:color w:val="000000"/>
          <w:kern w:val="1"/>
          <w:lang w:eastAsia="ar-SA"/>
        </w:rPr>
        <w:lastRenderedPageBreak/>
        <w:t xml:space="preserve"> (ОБРАЗАЦ 4)</w:t>
      </w:r>
    </w:p>
    <w:p w:rsidR="00336994" w:rsidRPr="00336994" w:rsidRDefault="00336994" w:rsidP="00336994">
      <w:pPr>
        <w:suppressAutoHyphens/>
        <w:spacing w:line="100" w:lineRule="atLeast"/>
        <w:jc w:val="right"/>
        <w:rPr>
          <w:b/>
          <w:bCs/>
          <w:color w:val="000000"/>
          <w:kern w:val="1"/>
          <w:lang w:eastAsia="ar-SA"/>
        </w:rPr>
      </w:pPr>
    </w:p>
    <w:p w:rsidR="00336994" w:rsidRPr="00336994" w:rsidRDefault="00336994" w:rsidP="00336994">
      <w:pPr>
        <w:suppressAutoHyphens/>
        <w:spacing w:line="100" w:lineRule="atLeast"/>
        <w:jc w:val="center"/>
        <w:rPr>
          <w:b/>
          <w:bCs/>
          <w:color w:val="000000"/>
          <w:kern w:val="1"/>
          <w:lang w:eastAsia="ar-SA"/>
        </w:rPr>
      </w:pPr>
      <w:r w:rsidRPr="00336994">
        <w:rPr>
          <w:b/>
          <w:bCs/>
          <w:color w:val="000000"/>
          <w:kern w:val="1"/>
          <w:lang w:eastAsia="ar-SA"/>
        </w:rPr>
        <w:t>ОБРАЗАЦ ИЗЈАВЕ О НЕЗАВИСНОЈ ПОНУДИ</w:t>
      </w:r>
    </w:p>
    <w:p w:rsidR="00336994" w:rsidRPr="00336994" w:rsidRDefault="00336994" w:rsidP="00336994">
      <w:pPr>
        <w:suppressAutoHyphens/>
        <w:spacing w:line="100" w:lineRule="atLeast"/>
        <w:jc w:val="center"/>
        <w:rPr>
          <w:b/>
          <w:bCs/>
          <w:color w:val="000000"/>
          <w:kern w:val="1"/>
          <w:lang w:eastAsia="ar-SA"/>
        </w:rPr>
      </w:pPr>
    </w:p>
    <w:p w:rsidR="00336994" w:rsidRPr="00336994" w:rsidRDefault="00336994" w:rsidP="00336994">
      <w:pPr>
        <w:suppressAutoHyphens/>
        <w:spacing w:line="100" w:lineRule="atLeast"/>
        <w:jc w:val="center"/>
        <w:rPr>
          <w:bCs/>
          <w:color w:val="000000"/>
          <w:kern w:val="1"/>
          <w:lang w:eastAsia="ar-SA"/>
        </w:rPr>
      </w:pP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У складу са чланом 26. ЗЈН, ________________________________________, </w:t>
      </w: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                                                                            (Назив понуђача)</w:t>
      </w:r>
    </w:p>
    <w:p w:rsidR="00336994" w:rsidRPr="00336994" w:rsidRDefault="00336994" w:rsidP="00336994">
      <w:pPr>
        <w:suppressAutoHyphens/>
        <w:spacing w:line="100" w:lineRule="atLeast"/>
        <w:jc w:val="both"/>
        <w:rPr>
          <w:color w:val="000000"/>
          <w:w w:val="200"/>
          <w:kern w:val="1"/>
          <w:lang w:eastAsia="ar-SA"/>
        </w:rPr>
      </w:pPr>
      <w:r w:rsidRPr="00336994">
        <w:rPr>
          <w:color w:val="000000"/>
          <w:kern w:val="1"/>
          <w:lang w:eastAsia="ar-SA"/>
        </w:rPr>
        <w:t xml:space="preserve">даје: </w:t>
      </w:r>
    </w:p>
    <w:p w:rsidR="00336994" w:rsidRPr="00336994" w:rsidRDefault="00336994" w:rsidP="00336994">
      <w:pPr>
        <w:suppressAutoHyphens/>
        <w:spacing w:before="360" w:after="360" w:line="100" w:lineRule="atLeast"/>
        <w:ind w:firstLine="227"/>
        <w:jc w:val="both"/>
        <w:rPr>
          <w:color w:val="000000"/>
          <w:w w:val="200"/>
          <w:kern w:val="1"/>
          <w:lang w:eastAsia="ar-SA"/>
        </w:rPr>
      </w:pPr>
    </w:p>
    <w:p w:rsidR="00336994" w:rsidRPr="00336994" w:rsidRDefault="00336994" w:rsidP="00336994">
      <w:pPr>
        <w:suppressAutoHyphens/>
        <w:spacing w:before="360" w:after="360" w:line="100" w:lineRule="atLeast"/>
        <w:ind w:firstLine="227"/>
        <w:jc w:val="center"/>
        <w:rPr>
          <w:b/>
          <w:bCs/>
          <w:color w:val="000000"/>
          <w:kern w:val="1"/>
          <w:lang w:val="sr-Cyrl-CS" w:eastAsia="ar-SA"/>
        </w:rPr>
      </w:pPr>
      <w:r w:rsidRPr="00336994">
        <w:rPr>
          <w:b/>
          <w:bCs/>
          <w:color w:val="000000"/>
          <w:kern w:val="1"/>
          <w:lang w:val="sr-Cyrl-CS" w:eastAsia="ar-SA"/>
        </w:rPr>
        <w:t xml:space="preserve">ИЗЈАВУ </w:t>
      </w:r>
    </w:p>
    <w:p w:rsidR="00336994" w:rsidRPr="00336994" w:rsidRDefault="00336994" w:rsidP="00336994">
      <w:pPr>
        <w:suppressAutoHyphens/>
        <w:spacing w:before="360" w:after="360" w:line="100" w:lineRule="atLeast"/>
        <w:ind w:firstLine="227"/>
        <w:jc w:val="center"/>
        <w:rPr>
          <w:bCs/>
          <w:color w:val="000000"/>
          <w:kern w:val="1"/>
          <w:lang w:eastAsia="ar-SA"/>
        </w:rPr>
      </w:pPr>
      <w:r w:rsidRPr="00336994">
        <w:rPr>
          <w:b/>
          <w:bCs/>
          <w:color w:val="000000"/>
          <w:kern w:val="1"/>
          <w:lang w:val="sr-Cyrl-CS" w:eastAsia="ar-SA"/>
        </w:rPr>
        <w:t>О НЕЗАВИСНОЈ</w:t>
      </w:r>
      <w:r w:rsidRPr="00336994">
        <w:rPr>
          <w:b/>
          <w:bCs/>
          <w:color w:val="000000"/>
          <w:kern w:val="1"/>
          <w:lang w:eastAsia="ar-SA"/>
        </w:rPr>
        <w:t xml:space="preserve"> ПОНУДИ</w:t>
      </w: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bCs/>
          <w:color w:val="000000"/>
          <w:kern w:val="1"/>
          <w:lang w:eastAsia="ar-SA"/>
        </w:rPr>
        <w:t xml:space="preserve"> </w:t>
      </w:r>
    </w:p>
    <w:p w:rsidR="00336994" w:rsidRPr="00013AC4" w:rsidRDefault="00336994" w:rsidP="00013AC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Под пуном материјалном и кривичном одговорношћу п</w:t>
      </w:r>
      <w:r w:rsidRPr="00336994">
        <w:rPr>
          <w:rFonts w:eastAsia="Arial Unicode MS"/>
          <w:bCs/>
          <w:color w:val="000000"/>
          <w:kern w:val="1"/>
          <w:lang w:eastAsia="ar-SA"/>
        </w:rPr>
        <w:t>отврђујем да сам понуду у</w:t>
      </w:r>
      <w:r w:rsidR="00013AC4">
        <w:rPr>
          <w:rFonts w:eastAsia="Arial Unicode MS"/>
          <w:bCs/>
          <w:color w:val="000000"/>
          <w:kern w:val="1"/>
          <w:lang w:eastAsia="ar-SA"/>
        </w:rPr>
        <w:t xml:space="preserve"> преговарачком </w:t>
      </w:r>
      <w:r w:rsidRPr="00336994">
        <w:rPr>
          <w:rFonts w:eastAsia="Arial Unicode MS"/>
          <w:bCs/>
          <w:color w:val="000000"/>
          <w:kern w:val="1"/>
          <w:lang w:val="sr-Cyrl-CS" w:eastAsia="ar-SA"/>
        </w:rPr>
        <w:t>поступку</w:t>
      </w:r>
      <w:r w:rsidRPr="00336994">
        <w:rPr>
          <w:rFonts w:eastAsia="Arial Unicode MS"/>
          <w:bCs/>
          <w:color w:val="000000"/>
          <w:kern w:val="1"/>
          <w:lang w:eastAsia="ar-SA"/>
        </w:rPr>
        <w:t xml:space="preserve"> јавне набавке</w:t>
      </w:r>
      <w:r w:rsidRPr="00336994">
        <w:rPr>
          <w:rFonts w:eastAsia="Arial Unicode MS"/>
          <w:bCs/>
          <w:color w:val="000000"/>
          <w:kern w:val="1"/>
          <w:lang w:val="sr-Cyrl-CS" w:eastAsia="ar-SA"/>
        </w:rPr>
        <w:t xml:space="preserve"> </w:t>
      </w:r>
      <w:r w:rsidR="00013AC4">
        <w:rPr>
          <w:rFonts w:eastAsia="Arial Unicode MS"/>
          <w:color w:val="000000"/>
          <w:kern w:val="1"/>
          <w:lang w:eastAsia="ar-SA"/>
        </w:rPr>
        <w:t>Радови на реконструкцији Народног позоришта</w:t>
      </w:r>
      <w:r w:rsidRPr="00013AC4">
        <w:rPr>
          <w:rFonts w:eastAsia="Arial Unicode MS"/>
          <w:bCs/>
          <w:color w:val="000000"/>
          <w:kern w:val="1"/>
          <w:lang w:val="sr-Cyrl-CS" w:eastAsia="ar-SA"/>
        </w:rPr>
        <w:t xml:space="preserve"> број</w:t>
      </w:r>
      <w:r w:rsidRPr="00013AC4">
        <w:rPr>
          <w:rFonts w:eastAsia="Arial Unicode MS"/>
          <w:color w:val="000000"/>
          <w:kern w:val="1"/>
          <w:lang w:eastAsia="ar-SA"/>
        </w:rPr>
        <w:t xml:space="preserve"> VIII 404-</w:t>
      </w:r>
      <w:r w:rsidR="00013AC4">
        <w:rPr>
          <w:rFonts w:eastAsia="Arial Unicode MS"/>
          <w:color w:val="000000"/>
          <w:kern w:val="1"/>
          <w:lang w:eastAsia="ar-SA"/>
        </w:rPr>
        <w:t>122</w:t>
      </w:r>
      <w:r w:rsidR="00EB7E74" w:rsidRPr="00013AC4">
        <w:rPr>
          <w:rFonts w:eastAsia="Arial Unicode MS"/>
          <w:color w:val="000000"/>
          <w:kern w:val="1"/>
          <w:lang w:eastAsia="ar-SA"/>
        </w:rPr>
        <w:t>/20</w:t>
      </w:r>
      <w:r w:rsidRPr="00013AC4">
        <w:rPr>
          <w:rFonts w:eastAsia="Arial Unicode MS"/>
          <w:color w:val="000000"/>
          <w:kern w:val="1"/>
          <w:lang w:eastAsia="ar-SA"/>
        </w:rPr>
        <w:t xml:space="preserve">, </w:t>
      </w:r>
      <w:r w:rsidRPr="00013AC4">
        <w:rPr>
          <w:rFonts w:eastAsia="Arial Unicode MS"/>
          <w:bCs/>
          <w:color w:val="000000"/>
          <w:kern w:val="1"/>
          <w:lang w:eastAsia="ar-SA"/>
        </w:rPr>
        <w:t>поднео независно, без договора са другим понуђачима или заинтересованим лицима.</w:t>
      </w:r>
    </w:p>
    <w:p w:rsidR="00336994" w:rsidRPr="00336994" w:rsidRDefault="00336994" w:rsidP="00336994">
      <w:pPr>
        <w:suppressAutoHyphens/>
        <w:spacing w:line="100" w:lineRule="atLeast"/>
        <w:jc w:val="both"/>
        <w:rPr>
          <w:rFonts w:eastAsia="Arial Unicode MS"/>
          <w:bCs/>
          <w:color w:val="000000"/>
          <w:kern w:val="1"/>
          <w:lang w:eastAsia="ar-SA"/>
        </w:rPr>
      </w:pPr>
    </w:p>
    <w:p w:rsidR="00336994" w:rsidRPr="00336994" w:rsidRDefault="00336994" w:rsidP="00336994">
      <w:pPr>
        <w:suppressAutoHyphens/>
        <w:spacing w:line="100" w:lineRule="atLeast"/>
        <w:jc w:val="both"/>
        <w:rPr>
          <w:rFonts w:eastAsia="Arial Unicode MS"/>
          <w:bCs/>
          <w:color w:val="000000"/>
          <w:kern w:val="1"/>
          <w:lang w:eastAsia="ar-SA"/>
        </w:rPr>
      </w:pPr>
    </w:p>
    <w:p w:rsidR="00336994" w:rsidRPr="00336994" w:rsidRDefault="00336994" w:rsidP="00336994">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5" w:type="dxa"/>
            <w:shd w:val="clear" w:color="auto" w:fill="auto"/>
            <w:vAlign w:val="center"/>
          </w:tcPr>
          <w:p w:rsidR="00336994" w:rsidRPr="00225EC6" w:rsidRDefault="00336994" w:rsidP="00336994">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ind w:firstLine="227"/>
        <w:jc w:val="both"/>
        <w:rPr>
          <w:color w:val="000000"/>
          <w:kern w:val="1"/>
          <w:lang w:eastAsia="ar-SA"/>
        </w:rPr>
      </w:pPr>
    </w:p>
    <w:p w:rsidR="00336994" w:rsidRPr="00336994" w:rsidRDefault="00336994" w:rsidP="00336994">
      <w:pPr>
        <w:tabs>
          <w:tab w:val="left" w:pos="6028"/>
        </w:tabs>
        <w:suppressAutoHyphens/>
        <w:autoSpaceDE w:val="0"/>
        <w:rPr>
          <w:rFonts w:eastAsia="Arial Unicode MS"/>
          <w:color w:val="000000"/>
          <w:kern w:val="1"/>
          <w:lang w:eastAsia="ar-SA"/>
        </w:rPr>
      </w:pPr>
    </w:p>
    <w:p w:rsidR="00336994" w:rsidRPr="00336994" w:rsidRDefault="00336994" w:rsidP="00336994">
      <w:pPr>
        <w:tabs>
          <w:tab w:val="left" w:pos="6028"/>
        </w:tabs>
        <w:suppressAutoHyphens/>
        <w:autoSpaceDE w:val="0"/>
        <w:jc w:val="both"/>
        <w:rPr>
          <w:rFonts w:eastAsia="Arial Unicode MS"/>
          <w:i/>
          <w:kern w:val="1"/>
          <w:lang w:eastAsia="ar-SA"/>
        </w:rPr>
      </w:pPr>
      <w:r w:rsidRPr="00336994">
        <w:rPr>
          <w:rFonts w:eastAsia="Arial Unicode MS"/>
          <w:b/>
          <w:bCs/>
          <w:i/>
          <w:iCs/>
          <w:kern w:val="1"/>
          <w:lang w:eastAsia="ar-SA"/>
        </w:rPr>
        <w:t xml:space="preserve">Напомена: </w:t>
      </w:r>
      <w:r w:rsidRPr="00336994">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36994" w:rsidRPr="00336994" w:rsidRDefault="00336994" w:rsidP="00336994">
      <w:pPr>
        <w:tabs>
          <w:tab w:val="left" w:pos="6028"/>
        </w:tabs>
        <w:suppressAutoHyphens/>
        <w:autoSpaceDE w:val="0"/>
        <w:jc w:val="both"/>
        <w:rPr>
          <w:rFonts w:eastAsia="Arial Unicode MS"/>
          <w:bCs/>
          <w:i/>
          <w:iCs/>
          <w:kern w:val="1"/>
          <w:lang w:eastAsia="ar-SA"/>
        </w:rPr>
      </w:pPr>
      <w:r w:rsidRPr="00336994">
        <w:rPr>
          <w:rFonts w:eastAsia="Arial Unicode MS"/>
          <w:b/>
          <w:bCs/>
          <w:i/>
          <w:iCs/>
          <w:kern w:val="1"/>
          <w:u w:val="single"/>
          <w:lang w:eastAsia="ar-SA"/>
        </w:rPr>
        <w:t>Уколико понуду подноси група понуђача,</w:t>
      </w:r>
      <w:r w:rsidRPr="00336994">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336994" w:rsidRPr="00336994" w:rsidRDefault="00336994" w:rsidP="00336994">
      <w:pPr>
        <w:tabs>
          <w:tab w:val="left" w:pos="6028"/>
        </w:tabs>
        <w:suppressAutoHyphens/>
        <w:autoSpaceDE w:val="0"/>
        <w:jc w:val="both"/>
        <w:rPr>
          <w:rFonts w:eastAsia="Arial Unicode MS"/>
          <w:bCs/>
          <w:i/>
          <w:iCs/>
          <w:kern w:val="1"/>
          <w:lang w:eastAsia="ar-SA"/>
        </w:rPr>
      </w:pPr>
    </w:p>
    <w:p w:rsidR="00336994" w:rsidRPr="00336994" w:rsidRDefault="00336994" w:rsidP="00336994">
      <w:pPr>
        <w:tabs>
          <w:tab w:val="left" w:pos="6028"/>
        </w:tabs>
        <w:suppressAutoHyphens/>
        <w:autoSpaceDE w:val="0"/>
        <w:jc w:val="both"/>
        <w:rPr>
          <w:rFonts w:eastAsia="Arial Unicode MS"/>
          <w:bCs/>
          <w:i/>
          <w:iCs/>
          <w:kern w:val="1"/>
          <w:lang w:eastAsia="ar-SA"/>
        </w:rPr>
      </w:pPr>
    </w:p>
    <w:p w:rsidR="00336994" w:rsidRPr="00336994" w:rsidRDefault="00336994" w:rsidP="00336994">
      <w:pPr>
        <w:tabs>
          <w:tab w:val="left" w:pos="6028"/>
        </w:tabs>
        <w:suppressAutoHyphens/>
        <w:autoSpaceDE w:val="0"/>
        <w:jc w:val="both"/>
        <w:rPr>
          <w:rFonts w:eastAsia="Arial Unicode MS"/>
          <w:bCs/>
          <w:i/>
          <w:iCs/>
          <w:kern w:val="1"/>
          <w:lang w:eastAsia="ar-SA"/>
        </w:rPr>
      </w:pPr>
    </w:p>
    <w:p w:rsidR="00336994" w:rsidRPr="00336994" w:rsidRDefault="00336994" w:rsidP="00336994">
      <w:pPr>
        <w:suppressAutoHyphens/>
        <w:spacing w:line="100" w:lineRule="atLeast"/>
        <w:jc w:val="center"/>
        <w:rPr>
          <w:rFonts w:eastAsia="Arial Unicode MS"/>
          <w:i/>
          <w:kern w:val="1"/>
          <w:lang w:eastAsia="ar-SA"/>
        </w:rPr>
      </w:pPr>
    </w:p>
    <w:p w:rsidR="00336994" w:rsidRPr="00336994" w:rsidRDefault="00336994" w:rsidP="00336994">
      <w:pPr>
        <w:suppressAutoHyphens/>
        <w:spacing w:line="100" w:lineRule="atLeast"/>
        <w:jc w:val="center"/>
        <w:rPr>
          <w:rFonts w:eastAsia="Arial Unicode MS"/>
          <w:i/>
          <w:kern w:val="1"/>
          <w:lang w:eastAsia="ar-SA"/>
        </w:rPr>
      </w:pPr>
    </w:p>
    <w:p w:rsidR="00336994" w:rsidRDefault="00336994" w:rsidP="00336994">
      <w:pPr>
        <w:suppressAutoHyphens/>
        <w:spacing w:line="100" w:lineRule="atLeast"/>
        <w:jc w:val="center"/>
        <w:rPr>
          <w:rFonts w:eastAsia="Arial Unicode MS"/>
          <w:i/>
          <w:kern w:val="1"/>
          <w:lang w:eastAsia="ar-SA"/>
        </w:rPr>
      </w:pPr>
    </w:p>
    <w:p w:rsidR="00EB7E74" w:rsidRDefault="00EB7E74" w:rsidP="00336994">
      <w:pPr>
        <w:suppressAutoHyphens/>
        <w:spacing w:line="100" w:lineRule="atLeast"/>
        <w:jc w:val="center"/>
        <w:rPr>
          <w:rFonts w:eastAsia="Arial Unicode MS"/>
          <w:i/>
          <w:kern w:val="1"/>
          <w:lang w:eastAsia="ar-SA"/>
        </w:rPr>
      </w:pPr>
    </w:p>
    <w:p w:rsidR="00EB7E74" w:rsidRDefault="00EB7E74" w:rsidP="00336994">
      <w:pPr>
        <w:suppressAutoHyphens/>
        <w:spacing w:line="100" w:lineRule="atLeast"/>
        <w:jc w:val="center"/>
        <w:rPr>
          <w:rFonts w:eastAsia="Arial Unicode MS"/>
          <w:i/>
          <w:kern w:val="1"/>
          <w:lang w:eastAsia="ar-SA"/>
        </w:rPr>
      </w:pPr>
    </w:p>
    <w:p w:rsidR="00EB7E74" w:rsidRPr="00336994" w:rsidRDefault="00EB7E74" w:rsidP="00336994">
      <w:pPr>
        <w:suppressAutoHyphens/>
        <w:spacing w:line="100" w:lineRule="atLeast"/>
        <w:jc w:val="center"/>
        <w:rPr>
          <w:rFonts w:eastAsia="Arial Unicode MS"/>
          <w:i/>
          <w:kern w:val="1"/>
          <w:lang w:eastAsia="ar-SA"/>
        </w:rPr>
      </w:pPr>
    </w:p>
    <w:p w:rsidR="00336994" w:rsidRPr="00336994" w:rsidRDefault="00336994" w:rsidP="00336994">
      <w:pPr>
        <w:suppressAutoHyphens/>
        <w:spacing w:line="100" w:lineRule="atLeast"/>
        <w:jc w:val="center"/>
        <w:rPr>
          <w:color w:val="000000"/>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eastAsia="ar-SA"/>
        </w:rPr>
      </w:pPr>
      <w:r w:rsidRPr="00336994">
        <w:rPr>
          <w:rFonts w:eastAsia="Arial Unicode MS"/>
          <w:b/>
          <w:bCs/>
          <w:color w:val="000000"/>
          <w:kern w:val="1"/>
          <w:lang w:eastAsia="ar-SA"/>
        </w:rPr>
        <w:t xml:space="preserve"> (ОБРАЗАЦ 5)</w:t>
      </w:r>
    </w:p>
    <w:p w:rsidR="00336994" w:rsidRPr="00336994" w:rsidRDefault="00336994" w:rsidP="00336994">
      <w:pPr>
        <w:suppressAutoHyphens/>
        <w:spacing w:line="100" w:lineRule="atLeast"/>
        <w:jc w:val="center"/>
        <w:rPr>
          <w:rFonts w:eastAsia="Arial Unicode MS"/>
          <w:b/>
          <w:bCs/>
          <w:color w:val="000000"/>
          <w:kern w:val="1"/>
          <w:lang w:eastAsia="ar-SA"/>
        </w:rPr>
      </w:pPr>
      <w:r w:rsidRPr="00336994">
        <w:rPr>
          <w:rFonts w:eastAsia="Arial Unicode MS"/>
          <w:b/>
          <w:bCs/>
          <w:color w:val="000000"/>
          <w:kern w:val="1"/>
          <w:lang w:eastAsia="ar-SA"/>
        </w:rPr>
        <w:lastRenderedPageBreak/>
        <w:t>ОБРАЗАЦ ИЗЈАВЕ ПОНУЂАЧА  О ИСПУЊЕНОСТИ ОБАВЕЗНИХ И ДОДАТНИХ УСЛОВА ЗА УЧЕШЋЕ У ПОСТУПКУ ЈАВНЕ НАБАВКЕ -  ЧЛ. 75. И 76. ЗЈН</w:t>
      </w:r>
    </w:p>
    <w:p w:rsidR="00336994" w:rsidRPr="00336994" w:rsidRDefault="00336994" w:rsidP="00336994">
      <w:pPr>
        <w:suppressAutoHyphens/>
        <w:spacing w:line="100" w:lineRule="atLeast"/>
        <w:jc w:val="center"/>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Под пуном материјалном и кривичном одговорношћу, </w:t>
      </w:r>
      <w:r w:rsidRPr="00336994">
        <w:rPr>
          <w:rFonts w:eastAsia="Arial Unicode MS"/>
          <w:color w:val="000000"/>
          <w:kern w:val="1"/>
          <w:lang w:val="sr-Cyrl-CS" w:eastAsia="ar-SA"/>
        </w:rPr>
        <w:t xml:space="preserve">као заступник понуђача,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color w:val="000000"/>
          <w:kern w:val="1"/>
          <w:lang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val="sr-Cyrl-CS" w:eastAsia="ar-SA"/>
        </w:rPr>
        <w:t>П</w:t>
      </w:r>
      <w:r w:rsidRPr="00336994">
        <w:rPr>
          <w:rFonts w:eastAsia="Arial Unicode MS"/>
          <w:color w:val="000000"/>
          <w:kern w:val="1"/>
          <w:lang w:eastAsia="ar-SA"/>
        </w:rPr>
        <w:t xml:space="preserve">онуђач </w:t>
      </w:r>
      <w:r w:rsidRPr="00336994">
        <w:rPr>
          <w:rFonts w:eastAsia="Arial Unicode MS"/>
          <w:i/>
          <w:color w:val="000000"/>
          <w:kern w:val="1"/>
          <w:lang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навести назив понуђача</w:t>
      </w:r>
      <w:r w:rsidRPr="00336994">
        <w:rPr>
          <w:rFonts w:eastAsia="Arial Unicode MS"/>
          <w:i/>
          <w:iCs/>
          <w:color w:val="000000"/>
          <w:kern w:val="1"/>
          <w:lang w:eastAsia="ar-SA"/>
        </w:rPr>
        <w:t>]</w:t>
      </w:r>
      <w:r w:rsidR="00013AC4" w:rsidRPr="00336994">
        <w:rPr>
          <w:rFonts w:eastAsia="Arial Unicode MS"/>
          <w:bCs/>
          <w:color w:val="000000"/>
          <w:kern w:val="1"/>
          <w:lang w:eastAsia="ar-SA"/>
        </w:rPr>
        <w:t xml:space="preserve"> у</w:t>
      </w:r>
      <w:r w:rsidR="00013AC4">
        <w:rPr>
          <w:rFonts w:eastAsia="Arial Unicode MS"/>
          <w:bCs/>
          <w:color w:val="000000"/>
          <w:kern w:val="1"/>
          <w:lang w:eastAsia="ar-SA"/>
        </w:rPr>
        <w:t xml:space="preserve"> преговарачком </w:t>
      </w:r>
      <w:r w:rsidR="00013AC4" w:rsidRPr="00336994">
        <w:rPr>
          <w:rFonts w:eastAsia="Arial Unicode MS"/>
          <w:bCs/>
          <w:color w:val="000000"/>
          <w:kern w:val="1"/>
          <w:lang w:val="sr-Cyrl-CS" w:eastAsia="ar-SA"/>
        </w:rPr>
        <w:t>поступку</w:t>
      </w:r>
      <w:r w:rsidR="00013AC4" w:rsidRPr="00336994">
        <w:rPr>
          <w:rFonts w:eastAsia="Arial Unicode MS"/>
          <w:bCs/>
          <w:color w:val="000000"/>
          <w:kern w:val="1"/>
          <w:lang w:eastAsia="ar-SA"/>
        </w:rPr>
        <w:t xml:space="preserve"> јавне набавке</w:t>
      </w:r>
      <w:r w:rsidR="00013AC4" w:rsidRPr="00336994">
        <w:rPr>
          <w:rFonts w:eastAsia="Arial Unicode MS"/>
          <w:bCs/>
          <w:color w:val="000000"/>
          <w:kern w:val="1"/>
          <w:lang w:val="sr-Cyrl-CS" w:eastAsia="ar-SA"/>
        </w:rPr>
        <w:t xml:space="preserve"> </w:t>
      </w:r>
      <w:r w:rsidR="00013AC4">
        <w:rPr>
          <w:rFonts w:eastAsia="Arial Unicode MS"/>
          <w:color w:val="000000"/>
          <w:kern w:val="1"/>
          <w:lang w:eastAsia="ar-SA"/>
        </w:rPr>
        <w:t>Радови на реконструкцији Народног позоришта</w:t>
      </w:r>
      <w:r w:rsidR="00013AC4" w:rsidRPr="00013AC4">
        <w:rPr>
          <w:rFonts w:eastAsia="Arial Unicode MS"/>
          <w:bCs/>
          <w:color w:val="000000"/>
          <w:kern w:val="1"/>
          <w:lang w:val="sr-Cyrl-CS" w:eastAsia="ar-SA"/>
        </w:rPr>
        <w:t xml:space="preserve"> број</w:t>
      </w:r>
      <w:r w:rsidR="00013AC4" w:rsidRPr="00013AC4">
        <w:rPr>
          <w:rFonts w:eastAsia="Arial Unicode MS"/>
          <w:color w:val="000000"/>
          <w:kern w:val="1"/>
          <w:lang w:eastAsia="ar-SA"/>
        </w:rPr>
        <w:t xml:space="preserve"> VIII 404-</w:t>
      </w:r>
      <w:r w:rsidR="00013AC4">
        <w:rPr>
          <w:rFonts w:eastAsia="Arial Unicode MS"/>
          <w:color w:val="000000"/>
          <w:kern w:val="1"/>
          <w:lang w:eastAsia="ar-SA"/>
        </w:rPr>
        <w:t>122</w:t>
      </w:r>
      <w:r w:rsidR="00013AC4" w:rsidRPr="00013AC4">
        <w:rPr>
          <w:rFonts w:eastAsia="Arial Unicode MS"/>
          <w:color w:val="000000"/>
          <w:kern w:val="1"/>
          <w:lang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numPr>
          <w:ilvl w:val="0"/>
          <w:numId w:val="6"/>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Понуђач је р</w:t>
      </w:r>
      <w:r w:rsidRPr="00336994">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336994" w:rsidRPr="00336994" w:rsidRDefault="00336994" w:rsidP="00336994">
      <w:pPr>
        <w:numPr>
          <w:ilvl w:val="0"/>
          <w:numId w:val="6"/>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Понуђач и његов </w:t>
      </w:r>
      <w:r w:rsidRPr="00336994">
        <w:rPr>
          <w:rFonts w:eastAsia="Arial Unicode MS"/>
          <w:iCs/>
          <w:color w:val="000000"/>
          <w:kern w:val="1"/>
          <w:lang w:eastAsia="ar-SA"/>
        </w:rPr>
        <w:t xml:space="preserve">законски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 xml:space="preserve">ривично дело преваре </w:t>
      </w:r>
      <w:r w:rsidRPr="00336994">
        <w:rPr>
          <w:rFonts w:eastAsia="Arial Unicode MS"/>
          <w:iCs/>
          <w:color w:val="000000"/>
          <w:kern w:val="1"/>
          <w:lang w:eastAsia="ar-SA"/>
        </w:rPr>
        <w:t>(чл. 75. ст. 1. тач. 2) ЗЈН);</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Понуђач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rPr>
        <w:t xml:space="preserve">и нема забрану обављања делатности која је на снази у време подношења понуде за предметну јавну набавку </w:t>
      </w:r>
      <w:r w:rsidRPr="00336994">
        <w:rPr>
          <w:rFonts w:eastAsia="Arial Unicode MS"/>
          <w:iCs/>
          <w:color w:val="000000"/>
          <w:kern w:val="1"/>
          <w:lang w:eastAsia="ar-SA"/>
        </w:rPr>
        <w:t>(чл. 75. ст. 2. ЗЈН)</w:t>
      </w:r>
      <w:r w:rsidRPr="00336994">
        <w:rPr>
          <w:color w:val="000000"/>
          <w:kern w:val="1"/>
        </w:rPr>
        <w:t>;</w:t>
      </w:r>
    </w:p>
    <w:p w:rsidR="00336994" w:rsidRPr="00336994" w:rsidRDefault="00336994" w:rsidP="00336994">
      <w:pPr>
        <w:suppressAutoHyphens/>
        <w:spacing w:line="100" w:lineRule="atLeast"/>
        <w:ind w:left="720"/>
        <w:jc w:val="both"/>
        <w:rPr>
          <w:rFonts w:eastAsia="Arial Unicode MS"/>
          <w:iCs/>
          <w:color w:val="000000"/>
          <w:kern w:val="1"/>
          <w:lang w:eastAsia="ar-SA"/>
        </w:rPr>
      </w:pPr>
    </w:p>
    <w:p w:rsidR="00336994" w:rsidRPr="00336994" w:rsidRDefault="00336994" w:rsidP="00336994">
      <w:pPr>
        <w:suppressAutoHyphens/>
        <w:spacing w:line="100" w:lineRule="atLeast"/>
        <w:rPr>
          <w:rFonts w:eastAsia="Arial Unicode MS"/>
          <w:color w:val="000000"/>
          <w:kern w:val="1"/>
          <w:lang w:eastAsia="ar-SA"/>
        </w:rPr>
      </w:pPr>
      <w:r w:rsidRPr="00336994">
        <w:rPr>
          <w:rFonts w:eastAsia="Arial Unicode MS"/>
          <w:color w:val="000000"/>
          <w:kern w:val="1"/>
          <w:lang w:eastAsia="ar-SA"/>
        </w:rPr>
        <w:t>Место:_____________                                                            Понуђач:</w:t>
      </w:r>
    </w:p>
    <w:p w:rsidR="00336994" w:rsidRPr="00336994" w:rsidRDefault="00336994" w:rsidP="00336994">
      <w:pPr>
        <w:suppressAutoHyphens/>
        <w:spacing w:line="100" w:lineRule="atLeast"/>
        <w:rPr>
          <w:rFonts w:eastAsia="Arial Unicode MS"/>
          <w:b/>
          <w:bCs/>
          <w:i/>
          <w:kern w:val="1"/>
          <w:lang w:eastAsia="ar-SA"/>
        </w:rPr>
      </w:pPr>
      <w:r w:rsidRPr="00336994">
        <w:rPr>
          <w:rFonts w:eastAsia="Arial Unicode MS"/>
          <w:color w:val="000000"/>
          <w:kern w:val="1"/>
          <w:lang w:eastAsia="ar-SA"/>
        </w:rPr>
        <w:t xml:space="preserve">Датум:_____________                      </w:t>
      </w:r>
      <w:r w:rsidR="00225EC6">
        <w:rPr>
          <w:rFonts w:eastAsia="Arial Unicode MS"/>
          <w:color w:val="000000"/>
          <w:kern w:val="1"/>
          <w:lang w:eastAsia="ar-SA"/>
        </w:rPr>
        <w:t xml:space="preserve">         </w:t>
      </w:r>
      <w:r w:rsidRPr="00336994">
        <w:rPr>
          <w:rFonts w:eastAsia="Arial Unicode MS"/>
          <w:color w:val="000000"/>
          <w:kern w:val="1"/>
          <w:lang w:eastAsia="ar-SA"/>
        </w:rPr>
        <w:t xml:space="preserve">                     _____________________                                                        </w:t>
      </w:r>
    </w:p>
    <w:p w:rsidR="00336994" w:rsidRPr="00336994" w:rsidRDefault="00336994" w:rsidP="00336994">
      <w:pPr>
        <w:suppressAutoHyphens/>
        <w:spacing w:after="120" w:line="100" w:lineRule="atLeast"/>
        <w:jc w:val="both"/>
        <w:rPr>
          <w:rFonts w:eastAsia="Arial Unicode MS"/>
          <w:b/>
          <w:bCs/>
          <w:i/>
          <w:kern w:val="1"/>
          <w:lang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r w:rsidRPr="00336994">
        <w:rPr>
          <w:rFonts w:eastAsia="Arial Unicode MS"/>
          <w:b/>
          <w:bCs/>
          <w:i/>
          <w:kern w:val="1"/>
          <w:lang w:eastAsia="ar-SA"/>
        </w:rPr>
        <w:t>Напомена:</w:t>
      </w:r>
      <w:r w:rsidRPr="00336994">
        <w:rPr>
          <w:rFonts w:eastAsia="Arial Unicode MS"/>
          <w:bCs/>
          <w:i/>
          <w:kern w:val="1"/>
          <w:lang w:eastAsia="ar-SA"/>
        </w:rPr>
        <w:t xml:space="preserve"> </w:t>
      </w:r>
      <w:r w:rsidRPr="00336994">
        <w:rPr>
          <w:rFonts w:eastAsia="Arial Unicode MS"/>
          <w:b/>
          <w:bCs/>
          <w:i/>
          <w:iCs/>
          <w:kern w:val="1"/>
          <w:u w:val="single"/>
          <w:lang w:eastAsia="ar-SA"/>
        </w:rPr>
        <w:t>Уколико понуду подноси група понуђача,</w:t>
      </w:r>
      <w:r w:rsidRPr="00336994">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336994">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36994">
        <w:rPr>
          <w:rFonts w:eastAsia="Arial Unicode MS"/>
          <w:bCs/>
          <w:i/>
          <w:iCs/>
          <w:kern w:val="1"/>
          <w:lang w:eastAsia="ar-SA"/>
        </w:rPr>
        <w:t xml:space="preserve">. </w:t>
      </w: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Default="00336994"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013AC4" w:rsidRPr="00336994" w:rsidRDefault="00013AC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eastAsia="ar-SA"/>
        </w:rPr>
      </w:pPr>
      <w:r w:rsidRPr="00336994">
        <w:rPr>
          <w:rFonts w:eastAsia="Arial Unicode MS"/>
          <w:b/>
          <w:bCs/>
          <w:color w:val="000000"/>
          <w:kern w:val="1"/>
          <w:lang w:eastAsia="ar-SA"/>
        </w:rPr>
        <w:lastRenderedPageBreak/>
        <w:t>(ОБРАЗАЦ 6)</w:t>
      </w:r>
    </w:p>
    <w:p w:rsidR="00336994" w:rsidRPr="00336994" w:rsidRDefault="00336994" w:rsidP="00336994">
      <w:pPr>
        <w:suppressAutoHyphens/>
        <w:spacing w:line="100" w:lineRule="atLeast"/>
        <w:jc w:val="right"/>
        <w:rPr>
          <w:rFonts w:eastAsia="Arial Unicode MS"/>
          <w:b/>
          <w:bCs/>
          <w:color w:val="000000"/>
          <w:kern w:val="1"/>
          <w:lang w:eastAsia="ar-SA"/>
        </w:rPr>
      </w:pPr>
    </w:p>
    <w:p w:rsidR="00336994" w:rsidRPr="00336994" w:rsidRDefault="00336994" w:rsidP="00336994">
      <w:pPr>
        <w:suppressAutoHyphens/>
        <w:spacing w:line="100" w:lineRule="atLeast"/>
        <w:jc w:val="center"/>
        <w:rPr>
          <w:rFonts w:eastAsia="Arial Unicode MS"/>
          <w:b/>
          <w:bCs/>
          <w:color w:val="000000"/>
          <w:kern w:val="1"/>
          <w:lang w:eastAsia="ar-SA"/>
        </w:rPr>
      </w:pPr>
      <w:r w:rsidRPr="00336994">
        <w:rPr>
          <w:rFonts w:eastAsia="Arial Unicode MS"/>
          <w:b/>
          <w:bCs/>
          <w:color w:val="000000"/>
          <w:kern w:val="1"/>
          <w:lang w:eastAsia="ar-SA"/>
        </w:rPr>
        <w:t>ОБРАЗАЦ ИЗЈАВЕ ПОДИЗВОЂАЧА  О ИСПУЊЕНОСТИ ОБАВЕЗНИХ УСЛОВА ЗА УЧЕШЋЕ У ПОСТУПКУ ЈАВНЕ НАБАВКЕ -  ЧЛ. 75. ЗЈН</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bCs/>
          <w:color w:val="000000"/>
          <w:kern w:val="1"/>
          <w:lang w:eastAsia="ar-SA"/>
        </w:rPr>
      </w:pPr>
    </w:p>
    <w:p w:rsidR="00336994" w:rsidRPr="00336994" w:rsidRDefault="00336994" w:rsidP="00336994">
      <w:pPr>
        <w:suppressAutoHyphens/>
        <w:spacing w:line="100" w:lineRule="atLeast"/>
        <w:jc w:val="center"/>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Под пуном материјалном и кривичном одговорношћу, </w:t>
      </w:r>
      <w:r w:rsidRPr="00336994">
        <w:rPr>
          <w:rFonts w:eastAsia="Arial Unicode MS"/>
          <w:color w:val="000000"/>
          <w:kern w:val="1"/>
          <w:lang w:val="sr-Cyrl-CS" w:eastAsia="ar-SA"/>
        </w:rPr>
        <w:t xml:space="preserve">као заступник подизвођача,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center"/>
        <w:rPr>
          <w:rFonts w:eastAsia="Arial Unicode MS"/>
          <w:b/>
          <w:color w:val="000000"/>
          <w:kern w:val="1"/>
          <w:lang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val="sr-Cyrl-CS" w:eastAsia="ar-SA"/>
        </w:rPr>
        <w:t>П</w:t>
      </w:r>
      <w:r w:rsidRPr="00336994">
        <w:rPr>
          <w:rFonts w:eastAsia="Arial Unicode MS"/>
          <w:color w:val="000000"/>
          <w:kern w:val="1"/>
          <w:lang w:eastAsia="ar-SA"/>
        </w:rPr>
        <w:t xml:space="preserve">одизвођач </w:t>
      </w:r>
      <w:r w:rsidRPr="00336994">
        <w:rPr>
          <w:rFonts w:eastAsia="Arial Unicode MS"/>
          <w:i/>
          <w:color w:val="000000"/>
          <w:kern w:val="1"/>
          <w:lang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навести назив подизвођача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00013AC4" w:rsidRPr="00336994">
        <w:rPr>
          <w:rFonts w:eastAsia="Arial Unicode MS"/>
          <w:bCs/>
          <w:color w:val="000000"/>
          <w:kern w:val="1"/>
          <w:lang w:eastAsia="ar-SA"/>
        </w:rPr>
        <w:t>у</w:t>
      </w:r>
      <w:r w:rsidR="00013AC4">
        <w:rPr>
          <w:rFonts w:eastAsia="Arial Unicode MS"/>
          <w:bCs/>
          <w:color w:val="000000"/>
          <w:kern w:val="1"/>
          <w:lang w:eastAsia="ar-SA"/>
        </w:rPr>
        <w:t xml:space="preserve"> преговарачком </w:t>
      </w:r>
      <w:r w:rsidR="00013AC4" w:rsidRPr="00336994">
        <w:rPr>
          <w:rFonts w:eastAsia="Arial Unicode MS"/>
          <w:bCs/>
          <w:color w:val="000000"/>
          <w:kern w:val="1"/>
          <w:lang w:val="sr-Cyrl-CS" w:eastAsia="ar-SA"/>
        </w:rPr>
        <w:t>поступку</w:t>
      </w:r>
      <w:r w:rsidR="00013AC4" w:rsidRPr="00336994">
        <w:rPr>
          <w:rFonts w:eastAsia="Arial Unicode MS"/>
          <w:bCs/>
          <w:color w:val="000000"/>
          <w:kern w:val="1"/>
          <w:lang w:eastAsia="ar-SA"/>
        </w:rPr>
        <w:t xml:space="preserve"> јавне набавке</w:t>
      </w:r>
      <w:r w:rsidR="00013AC4" w:rsidRPr="00336994">
        <w:rPr>
          <w:rFonts w:eastAsia="Arial Unicode MS"/>
          <w:bCs/>
          <w:color w:val="000000"/>
          <w:kern w:val="1"/>
          <w:lang w:val="sr-Cyrl-CS" w:eastAsia="ar-SA"/>
        </w:rPr>
        <w:t xml:space="preserve"> </w:t>
      </w:r>
      <w:r w:rsidR="00013AC4">
        <w:rPr>
          <w:rFonts w:eastAsia="Arial Unicode MS"/>
          <w:color w:val="000000"/>
          <w:kern w:val="1"/>
          <w:lang w:eastAsia="ar-SA"/>
        </w:rPr>
        <w:t>Радови на реконструкцији Народног позоришта</w:t>
      </w:r>
      <w:r w:rsidR="00013AC4" w:rsidRPr="00013AC4">
        <w:rPr>
          <w:rFonts w:eastAsia="Arial Unicode MS"/>
          <w:bCs/>
          <w:color w:val="000000"/>
          <w:kern w:val="1"/>
          <w:lang w:val="sr-Cyrl-CS" w:eastAsia="ar-SA"/>
        </w:rPr>
        <w:t xml:space="preserve"> број</w:t>
      </w:r>
      <w:r w:rsidR="00013AC4" w:rsidRPr="00013AC4">
        <w:rPr>
          <w:rFonts w:eastAsia="Arial Unicode MS"/>
          <w:color w:val="000000"/>
          <w:kern w:val="1"/>
          <w:lang w:eastAsia="ar-SA"/>
        </w:rPr>
        <w:t xml:space="preserve"> VIII 404-</w:t>
      </w:r>
      <w:r w:rsidR="00013AC4">
        <w:rPr>
          <w:rFonts w:eastAsia="Arial Unicode MS"/>
          <w:color w:val="000000"/>
          <w:kern w:val="1"/>
          <w:lang w:eastAsia="ar-SA"/>
        </w:rPr>
        <w:t>122</w:t>
      </w:r>
      <w:r w:rsidR="00013AC4" w:rsidRPr="00013AC4">
        <w:rPr>
          <w:rFonts w:eastAsia="Arial Unicode MS"/>
          <w:color w:val="000000"/>
          <w:kern w:val="1"/>
          <w:lang w:eastAsia="ar-SA"/>
        </w:rPr>
        <w:t>/20</w:t>
      </w:r>
      <w:r w:rsidRPr="00336994">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336994" w:rsidRDefault="00336994" w:rsidP="00336994">
      <w:pPr>
        <w:numPr>
          <w:ilvl w:val="0"/>
          <w:numId w:val="11"/>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Подизвођач је р</w:t>
      </w:r>
      <w:r w:rsidRPr="00336994">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336994" w:rsidRPr="00336994" w:rsidRDefault="00336994" w:rsidP="00336994">
      <w:pPr>
        <w:numPr>
          <w:ilvl w:val="0"/>
          <w:numId w:val="11"/>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Подизвођач и његов </w:t>
      </w:r>
      <w:r w:rsidRPr="00336994">
        <w:rPr>
          <w:rFonts w:eastAsia="Arial Unicode MS"/>
          <w:iCs/>
          <w:color w:val="000000"/>
          <w:kern w:val="1"/>
          <w:lang w:eastAsia="ar-SA"/>
        </w:rPr>
        <w:t xml:space="preserve">законски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 xml:space="preserve">ривично дело преваре </w:t>
      </w:r>
      <w:r w:rsidRPr="00336994">
        <w:rPr>
          <w:rFonts w:eastAsia="Arial Unicode MS"/>
          <w:iCs/>
          <w:color w:val="000000"/>
          <w:kern w:val="1"/>
          <w:lang w:eastAsia="ar-SA"/>
        </w:rPr>
        <w:t>(чл. 75. ст. 1. тач. 2) ЗЈН);</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Подизвођач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rPr>
        <w:t xml:space="preserve">и нема забрану обављања делатности која је на снази у време подношења понуде за предметну јавну набавку </w:t>
      </w:r>
      <w:r w:rsidRPr="00336994">
        <w:rPr>
          <w:rFonts w:eastAsia="Arial Unicode MS"/>
          <w:iCs/>
          <w:color w:val="000000"/>
          <w:kern w:val="1"/>
          <w:lang w:eastAsia="ar-SA"/>
        </w:rPr>
        <w:t>(чл. 75. ст. 2. ЗЈН)</w:t>
      </w:r>
      <w:r w:rsidRPr="00336994">
        <w:rPr>
          <w:color w:val="000000"/>
          <w:kern w:val="1"/>
        </w:rPr>
        <w:t>.</w:t>
      </w:r>
    </w:p>
    <w:p w:rsidR="00336994" w:rsidRPr="00336994" w:rsidRDefault="00336994" w:rsidP="00336994">
      <w:pPr>
        <w:suppressAutoHyphens/>
        <w:spacing w:line="100" w:lineRule="atLeast"/>
        <w:ind w:left="1080"/>
        <w:jc w:val="both"/>
        <w:rPr>
          <w:rFonts w:eastAsia="Arial Unicode MS"/>
          <w:iCs/>
          <w:color w:val="000000"/>
          <w:kern w:val="1"/>
          <w:lang w:val="sr-Cyrl-CS" w:eastAsia="ar-SA"/>
        </w:rPr>
      </w:pPr>
    </w:p>
    <w:p w:rsidR="00336994" w:rsidRPr="00336994" w:rsidRDefault="00336994" w:rsidP="00336994">
      <w:pPr>
        <w:suppressAutoHyphens/>
        <w:spacing w:line="100" w:lineRule="atLeast"/>
        <w:ind w:left="720"/>
        <w:jc w:val="both"/>
        <w:rPr>
          <w:rFonts w:eastAsia="Arial Unicode MS"/>
          <w:iCs/>
          <w:color w:val="000000"/>
          <w:kern w:val="1"/>
          <w:lang w:eastAsia="ar-SA"/>
        </w:rPr>
      </w:pPr>
    </w:p>
    <w:p w:rsidR="00336994" w:rsidRPr="00336994" w:rsidRDefault="00336994" w:rsidP="00336994">
      <w:pPr>
        <w:suppressAutoHyphens/>
        <w:spacing w:line="100" w:lineRule="atLeast"/>
        <w:jc w:val="both"/>
        <w:rPr>
          <w:rFonts w:eastAsia="Arial Unicode MS"/>
          <w:i/>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eastAsia="ar-SA"/>
        </w:rPr>
      </w:pPr>
      <w:r w:rsidRPr="00336994">
        <w:rPr>
          <w:rFonts w:eastAsia="Arial Unicode MS"/>
          <w:color w:val="000000"/>
          <w:kern w:val="1"/>
          <w:lang w:eastAsia="ar-SA"/>
        </w:rPr>
        <w:t>Место:_____________                                                            Подизвођач:</w:t>
      </w:r>
    </w:p>
    <w:p w:rsidR="00336994" w:rsidRPr="00336994" w:rsidRDefault="00336994" w:rsidP="00336994">
      <w:pPr>
        <w:suppressAutoHyphens/>
        <w:spacing w:line="100" w:lineRule="atLeast"/>
        <w:rPr>
          <w:rFonts w:eastAsia="Arial Unicode MS"/>
          <w:b/>
          <w:bCs/>
          <w:i/>
          <w:kern w:val="1"/>
          <w:lang w:eastAsia="ar-SA"/>
        </w:rPr>
      </w:pPr>
      <w:r w:rsidRPr="00336994">
        <w:rPr>
          <w:rFonts w:eastAsia="Arial Unicode MS"/>
          <w:color w:val="000000"/>
          <w:kern w:val="1"/>
          <w:lang w:eastAsia="ar-SA"/>
        </w:rPr>
        <w:t xml:space="preserve">Датум:_____________                         </w:t>
      </w:r>
      <w:r w:rsidR="005C0A12">
        <w:rPr>
          <w:rFonts w:eastAsia="Arial Unicode MS"/>
          <w:color w:val="000000"/>
          <w:kern w:val="1"/>
          <w:lang w:eastAsia="ar-SA"/>
        </w:rPr>
        <w:t xml:space="preserve">                              </w:t>
      </w:r>
      <w:r w:rsidRPr="00336994">
        <w:rPr>
          <w:rFonts w:eastAsia="Arial Unicode MS"/>
          <w:color w:val="000000"/>
          <w:kern w:val="1"/>
          <w:lang w:eastAsia="ar-SA"/>
        </w:rPr>
        <w:t xml:space="preserve">_____________________                                                        </w:t>
      </w:r>
    </w:p>
    <w:p w:rsidR="00336994" w:rsidRPr="00336994" w:rsidRDefault="00336994" w:rsidP="00336994">
      <w:pPr>
        <w:suppressAutoHyphens/>
        <w:spacing w:after="120" w:line="100" w:lineRule="atLeast"/>
        <w:jc w:val="both"/>
        <w:rPr>
          <w:rFonts w:eastAsia="Arial Unicode MS"/>
          <w:b/>
          <w:bCs/>
          <w:i/>
          <w:kern w:val="1"/>
          <w:lang w:eastAsia="ar-SA"/>
        </w:rPr>
      </w:pPr>
    </w:p>
    <w:p w:rsidR="00336994" w:rsidRPr="00336994" w:rsidRDefault="00336994" w:rsidP="00336994">
      <w:pPr>
        <w:suppressAutoHyphens/>
        <w:spacing w:line="100" w:lineRule="atLeast"/>
        <w:jc w:val="both"/>
        <w:rPr>
          <w:rFonts w:eastAsia="Arial Unicode MS"/>
          <w:bCs/>
          <w:i/>
          <w:iCs/>
          <w:kern w:val="1"/>
          <w:lang w:eastAsia="ar-SA"/>
        </w:rPr>
      </w:pPr>
      <w:r w:rsidRPr="00336994">
        <w:rPr>
          <w:rFonts w:eastAsia="Arial Unicode MS"/>
          <w:b/>
          <w:bCs/>
          <w:i/>
          <w:kern w:val="1"/>
          <w:lang w:eastAsia="ar-SA"/>
        </w:rPr>
        <w:t>Напомена:</w:t>
      </w:r>
      <w:r w:rsidRPr="00336994">
        <w:rPr>
          <w:rFonts w:eastAsia="Arial Unicode MS"/>
          <w:bCs/>
          <w:i/>
          <w:kern w:val="1"/>
          <w:lang w:eastAsia="ar-SA"/>
        </w:rPr>
        <w:t xml:space="preserve"> </w:t>
      </w:r>
      <w:r w:rsidRPr="00336994">
        <w:rPr>
          <w:rFonts w:eastAsia="Arial Unicode MS"/>
          <w:b/>
          <w:bCs/>
          <w:i/>
          <w:iCs/>
          <w:kern w:val="1"/>
          <w:u w:val="single"/>
          <w:lang w:eastAsia="ar-SA"/>
        </w:rPr>
        <w:t>Уколико понуђач подноси понуду са подизвођачем</w:t>
      </w:r>
      <w:r w:rsidRPr="00336994">
        <w:rPr>
          <w:rFonts w:eastAsia="Arial Unicode MS"/>
          <w:bCs/>
          <w:i/>
          <w:iCs/>
          <w:kern w:val="1"/>
          <w:lang w:eastAsia="ar-SA"/>
        </w:rPr>
        <w:t xml:space="preserve">, Изјава мора бити потписана од стране овлашћеног лица подизвођача. </w:t>
      </w:r>
    </w:p>
    <w:p w:rsidR="00336994" w:rsidRPr="00336994" w:rsidRDefault="00336994" w:rsidP="00336994">
      <w:pPr>
        <w:suppressAutoHyphens/>
        <w:spacing w:after="120" w:line="100" w:lineRule="atLeast"/>
        <w:jc w:val="both"/>
        <w:rPr>
          <w:rFonts w:eastAsia="Arial Unicode MS"/>
          <w:b/>
          <w:bCs/>
          <w:i/>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Default="00336994"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A7576F" w:rsidRDefault="00A7576F" w:rsidP="00336994">
      <w:pPr>
        <w:suppressAutoHyphens/>
        <w:spacing w:line="100" w:lineRule="atLeast"/>
        <w:rPr>
          <w:rFonts w:eastAsia="Arial Unicode MS"/>
          <w:b/>
          <w:bCs/>
          <w:i/>
          <w:iCs/>
          <w:color w:val="000000"/>
          <w:kern w:val="1"/>
          <w:lang w:eastAsia="ar-SA"/>
        </w:rPr>
      </w:pPr>
    </w:p>
    <w:p w:rsidR="00336994" w:rsidRPr="00013AC4" w:rsidRDefault="00336994" w:rsidP="00013AC4">
      <w:pPr>
        <w:suppressAutoHyphens/>
        <w:spacing w:line="259" w:lineRule="auto"/>
        <w:rPr>
          <w:rFonts w:eastAsia="Arial Unicode M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9E4C71" w:rsidRDefault="00336994" w:rsidP="00336994">
      <w:pPr>
        <w:shd w:val="clear" w:color="auto" w:fill="C6D9F1"/>
        <w:suppressAutoHyphens/>
        <w:spacing w:line="100" w:lineRule="atLeast"/>
        <w:jc w:val="center"/>
        <w:rPr>
          <w:rFonts w:eastAsia="Arial Unicode MS"/>
          <w:b/>
          <w:bCs/>
          <w:i/>
          <w:iCs/>
          <w:kern w:val="1"/>
          <w:lang w:eastAsia="ar-SA"/>
        </w:rPr>
      </w:pPr>
      <w:r w:rsidRPr="009E4C71">
        <w:rPr>
          <w:rFonts w:eastAsia="Arial Unicode MS"/>
          <w:b/>
          <w:bCs/>
          <w:i/>
          <w:iCs/>
          <w:kern w:val="1"/>
          <w:lang w:eastAsia="ar-SA"/>
        </w:rPr>
        <w:t>VII МОДЕЛ УГОВОРА</w:t>
      </w:r>
    </w:p>
    <w:p w:rsidR="00336994" w:rsidRPr="009E4C71" w:rsidRDefault="00336994" w:rsidP="00336994">
      <w:pPr>
        <w:shd w:val="clear" w:color="auto" w:fill="C6D9F1"/>
        <w:suppressAutoHyphens/>
        <w:spacing w:line="100" w:lineRule="atLeast"/>
        <w:jc w:val="center"/>
        <w:rPr>
          <w:rFonts w:eastAsia="Arial Unicode MS"/>
          <w:b/>
          <w:bCs/>
          <w:i/>
          <w:iCs/>
          <w:kern w:val="1"/>
          <w:lang w:eastAsia="ar-SA"/>
        </w:rPr>
      </w:pPr>
    </w:p>
    <w:p w:rsidR="00336994" w:rsidRPr="009E4C71" w:rsidRDefault="00336994" w:rsidP="00336994">
      <w:pPr>
        <w:tabs>
          <w:tab w:val="left" w:pos="-720"/>
        </w:tabs>
        <w:suppressAutoHyphens/>
        <w:spacing w:line="100" w:lineRule="atLeast"/>
        <w:rPr>
          <w:rFonts w:eastAsia="Arial Unicode MS"/>
          <w:w w:val="103"/>
          <w:kern w:val="2"/>
          <w:lang w:val="ru-RU" w:eastAsia="ar-SA"/>
        </w:rPr>
      </w:pPr>
      <w:r w:rsidRPr="009E4C71">
        <w:rPr>
          <w:rFonts w:eastAsia="Arial Unicode MS"/>
          <w:w w:val="103"/>
          <w:kern w:val="2"/>
          <w:lang w:val="ru-RU" w:eastAsia="ar-SA"/>
        </w:rPr>
        <w:t>Овај модел уговора представља садржину уговора који ће бити закључен са изабраним понуђачем.</w:t>
      </w:r>
    </w:p>
    <w:p w:rsidR="00336994" w:rsidRPr="009E4C71" w:rsidRDefault="00336994" w:rsidP="00336994">
      <w:pPr>
        <w:tabs>
          <w:tab w:val="left" w:pos="-720"/>
        </w:tabs>
        <w:suppressAutoHyphens/>
        <w:spacing w:line="100" w:lineRule="atLeast"/>
        <w:rPr>
          <w:rFonts w:eastAsia="Arial Unicode MS"/>
          <w:w w:val="103"/>
          <w:kern w:val="2"/>
          <w:lang w:val="ru-RU" w:eastAsia="ar-SA"/>
        </w:rPr>
      </w:pPr>
      <w:r w:rsidRPr="009E4C71">
        <w:rPr>
          <w:rFonts w:eastAsia="Arial Unicode MS"/>
          <w:w w:val="103"/>
          <w:kern w:val="2"/>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36994" w:rsidRPr="009E4C71" w:rsidRDefault="00336994" w:rsidP="00336994">
      <w:pPr>
        <w:tabs>
          <w:tab w:val="left" w:pos="-720"/>
        </w:tabs>
        <w:suppressAutoHyphens/>
        <w:spacing w:line="100" w:lineRule="atLeast"/>
        <w:rPr>
          <w:rFonts w:eastAsia="Arial Unicode MS"/>
          <w:w w:val="103"/>
          <w:kern w:val="2"/>
          <w:lang w:eastAsia="ar-SA"/>
        </w:rPr>
      </w:pPr>
      <w:r w:rsidRPr="009E4C71">
        <w:rPr>
          <w:rFonts w:eastAsia="Arial Unicode MS"/>
          <w:w w:val="103"/>
          <w:kern w:val="2"/>
          <w:lang w:val="ru-RU" w:eastAsia="ar-SA"/>
        </w:rPr>
        <w:t xml:space="preserve">Чланови </w:t>
      </w:r>
      <w:r w:rsidRPr="009E4C71">
        <w:rPr>
          <w:rFonts w:eastAsia="Arial Unicode MS"/>
          <w:w w:val="103"/>
          <w:kern w:val="2"/>
          <w:lang w:eastAsia="ar-SA"/>
        </w:rPr>
        <w:t>2</w:t>
      </w:r>
      <w:r w:rsidRPr="009E4C71">
        <w:rPr>
          <w:rFonts w:eastAsia="Arial Unicode MS"/>
          <w:w w:val="103"/>
          <w:kern w:val="2"/>
          <w:lang w:val="ru-RU" w:eastAsia="ar-SA"/>
        </w:rPr>
        <w:t xml:space="preserve">а. и </w:t>
      </w:r>
      <w:r w:rsidRPr="009E4C71">
        <w:rPr>
          <w:rFonts w:eastAsia="Arial Unicode MS"/>
          <w:w w:val="103"/>
          <w:kern w:val="2"/>
          <w:lang w:eastAsia="ar-SA"/>
        </w:rPr>
        <w:t>2</w:t>
      </w:r>
      <w:r w:rsidRPr="009E4C71">
        <w:rPr>
          <w:rFonts w:eastAsia="Arial Unicode MS"/>
          <w:w w:val="103"/>
          <w:kern w:val="2"/>
          <w:lang w:val="ru-RU" w:eastAsia="ar-SA"/>
        </w:rPr>
        <w:t>б. модела уговора, биће унети у садржину Уговора, у колико за то буде имало основа – у зависности од понуде понуђача.</w:t>
      </w:r>
    </w:p>
    <w:p w:rsidR="00336994" w:rsidRPr="009E4C71" w:rsidRDefault="00336994" w:rsidP="00336994">
      <w:pPr>
        <w:tabs>
          <w:tab w:val="left" w:pos="-720"/>
        </w:tabs>
        <w:suppressAutoHyphens/>
        <w:spacing w:line="100" w:lineRule="atLeast"/>
        <w:rPr>
          <w:sz w:val="22"/>
          <w:szCs w:val="22"/>
          <w:lang w:val="sr-Cyrl-CS"/>
        </w:rPr>
      </w:pPr>
      <w:r w:rsidRPr="009E4C71">
        <w:rPr>
          <w:rFonts w:eastAsia="Arial Unicode MS"/>
          <w:b/>
          <w:kern w:val="2"/>
          <w:lang w:val="ru-RU" w:eastAsia="ar-SA"/>
        </w:rPr>
        <w:t>П</w:t>
      </w:r>
      <w:r w:rsidRPr="009E4C71">
        <w:rPr>
          <w:rFonts w:eastAsia="Arial Unicode MS"/>
          <w:b/>
          <w:spacing w:val="-4"/>
          <w:kern w:val="2"/>
          <w:lang w:val="ru-RU" w:eastAsia="ar-SA"/>
        </w:rPr>
        <w:t>о</w:t>
      </w:r>
      <w:r w:rsidRPr="009E4C71">
        <w:rPr>
          <w:rFonts w:eastAsia="Arial Unicode MS"/>
          <w:b/>
          <w:spacing w:val="-3"/>
          <w:kern w:val="2"/>
          <w:lang w:val="ru-RU" w:eastAsia="ar-SA"/>
        </w:rPr>
        <w:t>т</w:t>
      </w:r>
      <w:r w:rsidRPr="009E4C71">
        <w:rPr>
          <w:rFonts w:eastAsia="Arial Unicode MS"/>
          <w:b/>
          <w:spacing w:val="1"/>
          <w:kern w:val="2"/>
          <w:lang w:val="ru-RU" w:eastAsia="ar-SA"/>
        </w:rPr>
        <w:t>р</w:t>
      </w:r>
      <w:r w:rsidRPr="009E4C71">
        <w:rPr>
          <w:rFonts w:eastAsia="Arial Unicode MS"/>
          <w:b/>
          <w:spacing w:val="-2"/>
          <w:kern w:val="2"/>
          <w:lang w:val="ru-RU" w:eastAsia="ar-SA"/>
        </w:rPr>
        <w:t>е</w:t>
      </w:r>
      <w:r w:rsidRPr="009E4C71">
        <w:rPr>
          <w:rFonts w:eastAsia="Arial Unicode MS"/>
          <w:b/>
          <w:spacing w:val="-3"/>
          <w:kern w:val="2"/>
          <w:lang w:val="ru-RU" w:eastAsia="ar-SA"/>
        </w:rPr>
        <w:t>б</w:t>
      </w:r>
      <w:r w:rsidRPr="009E4C71">
        <w:rPr>
          <w:rFonts w:eastAsia="Arial Unicode MS"/>
          <w:b/>
          <w:kern w:val="2"/>
          <w:lang w:val="ru-RU" w:eastAsia="ar-SA"/>
        </w:rPr>
        <w:t>но</w:t>
      </w:r>
      <w:r w:rsidRPr="009E4C71">
        <w:rPr>
          <w:rFonts w:eastAsia="Arial Unicode MS"/>
          <w:b/>
          <w:spacing w:val="32"/>
          <w:kern w:val="2"/>
          <w:lang w:val="ru-RU" w:eastAsia="ar-SA"/>
        </w:rPr>
        <w:t xml:space="preserve"> </w:t>
      </w:r>
      <w:r w:rsidRPr="009E4C71">
        <w:rPr>
          <w:rFonts w:eastAsia="Arial Unicode MS"/>
          <w:b/>
          <w:kern w:val="2"/>
          <w:lang w:val="ru-RU" w:eastAsia="ar-SA"/>
        </w:rPr>
        <w:t>је</w:t>
      </w:r>
      <w:r w:rsidRPr="009E4C71">
        <w:rPr>
          <w:rFonts w:eastAsia="Arial Unicode MS"/>
          <w:b/>
          <w:spacing w:val="9"/>
          <w:kern w:val="2"/>
          <w:lang w:val="ru-RU" w:eastAsia="ar-SA"/>
        </w:rPr>
        <w:t xml:space="preserve"> </w:t>
      </w:r>
      <w:r w:rsidRPr="009E4C71">
        <w:rPr>
          <w:rFonts w:eastAsia="Arial Unicode MS"/>
          <w:b/>
          <w:spacing w:val="1"/>
          <w:kern w:val="2"/>
          <w:lang w:val="ru-RU" w:eastAsia="ar-SA"/>
        </w:rPr>
        <w:t>д</w:t>
      </w:r>
      <w:r w:rsidRPr="009E4C71">
        <w:rPr>
          <w:rFonts w:eastAsia="Arial Unicode MS"/>
          <w:b/>
          <w:kern w:val="2"/>
          <w:lang w:val="ru-RU" w:eastAsia="ar-SA"/>
        </w:rPr>
        <w:t>а</w:t>
      </w:r>
      <w:r w:rsidRPr="009E4C71">
        <w:rPr>
          <w:rFonts w:eastAsia="Arial Unicode MS"/>
          <w:b/>
          <w:spacing w:val="9"/>
          <w:kern w:val="2"/>
          <w:lang w:val="ru-RU" w:eastAsia="ar-SA"/>
        </w:rPr>
        <w:t xml:space="preserve"> </w:t>
      </w:r>
      <w:r w:rsidRPr="009E4C71">
        <w:rPr>
          <w:rFonts w:eastAsia="Arial Unicode MS"/>
          <w:b/>
          <w:spacing w:val="-3"/>
          <w:kern w:val="2"/>
          <w:lang w:val="ru-RU" w:eastAsia="ar-SA"/>
        </w:rPr>
        <w:t>п</w:t>
      </w:r>
      <w:r w:rsidRPr="009E4C71">
        <w:rPr>
          <w:rFonts w:eastAsia="Arial Unicode MS"/>
          <w:b/>
          <w:spacing w:val="1"/>
          <w:kern w:val="2"/>
          <w:lang w:val="ru-RU" w:eastAsia="ar-SA"/>
        </w:rPr>
        <w:t>о</w:t>
      </w:r>
      <w:r w:rsidRPr="009E4C71">
        <w:rPr>
          <w:rFonts w:eastAsia="Arial Unicode MS"/>
          <w:b/>
          <w:kern w:val="2"/>
          <w:lang w:val="ru-RU" w:eastAsia="ar-SA"/>
        </w:rPr>
        <w:t>н</w:t>
      </w:r>
      <w:r w:rsidRPr="009E4C71">
        <w:rPr>
          <w:rFonts w:eastAsia="Arial Unicode MS"/>
          <w:b/>
          <w:spacing w:val="-2"/>
          <w:kern w:val="2"/>
          <w:lang w:val="ru-RU" w:eastAsia="ar-SA"/>
        </w:rPr>
        <w:t>у</w:t>
      </w:r>
      <w:r w:rsidRPr="009E4C71">
        <w:rPr>
          <w:rFonts w:eastAsia="Arial Unicode MS"/>
          <w:b/>
          <w:spacing w:val="1"/>
          <w:kern w:val="2"/>
          <w:lang w:val="ru-RU" w:eastAsia="ar-SA"/>
        </w:rPr>
        <w:t>ђ</w:t>
      </w:r>
      <w:r w:rsidRPr="009E4C71">
        <w:rPr>
          <w:rFonts w:eastAsia="Arial Unicode MS"/>
          <w:b/>
          <w:kern w:val="2"/>
          <w:lang w:val="ru-RU" w:eastAsia="ar-SA"/>
        </w:rPr>
        <w:t>ач</w:t>
      </w:r>
      <w:r w:rsidRPr="009E4C71">
        <w:rPr>
          <w:rFonts w:eastAsia="Arial Unicode MS"/>
          <w:b/>
          <w:spacing w:val="29"/>
          <w:kern w:val="2"/>
          <w:lang w:val="ru-RU" w:eastAsia="ar-SA"/>
        </w:rPr>
        <w:t xml:space="preserve"> </w:t>
      </w:r>
      <w:r w:rsidRPr="009E4C71">
        <w:rPr>
          <w:rFonts w:eastAsia="Arial Unicode MS"/>
          <w:b/>
          <w:spacing w:val="-3"/>
          <w:kern w:val="2"/>
          <w:lang w:val="ru-RU" w:eastAsia="ar-SA"/>
        </w:rPr>
        <w:t>п</w:t>
      </w:r>
      <w:r w:rsidRPr="009E4C71">
        <w:rPr>
          <w:rFonts w:eastAsia="Arial Unicode MS"/>
          <w:b/>
          <w:spacing w:val="1"/>
          <w:kern w:val="2"/>
          <w:lang w:val="ru-RU" w:eastAsia="ar-SA"/>
        </w:rPr>
        <w:t>о</w:t>
      </w:r>
      <w:r w:rsidRPr="009E4C71">
        <w:rPr>
          <w:rFonts w:eastAsia="Arial Unicode MS"/>
          <w:b/>
          <w:kern w:val="2"/>
          <w:lang w:val="ru-RU" w:eastAsia="ar-SA"/>
        </w:rPr>
        <w:t>пу</w:t>
      </w:r>
      <w:r w:rsidRPr="009E4C71">
        <w:rPr>
          <w:rFonts w:eastAsia="Arial Unicode MS"/>
          <w:b/>
          <w:spacing w:val="-3"/>
          <w:kern w:val="2"/>
          <w:lang w:val="ru-RU" w:eastAsia="ar-SA"/>
        </w:rPr>
        <w:t>н</w:t>
      </w:r>
      <w:r w:rsidRPr="009E4C71">
        <w:rPr>
          <w:rFonts w:eastAsia="Arial Unicode MS"/>
          <w:b/>
          <w:kern w:val="2"/>
          <w:lang w:val="ru-RU" w:eastAsia="ar-SA"/>
        </w:rPr>
        <w:t>и</w:t>
      </w:r>
      <w:r w:rsidRPr="009E4C71">
        <w:rPr>
          <w:rFonts w:eastAsia="Arial Unicode MS"/>
          <w:b/>
          <w:spacing w:val="27"/>
          <w:kern w:val="2"/>
          <w:lang w:val="ru-RU" w:eastAsia="ar-SA"/>
        </w:rPr>
        <w:t xml:space="preserve"> </w:t>
      </w:r>
      <w:r w:rsidRPr="009E4C71">
        <w:rPr>
          <w:rFonts w:eastAsia="Arial Unicode MS"/>
          <w:b/>
          <w:kern w:val="2"/>
          <w:lang w:val="ru-RU" w:eastAsia="ar-SA"/>
        </w:rPr>
        <w:t>и</w:t>
      </w:r>
      <w:r w:rsidRPr="009E4C71">
        <w:rPr>
          <w:rFonts w:eastAsia="Arial Unicode MS"/>
          <w:b/>
          <w:spacing w:val="6"/>
          <w:kern w:val="2"/>
          <w:lang w:val="ru-RU" w:eastAsia="ar-SA"/>
        </w:rPr>
        <w:t xml:space="preserve"> </w:t>
      </w:r>
      <w:r w:rsidRPr="009E4C71">
        <w:rPr>
          <w:rFonts w:eastAsia="Arial Unicode MS"/>
          <w:b/>
          <w:kern w:val="2"/>
          <w:lang w:val="ru-RU" w:eastAsia="ar-SA"/>
        </w:rPr>
        <w:t>п</w:t>
      </w:r>
      <w:r w:rsidRPr="009E4C71">
        <w:rPr>
          <w:rFonts w:eastAsia="Arial Unicode MS"/>
          <w:b/>
          <w:spacing w:val="1"/>
          <w:kern w:val="2"/>
          <w:lang w:val="ru-RU" w:eastAsia="ar-SA"/>
        </w:rPr>
        <w:t>о</w:t>
      </w:r>
      <w:r w:rsidRPr="009E4C71">
        <w:rPr>
          <w:rFonts w:eastAsia="Arial Unicode MS"/>
          <w:b/>
          <w:spacing w:val="-1"/>
          <w:kern w:val="2"/>
          <w:lang w:val="ru-RU" w:eastAsia="ar-SA"/>
        </w:rPr>
        <w:t>т</w:t>
      </w:r>
      <w:r w:rsidRPr="009E4C71">
        <w:rPr>
          <w:rFonts w:eastAsia="Arial Unicode MS"/>
          <w:b/>
          <w:kern w:val="2"/>
          <w:lang w:val="ru-RU" w:eastAsia="ar-SA"/>
        </w:rPr>
        <w:t>пи</w:t>
      </w:r>
      <w:r w:rsidRPr="009E4C71">
        <w:rPr>
          <w:rFonts w:eastAsia="Arial Unicode MS"/>
          <w:b/>
          <w:spacing w:val="-2"/>
          <w:kern w:val="2"/>
          <w:lang w:val="ru-RU" w:eastAsia="ar-SA"/>
        </w:rPr>
        <w:t>ш</w:t>
      </w:r>
      <w:r w:rsidRPr="009E4C71">
        <w:rPr>
          <w:rFonts w:eastAsia="Arial Unicode MS"/>
          <w:b/>
          <w:kern w:val="2"/>
          <w:lang w:val="ru-RU" w:eastAsia="ar-SA"/>
        </w:rPr>
        <w:t>е</w:t>
      </w:r>
      <w:r w:rsidRPr="009E4C71">
        <w:rPr>
          <w:rFonts w:eastAsia="Arial Unicode MS"/>
          <w:b/>
          <w:spacing w:val="28"/>
          <w:kern w:val="2"/>
          <w:lang w:val="ru-RU" w:eastAsia="ar-SA"/>
        </w:rPr>
        <w:t xml:space="preserve"> </w:t>
      </w:r>
      <w:r w:rsidRPr="009E4C71">
        <w:rPr>
          <w:rFonts w:eastAsia="Arial Unicode MS"/>
          <w:b/>
          <w:kern w:val="2"/>
          <w:lang w:val="ru-RU" w:eastAsia="ar-SA"/>
        </w:rPr>
        <w:t>м</w:t>
      </w:r>
      <w:r w:rsidRPr="009E4C71">
        <w:rPr>
          <w:rFonts w:eastAsia="Arial Unicode MS"/>
          <w:b/>
          <w:spacing w:val="1"/>
          <w:kern w:val="2"/>
          <w:lang w:val="ru-RU" w:eastAsia="ar-SA"/>
        </w:rPr>
        <w:t>од</w:t>
      </w:r>
      <w:r w:rsidRPr="009E4C71">
        <w:rPr>
          <w:rFonts w:eastAsia="Arial Unicode MS"/>
          <w:b/>
          <w:kern w:val="2"/>
          <w:lang w:val="ru-RU" w:eastAsia="ar-SA"/>
        </w:rPr>
        <w:t>ел</w:t>
      </w:r>
      <w:r w:rsidRPr="009E4C71">
        <w:rPr>
          <w:rFonts w:eastAsia="Arial Unicode MS"/>
          <w:b/>
          <w:spacing w:val="21"/>
          <w:kern w:val="2"/>
          <w:lang w:val="ru-RU" w:eastAsia="ar-SA"/>
        </w:rPr>
        <w:t xml:space="preserve"> </w:t>
      </w:r>
      <w:r w:rsidRPr="009E4C71">
        <w:rPr>
          <w:rFonts w:eastAsia="Arial Unicode MS"/>
          <w:b/>
          <w:spacing w:val="-2"/>
          <w:w w:val="103"/>
          <w:kern w:val="2"/>
          <w:lang w:val="ru-RU" w:eastAsia="ar-SA"/>
        </w:rPr>
        <w:t>у</w:t>
      </w:r>
      <w:r w:rsidRPr="009E4C71">
        <w:rPr>
          <w:rFonts w:eastAsia="Arial Unicode MS"/>
          <w:b/>
          <w:w w:val="103"/>
          <w:kern w:val="2"/>
          <w:lang w:val="ru-RU" w:eastAsia="ar-SA"/>
        </w:rPr>
        <w:t>г</w:t>
      </w:r>
      <w:r w:rsidRPr="009E4C71">
        <w:rPr>
          <w:rFonts w:eastAsia="Arial Unicode MS"/>
          <w:b/>
          <w:spacing w:val="1"/>
          <w:w w:val="103"/>
          <w:kern w:val="2"/>
          <w:lang w:val="ru-RU" w:eastAsia="ar-SA"/>
        </w:rPr>
        <w:t>о</w:t>
      </w:r>
      <w:r w:rsidRPr="009E4C71">
        <w:rPr>
          <w:rFonts w:eastAsia="Arial Unicode MS"/>
          <w:b/>
          <w:w w:val="103"/>
          <w:kern w:val="2"/>
          <w:lang w:val="ru-RU" w:eastAsia="ar-SA"/>
        </w:rPr>
        <w:t>в</w:t>
      </w:r>
      <w:r w:rsidRPr="009E4C71">
        <w:rPr>
          <w:rFonts w:eastAsia="Arial Unicode MS"/>
          <w:b/>
          <w:spacing w:val="1"/>
          <w:w w:val="103"/>
          <w:kern w:val="2"/>
          <w:lang w:val="ru-RU" w:eastAsia="ar-SA"/>
        </w:rPr>
        <w:t>о</w:t>
      </w:r>
      <w:r w:rsidRPr="009E4C71">
        <w:rPr>
          <w:rFonts w:eastAsia="Arial Unicode MS"/>
          <w:b/>
          <w:spacing w:val="-2"/>
          <w:w w:val="103"/>
          <w:kern w:val="2"/>
          <w:lang w:val="ru-RU" w:eastAsia="ar-SA"/>
        </w:rPr>
        <w:t>р</w:t>
      </w:r>
      <w:r w:rsidRPr="009E4C71">
        <w:rPr>
          <w:rFonts w:eastAsia="Arial Unicode MS"/>
          <w:b/>
          <w:w w:val="103"/>
          <w:kern w:val="2"/>
          <w:lang w:val="ru-RU" w:eastAsia="ar-SA"/>
        </w:rPr>
        <w:t>а.</w:t>
      </w:r>
      <w:r w:rsidRPr="009E4C71">
        <w:rPr>
          <w:sz w:val="22"/>
          <w:szCs w:val="22"/>
          <w:lang w:val="sr-Cyrl-CS"/>
        </w:rPr>
        <w:t xml:space="preserve"> </w:t>
      </w:r>
    </w:p>
    <w:p w:rsidR="00336994" w:rsidRPr="009E4C71" w:rsidRDefault="00336994" w:rsidP="00336994">
      <w:pPr>
        <w:tabs>
          <w:tab w:val="left" w:pos="-720"/>
        </w:tabs>
        <w:suppressAutoHyphens/>
        <w:spacing w:line="100" w:lineRule="atLeast"/>
        <w:rPr>
          <w:sz w:val="22"/>
          <w:szCs w:val="22"/>
          <w:lang w:val="sr-Cyrl-CS"/>
        </w:rPr>
      </w:pPr>
    </w:p>
    <w:p w:rsidR="00336994" w:rsidRPr="009E4C71" w:rsidRDefault="00336994" w:rsidP="00336994">
      <w:pPr>
        <w:tabs>
          <w:tab w:val="left" w:pos="1350"/>
        </w:tabs>
        <w:suppressAutoHyphens/>
        <w:spacing w:line="100" w:lineRule="atLeast"/>
        <w:rPr>
          <w:rFonts w:eastAsia="Arial Unicode MS"/>
          <w:b/>
          <w:w w:val="103"/>
          <w:kern w:val="2"/>
          <w:lang w:eastAsia="ar-SA"/>
        </w:rPr>
      </w:pPr>
    </w:p>
    <w:p w:rsidR="00336994" w:rsidRPr="00F25DF3" w:rsidRDefault="00336994" w:rsidP="00336994">
      <w:pPr>
        <w:tabs>
          <w:tab w:val="left" w:pos="1350"/>
        </w:tabs>
        <w:spacing w:before="40"/>
        <w:jc w:val="center"/>
        <w:rPr>
          <w:b/>
          <w:w w:val="103"/>
        </w:rPr>
      </w:pPr>
      <w:r w:rsidRPr="009E4C71">
        <w:rPr>
          <w:b/>
          <w:w w:val="103"/>
        </w:rPr>
        <w:t xml:space="preserve">УГОВОР О </w:t>
      </w:r>
      <w:r w:rsidR="00F25DF3">
        <w:rPr>
          <w:b/>
          <w:w w:val="103"/>
        </w:rPr>
        <w:t>ИЗВОЂЕЊУ РАДОВА НА РЕКОНСТРУКЦИЈИ НАРОДНОГ ПОЗОРИШТА У УЖИЦУ</w:t>
      </w:r>
    </w:p>
    <w:p w:rsidR="00336994" w:rsidRPr="009E4C71" w:rsidRDefault="00336994" w:rsidP="00336994">
      <w:pPr>
        <w:tabs>
          <w:tab w:val="left" w:pos="1350"/>
        </w:tabs>
        <w:spacing w:before="40"/>
        <w:rPr>
          <w:b/>
          <w:w w:val="103"/>
        </w:rPr>
      </w:pPr>
      <w:r w:rsidRPr="009E4C71">
        <w:rPr>
          <w:b/>
          <w:w w:val="103"/>
        </w:rPr>
        <w:t>Закључен између:</w:t>
      </w:r>
    </w:p>
    <w:p w:rsidR="00336994" w:rsidRPr="009E4C71" w:rsidRDefault="00336994" w:rsidP="00336994">
      <w:pPr>
        <w:tabs>
          <w:tab w:val="left" w:pos="1350"/>
        </w:tabs>
        <w:spacing w:before="40"/>
        <w:jc w:val="center"/>
        <w:rPr>
          <w:b/>
          <w:w w:val="103"/>
        </w:rPr>
      </w:pPr>
    </w:p>
    <w:p w:rsidR="00336994" w:rsidRPr="009E4C71" w:rsidRDefault="00336994" w:rsidP="00336994">
      <w:pPr>
        <w:tabs>
          <w:tab w:val="left" w:pos="1350"/>
        </w:tabs>
        <w:suppressAutoHyphens/>
        <w:spacing w:before="40" w:line="100" w:lineRule="atLeast"/>
        <w:jc w:val="both"/>
        <w:rPr>
          <w:rFonts w:eastAsia="Arial Unicode MS"/>
          <w:b/>
          <w:w w:val="103"/>
          <w:kern w:val="2"/>
          <w:lang w:eastAsia="ar-SA"/>
        </w:rPr>
      </w:pPr>
      <w:r w:rsidRPr="009E4C71">
        <w:rPr>
          <w:rFonts w:eastAsia="Arial Unicode MS"/>
          <w:b/>
          <w:w w:val="103"/>
          <w:kern w:val="2"/>
          <w:lang w:eastAsia="ar-SA"/>
        </w:rPr>
        <w:t>1.Град Ужице, Градска управа за инфраструктуру и развој</w:t>
      </w:r>
      <w:r w:rsidRPr="009E4C71">
        <w:rPr>
          <w:rFonts w:eastAsia="Arial Unicode MS"/>
          <w:w w:val="103"/>
          <w:kern w:val="2"/>
          <w:lang w:eastAsia="ar-SA"/>
        </w:rPr>
        <w:t>,</w:t>
      </w:r>
      <w:r w:rsidRPr="009E4C71">
        <w:rPr>
          <w:rFonts w:eastAsia="Arial Unicode MS"/>
          <w:b/>
          <w:w w:val="103"/>
          <w:kern w:val="2"/>
          <w:lang w:eastAsia="ar-SA"/>
        </w:rPr>
        <w:t xml:space="preserve"> </w:t>
      </w:r>
      <w:r w:rsidRPr="009E4C71">
        <w:rPr>
          <w:rFonts w:eastAsia="Arial Unicode MS"/>
          <w:w w:val="103"/>
          <w:kern w:val="2"/>
          <w:lang w:eastAsia="ar-SA"/>
        </w:rPr>
        <w:t>коју заступа начелник Милоје Марић, ул. Димитрија Туцовића бр. 52</w:t>
      </w:r>
      <w:r w:rsidRPr="009E4C71">
        <w:rPr>
          <w:rFonts w:eastAsia="Arial Unicode MS"/>
          <w:b/>
          <w:w w:val="103"/>
          <w:kern w:val="2"/>
          <w:lang w:eastAsia="ar-SA"/>
        </w:rPr>
        <w:t>.</w:t>
      </w:r>
    </w:p>
    <w:p w:rsidR="00336994" w:rsidRPr="009E4C71" w:rsidRDefault="00336994" w:rsidP="00336994">
      <w:pPr>
        <w:tabs>
          <w:tab w:val="left" w:pos="1350"/>
        </w:tabs>
        <w:suppressAutoHyphens/>
        <w:spacing w:before="40" w:line="100" w:lineRule="atLeast"/>
        <w:jc w:val="both"/>
        <w:rPr>
          <w:rFonts w:eastAsia="Arial Unicode MS"/>
          <w:w w:val="103"/>
          <w:kern w:val="2"/>
          <w:lang w:eastAsia="ar-SA"/>
        </w:rPr>
      </w:pPr>
      <w:r w:rsidRPr="009E4C71">
        <w:rPr>
          <w:rFonts w:eastAsia="Arial Unicode MS"/>
          <w:w w:val="103"/>
          <w:kern w:val="2"/>
          <w:lang w:eastAsia="ar-SA"/>
        </w:rPr>
        <w:t>ПИБ : 101503055</w:t>
      </w:r>
    </w:p>
    <w:p w:rsidR="00336994" w:rsidRPr="009E4C71" w:rsidRDefault="00336994" w:rsidP="00336994">
      <w:pPr>
        <w:tabs>
          <w:tab w:val="left" w:pos="1350"/>
        </w:tabs>
        <w:suppressAutoHyphens/>
        <w:spacing w:before="40" w:line="100" w:lineRule="atLeast"/>
        <w:jc w:val="both"/>
        <w:rPr>
          <w:rFonts w:eastAsia="Arial Unicode MS"/>
          <w:w w:val="103"/>
          <w:kern w:val="2"/>
          <w:lang w:eastAsia="ar-SA"/>
        </w:rPr>
      </w:pPr>
      <w:r w:rsidRPr="009E4C71">
        <w:rPr>
          <w:rFonts w:eastAsia="Arial Unicode MS"/>
          <w:w w:val="103"/>
          <w:kern w:val="2"/>
          <w:lang w:eastAsia="ar-SA"/>
        </w:rPr>
        <w:t>МБ: 07157983</w:t>
      </w:r>
    </w:p>
    <w:p w:rsidR="00336994" w:rsidRPr="009E4C71" w:rsidRDefault="00EB7E74" w:rsidP="00336994">
      <w:pPr>
        <w:tabs>
          <w:tab w:val="left" w:pos="1350"/>
        </w:tabs>
        <w:suppressAutoHyphens/>
        <w:spacing w:before="40" w:line="100" w:lineRule="atLeast"/>
        <w:jc w:val="both"/>
        <w:rPr>
          <w:rFonts w:eastAsia="Arial Unicode MS"/>
          <w:i/>
          <w:w w:val="103"/>
          <w:kern w:val="2"/>
          <w:lang w:eastAsia="ar-SA"/>
        </w:rPr>
      </w:pPr>
      <w:r w:rsidRPr="009E4C71">
        <w:rPr>
          <w:rFonts w:eastAsia="Arial Unicode MS"/>
          <w:i/>
          <w:w w:val="103"/>
          <w:kern w:val="2"/>
          <w:lang w:eastAsia="ar-SA"/>
        </w:rPr>
        <w:t xml:space="preserve"> </w:t>
      </w:r>
      <w:r w:rsidR="00336994" w:rsidRPr="009E4C71">
        <w:rPr>
          <w:rFonts w:eastAsia="Arial Unicode MS"/>
          <w:i/>
          <w:w w:val="103"/>
          <w:kern w:val="2"/>
          <w:lang w:eastAsia="ar-SA"/>
        </w:rPr>
        <w:t>(у даљем тексту: Наручилац)</w:t>
      </w:r>
    </w:p>
    <w:p w:rsidR="00336994" w:rsidRPr="009E4C71" w:rsidRDefault="00336994" w:rsidP="00336994">
      <w:pPr>
        <w:tabs>
          <w:tab w:val="left" w:pos="1350"/>
        </w:tabs>
        <w:spacing w:before="40"/>
        <w:jc w:val="both"/>
        <w:rPr>
          <w:b/>
          <w:i/>
          <w:w w:val="103"/>
        </w:rPr>
      </w:pPr>
    </w:p>
    <w:p w:rsidR="00336994" w:rsidRPr="009E4C71" w:rsidRDefault="00336994" w:rsidP="00336994">
      <w:pPr>
        <w:tabs>
          <w:tab w:val="left" w:pos="1350"/>
        </w:tabs>
        <w:spacing w:before="40"/>
        <w:rPr>
          <w:b/>
          <w:i/>
          <w:w w:val="103"/>
        </w:rPr>
      </w:pPr>
      <w:r w:rsidRPr="009E4C71">
        <w:rPr>
          <w:b/>
          <w:i/>
          <w:w w:val="103"/>
        </w:rPr>
        <w:t xml:space="preserve">      и</w:t>
      </w:r>
    </w:p>
    <w:p w:rsidR="00336994" w:rsidRPr="009E4C71" w:rsidRDefault="00336994" w:rsidP="00336994">
      <w:pPr>
        <w:tabs>
          <w:tab w:val="left" w:pos="1350"/>
        </w:tabs>
        <w:spacing w:before="40"/>
        <w:rPr>
          <w:b/>
          <w:i/>
          <w:w w:val="103"/>
        </w:rPr>
      </w:pPr>
    </w:p>
    <w:p w:rsidR="00336994" w:rsidRPr="009E4C71" w:rsidRDefault="00336994" w:rsidP="00336994">
      <w:pPr>
        <w:tabs>
          <w:tab w:val="left" w:pos="1350"/>
        </w:tabs>
        <w:spacing w:before="40"/>
        <w:rPr>
          <w:b/>
          <w:i/>
          <w:w w:val="103"/>
        </w:rPr>
      </w:pPr>
      <w:r w:rsidRPr="009E4C71">
        <w:rPr>
          <w:b/>
          <w:i/>
          <w:w w:val="103"/>
        </w:rPr>
        <w:t>2._____________________________ кога заступа ________________________</w:t>
      </w:r>
    </w:p>
    <w:p w:rsidR="00336994" w:rsidRPr="009E4C71" w:rsidRDefault="00336994" w:rsidP="00336994">
      <w:pPr>
        <w:tabs>
          <w:tab w:val="left" w:pos="90"/>
          <w:tab w:val="left" w:pos="1350"/>
        </w:tabs>
        <w:spacing w:before="40"/>
        <w:rPr>
          <w:b/>
          <w:i/>
          <w:w w:val="103"/>
        </w:rPr>
      </w:pPr>
      <w:r w:rsidRPr="009E4C71">
        <w:rPr>
          <w:b/>
          <w:i/>
          <w:w w:val="103"/>
        </w:rPr>
        <w:t>ул.________________ бр._____</w:t>
      </w:r>
    </w:p>
    <w:p w:rsidR="00336994" w:rsidRPr="00336994" w:rsidRDefault="00336994" w:rsidP="00336994">
      <w:pPr>
        <w:tabs>
          <w:tab w:val="left" w:pos="1350"/>
        </w:tabs>
        <w:spacing w:before="40"/>
        <w:rPr>
          <w:b/>
          <w:i/>
          <w:w w:val="103"/>
        </w:rPr>
      </w:pPr>
    </w:p>
    <w:p w:rsidR="00336994" w:rsidRPr="00336994" w:rsidRDefault="00336994" w:rsidP="00336994">
      <w:pPr>
        <w:tabs>
          <w:tab w:val="left" w:pos="1350"/>
        </w:tabs>
        <w:spacing w:before="40"/>
        <w:rPr>
          <w:b/>
          <w:i/>
          <w:w w:val="103"/>
        </w:rPr>
      </w:pPr>
      <w:r w:rsidRPr="00336994">
        <w:rPr>
          <w:b/>
          <w:i/>
          <w:w w:val="103"/>
        </w:rPr>
        <w:t>ПИБ:____________</w:t>
      </w:r>
    </w:p>
    <w:p w:rsidR="00336994" w:rsidRPr="00336994" w:rsidRDefault="00336994" w:rsidP="00336994">
      <w:pPr>
        <w:tabs>
          <w:tab w:val="left" w:pos="1350"/>
        </w:tabs>
        <w:spacing w:before="40"/>
        <w:ind w:left="360"/>
        <w:rPr>
          <w:b/>
          <w:i/>
          <w:w w:val="103"/>
        </w:rPr>
      </w:pPr>
    </w:p>
    <w:p w:rsidR="00336994" w:rsidRPr="00336994" w:rsidRDefault="00336994" w:rsidP="00336994">
      <w:pPr>
        <w:tabs>
          <w:tab w:val="left" w:pos="1350"/>
        </w:tabs>
        <w:spacing w:before="40"/>
        <w:rPr>
          <w:b/>
          <w:i/>
          <w:w w:val="103"/>
        </w:rPr>
      </w:pPr>
      <w:r w:rsidRPr="00336994">
        <w:rPr>
          <w:b/>
          <w:i/>
          <w:w w:val="103"/>
        </w:rPr>
        <w:t>МБ:_____________</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eastAsia="ar-SA"/>
        </w:rPr>
      </w:pPr>
      <w:r w:rsidRPr="00336994">
        <w:rPr>
          <w:rFonts w:eastAsia="Arial Unicode MS"/>
          <w:color w:val="000000"/>
          <w:w w:val="103"/>
          <w:kern w:val="2"/>
          <w:lang w:eastAsia="ar-SA"/>
        </w:rPr>
        <w:t>Број рачуна: _____________</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eastAsia="ar-SA"/>
        </w:rPr>
      </w:pPr>
      <w:r w:rsidRPr="00336994">
        <w:rPr>
          <w:rFonts w:eastAsia="Arial Unicode MS"/>
          <w:color w:val="000000"/>
          <w:w w:val="103"/>
          <w:kern w:val="2"/>
          <w:lang w:eastAsia="ar-SA"/>
        </w:rPr>
        <w:t>Назив банке:_________________</w:t>
      </w:r>
    </w:p>
    <w:p w:rsidR="00336994" w:rsidRPr="00336994" w:rsidRDefault="00336994" w:rsidP="00336994">
      <w:pPr>
        <w:tabs>
          <w:tab w:val="left" w:pos="1350"/>
        </w:tabs>
        <w:spacing w:before="40"/>
        <w:rPr>
          <w:b/>
          <w:i/>
          <w:w w:val="103"/>
        </w:rPr>
      </w:pPr>
    </w:p>
    <w:p w:rsidR="00336994" w:rsidRPr="00F25DF3" w:rsidRDefault="00336994" w:rsidP="00336994">
      <w:pPr>
        <w:tabs>
          <w:tab w:val="left" w:pos="1350"/>
        </w:tabs>
        <w:spacing w:before="40"/>
        <w:rPr>
          <w:b/>
          <w:i/>
          <w:w w:val="103"/>
        </w:rPr>
      </w:pPr>
      <w:r w:rsidRPr="00336994">
        <w:rPr>
          <w:b/>
          <w:i/>
          <w:w w:val="103"/>
        </w:rPr>
        <w:t xml:space="preserve"> (у даљем тексту </w:t>
      </w:r>
      <w:r w:rsidR="00F25DF3">
        <w:rPr>
          <w:b/>
          <w:i/>
          <w:w w:val="103"/>
        </w:rPr>
        <w:t>извођач)</w:t>
      </w:r>
    </w:p>
    <w:p w:rsidR="00336994" w:rsidRPr="00336994" w:rsidRDefault="00336994" w:rsidP="00336994">
      <w:pPr>
        <w:tabs>
          <w:tab w:val="left" w:pos="1350"/>
        </w:tabs>
        <w:ind w:left="760"/>
        <w:rPr>
          <w:lang w:val="ru-RU"/>
        </w:rPr>
      </w:pPr>
      <w:r w:rsidRPr="00336994">
        <w:rPr>
          <w:spacing w:val="-7"/>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е</w:t>
      </w:r>
      <w:r w:rsidRPr="00336994">
        <w:rPr>
          <w:spacing w:val="28"/>
          <w:lang w:val="ru-RU"/>
        </w:rPr>
        <w:t xml:space="preserve"> </w:t>
      </w:r>
      <w:r w:rsidRPr="00336994">
        <w:rPr>
          <w:spacing w:val="2"/>
          <w:lang w:val="ru-RU"/>
        </w:rPr>
        <w:t>с</w:t>
      </w:r>
      <w:r w:rsidRPr="00336994">
        <w:rPr>
          <w:spacing w:val="-4"/>
          <w:lang w:val="ru-RU"/>
        </w:rPr>
        <w:t>т</w:t>
      </w:r>
      <w:r w:rsidRPr="00336994">
        <w:rPr>
          <w:lang w:val="ru-RU"/>
        </w:rPr>
        <w:t>ра</w:t>
      </w:r>
      <w:r w:rsidRPr="00336994">
        <w:rPr>
          <w:spacing w:val="-2"/>
          <w:lang w:val="ru-RU"/>
        </w:rPr>
        <w:t>н</w:t>
      </w:r>
      <w:r w:rsidRPr="00336994">
        <w:rPr>
          <w:lang w:val="ru-RU"/>
        </w:rPr>
        <w:t>е</w:t>
      </w:r>
      <w:r w:rsidRPr="00336994">
        <w:rPr>
          <w:spacing w:val="21"/>
          <w:lang w:val="ru-RU"/>
        </w:rPr>
        <w:t xml:space="preserve"> </w:t>
      </w:r>
      <w:r w:rsidRPr="00336994">
        <w:rPr>
          <w:spacing w:val="4"/>
          <w:lang w:val="ru-RU"/>
        </w:rPr>
        <w:t>с</w:t>
      </w:r>
      <w:r w:rsidRPr="00336994">
        <w:rPr>
          <w:lang w:val="ru-RU"/>
        </w:rPr>
        <w:t>у</w:t>
      </w:r>
      <w:r w:rsidRPr="00336994">
        <w:rPr>
          <w:spacing w:val="3"/>
          <w:lang w:val="ru-RU"/>
        </w:rPr>
        <w:t xml:space="preserve"> </w:t>
      </w:r>
      <w:r w:rsidRPr="00336994">
        <w:rPr>
          <w:spacing w:val="2"/>
          <w:lang w:val="ru-RU"/>
        </w:rPr>
        <w:t>с</w:t>
      </w:r>
      <w:r w:rsidRPr="00336994">
        <w:rPr>
          <w:lang w:val="ru-RU"/>
        </w:rPr>
        <w:t>е</w:t>
      </w:r>
      <w:r w:rsidRPr="00336994">
        <w:rPr>
          <w:spacing w:val="8"/>
          <w:lang w:val="ru-RU"/>
        </w:rPr>
        <w:t xml:space="preserve"> </w:t>
      </w:r>
      <w:r w:rsidRPr="00336994">
        <w:rPr>
          <w:lang w:val="ru-RU"/>
        </w:rPr>
        <w:t>са</w:t>
      </w:r>
      <w:r w:rsidRPr="00336994">
        <w:rPr>
          <w:spacing w:val="-6"/>
          <w:lang w:val="ru-RU"/>
        </w:rPr>
        <w:t>г</w:t>
      </w:r>
      <w:r w:rsidRPr="00336994">
        <w:rPr>
          <w:spacing w:val="-1"/>
          <w:lang w:val="ru-RU"/>
        </w:rPr>
        <w:t>л</w:t>
      </w:r>
      <w:r w:rsidRPr="00336994">
        <w:rPr>
          <w:lang w:val="ru-RU"/>
        </w:rPr>
        <w:t>аси</w:t>
      </w:r>
      <w:r w:rsidRPr="00336994">
        <w:rPr>
          <w:spacing w:val="-1"/>
          <w:lang w:val="ru-RU"/>
        </w:rPr>
        <w:t>л</w:t>
      </w:r>
      <w:r w:rsidRPr="00336994">
        <w:rPr>
          <w:lang w:val="ru-RU"/>
        </w:rPr>
        <w:t>е</w:t>
      </w:r>
      <w:r w:rsidRPr="00336994">
        <w:rPr>
          <w:spacing w:val="31"/>
          <w:lang w:val="ru-RU"/>
        </w:rPr>
        <w:t xml:space="preserve"> </w:t>
      </w:r>
      <w:r w:rsidRPr="00336994">
        <w:rPr>
          <w:lang w:val="ru-RU"/>
        </w:rPr>
        <w:t>о</w:t>
      </w:r>
      <w:r w:rsidRPr="00336994">
        <w:rPr>
          <w:spacing w:val="8"/>
          <w:lang w:val="ru-RU"/>
        </w:rPr>
        <w:t xml:space="preserve"> </w:t>
      </w:r>
      <w:r w:rsidRPr="00336994">
        <w:rPr>
          <w:w w:val="103"/>
          <w:lang w:val="ru-RU"/>
        </w:rPr>
        <w:t>с</w:t>
      </w:r>
      <w:r w:rsidRPr="00336994">
        <w:rPr>
          <w:spacing w:val="-1"/>
          <w:w w:val="103"/>
          <w:lang w:val="ru-RU"/>
        </w:rPr>
        <w:t>л</w:t>
      </w:r>
      <w:r w:rsidRPr="00336994">
        <w:rPr>
          <w:spacing w:val="-5"/>
          <w:w w:val="103"/>
          <w:lang w:val="ru-RU"/>
        </w:rPr>
        <w:t>е</w:t>
      </w:r>
      <w:r w:rsidRPr="00336994">
        <w:rPr>
          <w:spacing w:val="-1"/>
          <w:w w:val="103"/>
          <w:lang w:val="ru-RU"/>
        </w:rPr>
        <w:t>д</w:t>
      </w:r>
      <w:r w:rsidRPr="00336994">
        <w:rPr>
          <w:w w:val="103"/>
          <w:lang w:val="ru-RU"/>
        </w:rPr>
        <w:t>еће</w:t>
      </w:r>
      <w:r w:rsidRPr="00336994">
        <w:rPr>
          <w:spacing w:val="-1"/>
          <w:w w:val="103"/>
          <w:lang w:val="ru-RU"/>
        </w:rPr>
        <w:t>м</w:t>
      </w:r>
      <w:r w:rsidRPr="00336994">
        <w:rPr>
          <w:w w:val="103"/>
          <w:lang w:val="ru-RU"/>
        </w:rPr>
        <w:t>:</w:t>
      </w:r>
    </w:p>
    <w:p w:rsidR="00F25DF3" w:rsidRPr="00CB1C0C" w:rsidRDefault="00F25DF3" w:rsidP="00F25DF3">
      <w:pPr>
        <w:jc w:val="both"/>
        <w:rPr>
          <w:lang w:val="ru-RU"/>
        </w:rPr>
      </w:pPr>
      <w:r w:rsidRPr="00CB1C0C">
        <w:rPr>
          <w:lang w:val="ru-RU"/>
        </w:rPr>
        <w:t>Уговорне стране констатују:</w:t>
      </w:r>
    </w:p>
    <w:p w:rsidR="00F25DF3" w:rsidRDefault="00F25DF3" w:rsidP="00F25DF3">
      <w:pPr>
        <w:jc w:val="both"/>
        <w:rPr>
          <w:lang w:val="ru-RU"/>
        </w:rPr>
      </w:pPr>
      <w:r w:rsidRPr="00CB1C0C">
        <w:rPr>
          <w:lang w:val="ru-RU"/>
        </w:rPr>
        <w:tab/>
        <w:t>- да је Наруч</w:t>
      </w:r>
      <w:r>
        <w:rPr>
          <w:lang w:val="ru-RU"/>
        </w:rPr>
        <w:t>илац на основу члана 36</w:t>
      </w:r>
      <w:r w:rsidRPr="00CB1C0C">
        <w:rPr>
          <w:lang w:val="ru-RU"/>
        </w:rPr>
        <w:t xml:space="preserve">. Закона о јавним набавкама </w:t>
      </w:r>
      <w:r w:rsidRPr="00CB1C0C">
        <w:rPr>
          <w:color w:val="000000"/>
          <w:lang w:val="ru-RU"/>
        </w:rPr>
        <w:t xml:space="preserve">(„Службени гланик РС” број 124/12, 14/15 и 68/15), </w:t>
      </w:r>
      <w:r w:rsidRPr="00CB1C0C">
        <w:rPr>
          <w:lang w:val="ru-RU"/>
        </w:rPr>
        <w:t xml:space="preserve">дана </w:t>
      </w:r>
      <w:r>
        <w:rPr>
          <w:lang w:val="ru-RU"/>
        </w:rPr>
        <w:t>спровео преговарчки поступак</w:t>
      </w:r>
      <w:r w:rsidRPr="00CB1C0C">
        <w:rPr>
          <w:lang w:val="ru-RU"/>
        </w:rPr>
        <w:t xml:space="preserve">, за јавну набавку извођења радова на </w:t>
      </w:r>
      <w:r>
        <w:rPr>
          <w:b/>
        </w:rPr>
        <w:t>реконструкцији Народног позоришта у Ужицу</w:t>
      </w:r>
      <w:r w:rsidRPr="00CB1C0C">
        <w:rPr>
          <w:lang w:val="ru-RU"/>
        </w:rPr>
        <w:t xml:space="preserve"> ,ЈН. Бр.</w:t>
      </w:r>
      <w:r w:rsidRPr="00CB1C0C">
        <w:rPr>
          <w:b/>
        </w:rPr>
        <w:t xml:space="preserve"> VIII </w:t>
      </w:r>
      <w:r w:rsidRPr="00CB1C0C">
        <w:rPr>
          <w:b/>
          <w:lang w:val="sr-Cyrl-CS"/>
        </w:rPr>
        <w:t>404-</w:t>
      </w:r>
      <w:r>
        <w:rPr>
          <w:b/>
        </w:rPr>
        <w:t>122</w:t>
      </w:r>
      <w:r w:rsidRPr="00CB1C0C">
        <w:rPr>
          <w:b/>
        </w:rPr>
        <w:t>/20</w:t>
      </w:r>
      <w:r w:rsidRPr="00CB1C0C">
        <w:rPr>
          <w:b/>
          <w:lang w:val="sr-Cyrl-CS"/>
        </w:rPr>
        <w:t xml:space="preserve"> </w:t>
      </w:r>
      <w:r>
        <w:rPr>
          <w:lang w:val="ru-RU"/>
        </w:rPr>
        <w:t xml:space="preserve"> и обавештење о покретању објавио</w:t>
      </w:r>
      <w:r w:rsidRPr="00CB1C0C">
        <w:rPr>
          <w:lang w:val="ru-RU"/>
        </w:rPr>
        <w:t xml:space="preserve"> на Порталу јавних набавки и </w:t>
      </w:r>
      <w:r>
        <w:rPr>
          <w:lang w:val="ru-RU"/>
        </w:rPr>
        <w:t>на интернет страници наручиоца, дана 22.05.2020. године.</w:t>
      </w:r>
    </w:p>
    <w:p w:rsidR="00F25DF3" w:rsidRDefault="00F25DF3" w:rsidP="00F25DF3">
      <w:pPr>
        <w:jc w:val="both"/>
        <w:rPr>
          <w:lang w:val="ru-RU"/>
        </w:rPr>
      </w:pPr>
      <w:r>
        <w:rPr>
          <w:lang w:val="ru-RU"/>
        </w:rPr>
        <w:t>Да је у поступку преговарања прихватио понуду понуђача _________________________ и дана _______________ донео одлуку о додели уговора бр. _____________.</w:t>
      </w:r>
    </w:p>
    <w:p w:rsidR="00F25DF3" w:rsidRDefault="00F25DF3" w:rsidP="00F25DF3">
      <w:pPr>
        <w:jc w:val="both"/>
        <w:rPr>
          <w:lang w:val="ru-RU"/>
        </w:rPr>
      </w:pPr>
    </w:p>
    <w:p w:rsidR="00F25DF3" w:rsidRPr="00CB1C0C" w:rsidRDefault="00F25DF3" w:rsidP="00F25DF3">
      <w:pPr>
        <w:jc w:val="both"/>
        <w:rPr>
          <w:lang w:val="ru-RU"/>
        </w:rPr>
      </w:pPr>
    </w:p>
    <w:p w:rsidR="00F25DF3" w:rsidRPr="00CB1C0C" w:rsidRDefault="00F25DF3" w:rsidP="00F25DF3">
      <w:pPr>
        <w:jc w:val="both"/>
        <w:rPr>
          <w:lang w:val="ru-RU"/>
        </w:rPr>
      </w:pPr>
      <w:r>
        <w:rPr>
          <w:lang w:val="ru-RU"/>
        </w:rPr>
        <w:tab/>
      </w:r>
    </w:p>
    <w:p w:rsidR="00F25DF3" w:rsidRPr="00CB1C0C" w:rsidRDefault="00F25DF3" w:rsidP="00F25DF3">
      <w:pPr>
        <w:pStyle w:val="a"/>
      </w:pPr>
      <w:r w:rsidRPr="00CB1C0C">
        <w:lastRenderedPageBreak/>
        <w:t>Предмет уговора</w:t>
      </w:r>
    </w:p>
    <w:p w:rsidR="00F25DF3" w:rsidRPr="00CB1C0C" w:rsidRDefault="00F25DF3" w:rsidP="00F25DF3">
      <w:pPr>
        <w:pStyle w:val="a0"/>
        <w:rPr>
          <w:lang w:val="ru-RU"/>
        </w:rPr>
      </w:pPr>
      <w:r w:rsidRPr="00CB1C0C">
        <w:rPr>
          <w:lang w:val="ru-RU"/>
        </w:rPr>
        <w:t xml:space="preserve">Члан 2. </w:t>
      </w:r>
    </w:p>
    <w:p w:rsidR="00F25DF3" w:rsidRPr="00CB1C0C" w:rsidRDefault="00F25DF3" w:rsidP="00F25DF3">
      <w:pPr>
        <w:jc w:val="both"/>
        <w:rPr>
          <w:b/>
        </w:rPr>
      </w:pPr>
      <w:r w:rsidRPr="00CB1C0C">
        <w:rPr>
          <w:lang w:val="ru-RU"/>
        </w:rPr>
        <w:tab/>
        <w:t>Предмет овог уговора је  извршење радова</w:t>
      </w:r>
      <w:r>
        <w:rPr>
          <w:lang w:val="ru-RU"/>
        </w:rPr>
        <w:t xml:space="preserve"> (непредвиђених)</w:t>
      </w:r>
      <w:r w:rsidRPr="00CB1C0C">
        <w:rPr>
          <w:lang w:val="ru-RU"/>
        </w:rPr>
        <w:t xml:space="preserve"> на</w:t>
      </w:r>
      <w:r w:rsidRPr="00CB1C0C">
        <w:rPr>
          <w:b/>
        </w:rPr>
        <w:t xml:space="preserve"> </w:t>
      </w:r>
      <w:r>
        <w:t>реконструкцији зграде Народног позоришта у Ужицу.</w:t>
      </w:r>
      <w:r w:rsidRPr="00CB1C0C">
        <w:rPr>
          <w:b/>
          <w:lang w:val="sr-Cyrl-CS"/>
        </w:rPr>
        <w:t>.</w:t>
      </w:r>
      <w:r w:rsidRPr="00CB1C0C">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F25DF3" w:rsidRPr="00CB1C0C" w:rsidRDefault="00F25DF3" w:rsidP="00F25DF3">
      <w:pPr>
        <w:pStyle w:val="a"/>
      </w:pPr>
      <w:r w:rsidRPr="00CB1C0C">
        <w:t>Вредност радова – цена</w:t>
      </w:r>
    </w:p>
    <w:p w:rsidR="00F25DF3" w:rsidRPr="00CB1C0C" w:rsidRDefault="00F25DF3" w:rsidP="00F25DF3">
      <w:pPr>
        <w:pStyle w:val="a0"/>
        <w:rPr>
          <w:lang w:val="ru-RU"/>
        </w:rPr>
      </w:pPr>
      <w:r w:rsidRPr="00CB1C0C">
        <w:rPr>
          <w:lang w:val="ru-RU"/>
        </w:rPr>
        <w:t>Члан 3.</w:t>
      </w:r>
    </w:p>
    <w:p w:rsidR="00F25DF3" w:rsidRPr="00CB1C0C" w:rsidRDefault="00F25DF3" w:rsidP="00F25DF3">
      <w:pPr>
        <w:ind w:firstLine="720"/>
        <w:jc w:val="both"/>
      </w:pPr>
      <w:r w:rsidRPr="00CB1C0C">
        <w:rPr>
          <w:lang w:val="ru-RU"/>
        </w:rPr>
        <w:t>Уговорне стране утврђују да цена свих радова који су предмет Уговора износи</w:t>
      </w:r>
      <w:r w:rsidRPr="00CB1C0C">
        <w:rPr>
          <w:lang w:val="sr-Latn-CS"/>
        </w:rPr>
        <w:t>:</w:t>
      </w:r>
      <w:r w:rsidRPr="00CB1C0C">
        <w:t xml:space="preserve"> </w:t>
      </w:r>
      <w:r w:rsidRPr="00CB1C0C">
        <w:rPr>
          <w:lang w:val="ru-RU"/>
        </w:rPr>
        <w:t>______________ динара  без ПДВ-а</w:t>
      </w:r>
      <w:r w:rsidRPr="00CB1C0C">
        <w:rPr>
          <w:i/>
          <w:lang w:val="ru-RU"/>
        </w:rPr>
        <w:t xml:space="preserve">, </w:t>
      </w:r>
      <w:r w:rsidRPr="00CB1C0C">
        <w:t>што са ПДВ-ом износи</w:t>
      </w:r>
      <w:r w:rsidRPr="00CB1C0C">
        <w:rPr>
          <w:i/>
        </w:rPr>
        <w:t xml:space="preserve"> ______________________</w:t>
      </w:r>
      <w:r w:rsidRPr="00CB1C0C">
        <w:rPr>
          <w:lang w:val="ru-RU"/>
        </w:rPr>
        <w:t xml:space="preserve"> а добијена је на основу јединичних цена из усвојене понуде Извођача радова број ___________ од ___________2020. године.</w:t>
      </w:r>
    </w:p>
    <w:p w:rsidR="00F25DF3" w:rsidRPr="00CB1C0C" w:rsidRDefault="00F25DF3" w:rsidP="00F25DF3">
      <w:pPr>
        <w:ind w:firstLine="720"/>
        <w:jc w:val="both"/>
      </w:pPr>
      <w:r w:rsidRPr="00CB1C0C">
        <w:t>Уговорена цена је фиксна по јединици мере и не може се мењати услед повећања цене елемената на основу којих је одређена.</w:t>
      </w:r>
    </w:p>
    <w:p w:rsidR="00F25DF3" w:rsidRPr="00CB1C0C" w:rsidRDefault="00F25DF3" w:rsidP="00F25DF3">
      <w:pPr>
        <w:ind w:firstLine="720"/>
        <w:jc w:val="both"/>
      </w:pPr>
      <w:r w:rsidRPr="00CB1C0C">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F25DF3" w:rsidRPr="00CB1C0C" w:rsidRDefault="00F25DF3" w:rsidP="00F25DF3">
      <w:pPr>
        <w:ind w:firstLine="720"/>
        <w:jc w:val="both"/>
      </w:pPr>
      <w:r w:rsidRPr="00CB1C0C">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F25DF3" w:rsidRPr="00CB1C0C" w:rsidRDefault="00F25DF3" w:rsidP="00F25DF3">
      <w:pPr>
        <w:pStyle w:val="a"/>
      </w:pPr>
      <w:r w:rsidRPr="00CB1C0C">
        <w:t>Услови и начин плаћања</w:t>
      </w:r>
    </w:p>
    <w:p w:rsidR="00F25DF3" w:rsidRDefault="00F25DF3" w:rsidP="00F25DF3">
      <w:pPr>
        <w:pStyle w:val="a0"/>
      </w:pPr>
      <w:r w:rsidRPr="00CB1C0C">
        <w:t>Члан 4.</w:t>
      </w:r>
    </w:p>
    <w:p w:rsidR="00850DD7" w:rsidRPr="00986702" w:rsidRDefault="00850DD7" w:rsidP="00850DD7">
      <w:pPr>
        <w:suppressAutoHyphens/>
        <w:spacing w:line="100" w:lineRule="atLeast"/>
        <w:jc w:val="both"/>
        <w:rPr>
          <w:rFonts w:eastAsia="Arial Unicode MS"/>
          <w:color w:val="000000"/>
          <w:kern w:val="1"/>
          <w:lang w:eastAsia="ar-SA"/>
        </w:rPr>
      </w:pPr>
      <w:r w:rsidRPr="00986702">
        <w:rPr>
          <w:rFonts w:eastAsia="Arial Unicode MS"/>
          <w:bCs/>
          <w:color w:val="000000"/>
          <w:kern w:val="1"/>
          <w:lang w:eastAsia="ar-SA"/>
        </w:rPr>
        <w:t>П</w:t>
      </w:r>
      <w:r w:rsidRPr="00986702">
        <w:rPr>
          <w:rFonts w:eastAsia="Arial Unicode MS"/>
          <w:color w:val="000000"/>
          <w:kern w:val="1"/>
          <w:lang w:eastAsia="ar-SA"/>
        </w:rPr>
        <w:t>лаћање уговорене цене ће се извршити на следећи начин:</w:t>
      </w:r>
    </w:p>
    <w:p w:rsidR="00850DD7" w:rsidRPr="00986702" w:rsidRDefault="00850DD7" w:rsidP="00850DD7">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1. Ава</w:t>
      </w:r>
      <w:r>
        <w:rPr>
          <w:rFonts w:eastAsia="Arial Unicode MS"/>
          <w:color w:val="000000"/>
          <w:kern w:val="1"/>
          <w:lang w:eastAsia="ar-SA"/>
        </w:rPr>
        <w:t xml:space="preserve">нсно, у висини од </w:t>
      </w:r>
      <w:r w:rsidR="000C0601">
        <w:rPr>
          <w:rFonts w:eastAsia="Arial Unicode MS"/>
          <w:color w:val="000000"/>
          <w:kern w:val="1"/>
          <w:lang w:eastAsia="ar-SA"/>
        </w:rPr>
        <w:t>_______</w:t>
      </w:r>
      <w:r w:rsidRPr="00986702">
        <w:rPr>
          <w:rFonts w:eastAsia="Arial Unicode MS"/>
          <w:color w:val="000000"/>
          <w:kern w:val="1"/>
          <w:lang w:eastAsia="ar-SA"/>
        </w:rPr>
        <w:t>% од укупне уговорене цене са пдв-ом уз достављање следеће документације:</w:t>
      </w:r>
    </w:p>
    <w:p w:rsidR="00850DD7" w:rsidRPr="00986702" w:rsidRDefault="00850DD7" w:rsidP="00850DD7">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t>предрачуна у износу аванса;</w:t>
      </w:r>
    </w:p>
    <w:p w:rsidR="00850DD7" w:rsidRPr="00986702" w:rsidRDefault="00850DD7" w:rsidP="00850DD7">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t>банкарске гаранције за повраћај авансног плаћања.</w:t>
      </w:r>
    </w:p>
    <w:p w:rsidR="00850DD7" w:rsidRPr="00986702" w:rsidRDefault="00850DD7" w:rsidP="00850DD7">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 xml:space="preserve">2. У висини од </w:t>
      </w:r>
      <w:r w:rsidR="000C0601">
        <w:rPr>
          <w:rFonts w:eastAsia="Arial Unicode MS"/>
          <w:color w:val="000000"/>
          <w:kern w:val="1"/>
          <w:lang w:eastAsia="ar-SA"/>
        </w:rPr>
        <w:t>________</w:t>
      </w:r>
      <w:r w:rsidRPr="00986702">
        <w:rPr>
          <w:rFonts w:eastAsia="Arial Unicode MS"/>
          <w:color w:val="000000"/>
          <w:kern w:val="1"/>
          <w:lang w:eastAsia="ar-SA"/>
        </w:rPr>
        <w:t xml:space="preserve">%,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w:t>
      </w:r>
      <w:r w:rsidRPr="00986702">
        <w:rPr>
          <w:rFonts w:eastAsia="Arial Unicode MS"/>
          <w:color w:val="000000"/>
          <w:kern w:val="1"/>
          <w:lang w:val="ru-RU" w:eastAsia="ar-SA"/>
        </w:rPr>
        <w:t>бр.</w:t>
      </w:r>
      <w:r>
        <w:rPr>
          <w:rFonts w:eastAsia="Arial Unicode MS"/>
          <w:color w:val="000000"/>
          <w:kern w:val="1"/>
          <w:lang w:val="ru-RU" w:eastAsia="ar-SA"/>
        </w:rPr>
        <w:t xml:space="preserve">237/19 </w:t>
      </w:r>
      <w:r w:rsidRPr="00986702">
        <w:rPr>
          <w:rFonts w:eastAsia="Arial Unicode MS"/>
          <w:color w:val="000000"/>
          <w:kern w:val="1"/>
          <w:lang w:val="ru-RU" w:eastAsia="ar-SA"/>
        </w:rPr>
        <w:t xml:space="preserve">од </w:t>
      </w:r>
      <w:r>
        <w:rPr>
          <w:rFonts w:eastAsia="Arial Unicode MS"/>
          <w:color w:val="000000"/>
          <w:kern w:val="1"/>
          <w:lang w:val="ru-RU" w:eastAsia="ar-SA"/>
        </w:rPr>
        <w:t>16.09.2019. године</w:t>
      </w:r>
      <w:r w:rsidRPr="00986702">
        <w:rPr>
          <w:rFonts w:eastAsia="Arial Unicode MS"/>
          <w:color w:val="000000"/>
          <w:kern w:val="1"/>
          <w:lang w:eastAsia="ar-SA"/>
        </w:rPr>
        <w:t xml:space="preserve"> и потписаним од стране стручног надзора, у року од 45 (четрдесетпет) дана од дана пријема оверене ситуације од стране стручног надзора. </w:t>
      </w:r>
    </w:p>
    <w:p w:rsidR="00850DD7" w:rsidRPr="00986702" w:rsidRDefault="00850DD7" w:rsidP="00850DD7">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Услов за оверу окончане ситуације је извршена примопредаја изведених радова.</w:t>
      </w:r>
    </w:p>
    <w:p w:rsidR="00850DD7" w:rsidRPr="00986702" w:rsidRDefault="00850DD7" w:rsidP="00850DD7">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К</w:t>
      </w:r>
      <w:r w:rsidRPr="00986702">
        <w:rPr>
          <w:rFonts w:eastAsia="Arial Unicode MS"/>
          <w:color w:val="000000"/>
          <w:kern w:val="1"/>
          <w:lang w:eastAsia="ar-SA"/>
        </w:rPr>
        <w:t>o</w:t>
      </w:r>
      <w:r w:rsidRPr="00986702">
        <w:rPr>
          <w:rFonts w:eastAsia="Arial Unicode MS"/>
          <w:color w:val="000000"/>
          <w:kern w:val="1"/>
          <w:lang w:val="ru-RU" w:eastAsia="ar-SA"/>
        </w:rPr>
        <w:t xml:space="preserve">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w:t>
      </w:r>
      <w:r w:rsidRPr="00986702">
        <w:rPr>
          <w:rFonts w:eastAsia="Arial Unicode MS"/>
          <w:color w:val="000000"/>
          <w:kern w:val="1"/>
          <w:lang w:val="ru-RU" w:eastAsia="ar-SA"/>
        </w:rPr>
        <w:lastRenderedPageBreak/>
        <w:t>који ту документацију чува д</w:t>
      </w:r>
      <w:r w:rsidRPr="00986702">
        <w:rPr>
          <w:rFonts w:eastAsia="Arial Unicode MS"/>
          <w:color w:val="000000"/>
          <w:kern w:val="1"/>
          <w:lang w:eastAsia="ar-SA"/>
        </w:rPr>
        <w:t>o</w:t>
      </w:r>
      <w:r w:rsidRPr="00986702">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F25DF3" w:rsidRPr="00CB1C0C" w:rsidRDefault="00F25DF3" w:rsidP="00F25DF3">
      <w:pPr>
        <w:spacing w:after="120"/>
        <w:jc w:val="both"/>
      </w:pPr>
    </w:p>
    <w:p w:rsidR="00F25DF3" w:rsidRPr="00CB1C0C" w:rsidRDefault="00F25DF3" w:rsidP="00F25DF3">
      <w:pPr>
        <w:jc w:val="both"/>
      </w:pPr>
    </w:p>
    <w:p w:rsidR="00F25DF3" w:rsidRPr="00CB1C0C" w:rsidRDefault="00F25DF3" w:rsidP="00F25DF3">
      <w:pPr>
        <w:pStyle w:val="a"/>
      </w:pPr>
      <w:r w:rsidRPr="00CB1C0C">
        <w:t>Рок за завршетак радова</w:t>
      </w:r>
    </w:p>
    <w:p w:rsidR="00F25DF3" w:rsidRPr="00CB1C0C" w:rsidRDefault="00F25DF3" w:rsidP="00F25DF3">
      <w:pPr>
        <w:pStyle w:val="a0"/>
      </w:pPr>
      <w:r w:rsidRPr="00CB1C0C">
        <w:t>Члан 5.</w:t>
      </w:r>
    </w:p>
    <w:p w:rsidR="00F25DF3" w:rsidRPr="00CB1C0C" w:rsidRDefault="00F25DF3" w:rsidP="00F25DF3">
      <w:pPr>
        <w:spacing w:after="120"/>
        <w:jc w:val="both"/>
        <w:rPr>
          <w:noProof/>
        </w:rPr>
      </w:pPr>
      <w:r w:rsidRPr="00CB1C0C">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CB1C0C">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F25DF3" w:rsidRPr="00CB1C0C" w:rsidRDefault="00F25DF3" w:rsidP="00F25DF3">
      <w:pPr>
        <w:numPr>
          <w:ilvl w:val="0"/>
          <w:numId w:val="20"/>
        </w:numPr>
        <w:suppressAutoHyphens/>
        <w:spacing w:after="120" w:line="100" w:lineRule="atLeast"/>
        <w:ind w:left="0"/>
        <w:jc w:val="both"/>
        <w:rPr>
          <w:bCs/>
          <w:noProof/>
        </w:rPr>
      </w:pPr>
      <w:r w:rsidRPr="00CB1C0C">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F25DF3" w:rsidRPr="00CB1C0C" w:rsidRDefault="00F25DF3" w:rsidP="00F25DF3">
      <w:pPr>
        <w:numPr>
          <w:ilvl w:val="0"/>
          <w:numId w:val="20"/>
        </w:numPr>
        <w:suppressAutoHyphens/>
        <w:spacing w:after="120" w:line="100" w:lineRule="atLeast"/>
        <w:ind w:left="0"/>
        <w:jc w:val="both"/>
        <w:rPr>
          <w:bCs/>
          <w:noProof/>
        </w:rPr>
      </w:pPr>
      <w:r w:rsidRPr="00CB1C0C">
        <w:rPr>
          <w:bCs/>
          <w:noProof/>
        </w:rPr>
        <w:t>мере предвиђене актима надлежних органа;</w:t>
      </w:r>
    </w:p>
    <w:p w:rsidR="00F25DF3" w:rsidRPr="00CB1C0C" w:rsidRDefault="00F25DF3" w:rsidP="00F25DF3">
      <w:pPr>
        <w:numPr>
          <w:ilvl w:val="0"/>
          <w:numId w:val="20"/>
        </w:numPr>
        <w:suppressAutoHyphens/>
        <w:spacing w:after="120" w:line="100" w:lineRule="atLeast"/>
        <w:ind w:left="0"/>
        <w:jc w:val="both"/>
        <w:rPr>
          <w:bCs/>
          <w:noProof/>
        </w:rPr>
      </w:pPr>
      <w:r w:rsidRPr="00CB1C0C">
        <w:rPr>
          <w:bCs/>
          <w:noProof/>
        </w:rPr>
        <w:t>услови за извођење радова у земљи или води, који нису предвиђени техничком документациjом;</w:t>
      </w:r>
    </w:p>
    <w:p w:rsidR="00F25DF3" w:rsidRPr="00CB1C0C" w:rsidRDefault="00F25DF3" w:rsidP="00F25DF3">
      <w:pPr>
        <w:spacing w:after="120"/>
        <w:jc w:val="both"/>
      </w:pPr>
      <w:r w:rsidRPr="00CB1C0C">
        <w:rPr>
          <w:lang w:val="ru-RU"/>
        </w:rPr>
        <w:tab/>
        <w:t>Датум увођења у посао стручни надзор уписује у грађевински дневник</w:t>
      </w:r>
      <w:r w:rsidRPr="00CB1C0C">
        <w:t>.</w:t>
      </w:r>
    </w:p>
    <w:p w:rsidR="00F25DF3" w:rsidRPr="00CB1C0C" w:rsidRDefault="00F25DF3" w:rsidP="00F25DF3">
      <w:pPr>
        <w:spacing w:after="120"/>
        <w:jc w:val="both"/>
        <w:rPr>
          <w:lang w:val="ru-RU"/>
        </w:rPr>
      </w:pPr>
      <w:r w:rsidRPr="00CB1C0C">
        <w:rPr>
          <w:lang w:val="ru-RU"/>
        </w:rPr>
        <w:t>Под завршетком радова сматра се дан њихове спремности за</w:t>
      </w:r>
      <w:r w:rsidRPr="00CB1C0C">
        <w:t xml:space="preserve"> примопредају изведених радова</w:t>
      </w:r>
      <w:r w:rsidRPr="00CB1C0C">
        <w:rPr>
          <w:lang w:val="ru-RU"/>
        </w:rPr>
        <w:t>, а што стручни надзор констатује у грађевинском дневнику.</w:t>
      </w:r>
    </w:p>
    <w:p w:rsidR="00F25DF3" w:rsidRPr="00CB1C0C" w:rsidRDefault="00F25DF3" w:rsidP="00F25DF3">
      <w:pPr>
        <w:spacing w:after="120"/>
        <w:jc w:val="both"/>
        <w:rPr>
          <w:lang w:val="ru-RU"/>
        </w:rPr>
      </w:pPr>
      <w:r w:rsidRPr="00CB1C0C">
        <w:rPr>
          <w:lang w:val="ru-RU"/>
        </w:rPr>
        <w:t xml:space="preserve">Утврђени рокови су фиксни и не могу се мењати без сагласности Наручиоца. </w:t>
      </w:r>
    </w:p>
    <w:p w:rsidR="00F25DF3" w:rsidRPr="00CB1C0C" w:rsidRDefault="00F25DF3" w:rsidP="00F25DF3">
      <w:pPr>
        <w:spacing w:after="120"/>
        <w:jc w:val="both"/>
        <w:rPr>
          <w:lang w:val="ru-RU"/>
        </w:rPr>
      </w:pPr>
      <w:r w:rsidRPr="00CB1C0C">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F25DF3" w:rsidRPr="00CB1C0C" w:rsidRDefault="00F25DF3" w:rsidP="00F25DF3">
      <w:pPr>
        <w:keepNext/>
        <w:spacing w:after="120"/>
        <w:jc w:val="center"/>
        <w:rPr>
          <w:b/>
          <w:bCs/>
        </w:rPr>
      </w:pPr>
      <w:r w:rsidRPr="00CB1C0C">
        <w:rPr>
          <w:b/>
          <w:bCs/>
          <w:lang w:val="ru-RU"/>
        </w:rPr>
        <w:t>Члан 6.</w:t>
      </w:r>
    </w:p>
    <w:p w:rsidR="00F25DF3" w:rsidRPr="00CB1C0C" w:rsidRDefault="00F25DF3" w:rsidP="00F25DF3">
      <w:pPr>
        <w:spacing w:after="120"/>
        <w:jc w:val="both"/>
        <w:rPr>
          <w:bCs/>
          <w:lang w:val="ru-RU"/>
        </w:rPr>
      </w:pPr>
      <w:r w:rsidRPr="00CB1C0C">
        <w:rPr>
          <w:bCs/>
          <w:lang w:val="ru-RU"/>
        </w:rPr>
        <w:t>Извођач радова има право да з</w:t>
      </w:r>
      <w:r w:rsidRPr="00CB1C0C">
        <w:rPr>
          <w:bCs/>
        </w:rPr>
        <w:t>a</w:t>
      </w:r>
      <w:r w:rsidRPr="00CB1C0C">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F25DF3" w:rsidRPr="00CB1C0C" w:rsidRDefault="00F25DF3" w:rsidP="00F25DF3">
      <w:pPr>
        <w:spacing w:after="120"/>
        <w:jc w:val="both"/>
        <w:rPr>
          <w:bCs/>
        </w:rPr>
      </w:pPr>
      <w:r w:rsidRPr="00CB1C0C">
        <w:rPr>
          <w:bCs/>
          <w:lang w:val="ru-RU"/>
        </w:rPr>
        <w:t>Као разлози због којих се, у смислу става 1. овог члана, може захтевати продужење рокова, сматрају се нарочито:</w:t>
      </w:r>
    </w:p>
    <w:p w:rsidR="00F25DF3" w:rsidRPr="00CB1C0C" w:rsidRDefault="00F25DF3" w:rsidP="00F25DF3">
      <w:pPr>
        <w:numPr>
          <w:ilvl w:val="0"/>
          <w:numId w:val="21"/>
        </w:numPr>
        <w:suppressAutoHyphens/>
        <w:spacing w:after="120" w:line="100" w:lineRule="atLeast"/>
        <w:ind w:left="0"/>
        <w:jc w:val="both"/>
        <w:rPr>
          <w:bCs/>
        </w:rPr>
      </w:pPr>
      <w:r w:rsidRPr="00CB1C0C">
        <w:rPr>
          <w:bCs/>
        </w:rPr>
        <w:t>природни догађаји (пожар, поплава, земљотрес, изузетно лоше време неуобичајено за годишње доба и за место на коме се радови изводе и сл.);</w:t>
      </w:r>
    </w:p>
    <w:p w:rsidR="00F25DF3" w:rsidRPr="00CB1C0C" w:rsidRDefault="00F25DF3" w:rsidP="00F25DF3">
      <w:pPr>
        <w:numPr>
          <w:ilvl w:val="0"/>
          <w:numId w:val="21"/>
        </w:numPr>
        <w:suppressAutoHyphens/>
        <w:spacing w:after="120" w:line="100" w:lineRule="atLeast"/>
        <w:ind w:left="0"/>
        <w:jc w:val="both"/>
        <w:rPr>
          <w:bCs/>
        </w:rPr>
      </w:pPr>
      <w:r w:rsidRPr="00CB1C0C">
        <w:rPr>
          <w:bCs/>
        </w:rPr>
        <w:t>мере предвиђене актима надлежних органа;</w:t>
      </w:r>
    </w:p>
    <w:p w:rsidR="00F25DF3" w:rsidRPr="00CB1C0C" w:rsidRDefault="00F25DF3" w:rsidP="00F25DF3">
      <w:pPr>
        <w:numPr>
          <w:ilvl w:val="0"/>
          <w:numId w:val="21"/>
        </w:numPr>
        <w:suppressAutoHyphens/>
        <w:spacing w:after="120" w:line="100" w:lineRule="atLeast"/>
        <w:ind w:left="0"/>
        <w:jc w:val="both"/>
        <w:rPr>
          <w:bCs/>
        </w:rPr>
      </w:pPr>
      <w:r w:rsidRPr="00CB1C0C">
        <w:rPr>
          <w:bCs/>
        </w:rPr>
        <w:t>услови за извођење радова у земљи или води, који нису предвиђени техничком документациком;</w:t>
      </w:r>
    </w:p>
    <w:p w:rsidR="00F25DF3" w:rsidRPr="00CB1C0C" w:rsidRDefault="00F25DF3" w:rsidP="00F25DF3">
      <w:pPr>
        <w:numPr>
          <w:ilvl w:val="0"/>
          <w:numId w:val="21"/>
        </w:numPr>
        <w:suppressAutoHyphens/>
        <w:spacing w:after="120" w:line="100" w:lineRule="atLeast"/>
        <w:ind w:left="0"/>
        <w:jc w:val="both"/>
        <w:rPr>
          <w:bCs/>
        </w:rPr>
      </w:pPr>
      <w:r w:rsidRPr="00CB1C0C">
        <w:rPr>
          <w:bCs/>
        </w:rPr>
        <w:t>закашњење увођења Извођача радова у посао;</w:t>
      </w:r>
    </w:p>
    <w:p w:rsidR="00F25DF3" w:rsidRPr="00CB1C0C" w:rsidRDefault="00F25DF3" w:rsidP="00F25DF3">
      <w:pPr>
        <w:numPr>
          <w:ilvl w:val="0"/>
          <w:numId w:val="21"/>
        </w:numPr>
        <w:suppressAutoHyphens/>
        <w:spacing w:after="120" w:line="100" w:lineRule="atLeast"/>
        <w:ind w:left="0"/>
        <w:jc w:val="both"/>
        <w:rPr>
          <w:bCs/>
        </w:rPr>
      </w:pPr>
      <w:r w:rsidRPr="00CB1C0C">
        <w:rPr>
          <w:bCs/>
        </w:rPr>
        <w:t>хитне непредвиђени радови према члану 16. уговора,</w:t>
      </w:r>
      <w:r w:rsidRPr="00CB1C0C">
        <w:t xml:space="preserve"> за које Извођач радова приликом извођења радова није знао нити је могао знати да се морају извести.</w:t>
      </w:r>
    </w:p>
    <w:p w:rsidR="00F25DF3" w:rsidRPr="00CB1C0C" w:rsidRDefault="00F25DF3" w:rsidP="00F25DF3">
      <w:pPr>
        <w:numPr>
          <w:ilvl w:val="0"/>
          <w:numId w:val="21"/>
        </w:numPr>
        <w:suppressAutoHyphens/>
        <w:spacing w:after="120" w:line="100" w:lineRule="atLeast"/>
        <w:ind w:left="0"/>
        <w:jc w:val="both"/>
        <w:rPr>
          <w:rFonts w:eastAsia="Arial Unicode MS"/>
          <w:bCs/>
          <w:color w:val="000000"/>
          <w:kern w:val="2"/>
          <w:lang w:eastAsia="ar-SA"/>
        </w:rPr>
      </w:pPr>
      <w:r w:rsidRPr="00CB1C0C">
        <w:rPr>
          <w:rFonts w:eastAsia="Arial Unicode MS"/>
          <w:bCs/>
          <w:color w:val="000000"/>
          <w:kern w:val="2"/>
          <w:lang w:eastAsia="ar-SA"/>
        </w:rPr>
        <w:t xml:space="preserve">непредвиђене радове према члану 17. уговора, </w:t>
      </w:r>
      <w:r w:rsidRPr="00CB1C0C">
        <w:rPr>
          <w:rFonts w:eastAsia="Calibri-Bold"/>
          <w:bCs/>
          <w:color w:val="000000"/>
        </w:rPr>
        <w:t>без чијег извођења циљ закљученог уговора не би био остварен у потпуности.</w:t>
      </w:r>
    </w:p>
    <w:p w:rsidR="00F25DF3" w:rsidRPr="00CB1C0C" w:rsidRDefault="00F25DF3" w:rsidP="00F25DF3">
      <w:pPr>
        <w:suppressAutoHyphens/>
        <w:spacing w:after="120" w:line="100" w:lineRule="atLeast"/>
        <w:jc w:val="both"/>
        <w:rPr>
          <w:bCs/>
        </w:rPr>
      </w:pPr>
    </w:p>
    <w:p w:rsidR="00F25DF3" w:rsidRPr="00CB1C0C" w:rsidRDefault="00F25DF3" w:rsidP="00F25DF3">
      <w:pPr>
        <w:spacing w:after="120"/>
        <w:jc w:val="both"/>
        <w:rPr>
          <w:bCs/>
          <w:lang w:val="ru-RU"/>
        </w:rPr>
      </w:pPr>
      <w:r w:rsidRPr="00CB1C0C">
        <w:rPr>
          <w:bCs/>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F25DF3" w:rsidRPr="00CB1C0C" w:rsidRDefault="00F25DF3" w:rsidP="00F25DF3">
      <w:pPr>
        <w:spacing w:after="120"/>
        <w:jc w:val="both"/>
        <w:rPr>
          <w:lang w:val="ru-RU"/>
        </w:rPr>
      </w:pPr>
      <w:r w:rsidRPr="00CB1C0C">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F25DF3" w:rsidRPr="00CB1C0C" w:rsidRDefault="00F25DF3" w:rsidP="00F25DF3">
      <w:pPr>
        <w:spacing w:after="120"/>
        <w:jc w:val="both"/>
        <w:rPr>
          <w:lang w:val="ru-RU"/>
        </w:rPr>
      </w:pPr>
      <w:r w:rsidRPr="00CB1C0C">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F25DF3" w:rsidRPr="00CB1C0C" w:rsidRDefault="00F25DF3" w:rsidP="00F25DF3">
      <w:pPr>
        <w:spacing w:after="120"/>
        <w:jc w:val="both"/>
        <w:rPr>
          <w:color w:val="000000"/>
        </w:rPr>
      </w:pPr>
      <w:r w:rsidRPr="00CB1C0C">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F25DF3" w:rsidRPr="00CB1C0C" w:rsidRDefault="00F25DF3" w:rsidP="00F25DF3">
      <w:pPr>
        <w:spacing w:after="120"/>
        <w:jc w:val="both"/>
      </w:pPr>
      <w:r w:rsidRPr="00CB1C0C">
        <w:t xml:space="preserve">Ако </w:t>
      </w:r>
      <w:r w:rsidRPr="00CB1C0C">
        <w:rPr>
          <w:lang w:val="ru-RU"/>
        </w:rPr>
        <w:t xml:space="preserve">Извођач радова </w:t>
      </w:r>
      <w:r w:rsidRPr="00CB1C0C">
        <w:t>падне у доцњу са извођењем радова, нема право на продужење уговореног рока због околности које су настале у време доцње.</w:t>
      </w:r>
    </w:p>
    <w:p w:rsidR="00F25DF3" w:rsidRPr="00CB1C0C" w:rsidRDefault="00F25DF3" w:rsidP="00F25DF3">
      <w:pPr>
        <w:pStyle w:val="a"/>
      </w:pPr>
      <w:r w:rsidRPr="00CB1C0C">
        <w:t>Уговорна казна</w:t>
      </w:r>
    </w:p>
    <w:p w:rsidR="00F25DF3" w:rsidRPr="00CB1C0C" w:rsidRDefault="00F25DF3" w:rsidP="00F25DF3">
      <w:pPr>
        <w:pStyle w:val="a0"/>
        <w:rPr>
          <w:lang w:val="ru-RU"/>
        </w:rPr>
      </w:pPr>
      <w:r w:rsidRPr="00CB1C0C">
        <w:t>Ч</w:t>
      </w:r>
      <w:r w:rsidRPr="00CB1C0C">
        <w:rPr>
          <w:lang w:val="ru-RU"/>
        </w:rPr>
        <w:t>лан 7.</w:t>
      </w:r>
    </w:p>
    <w:p w:rsidR="00F25DF3" w:rsidRPr="00CB1C0C" w:rsidRDefault="00F25DF3" w:rsidP="00F25DF3">
      <w:pPr>
        <w:ind w:firstLine="709"/>
        <w:jc w:val="both"/>
        <w:rPr>
          <w:bCs/>
          <w:lang w:val="sr-Cyrl-CS"/>
        </w:rPr>
      </w:pPr>
      <w:r w:rsidRPr="00CB1C0C">
        <w:rPr>
          <w:bCs/>
          <w:lang w:val="ru-RU"/>
        </w:rPr>
        <w:t xml:space="preserve">Уколико </w:t>
      </w:r>
      <w:r w:rsidRPr="00CB1C0C">
        <w:rPr>
          <w:lang w:val="ru-RU"/>
        </w:rPr>
        <w:t xml:space="preserve">Извођач радова </w:t>
      </w:r>
      <w:r w:rsidRPr="00CB1C0C">
        <w:rPr>
          <w:bCs/>
          <w:lang w:val="ru-RU"/>
        </w:rPr>
        <w:t xml:space="preserve">не заврши радове у уговореном року, дужан је да плати </w:t>
      </w:r>
      <w:r w:rsidRPr="00CB1C0C">
        <w:t>Наручиоцу</w:t>
      </w:r>
      <w:r w:rsidRPr="00CB1C0C">
        <w:rPr>
          <w:lang w:val="sr-Latn-CS"/>
        </w:rPr>
        <w:t xml:space="preserve"> </w:t>
      </w:r>
      <w:r w:rsidRPr="00CB1C0C">
        <w:t>радова</w:t>
      </w:r>
      <w:r w:rsidRPr="00CB1C0C">
        <w:rPr>
          <w:lang w:val="sr-Latn-CS"/>
        </w:rPr>
        <w:t xml:space="preserve"> </w:t>
      </w:r>
      <w:r w:rsidRPr="00CB1C0C">
        <w:rPr>
          <w:bCs/>
          <w:lang w:val="ru-RU"/>
        </w:rPr>
        <w:t xml:space="preserve">уговорну казну у висини </w:t>
      </w:r>
      <w:r w:rsidRPr="00CB1C0C">
        <w:rPr>
          <w:bCs/>
          <w:lang w:val="sr-Latn-CS"/>
        </w:rPr>
        <w:t>0,</w:t>
      </w:r>
      <w:r w:rsidRPr="00CB1C0C">
        <w:rPr>
          <w:bCs/>
          <w:lang w:val="sr-Cyrl-CS"/>
        </w:rPr>
        <w:t>1</w:t>
      </w:r>
      <w:r w:rsidRPr="00CB1C0C">
        <w:rPr>
          <w:lang w:val="sr-Latn-CS"/>
        </w:rPr>
        <w:t xml:space="preserve">% </w:t>
      </w:r>
      <w:r w:rsidRPr="00CB1C0C">
        <w:rPr>
          <w:lang w:val="ru-RU"/>
        </w:rPr>
        <w:t>(</w:t>
      </w:r>
      <w:r w:rsidRPr="00CB1C0C">
        <w:rPr>
          <w:lang w:val="sr-Latn-CS"/>
        </w:rPr>
        <w:t>0,</w:t>
      </w:r>
      <w:r w:rsidRPr="00CB1C0C">
        <w:rPr>
          <w:lang w:val="sr-Cyrl-CS"/>
        </w:rPr>
        <w:t>1</w:t>
      </w:r>
      <w:r w:rsidRPr="00CB1C0C">
        <w:rPr>
          <w:lang w:val="ru-RU"/>
        </w:rPr>
        <w:t xml:space="preserve"> про</w:t>
      </w:r>
      <w:r w:rsidRPr="00CB1C0C">
        <w:t>ценат</w:t>
      </w:r>
      <w:r w:rsidRPr="00CB1C0C">
        <w:rPr>
          <w:lang w:val="sr-Latn-CS"/>
        </w:rPr>
        <w:t>a</w:t>
      </w:r>
      <w:r w:rsidRPr="00CB1C0C">
        <w:rPr>
          <w:lang w:val="ru-RU"/>
        </w:rPr>
        <w:t>)</w:t>
      </w:r>
      <w:r w:rsidRPr="00CB1C0C">
        <w:rPr>
          <w:bCs/>
          <w:lang w:val="ru-RU"/>
        </w:rPr>
        <w:t xml:space="preserve"> од укупно уговорене вредности без ПДВ-а за сваки дан закашњења. </w:t>
      </w:r>
      <w:r w:rsidRPr="00CB1C0C">
        <w:rPr>
          <w:lang w:val="sr-Cyrl-CS"/>
        </w:rPr>
        <w:t>У</w:t>
      </w:r>
      <w:r w:rsidRPr="00CB1C0C">
        <w:rPr>
          <w:lang w:val="ru-RU"/>
        </w:rPr>
        <w:t xml:space="preserve">колико </w:t>
      </w:r>
      <w:r w:rsidRPr="00CB1C0C">
        <w:rPr>
          <w:lang w:val="sr-Cyrl-CS"/>
        </w:rPr>
        <w:t xml:space="preserve">је </w:t>
      </w:r>
      <w:r w:rsidRPr="00CB1C0C">
        <w:rPr>
          <w:lang w:val="ru-RU"/>
        </w:rPr>
        <w:t>укуп</w:t>
      </w:r>
      <w:r w:rsidRPr="00CB1C0C">
        <w:rPr>
          <w:lang w:val="sr-Cyrl-CS"/>
        </w:rPr>
        <w:t xml:space="preserve">ан износ обрачунат по овом основу већи </w:t>
      </w:r>
      <w:r w:rsidRPr="00CB1C0C">
        <w:rPr>
          <w:lang w:val="ru-RU"/>
        </w:rPr>
        <w:t>од 5% од Укупне уговорене цене без ПДВ-а, Наручилац може једнострано раскинути Уговор</w:t>
      </w:r>
      <w:r w:rsidRPr="00CB1C0C">
        <w:rPr>
          <w:lang w:val="sr-Cyrl-CS"/>
        </w:rPr>
        <w:t>.</w:t>
      </w:r>
    </w:p>
    <w:p w:rsidR="00F25DF3" w:rsidRPr="00CB1C0C" w:rsidRDefault="00F25DF3" w:rsidP="00F25DF3">
      <w:pPr>
        <w:ind w:firstLine="709"/>
        <w:jc w:val="both"/>
        <w:rPr>
          <w:bCs/>
          <w:lang w:val="ru-RU"/>
        </w:rPr>
      </w:pPr>
      <w:r w:rsidRPr="00CB1C0C">
        <w:rPr>
          <w:bCs/>
          <w:lang w:val="ru-RU"/>
        </w:rPr>
        <w:t xml:space="preserve">Наплату уговорне казне </w:t>
      </w:r>
      <w:r w:rsidRPr="00CB1C0C">
        <w:rPr>
          <w:lang w:val="sr-Cyrl-CS"/>
        </w:rPr>
        <w:t xml:space="preserve">Наручилац радова </w:t>
      </w:r>
      <w:r w:rsidRPr="00CB1C0C">
        <w:rPr>
          <w:bCs/>
          <w:lang w:val="ru-RU"/>
        </w:rPr>
        <w:t>ће извршити, без претходног пристанка Извођача радова, умањењем рачуна наведеног у окончаној ситуацији.</w:t>
      </w:r>
    </w:p>
    <w:p w:rsidR="00F25DF3" w:rsidRPr="00CB1C0C" w:rsidRDefault="00F25DF3" w:rsidP="00F25DF3">
      <w:pPr>
        <w:ind w:firstLine="720"/>
        <w:jc w:val="both"/>
        <w:rPr>
          <w:lang w:val="ru-RU"/>
        </w:rPr>
      </w:pPr>
      <w:r w:rsidRPr="00CB1C0C">
        <w:rPr>
          <w:lang w:val="ru-RU"/>
        </w:rPr>
        <w:t>Ако је Наручилац</w:t>
      </w:r>
      <w:r w:rsidRPr="00CB1C0C">
        <w:rPr>
          <w:bCs/>
          <w:lang w:val="ru-RU"/>
        </w:rPr>
        <w:t xml:space="preserve"> </w:t>
      </w:r>
      <w:r w:rsidRPr="00CB1C0C">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F25DF3" w:rsidRPr="00CB1C0C" w:rsidRDefault="00F25DF3" w:rsidP="00F25DF3">
      <w:pPr>
        <w:pStyle w:val="a"/>
      </w:pPr>
      <w:r w:rsidRPr="00CB1C0C">
        <w:t>Обавезе Извођача радова</w:t>
      </w:r>
    </w:p>
    <w:p w:rsidR="00F25DF3" w:rsidRPr="00CB1C0C" w:rsidRDefault="00F25DF3" w:rsidP="00F25DF3">
      <w:pPr>
        <w:pStyle w:val="a0"/>
      </w:pPr>
      <w:r w:rsidRPr="00CB1C0C">
        <w:rPr>
          <w:lang w:val="ru-RU"/>
        </w:rPr>
        <w:t>Члан 8.</w:t>
      </w:r>
    </w:p>
    <w:p w:rsidR="00F25DF3" w:rsidRPr="00CB1C0C" w:rsidRDefault="00F25DF3" w:rsidP="00F25DF3">
      <w:pPr>
        <w:pStyle w:val="ListParagraph1"/>
        <w:jc w:val="both"/>
      </w:pPr>
      <w:r w:rsidRPr="00CB1C0C">
        <w:rPr>
          <w:lang w:val="ru-RU"/>
        </w:rPr>
        <w:t xml:space="preserve">Извођач радова се обавезује да радове изведе у складу са важећим техничким </w:t>
      </w:r>
    </w:p>
    <w:p w:rsidR="00F25DF3" w:rsidRPr="00CB1C0C" w:rsidRDefault="00F25DF3" w:rsidP="00F25DF3">
      <w:pPr>
        <w:pStyle w:val="ListParagraph1"/>
        <w:ind w:left="0"/>
        <w:jc w:val="both"/>
      </w:pPr>
      <w:r w:rsidRPr="00CB1C0C">
        <w:t xml:space="preserve">прописима, документацијом и овим уговором као и да исте по завршетку преда Наручиоцу радова, као и: </w:t>
      </w:r>
    </w:p>
    <w:p w:rsidR="00F25DF3" w:rsidRPr="00CB1C0C" w:rsidRDefault="00F25DF3" w:rsidP="00F25DF3">
      <w:pPr>
        <w:numPr>
          <w:ilvl w:val="0"/>
          <w:numId w:val="22"/>
        </w:numPr>
        <w:ind w:left="0" w:firstLine="540"/>
        <w:jc w:val="both"/>
      </w:pPr>
      <w:r w:rsidRPr="00CB1C0C">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F25DF3" w:rsidRPr="00CB1C0C" w:rsidRDefault="00F25DF3" w:rsidP="00F25DF3">
      <w:pPr>
        <w:numPr>
          <w:ilvl w:val="0"/>
          <w:numId w:val="22"/>
        </w:numPr>
        <w:ind w:left="0" w:firstLine="698"/>
        <w:jc w:val="both"/>
      </w:pPr>
      <w:r w:rsidRPr="00CB1C0C">
        <w:rPr>
          <w:bCs/>
        </w:rPr>
        <w:t>да</w:t>
      </w:r>
      <w:r w:rsidRPr="00CB1C0C">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F25DF3" w:rsidRPr="00CB1C0C" w:rsidRDefault="00F25DF3" w:rsidP="00F25DF3">
      <w:pPr>
        <w:numPr>
          <w:ilvl w:val="0"/>
          <w:numId w:val="22"/>
        </w:numPr>
        <w:ind w:left="0" w:firstLine="698"/>
        <w:jc w:val="both"/>
      </w:pPr>
      <w:r w:rsidRPr="00CB1C0C">
        <w:lastRenderedPageBreak/>
        <w:t xml:space="preserve">да у </w:t>
      </w:r>
      <w:r w:rsidRPr="00CB1C0C">
        <w:rPr>
          <w:bCs/>
        </w:rPr>
        <w:t>року</w:t>
      </w:r>
      <w:r w:rsidRPr="00CB1C0C">
        <w:t xml:space="preserve"> од 7 (седам) дана од дана потписивања уговора достави стручном надзору динамични план извођења радова; </w:t>
      </w:r>
    </w:p>
    <w:p w:rsidR="00F25DF3" w:rsidRPr="00CB1C0C" w:rsidRDefault="00F25DF3" w:rsidP="00F25DF3">
      <w:pPr>
        <w:numPr>
          <w:ilvl w:val="0"/>
          <w:numId w:val="22"/>
        </w:numPr>
        <w:ind w:left="0" w:firstLine="698"/>
        <w:jc w:val="both"/>
      </w:pPr>
      <w:r w:rsidRPr="00CB1C0C">
        <w:t xml:space="preserve">да о </w:t>
      </w:r>
      <w:r w:rsidRPr="00CB1C0C">
        <w:rPr>
          <w:bCs/>
        </w:rPr>
        <w:t>свом</w:t>
      </w:r>
      <w:r w:rsidRPr="00CB1C0C">
        <w:t xml:space="preserve"> трошку обезбеди и истакне на видном месту градилишну таблу у складу са важећим прописима; </w:t>
      </w:r>
    </w:p>
    <w:p w:rsidR="00F25DF3" w:rsidRPr="00CB1C0C" w:rsidRDefault="00F25DF3" w:rsidP="00F25DF3">
      <w:pPr>
        <w:numPr>
          <w:ilvl w:val="0"/>
          <w:numId w:val="22"/>
        </w:numPr>
        <w:ind w:left="0" w:firstLine="698"/>
        <w:jc w:val="both"/>
      </w:pPr>
      <w:r w:rsidRPr="00CB1C0C">
        <w:t xml:space="preserve">да </w:t>
      </w:r>
      <w:r w:rsidRPr="00CB1C0C">
        <w:rPr>
          <w:bCs/>
        </w:rPr>
        <w:t>се</w:t>
      </w:r>
      <w:r w:rsidRPr="00CB1C0C">
        <w:t xml:space="preserve"> строго придржава мера заштите на раду; </w:t>
      </w:r>
    </w:p>
    <w:p w:rsidR="00F25DF3" w:rsidRPr="00CB1C0C" w:rsidRDefault="00F25DF3" w:rsidP="00F25DF3">
      <w:pPr>
        <w:numPr>
          <w:ilvl w:val="0"/>
          <w:numId w:val="22"/>
        </w:numPr>
        <w:ind w:left="0" w:firstLine="698"/>
        <w:jc w:val="both"/>
      </w:pPr>
      <w:r w:rsidRPr="00CB1C0C">
        <w:t xml:space="preserve">да по </w:t>
      </w:r>
      <w:r w:rsidRPr="00CB1C0C">
        <w:rPr>
          <w:bCs/>
        </w:rPr>
        <w:t>завршеним</w:t>
      </w:r>
      <w:r w:rsidRPr="00CB1C0C">
        <w:t xml:space="preserve"> радовима одмах обавести Наручиоцу радова да је завршио радове и да је спреман за њихову примопредају;</w:t>
      </w:r>
    </w:p>
    <w:p w:rsidR="00F25DF3" w:rsidRPr="00CB1C0C" w:rsidRDefault="00F25DF3" w:rsidP="00F25DF3">
      <w:pPr>
        <w:numPr>
          <w:ilvl w:val="0"/>
          <w:numId w:val="22"/>
        </w:numPr>
        <w:ind w:left="0" w:firstLine="698"/>
        <w:jc w:val="both"/>
      </w:pPr>
      <w:r w:rsidRPr="00CB1C0C">
        <w:t xml:space="preserve">да </w:t>
      </w:r>
      <w:r w:rsidRPr="00CB1C0C">
        <w:rPr>
          <w:bCs/>
        </w:rPr>
        <w:t>изводи</w:t>
      </w:r>
      <w:r w:rsidRPr="00CB1C0C">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F25DF3" w:rsidRPr="00CB1C0C" w:rsidRDefault="00F25DF3" w:rsidP="00F25DF3">
      <w:pPr>
        <w:numPr>
          <w:ilvl w:val="0"/>
          <w:numId w:val="22"/>
        </w:numPr>
        <w:ind w:left="0" w:firstLine="698"/>
        <w:jc w:val="both"/>
      </w:pPr>
      <w:r w:rsidRPr="00CB1C0C">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F25DF3" w:rsidRPr="00CB1C0C" w:rsidRDefault="00F25DF3" w:rsidP="00F25DF3">
      <w:pPr>
        <w:numPr>
          <w:ilvl w:val="0"/>
          <w:numId w:val="22"/>
        </w:numPr>
        <w:ind w:left="0" w:firstLine="698"/>
        <w:jc w:val="both"/>
      </w:pPr>
      <w:r w:rsidRPr="00CB1C0C">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F25DF3" w:rsidRPr="00CB1C0C" w:rsidRDefault="00F25DF3" w:rsidP="00F25DF3">
      <w:pPr>
        <w:numPr>
          <w:ilvl w:val="0"/>
          <w:numId w:val="22"/>
        </w:numPr>
        <w:ind w:left="0" w:firstLine="698"/>
        <w:jc w:val="both"/>
      </w:pPr>
      <w:r w:rsidRPr="00CB1C0C">
        <w:t>да уредно води све књиге предвиђене законом и другим прописима Републике Србије;</w:t>
      </w:r>
    </w:p>
    <w:p w:rsidR="00F25DF3" w:rsidRPr="00CB1C0C" w:rsidRDefault="00F25DF3" w:rsidP="00F25DF3">
      <w:pPr>
        <w:numPr>
          <w:ilvl w:val="0"/>
          <w:numId w:val="22"/>
        </w:numPr>
        <w:ind w:left="0" w:firstLine="698"/>
        <w:jc w:val="both"/>
      </w:pPr>
      <w:r w:rsidRPr="00CB1C0C">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F25DF3" w:rsidRPr="00CB1C0C" w:rsidRDefault="00F25DF3" w:rsidP="00F25DF3">
      <w:pPr>
        <w:numPr>
          <w:ilvl w:val="0"/>
          <w:numId w:val="22"/>
        </w:numPr>
        <w:ind w:left="0" w:firstLine="698"/>
        <w:jc w:val="both"/>
      </w:pPr>
      <w:r w:rsidRPr="00CB1C0C">
        <w:t>да омогући вршење стручног надзора на објекту;</w:t>
      </w:r>
    </w:p>
    <w:p w:rsidR="00F25DF3" w:rsidRPr="00CB1C0C" w:rsidRDefault="00F25DF3" w:rsidP="00F25DF3">
      <w:pPr>
        <w:numPr>
          <w:ilvl w:val="0"/>
          <w:numId w:val="22"/>
        </w:numPr>
        <w:ind w:left="0" w:firstLine="698"/>
        <w:jc w:val="both"/>
      </w:pPr>
      <w:r w:rsidRPr="00CB1C0C">
        <w:t>да омогући сталан и несметан приступ Грађевинском дневнику на захтев Стручног надзора или Наручиоца;</w:t>
      </w:r>
    </w:p>
    <w:p w:rsidR="00F25DF3" w:rsidRPr="00CB1C0C" w:rsidRDefault="00F25DF3" w:rsidP="00F25DF3">
      <w:pPr>
        <w:numPr>
          <w:ilvl w:val="0"/>
          <w:numId w:val="22"/>
        </w:numPr>
        <w:ind w:left="0" w:firstLine="698"/>
        <w:jc w:val="both"/>
      </w:pPr>
      <w:r w:rsidRPr="00CB1C0C">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F25DF3" w:rsidRPr="00CB1C0C" w:rsidRDefault="00F25DF3" w:rsidP="00F25DF3">
      <w:pPr>
        <w:numPr>
          <w:ilvl w:val="0"/>
          <w:numId w:val="22"/>
        </w:numPr>
        <w:ind w:left="0" w:firstLine="698"/>
        <w:jc w:val="both"/>
      </w:pPr>
      <w:r w:rsidRPr="00CB1C0C">
        <w:t>да омогући наручиоцу сталан надзор над радовима и контролу количине и квалитета употребљеног материјала;</w:t>
      </w:r>
    </w:p>
    <w:p w:rsidR="00F25DF3" w:rsidRPr="00CB1C0C" w:rsidRDefault="00F25DF3" w:rsidP="00F25DF3">
      <w:pPr>
        <w:numPr>
          <w:ilvl w:val="0"/>
          <w:numId w:val="22"/>
        </w:numPr>
        <w:ind w:left="0" w:firstLine="698"/>
        <w:jc w:val="both"/>
      </w:pPr>
      <w:r w:rsidRPr="00CB1C0C">
        <w:t>да поступа у складу са Законом о управљању отпадом;</w:t>
      </w:r>
    </w:p>
    <w:p w:rsidR="00F25DF3" w:rsidRPr="00CB1C0C" w:rsidRDefault="00F25DF3" w:rsidP="00F25DF3">
      <w:pPr>
        <w:numPr>
          <w:ilvl w:val="0"/>
          <w:numId w:val="22"/>
        </w:numPr>
        <w:ind w:left="0" w:firstLine="698"/>
        <w:jc w:val="both"/>
      </w:pPr>
      <w:r w:rsidRPr="00CB1C0C">
        <w:rPr>
          <w:bCs/>
        </w:rPr>
        <w:t xml:space="preserve">да </w:t>
      </w:r>
      <w:r w:rsidRPr="00CB1C0C">
        <w:t>поступи</w:t>
      </w:r>
      <w:r w:rsidRPr="00CB1C0C">
        <w:rPr>
          <w:bCs/>
        </w:rPr>
        <w:t xml:space="preserve"> по свим основаним примедбама и захтевима </w:t>
      </w:r>
      <w:r w:rsidRPr="00CB1C0C">
        <w:t xml:space="preserve">Наручиоца радова </w:t>
      </w:r>
      <w:r w:rsidRPr="00CB1C0C">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F25DF3" w:rsidRPr="00CB1C0C" w:rsidRDefault="00F25DF3" w:rsidP="00F25DF3">
      <w:pPr>
        <w:numPr>
          <w:ilvl w:val="0"/>
          <w:numId w:val="22"/>
        </w:numPr>
        <w:ind w:left="0" w:firstLine="698"/>
        <w:jc w:val="both"/>
        <w:rPr>
          <w:bCs/>
        </w:rPr>
      </w:pPr>
      <w:r w:rsidRPr="00CB1C0C">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F25DF3" w:rsidRPr="00CB1C0C" w:rsidRDefault="00F25DF3" w:rsidP="00F25DF3">
      <w:pPr>
        <w:numPr>
          <w:ilvl w:val="0"/>
          <w:numId w:val="22"/>
        </w:numPr>
        <w:ind w:left="0" w:firstLine="698"/>
        <w:jc w:val="both"/>
      </w:pPr>
      <w:r w:rsidRPr="00CB1C0C">
        <w:t>да сноси трошкове накнадних прегледа комисије за пријем радова уколико се утврде неправилности и недостаци;</w:t>
      </w:r>
    </w:p>
    <w:p w:rsidR="00F25DF3" w:rsidRPr="00CB1C0C" w:rsidRDefault="00F25DF3" w:rsidP="00F25DF3">
      <w:pPr>
        <w:numPr>
          <w:ilvl w:val="0"/>
          <w:numId w:val="22"/>
        </w:numPr>
        <w:ind w:left="0" w:firstLine="698"/>
        <w:jc w:val="both"/>
      </w:pPr>
      <w:r w:rsidRPr="00CB1C0C">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F25DF3" w:rsidRPr="00CB1C0C" w:rsidRDefault="00F25DF3" w:rsidP="00F25DF3">
      <w:pPr>
        <w:numPr>
          <w:ilvl w:val="0"/>
          <w:numId w:val="22"/>
        </w:numPr>
        <w:ind w:left="0" w:firstLine="698"/>
        <w:jc w:val="both"/>
      </w:pPr>
      <w:r w:rsidRPr="00CB1C0C">
        <w:lastRenderedPageBreak/>
        <w:t>да обезбеди доказ о квалитету извршених радова, односно уграђеног материјала, инсталација и опреме;</w:t>
      </w:r>
    </w:p>
    <w:p w:rsidR="00F25DF3" w:rsidRPr="00CB1C0C" w:rsidRDefault="00F25DF3" w:rsidP="00F25DF3">
      <w:pPr>
        <w:numPr>
          <w:ilvl w:val="0"/>
          <w:numId w:val="22"/>
        </w:numPr>
        <w:ind w:left="0" w:firstLine="698"/>
        <w:jc w:val="both"/>
      </w:pPr>
      <w:r w:rsidRPr="00CB1C0C">
        <w:t>да Извођач отклони, све евентуално начињене штете на постојећим инсталацијама, објектима, саобраћајницама, јавним и приватним површинама.</w:t>
      </w:r>
    </w:p>
    <w:p w:rsidR="00F25DF3" w:rsidRPr="00CB1C0C" w:rsidRDefault="00F25DF3" w:rsidP="00F25DF3">
      <w:pPr>
        <w:pStyle w:val="a"/>
      </w:pPr>
      <w:r w:rsidRPr="00CB1C0C">
        <w:t>Обавезе Наручиоца радова</w:t>
      </w:r>
    </w:p>
    <w:p w:rsidR="00F25DF3" w:rsidRPr="00CB1C0C" w:rsidRDefault="00F25DF3" w:rsidP="00F25DF3">
      <w:pPr>
        <w:pStyle w:val="a0"/>
      </w:pPr>
      <w:r w:rsidRPr="00CB1C0C">
        <w:t>Члан 9.</w:t>
      </w:r>
    </w:p>
    <w:p w:rsidR="00F25DF3" w:rsidRPr="00CB1C0C" w:rsidRDefault="00F25DF3" w:rsidP="00F25DF3">
      <w:pPr>
        <w:tabs>
          <w:tab w:val="left" w:pos="4545"/>
        </w:tabs>
        <w:ind w:firstLine="709"/>
        <w:jc w:val="both"/>
        <w:rPr>
          <w:lang w:val="ru-RU"/>
        </w:rPr>
      </w:pPr>
      <w:r w:rsidRPr="00CB1C0C">
        <w:rPr>
          <w:lang w:val="ru-RU"/>
        </w:rPr>
        <w:t>Наручилац радова ће обезбедити вршење стручног надзора над извршењем уговорних обавеза Извођача радова.</w:t>
      </w:r>
    </w:p>
    <w:p w:rsidR="00F25DF3" w:rsidRPr="00CB1C0C" w:rsidRDefault="00F25DF3" w:rsidP="00F25DF3">
      <w:pPr>
        <w:tabs>
          <w:tab w:val="left" w:pos="4545"/>
        </w:tabs>
        <w:ind w:firstLine="709"/>
        <w:jc w:val="both"/>
        <w:rPr>
          <w:lang w:val="ru-RU"/>
        </w:rPr>
      </w:pPr>
      <w:r w:rsidRPr="00CB1C0C">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F25DF3" w:rsidRPr="00CB1C0C" w:rsidRDefault="00F25DF3" w:rsidP="00F25DF3">
      <w:pPr>
        <w:tabs>
          <w:tab w:val="left" w:pos="4545"/>
        </w:tabs>
        <w:ind w:firstLine="709"/>
        <w:jc w:val="both"/>
        <w:rPr>
          <w:lang w:val="ru-RU"/>
        </w:rPr>
      </w:pPr>
      <w:r w:rsidRPr="00CB1C0C">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F25DF3" w:rsidRPr="00CB1C0C" w:rsidRDefault="00F25DF3" w:rsidP="00F25DF3">
      <w:pPr>
        <w:tabs>
          <w:tab w:val="left" w:pos="4545"/>
        </w:tabs>
        <w:ind w:firstLine="709"/>
        <w:jc w:val="both"/>
      </w:pPr>
      <w:r w:rsidRPr="00CB1C0C">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1C0C">
        <w:t>.</w:t>
      </w:r>
    </w:p>
    <w:p w:rsidR="00F25DF3" w:rsidRPr="00CB1C0C" w:rsidRDefault="00F25DF3" w:rsidP="00F25DF3">
      <w:pPr>
        <w:pStyle w:val="a"/>
      </w:pPr>
      <w:r w:rsidRPr="00CB1C0C">
        <w:t>Евентуалне примедбе и предлози надзорног органа</w:t>
      </w:r>
    </w:p>
    <w:p w:rsidR="00F25DF3" w:rsidRPr="00CB1C0C" w:rsidRDefault="00F25DF3" w:rsidP="00F25DF3">
      <w:pPr>
        <w:pStyle w:val="a0"/>
      </w:pPr>
      <w:r w:rsidRPr="00CB1C0C">
        <w:rPr>
          <w:lang w:val="ru-RU"/>
        </w:rPr>
        <w:t>Члан 10.</w:t>
      </w:r>
    </w:p>
    <w:p w:rsidR="00F25DF3" w:rsidRPr="00CB1C0C" w:rsidRDefault="00F25DF3" w:rsidP="00F25DF3">
      <w:pPr>
        <w:tabs>
          <w:tab w:val="left" w:pos="4545"/>
        </w:tabs>
        <w:ind w:firstLine="709"/>
        <w:jc w:val="both"/>
        <w:rPr>
          <w:lang w:val="ru-RU"/>
        </w:rPr>
      </w:pPr>
      <w:r w:rsidRPr="00CB1C0C">
        <w:rPr>
          <w:lang w:val="ru-RU"/>
        </w:rPr>
        <w:t>Евентуалне примедбе и предлози надзорног органа уписују се у грађевински дневник.</w:t>
      </w:r>
    </w:p>
    <w:p w:rsidR="00F25DF3" w:rsidRPr="00CB1C0C" w:rsidRDefault="00F25DF3" w:rsidP="00F25DF3">
      <w:pPr>
        <w:tabs>
          <w:tab w:val="left" w:pos="4545"/>
        </w:tabs>
        <w:ind w:firstLine="709"/>
        <w:jc w:val="both"/>
        <w:rPr>
          <w:lang w:val="ru-RU"/>
        </w:rPr>
      </w:pPr>
      <w:r w:rsidRPr="00CB1C0C">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F25DF3" w:rsidRPr="00CB1C0C" w:rsidRDefault="00F25DF3" w:rsidP="00F25DF3">
      <w:pPr>
        <w:pStyle w:val="a"/>
      </w:pPr>
      <w:r w:rsidRPr="00CB1C0C">
        <w:t>Финансијско обезбеђење</w:t>
      </w:r>
    </w:p>
    <w:p w:rsidR="00F25DF3" w:rsidRDefault="00F25DF3" w:rsidP="00F25DF3">
      <w:pPr>
        <w:pStyle w:val="a0"/>
        <w:rPr>
          <w:lang w:val="ru-RU"/>
        </w:rPr>
      </w:pPr>
      <w:r w:rsidRPr="00CB1C0C">
        <w:rPr>
          <w:lang w:val="ru-RU"/>
        </w:rPr>
        <w:t>Члан 11.</w:t>
      </w:r>
    </w:p>
    <w:p w:rsidR="00551446" w:rsidRDefault="00551446" w:rsidP="00F25DF3">
      <w:pPr>
        <w:pStyle w:val="a0"/>
        <w:rPr>
          <w:lang w:val="ru-RU"/>
        </w:rPr>
      </w:pPr>
    </w:p>
    <w:p w:rsidR="00551446" w:rsidRPr="00EB2073" w:rsidRDefault="00551446" w:rsidP="00551446">
      <w:pPr>
        <w:jc w:val="both"/>
        <w:rPr>
          <w:color w:val="000000" w:themeColor="text1"/>
        </w:rPr>
      </w:pPr>
      <w:r w:rsidRPr="00CB1C0C">
        <w:rPr>
          <w:lang w:val="ru-RU"/>
        </w:rPr>
        <w:t>Извођач</w:t>
      </w:r>
      <w:r w:rsidRPr="00CB1C0C">
        <w:rPr>
          <w:spacing w:val="24"/>
          <w:lang w:val="ru-RU"/>
        </w:rPr>
        <w:t xml:space="preserve"> </w:t>
      </w:r>
      <w:r w:rsidRPr="00CB1C0C">
        <w:rPr>
          <w:lang w:val="ru-RU"/>
        </w:rPr>
        <w:t>се</w:t>
      </w:r>
      <w:r w:rsidRPr="00CB1C0C">
        <w:rPr>
          <w:spacing w:val="6"/>
          <w:lang w:val="ru-RU"/>
        </w:rPr>
        <w:t xml:space="preserve"> </w:t>
      </w:r>
      <w:r w:rsidRPr="00CB1C0C">
        <w:rPr>
          <w:spacing w:val="1"/>
          <w:lang w:val="ru-RU"/>
        </w:rPr>
        <w:t>о</w:t>
      </w:r>
      <w:r w:rsidRPr="00CB1C0C">
        <w:rPr>
          <w:spacing w:val="-1"/>
          <w:lang w:val="ru-RU"/>
        </w:rPr>
        <w:t>б</w:t>
      </w:r>
      <w:r w:rsidRPr="00CB1C0C">
        <w:rPr>
          <w:lang w:val="ru-RU"/>
        </w:rPr>
        <w:t>а</w:t>
      </w:r>
      <w:r w:rsidRPr="00CB1C0C">
        <w:rPr>
          <w:spacing w:val="-5"/>
          <w:lang w:val="ru-RU"/>
        </w:rPr>
        <w:t>в</w:t>
      </w:r>
      <w:r w:rsidRPr="00CB1C0C">
        <w:rPr>
          <w:lang w:val="ru-RU"/>
        </w:rPr>
        <w:t>е</w:t>
      </w:r>
      <w:r w:rsidRPr="00CB1C0C">
        <w:rPr>
          <w:spacing w:val="-2"/>
          <w:lang w:val="ru-RU"/>
        </w:rPr>
        <w:t>з</w:t>
      </w:r>
      <w:r w:rsidRPr="00CB1C0C">
        <w:rPr>
          <w:spacing w:val="-3"/>
          <w:lang w:val="ru-RU"/>
        </w:rPr>
        <w:t>у</w:t>
      </w:r>
      <w:r w:rsidRPr="00CB1C0C">
        <w:rPr>
          <w:lang w:val="ru-RU"/>
        </w:rPr>
        <w:t>је</w:t>
      </w:r>
      <w:r w:rsidRPr="00CB1C0C">
        <w:t xml:space="preserve"> да</w:t>
      </w:r>
      <w:r w:rsidRPr="00EB2073">
        <w:rPr>
          <w:b/>
          <w:color w:val="000000" w:themeColor="text1"/>
        </w:rPr>
        <w:t xml:space="preserve"> </w:t>
      </w:r>
      <w:r w:rsidRPr="00551446">
        <w:rPr>
          <w:color w:val="000000" w:themeColor="text1"/>
        </w:rPr>
        <w:t>достави Банкарску гаранцију за повраћај</w:t>
      </w:r>
      <w:r w:rsidRPr="00EB2073">
        <w:rPr>
          <w:b/>
          <w:color w:val="000000" w:themeColor="text1"/>
        </w:rPr>
        <w:t xml:space="preserve"> авансног плаћања</w:t>
      </w:r>
      <w:r w:rsidRPr="00EB2073">
        <w:rPr>
          <w:color w:val="000000" w:themeColor="text1"/>
        </w:rPr>
        <w:t xml:space="preserve"> - 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w:t>
      </w:r>
      <w:r w:rsidRPr="00EB2073">
        <w:rPr>
          <w:b/>
          <w:color w:val="000000" w:themeColor="text1"/>
        </w:rPr>
        <w:t>Наручиоца</w:t>
      </w:r>
      <w:r w:rsidRPr="00EB2073">
        <w:rPr>
          <w:color w:val="000000" w:themeColor="text1"/>
        </w:rPr>
        <w:t>. Вредност ове гаранције смањује се онако како се буде правдао износ исплаћеног аванса – пропорционално кроз вредности издатих ситуација.</w:t>
      </w:r>
    </w:p>
    <w:p w:rsidR="00551446" w:rsidRPr="00EB2073" w:rsidRDefault="00551446" w:rsidP="00551446">
      <w:pPr>
        <w:jc w:val="both"/>
        <w:rPr>
          <w:color w:val="000000" w:themeColor="text1"/>
        </w:rPr>
      </w:pPr>
      <w:r w:rsidRPr="00EB2073">
        <w:rPr>
          <w:color w:val="000000" w:themeColor="text1"/>
        </w:rPr>
        <w:tab/>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
    <w:p w:rsidR="00551446" w:rsidRPr="00CB1C0C" w:rsidRDefault="00551446" w:rsidP="00551446">
      <w:pPr>
        <w:pStyle w:val="a0"/>
        <w:jc w:val="left"/>
        <w:rPr>
          <w:lang w:val="ru-RU"/>
        </w:rPr>
      </w:pPr>
    </w:p>
    <w:p w:rsidR="00F25DF3" w:rsidRPr="00CB1C0C" w:rsidRDefault="00F25DF3" w:rsidP="00F25DF3">
      <w:pPr>
        <w:jc w:val="both"/>
        <w:rPr>
          <w:lang w:val="ru-RU"/>
        </w:rPr>
      </w:pPr>
      <w:r w:rsidRPr="00CB1C0C">
        <w:tab/>
      </w:r>
      <w:r w:rsidRPr="00CB1C0C">
        <w:rPr>
          <w:lang w:val="ru-RU"/>
        </w:rPr>
        <w:t>Извођач</w:t>
      </w:r>
      <w:r w:rsidRPr="00CB1C0C">
        <w:rPr>
          <w:spacing w:val="24"/>
          <w:lang w:val="ru-RU"/>
        </w:rPr>
        <w:t xml:space="preserve"> </w:t>
      </w:r>
      <w:r w:rsidRPr="00CB1C0C">
        <w:rPr>
          <w:lang w:val="ru-RU"/>
        </w:rPr>
        <w:t>се</w:t>
      </w:r>
      <w:r w:rsidRPr="00CB1C0C">
        <w:rPr>
          <w:spacing w:val="6"/>
          <w:lang w:val="ru-RU"/>
        </w:rPr>
        <w:t xml:space="preserve"> </w:t>
      </w:r>
      <w:r w:rsidRPr="00CB1C0C">
        <w:rPr>
          <w:spacing w:val="1"/>
          <w:lang w:val="ru-RU"/>
        </w:rPr>
        <w:t>о</w:t>
      </w:r>
      <w:r w:rsidRPr="00CB1C0C">
        <w:rPr>
          <w:spacing w:val="-1"/>
          <w:lang w:val="ru-RU"/>
        </w:rPr>
        <w:t>б</w:t>
      </w:r>
      <w:r w:rsidRPr="00CB1C0C">
        <w:rPr>
          <w:lang w:val="ru-RU"/>
        </w:rPr>
        <w:t>а</w:t>
      </w:r>
      <w:r w:rsidRPr="00CB1C0C">
        <w:rPr>
          <w:spacing w:val="-5"/>
          <w:lang w:val="ru-RU"/>
        </w:rPr>
        <w:t>в</w:t>
      </w:r>
      <w:r w:rsidRPr="00CB1C0C">
        <w:rPr>
          <w:lang w:val="ru-RU"/>
        </w:rPr>
        <w:t>е</w:t>
      </w:r>
      <w:r w:rsidRPr="00CB1C0C">
        <w:rPr>
          <w:spacing w:val="-2"/>
          <w:lang w:val="ru-RU"/>
        </w:rPr>
        <w:t>з</w:t>
      </w:r>
      <w:r w:rsidRPr="00CB1C0C">
        <w:rPr>
          <w:spacing w:val="-3"/>
          <w:lang w:val="ru-RU"/>
        </w:rPr>
        <w:t>у</w:t>
      </w:r>
      <w:r w:rsidRPr="00CB1C0C">
        <w:rPr>
          <w:lang w:val="ru-RU"/>
        </w:rPr>
        <w:t>је</w:t>
      </w:r>
      <w:r w:rsidRPr="00CB1C0C">
        <w:t xml:space="preserve"> да у року не дужем од 3 (три) дана од дана закључења уговора </w:t>
      </w:r>
      <w:r w:rsidRPr="00CB1C0C">
        <w:rPr>
          <w:spacing w:val="1"/>
          <w:lang w:val="ru-RU"/>
        </w:rPr>
        <w:t>д</w:t>
      </w:r>
      <w:r w:rsidRPr="00CB1C0C">
        <w:rPr>
          <w:spacing w:val="-2"/>
          <w:lang w:val="ru-RU"/>
        </w:rPr>
        <w:t>о</w:t>
      </w:r>
      <w:r w:rsidRPr="00CB1C0C">
        <w:rPr>
          <w:lang w:val="ru-RU"/>
        </w:rPr>
        <w:t>с</w:t>
      </w:r>
      <w:r w:rsidRPr="00CB1C0C">
        <w:rPr>
          <w:spacing w:val="-3"/>
          <w:lang w:val="ru-RU"/>
        </w:rPr>
        <w:t>т</w:t>
      </w:r>
      <w:r w:rsidRPr="00CB1C0C">
        <w:rPr>
          <w:lang w:val="ru-RU"/>
        </w:rPr>
        <w:t>ав</w:t>
      </w:r>
      <w:r w:rsidRPr="00CB1C0C">
        <w:rPr>
          <w:spacing w:val="-3"/>
          <w:lang w:val="ru-RU"/>
        </w:rPr>
        <w:t>и</w:t>
      </w:r>
      <w:r w:rsidRPr="00CB1C0C">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25DF3" w:rsidRPr="00CB1C0C" w:rsidRDefault="00F25DF3" w:rsidP="00F25DF3">
      <w:pPr>
        <w:jc w:val="both"/>
        <w:rPr>
          <w:lang w:val="ru-RU"/>
        </w:rPr>
      </w:pPr>
      <w:r w:rsidRPr="00CB1C0C">
        <w:rPr>
          <w:spacing w:val="-1"/>
          <w:lang w:val="ru-RU"/>
        </w:rPr>
        <w:t>А</w:t>
      </w:r>
      <w:r w:rsidRPr="00CB1C0C">
        <w:rPr>
          <w:spacing w:val="3"/>
          <w:lang w:val="ru-RU"/>
        </w:rPr>
        <w:t>к</w:t>
      </w:r>
      <w:r w:rsidRPr="00CB1C0C">
        <w:rPr>
          <w:lang w:val="ru-RU"/>
        </w:rPr>
        <w:t>о</w:t>
      </w:r>
      <w:r w:rsidRPr="00CB1C0C">
        <w:rPr>
          <w:spacing w:val="4"/>
          <w:lang w:val="ru-RU"/>
        </w:rPr>
        <w:t xml:space="preserve"> </w:t>
      </w:r>
      <w:r w:rsidRPr="00CB1C0C">
        <w:rPr>
          <w:lang w:val="ru-RU"/>
        </w:rPr>
        <w:t>се</w:t>
      </w:r>
      <w:r w:rsidRPr="00CB1C0C">
        <w:rPr>
          <w:spacing w:val="3"/>
          <w:lang w:val="ru-RU"/>
        </w:rPr>
        <w:t xml:space="preserve"> </w:t>
      </w:r>
      <w:r w:rsidRPr="00CB1C0C">
        <w:rPr>
          <w:spacing w:val="-4"/>
          <w:lang w:val="ru-RU"/>
        </w:rPr>
        <w:t>з</w:t>
      </w:r>
      <w:r w:rsidRPr="00CB1C0C">
        <w:rPr>
          <w:lang w:val="ru-RU"/>
        </w:rPr>
        <w:t>а вре</w:t>
      </w:r>
      <w:r w:rsidRPr="00CB1C0C">
        <w:rPr>
          <w:spacing w:val="-1"/>
          <w:lang w:val="ru-RU"/>
        </w:rPr>
        <w:t>м</w:t>
      </w:r>
      <w:r w:rsidRPr="00CB1C0C">
        <w:rPr>
          <w:lang w:val="ru-RU"/>
        </w:rPr>
        <w:t>е</w:t>
      </w:r>
      <w:r w:rsidRPr="00CB1C0C">
        <w:rPr>
          <w:spacing w:val="14"/>
          <w:lang w:val="ru-RU"/>
        </w:rPr>
        <w:t xml:space="preserve"> </w:t>
      </w:r>
      <w:r w:rsidRPr="00CB1C0C">
        <w:rPr>
          <w:spacing w:val="-1"/>
          <w:lang w:val="ru-RU"/>
        </w:rPr>
        <w:t>т</w:t>
      </w:r>
      <w:r w:rsidRPr="00CB1C0C">
        <w:rPr>
          <w:lang w:val="ru-RU"/>
        </w:rPr>
        <w:t>рајања</w:t>
      </w:r>
      <w:r w:rsidRPr="00CB1C0C">
        <w:rPr>
          <w:spacing w:val="19"/>
          <w:lang w:val="ru-RU"/>
        </w:rPr>
        <w:t xml:space="preserve"> </w:t>
      </w:r>
      <w:r w:rsidRPr="00CB1C0C">
        <w:rPr>
          <w:spacing w:val="-3"/>
          <w:lang w:val="ru-RU"/>
        </w:rPr>
        <w:t>у</w:t>
      </w:r>
      <w:r w:rsidRPr="00CB1C0C">
        <w:rPr>
          <w:spacing w:val="-6"/>
          <w:lang w:val="ru-RU"/>
        </w:rPr>
        <w:t>г</w:t>
      </w:r>
      <w:r w:rsidRPr="00CB1C0C">
        <w:rPr>
          <w:lang w:val="ru-RU"/>
        </w:rPr>
        <w:t>о</w:t>
      </w:r>
      <w:r w:rsidRPr="00CB1C0C">
        <w:rPr>
          <w:spacing w:val="-2"/>
          <w:lang w:val="ru-RU"/>
        </w:rPr>
        <w:t>в</w:t>
      </w:r>
      <w:r w:rsidRPr="00CB1C0C">
        <w:rPr>
          <w:lang w:val="ru-RU"/>
        </w:rPr>
        <w:t>ора</w:t>
      </w:r>
      <w:r w:rsidRPr="00CB1C0C">
        <w:rPr>
          <w:spacing w:val="16"/>
          <w:lang w:val="ru-RU"/>
        </w:rPr>
        <w:t xml:space="preserve"> </w:t>
      </w:r>
      <w:r w:rsidRPr="00CB1C0C">
        <w:rPr>
          <w:spacing w:val="1"/>
          <w:lang w:val="ru-RU"/>
        </w:rPr>
        <w:t>п</w:t>
      </w:r>
      <w:r w:rsidRPr="00CB1C0C">
        <w:rPr>
          <w:lang w:val="ru-RU"/>
        </w:rPr>
        <w:t>ро</w:t>
      </w:r>
      <w:r w:rsidRPr="00CB1C0C">
        <w:rPr>
          <w:spacing w:val="-1"/>
          <w:lang w:val="ru-RU"/>
        </w:rPr>
        <w:t>м</w:t>
      </w:r>
      <w:r w:rsidRPr="00CB1C0C">
        <w:rPr>
          <w:lang w:val="ru-RU"/>
        </w:rPr>
        <w:t>е</w:t>
      </w:r>
      <w:r w:rsidRPr="00CB1C0C">
        <w:rPr>
          <w:spacing w:val="-2"/>
          <w:lang w:val="ru-RU"/>
        </w:rPr>
        <w:t>н</w:t>
      </w:r>
      <w:r w:rsidRPr="00CB1C0C">
        <w:rPr>
          <w:lang w:val="ru-RU"/>
        </w:rPr>
        <w:t>е</w:t>
      </w:r>
      <w:r w:rsidRPr="00CB1C0C">
        <w:rPr>
          <w:spacing w:val="18"/>
          <w:lang w:val="ru-RU"/>
        </w:rPr>
        <w:t xml:space="preserve"> </w:t>
      </w:r>
      <w:r w:rsidRPr="00CB1C0C">
        <w:rPr>
          <w:spacing w:val="2"/>
          <w:lang w:val="ru-RU"/>
        </w:rPr>
        <w:t>р</w:t>
      </w:r>
      <w:r w:rsidRPr="00CB1C0C">
        <w:rPr>
          <w:lang w:val="ru-RU"/>
        </w:rPr>
        <w:t>о</w:t>
      </w:r>
      <w:r w:rsidRPr="00CB1C0C">
        <w:rPr>
          <w:spacing w:val="1"/>
          <w:lang w:val="ru-RU"/>
        </w:rPr>
        <w:t>к</w:t>
      </w:r>
      <w:r w:rsidRPr="00CB1C0C">
        <w:rPr>
          <w:lang w:val="ru-RU"/>
        </w:rPr>
        <w:t>ови</w:t>
      </w:r>
      <w:r w:rsidRPr="00CB1C0C">
        <w:rPr>
          <w:spacing w:val="13"/>
          <w:lang w:val="ru-RU"/>
        </w:rPr>
        <w:t xml:space="preserve"> </w:t>
      </w:r>
      <w:r w:rsidRPr="00CB1C0C">
        <w:rPr>
          <w:spacing w:val="-1"/>
          <w:lang w:val="ru-RU"/>
        </w:rPr>
        <w:t>з</w:t>
      </w:r>
      <w:r w:rsidRPr="00CB1C0C">
        <w:rPr>
          <w:lang w:val="ru-RU"/>
        </w:rPr>
        <w:t>а</w:t>
      </w:r>
      <w:r w:rsidRPr="00CB1C0C">
        <w:rPr>
          <w:spacing w:val="3"/>
          <w:lang w:val="ru-RU"/>
        </w:rPr>
        <w:t xml:space="preserve"> </w:t>
      </w:r>
      <w:r w:rsidRPr="00CB1C0C">
        <w:rPr>
          <w:spacing w:val="2"/>
          <w:lang w:val="ru-RU"/>
        </w:rPr>
        <w:t>и</w:t>
      </w:r>
      <w:r w:rsidRPr="00CB1C0C">
        <w:rPr>
          <w:spacing w:val="-4"/>
          <w:lang w:val="ru-RU"/>
        </w:rPr>
        <w:t>з</w:t>
      </w:r>
      <w:r w:rsidRPr="00CB1C0C">
        <w:rPr>
          <w:lang w:val="ru-RU"/>
        </w:rPr>
        <w:t>вр</w:t>
      </w:r>
      <w:r w:rsidRPr="00CB1C0C">
        <w:rPr>
          <w:spacing w:val="-1"/>
          <w:lang w:val="ru-RU"/>
        </w:rPr>
        <w:t>ш</w:t>
      </w:r>
      <w:r w:rsidRPr="00CB1C0C">
        <w:rPr>
          <w:lang w:val="ru-RU"/>
        </w:rPr>
        <w:t>е</w:t>
      </w:r>
      <w:r w:rsidRPr="00CB1C0C">
        <w:rPr>
          <w:spacing w:val="-3"/>
          <w:lang w:val="ru-RU"/>
        </w:rPr>
        <w:t>њ</w:t>
      </w:r>
      <w:r w:rsidRPr="00CB1C0C">
        <w:rPr>
          <w:lang w:val="ru-RU"/>
        </w:rPr>
        <w:t>е</w:t>
      </w:r>
      <w:r w:rsidRPr="00CB1C0C">
        <w:rPr>
          <w:spacing w:val="28"/>
          <w:lang w:val="ru-RU"/>
        </w:rPr>
        <w:t xml:space="preserve"> </w:t>
      </w:r>
      <w:r w:rsidRPr="00CB1C0C">
        <w:rPr>
          <w:spacing w:val="-3"/>
          <w:lang w:val="ru-RU"/>
        </w:rPr>
        <w:t>у</w:t>
      </w:r>
      <w:r w:rsidRPr="00CB1C0C">
        <w:rPr>
          <w:spacing w:val="-6"/>
          <w:lang w:val="ru-RU"/>
        </w:rPr>
        <w:t>г</w:t>
      </w:r>
      <w:r w:rsidRPr="00CB1C0C">
        <w:rPr>
          <w:spacing w:val="2"/>
          <w:lang w:val="ru-RU"/>
        </w:rPr>
        <w:t>о</w:t>
      </w:r>
      <w:r w:rsidRPr="00CB1C0C">
        <w:rPr>
          <w:spacing w:val="-2"/>
          <w:lang w:val="ru-RU"/>
        </w:rPr>
        <w:t>в</w:t>
      </w:r>
      <w:r w:rsidRPr="00CB1C0C">
        <w:rPr>
          <w:lang w:val="ru-RU"/>
        </w:rPr>
        <w:t>ор</w:t>
      </w:r>
      <w:r w:rsidRPr="00CB1C0C">
        <w:rPr>
          <w:spacing w:val="-2"/>
          <w:lang w:val="ru-RU"/>
        </w:rPr>
        <w:t>н</w:t>
      </w:r>
      <w:r w:rsidRPr="00CB1C0C">
        <w:rPr>
          <w:lang w:val="ru-RU"/>
        </w:rPr>
        <w:t>е</w:t>
      </w:r>
      <w:r w:rsidRPr="00CB1C0C">
        <w:rPr>
          <w:spacing w:val="20"/>
          <w:lang w:val="ru-RU"/>
        </w:rPr>
        <w:t xml:space="preserve"> </w:t>
      </w:r>
      <w:r w:rsidRPr="00CB1C0C">
        <w:rPr>
          <w:lang w:val="ru-RU"/>
        </w:rPr>
        <w:t>о</w:t>
      </w:r>
      <w:r w:rsidRPr="00CB1C0C">
        <w:rPr>
          <w:spacing w:val="-6"/>
          <w:lang w:val="ru-RU"/>
        </w:rPr>
        <w:t>б</w:t>
      </w:r>
      <w:r w:rsidRPr="00CB1C0C">
        <w:rPr>
          <w:lang w:val="ru-RU"/>
        </w:rPr>
        <w:t>а</w:t>
      </w:r>
      <w:r w:rsidRPr="00CB1C0C">
        <w:rPr>
          <w:spacing w:val="-2"/>
          <w:lang w:val="ru-RU"/>
        </w:rPr>
        <w:t>в</w:t>
      </w:r>
      <w:r w:rsidRPr="00CB1C0C">
        <w:rPr>
          <w:spacing w:val="-5"/>
          <w:lang w:val="ru-RU"/>
        </w:rPr>
        <w:t>е</w:t>
      </w:r>
      <w:r w:rsidRPr="00CB1C0C">
        <w:rPr>
          <w:spacing w:val="-4"/>
          <w:lang w:val="ru-RU"/>
        </w:rPr>
        <w:t>з</w:t>
      </w:r>
      <w:r w:rsidRPr="00CB1C0C">
        <w:rPr>
          <w:lang w:val="ru-RU"/>
        </w:rPr>
        <w:t>е,</w:t>
      </w:r>
      <w:r w:rsidRPr="00CB1C0C">
        <w:rPr>
          <w:spacing w:val="18"/>
          <w:lang w:val="ru-RU"/>
        </w:rPr>
        <w:t xml:space="preserve"> </w:t>
      </w:r>
      <w:r w:rsidRPr="00CB1C0C">
        <w:rPr>
          <w:spacing w:val="-2"/>
          <w:w w:val="103"/>
          <w:lang w:val="ru-RU"/>
        </w:rPr>
        <w:t>в</w:t>
      </w:r>
      <w:r w:rsidRPr="00CB1C0C">
        <w:rPr>
          <w:w w:val="103"/>
          <w:lang w:val="ru-RU"/>
        </w:rPr>
        <w:t>а</w:t>
      </w:r>
      <w:r w:rsidRPr="00CB1C0C">
        <w:rPr>
          <w:spacing w:val="3"/>
          <w:w w:val="103"/>
          <w:lang w:val="ru-RU"/>
        </w:rPr>
        <w:t>ж</w:t>
      </w:r>
      <w:r w:rsidRPr="00CB1C0C">
        <w:rPr>
          <w:spacing w:val="-2"/>
          <w:w w:val="103"/>
          <w:lang w:val="ru-RU"/>
        </w:rPr>
        <w:t>н</w:t>
      </w:r>
      <w:r w:rsidRPr="00CB1C0C">
        <w:rPr>
          <w:w w:val="103"/>
          <w:lang w:val="ru-RU"/>
        </w:rPr>
        <w:t>о</w:t>
      </w:r>
      <w:r w:rsidRPr="00CB1C0C">
        <w:rPr>
          <w:spacing w:val="2"/>
          <w:w w:val="103"/>
          <w:lang w:val="ru-RU"/>
        </w:rPr>
        <w:t>с</w:t>
      </w:r>
      <w:r w:rsidRPr="00CB1C0C">
        <w:rPr>
          <w:w w:val="103"/>
          <w:lang w:val="ru-RU"/>
        </w:rPr>
        <w:t xml:space="preserve">т </w:t>
      </w:r>
      <w:r w:rsidRPr="00CB1C0C">
        <w:rPr>
          <w:lang w:val="ru-RU"/>
        </w:rPr>
        <w:t>ср</w:t>
      </w:r>
      <w:r w:rsidRPr="00CB1C0C">
        <w:rPr>
          <w:spacing w:val="-5"/>
          <w:lang w:val="ru-RU"/>
        </w:rPr>
        <w:t>е</w:t>
      </w:r>
      <w:r w:rsidRPr="00CB1C0C">
        <w:rPr>
          <w:spacing w:val="-1"/>
          <w:lang w:val="ru-RU"/>
        </w:rPr>
        <w:t>д</w:t>
      </w:r>
      <w:r w:rsidRPr="00CB1C0C">
        <w:rPr>
          <w:lang w:val="ru-RU"/>
        </w:rPr>
        <w:t>с</w:t>
      </w:r>
      <w:r w:rsidRPr="00CB1C0C">
        <w:rPr>
          <w:spacing w:val="-1"/>
          <w:lang w:val="ru-RU"/>
        </w:rPr>
        <w:t>т</w:t>
      </w:r>
      <w:r w:rsidRPr="00CB1C0C">
        <w:rPr>
          <w:spacing w:val="-2"/>
          <w:lang w:val="ru-RU"/>
        </w:rPr>
        <w:t>в</w:t>
      </w:r>
      <w:r w:rsidRPr="00CB1C0C">
        <w:rPr>
          <w:lang w:val="ru-RU"/>
        </w:rPr>
        <w:t>а</w:t>
      </w:r>
      <w:r w:rsidRPr="00CB1C0C">
        <w:rPr>
          <w:spacing w:val="27"/>
          <w:lang w:val="ru-RU"/>
        </w:rPr>
        <w:t xml:space="preserve"> </w:t>
      </w:r>
      <w:r w:rsidRPr="00CB1C0C">
        <w:rPr>
          <w:spacing w:val="2"/>
          <w:lang w:val="ru-RU"/>
        </w:rPr>
        <w:t>ф</w:t>
      </w:r>
      <w:r w:rsidRPr="00CB1C0C">
        <w:rPr>
          <w:lang w:val="ru-RU"/>
        </w:rPr>
        <w:t>и</w:t>
      </w:r>
      <w:r w:rsidRPr="00CB1C0C">
        <w:rPr>
          <w:spacing w:val="-2"/>
          <w:lang w:val="ru-RU"/>
        </w:rPr>
        <w:t>нан</w:t>
      </w:r>
      <w:r w:rsidRPr="00CB1C0C">
        <w:rPr>
          <w:spacing w:val="2"/>
          <w:lang w:val="ru-RU"/>
        </w:rPr>
        <w:t>с</w:t>
      </w:r>
      <w:r w:rsidRPr="00CB1C0C">
        <w:rPr>
          <w:spacing w:val="-1"/>
          <w:lang w:val="ru-RU"/>
        </w:rPr>
        <w:t>и</w:t>
      </w:r>
      <w:r w:rsidRPr="00CB1C0C">
        <w:rPr>
          <w:lang w:val="ru-RU"/>
        </w:rPr>
        <w:t>ј</w:t>
      </w:r>
      <w:r w:rsidRPr="00CB1C0C">
        <w:rPr>
          <w:spacing w:val="2"/>
          <w:lang w:val="ru-RU"/>
        </w:rPr>
        <w:t>с</w:t>
      </w:r>
      <w:r w:rsidRPr="00CB1C0C">
        <w:rPr>
          <w:spacing w:val="1"/>
          <w:lang w:val="ru-RU"/>
        </w:rPr>
        <w:t>к</w:t>
      </w:r>
      <w:r w:rsidRPr="00CB1C0C">
        <w:rPr>
          <w:lang w:val="ru-RU"/>
        </w:rPr>
        <w:t>ог</w:t>
      </w:r>
      <w:r w:rsidRPr="00CB1C0C">
        <w:rPr>
          <w:spacing w:val="40"/>
          <w:lang w:val="ru-RU"/>
        </w:rPr>
        <w:t xml:space="preserve"> </w:t>
      </w:r>
      <w:r w:rsidRPr="00CB1C0C">
        <w:rPr>
          <w:spacing w:val="-2"/>
          <w:lang w:val="ru-RU"/>
        </w:rPr>
        <w:t>о</w:t>
      </w:r>
      <w:r w:rsidRPr="00CB1C0C">
        <w:rPr>
          <w:spacing w:val="-3"/>
          <w:lang w:val="ru-RU"/>
        </w:rPr>
        <w:t>б</w:t>
      </w:r>
      <w:r w:rsidRPr="00CB1C0C">
        <w:rPr>
          <w:spacing w:val="-5"/>
          <w:lang w:val="ru-RU"/>
        </w:rPr>
        <w:t>е</w:t>
      </w:r>
      <w:r w:rsidRPr="00CB1C0C">
        <w:rPr>
          <w:spacing w:val="-1"/>
          <w:lang w:val="ru-RU"/>
        </w:rPr>
        <w:t>з</w:t>
      </w:r>
      <w:r w:rsidRPr="00CB1C0C">
        <w:rPr>
          <w:spacing w:val="-3"/>
          <w:lang w:val="ru-RU"/>
        </w:rPr>
        <w:t>б</w:t>
      </w:r>
      <w:r w:rsidRPr="00CB1C0C">
        <w:rPr>
          <w:lang w:val="ru-RU"/>
        </w:rPr>
        <w:t>еђе</w:t>
      </w:r>
      <w:r w:rsidRPr="00CB1C0C">
        <w:rPr>
          <w:spacing w:val="-3"/>
          <w:lang w:val="ru-RU"/>
        </w:rPr>
        <w:t>њ</w:t>
      </w:r>
      <w:r w:rsidRPr="00CB1C0C">
        <w:rPr>
          <w:lang w:val="ru-RU"/>
        </w:rPr>
        <w:t>а за добро извршење посла</w:t>
      </w:r>
      <w:r w:rsidRPr="00CB1C0C">
        <w:rPr>
          <w:spacing w:val="39"/>
          <w:lang w:val="ru-RU"/>
        </w:rPr>
        <w:t xml:space="preserve"> </w:t>
      </w:r>
      <w:r w:rsidRPr="00CB1C0C">
        <w:rPr>
          <w:spacing w:val="-1"/>
          <w:lang w:val="ru-RU"/>
        </w:rPr>
        <w:t>м</w:t>
      </w:r>
      <w:r w:rsidRPr="00CB1C0C">
        <w:rPr>
          <w:lang w:val="ru-RU"/>
        </w:rPr>
        <w:t>ора</w:t>
      </w:r>
      <w:r w:rsidRPr="00CB1C0C">
        <w:rPr>
          <w:spacing w:val="16"/>
          <w:lang w:val="ru-RU"/>
        </w:rPr>
        <w:t xml:space="preserve"> </w:t>
      </w:r>
      <w:r w:rsidRPr="00CB1C0C">
        <w:rPr>
          <w:spacing w:val="-1"/>
          <w:lang w:val="ru-RU"/>
        </w:rPr>
        <w:t>д</w:t>
      </w:r>
      <w:r w:rsidRPr="00CB1C0C">
        <w:rPr>
          <w:lang w:val="ru-RU"/>
        </w:rPr>
        <w:t>а</w:t>
      </w:r>
      <w:r w:rsidRPr="00CB1C0C">
        <w:rPr>
          <w:spacing w:val="9"/>
          <w:lang w:val="ru-RU"/>
        </w:rPr>
        <w:t xml:space="preserve"> </w:t>
      </w:r>
      <w:r w:rsidRPr="00CB1C0C">
        <w:rPr>
          <w:spacing w:val="2"/>
          <w:lang w:val="ru-RU"/>
        </w:rPr>
        <w:t>с</w:t>
      </w:r>
      <w:r w:rsidRPr="00CB1C0C">
        <w:rPr>
          <w:lang w:val="ru-RU"/>
        </w:rPr>
        <w:t>е</w:t>
      </w:r>
      <w:r w:rsidRPr="00CB1C0C">
        <w:rPr>
          <w:spacing w:val="8"/>
          <w:lang w:val="ru-RU"/>
        </w:rPr>
        <w:t xml:space="preserve"> </w:t>
      </w:r>
      <w:r w:rsidRPr="00CB1C0C">
        <w:rPr>
          <w:spacing w:val="1"/>
          <w:w w:val="103"/>
          <w:lang w:val="ru-RU"/>
        </w:rPr>
        <w:t>п</w:t>
      </w:r>
      <w:r w:rsidRPr="00CB1C0C">
        <w:rPr>
          <w:w w:val="103"/>
          <w:lang w:val="ru-RU"/>
        </w:rPr>
        <w:t>р</w:t>
      </w:r>
      <w:r w:rsidRPr="00CB1C0C">
        <w:rPr>
          <w:spacing w:val="-5"/>
          <w:w w:val="103"/>
          <w:lang w:val="ru-RU"/>
        </w:rPr>
        <w:t>о</w:t>
      </w:r>
      <w:r w:rsidRPr="00CB1C0C">
        <w:rPr>
          <w:spacing w:val="-1"/>
          <w:w w:val="103"/>
          <w:lang w:val="ru-RU"/>
        </w:rPr>
        <w:t>д</w:t>
      </w:r>
      <w:r w:rsidRPr="00CB1C0C">
        <w:rPr>
          <w:spacing w:val="-3"/>
          <w:w w:val="103"/>
          <w:lang w:val="ru-RU"/>
        </w:rPr>
        <w:t>у</w:t>
      </w:r>
      <w:r w:rsidRPr="00CB1C0C">
        <w:rPr>
          <w:spacing w:val="1"/>
          <w:w w:val="103"/>
          <w:lang w:val="ru-RU"/>
        </w:rPr>
        <w:t>ж</w:t>
      </w:r>
      <w:r w:rsidRPr="00CB1C0C">
        <w:rPr>
          <w:w w:val="103"/>
          <w:lang w:val="ru-RU"/>
        </w:rPr>
        <w:t>и.</w:t>
      </w:r>
    </w:p>
    <w:p w:rsidR="00F25DF3" w:rsidRPr="00CB1C0C" w:rsidRDefault="00F25DF3" w:rsidP="00F25DF3">
      <w:pPr>
        <w:jc w:val="both"/>
        <w:rPr>
          <w:w w:val="103"/>
          <w:lang w:val="ru-RU"/>
        </w:rPr>
      </w:pPr>
      <w:r w:rsidRPr="00CB1C0C">
        <w:rPr>
          <w:spacing w:val="-1"/>
          <w:lang w:val="ru-RU"/>
        </w:rPr>
        <w:lastRenderedPageBreak/>
        <w:t>Н</w:t>
      </w:r>
      <w:r w:rsidRPr="00CB1C0C">
        <w:rPr>
          <w:lang w:val="ru-RU"/>
        </w:rPr>
        <w:t>ар</w:t>
      </w:r>
      <w:r w:rsidRPr="00CB1C0C">
        <w:rPr>
          <w:spacing w:val="-5"/>
          <w:lang w:val="ru-RU"/>
        </w:rPr>
        <w:t>у</w:t>
      </w:r>
      <w:r w:rsidRPr="00CB1C0C">
        <w:rPr>
          <w:lang w:val="ru-RU"/>
        </w:rPr>
        <w:t>чи</w:t>
      </w:r>
      <w:r w:rsidRPr="00CB1C0C">
        <w:rPr>
          <w:spacing w:val="-1"/>
          <w:lang w:val="ru-RU"/>
        </w:rPr>
        <w:t>л</w:t>
      </w:r>
      <w:r w:rsidRPr="00CB1C0C">
        <w:rPr>
          <w:spacing w:val="2"/>
          <w:lang w:val="ru-RU"/>
        </w:rPr>
        <w:t>а</w:t>
      </w:r>
      <w:r w:rsidRPr="00CB1C0C">
        <w:rPr>
          <w:lang w:val="ru-RU"/>
        </w:rPr>
        <w:t xml:space="preserve">ц </w:t>
      </w:r>
      <w:r w:rsidRPr="00CB1C0C">
        <w:rPr>
          <w:spacing w:val="37"/>
          <w:lang w:val="ru-RU"/>
        </w:rPr>
        <w:t xml:space="preserve"> </w:t>
      </w:r>
      <w:r w:rsidRPr="00CB1C0C">
        <w:rPr>
          <w:lang w:val="ru-RU"/>
        </w:rPr>
        <w:t xml:space="preserve">ће </w:t>
      </w:r>
      <w:r w:rsidRPr="00CB1C0C">
        <w:rPr>
          <w:spacing w:val="14"/>
          <w:lang w:val="ru-RU"/>
        </w:rPr>
        <w:t xml:space="preserve"> </w:t>
      </w:r>
      <w:r w:rsidRPr="00CB1C0C">
        <w:rPr>
          <w:spacing w:val="-3"/>
          <w:lang w:val="ru-RU"/>
        </w:rPr>
        <w:t>у</w:t>
      </w:r>
      <w:r w:rsidRPr="00CB1C0C">
        <w:rPr>
          <w:spacing w:val="-2"/>
          <w:lang w:val="ru-RU"/>
        </w:rPr>
        <w:t>н</w:t>
      </w:r>
      <w:r w:rsidRPr="00CB1C0C">
        <w:rPr>
          <w:lang w:val="ru-RU"/>
        </w:rPr>
        <w:t>о</w:t>
      </w:r>
      <w:r w:rsidRPr="00CB1C0C">
        <w:rPr>
          <w:spacing w:val="-7"/>
          <w:lang w:val="ru-RU"/>
        </w:rPr>
        <w:t>в</w:t>
      </w:r>
      <w:r w:rsidRPr="00CB1C0C">
        <w:rPr>
          <w:lang w:val="ru-RU"/>
        </w:rPr>
        <w:t>чи</w:t>
      </w:r>
      <w:r w:rsidRPr="00CB1C0C">
        <w:rPr>
          <w:spacing w:val="-4"/>
          <w:lang w:val="ru-RU"/>
        </w:rPr>
        <w:t>т</w:t>
      </w:r>
      <w:r w:rsidRPr="00CB1C0C">
        <w:rPr>
          <w:lang w:val="ru-RU"/>
        </w:rPr>
        <w:t xml:space="preserve">и </w:t>
      </w:r>
      <w:r w:rsidRPr="00CB1C0C">
        <w:rPr>
          <w:spacing w:val="31"/>
          <w:lang w:val="ru-RU"/>
        </w:rPr>
        <w:t xml:space="preserve"> </w:t>
      </w:r>
      <w:r w:rsidRPr="00CB1C0C">
        <w:rPr>
          <w:lang w:val="ru-RU"/>
        </w:rPr>
        <w:t>ср</w:t>
      </w:r>
      <w:r w:rsidRPr="00CB1C0C">
        <w:rPr>
          <w:spacing w:val="-2"/>
          <w:lang w:val="ru-RU"/>
        </w:rPr>
        <w:t>е</w:t>
      </w:r>
      <w:r w:rsidRPr="00CB1C0C">
        <w:rPr>
          <w:spacing w:val="1"/>
          <w:lang w:val="ru-RU"/>
        </w:rPr>
        <w:t>д</w:t>
      </w:r>
      <w:r w:rsidRPr="00CB1C0C">
        <w:rPr>
          <w:lang w:val="ru-RU"/>
        </w:rPr>
        <w:t>с</w:t>
      </w:r>
      <w:r w:rsidRPr="00CB1C0C">
        <w:rPr>
          <w:spacing w:val="-1"/>
          <w:lang w:val="ru-RU"/>
        </w:rPr>
        <w:t>т</w:t>
      </w:r>
      <w:r w:rsidRPr="00CB1C0C">
        <w:rPr>
          <w:spacing w:val="-2"/>
          <w:lang w:val="ru-RU"/>
        </w:rPr>
        <w:t>в</w:t>
      </w:r>
      <w:r w:rsidRPr="00CB1C0C">
        <w:rPr>
          <w:lang w:val="ru-RU"/>
        </w:rPr>
        <w:t xml:space="preserve">о </w:t>
      </w:r>
      <w:r w:rsidRPr="00CB1C0C">
        <w:rPr>
          <w:spacing w:val="32"/>
          <w:lang w:val="ru-RU"/>
        </w:rPr>
        <w:t xml:space="preserve"> </w:t>
      </w:r>
      <w:r w:rsidRPr="00CB1C0C">
        <w:rPr>
          <w:lang w:val="ru-RU"/>
        </w:rPr>
        <w:t>фи</w:t>
      </w:r>
      <w:r w:rsidRPr="00CB1C0C">
        <w:rPr>
          <w:spacing w:val="-2"/>
          <w:lang w:val="ru-RU"/>
        </w:rPr>
        <w:t>н</w:t>
      </w:r>
      <w:r w:rsidRPr="00CB1C0C">
        <w:rPr>
          <w:lang w:val="ru-RU"/>
        </w:rPr>
        <w:t>а</w:t>
      </w:r>
      <w:r w:rsidRPr="00CB1C0C">
        <w:rPr>
          <w:spacing w:val="-2"/>
          <w:lang w:val="ru-RU"/>
        </w:rPr>
        <w:t>н</w:t>
      </w:r>
      <w:r w:rsidRPr="00CB1C0C">
        <w:rPr>
          <w:lang w:val="ru-RU"/>
        </w:rPr>
        <w:t>с</w:t>
      </w:r>
      <w:r w:rsidRPr="00CB1C0C">
        <w:rPr>
          <w:spacing w:val="-1"/>
          <w:lang w:val="ru-RU"/>
        </w:rPr>
        <w:t>и</w:t>
      </w:r>
      <w:r w:rsidRPr="00CB1C0C">
        <w:rPr>
          <w:spacing w:val="2"/>
          <w:lang w:val="ru-RU"/>
        </w:rPr>
        <w:t>ј</w:t>
      </w:r>
      <w:r w:rsidRPr="00CB1C0C">
        <w:rPr>
          <w:lang w:val="ru-RU"/>
        </w:rPr>
        <w:t>с</w:t>
      </w:r>
      <w:r w:rsidRPr="00CB1C0C">
        <w:rPr>
          <w:spacing w:val="3"/>
          <w:lang w:val="ru-RU"/>
        </w:rPr>
        <w:t>к</w:t>
      </w:r>
      <w:r w:rsidRPr="00CB1C0C">
        <w:rPr>
          <w:lang w:val="ru-RU"/>
        </w:rPr>
        <w:t xml:space="preserve">ог </w:t>
      </w:r>
      <w:r w:rsidRPr="00CB1C0C">
        <w:rPr>
          <w:spacing w:val="42"/>
          <w:lang w:val="ru-RU"/>
        </w:rPr>
        <w:t xml:space="preserve"> </w:t>
      </w:r>
      <w:r w:rsidRPr="00CB1C0C">
        <w:rPr>
          <w:spacing w:val="-6"/>
        </w:rPr>
        <w:t>об</w:t>
      </w:r>
      <w:r w:rsidRPr="00CB1C0C">
        <w:rPr>
          <w:spacing w:val="-2"/>
          <w:lang w:val="ru-RU"/>
        </w:rPr>
        <w:t>е</w:t>
      </w:r>
      <w:r w:rsidRPr="00CB1C0C">
        <w:rPr>
          <w:spacing w:val="-4"/>
          <w:lang w:val="ru-RU"/>
        </w:rPr>
        <w:t>з</w:t>
      </w:r>
      <w:r w:rsidRPr="00CB1C0C">
        <w:rPr>
          <w:spacing w:val="-3"/>
          <w:lang w:val="ru-RU"/>
        </w:rPr>
        <w:t>б</w:t>
      </w:r>
      <w:r w:rsidRPr="00CB1C0C">
        <w:rPr>
          <w:lang w:val="ru-RU"/>
        </w:rPr>
        <w:t>еђ</w:t>
      </w:r>
      <w:r w:rsidRPr="00CB1C0C">
        <w:rPr>
          <w:spacing w:val="2"/>
          <w:lang w:val="ru-RU"/>
        </w:rPr>
        <w:t>е</w:t>
      </w:r>
      <w:r w:rsidRPr="00CB1C0C">
        <w:rPr>
          <w:spacing w:val="-3"/>
          <w:lang w:val="ru-RU"/>
        </w:rPr>
        <w:t>њ</w:t>
      </w:r>
      <w:r w:rsidRPr="00CB1C0C">
        <w:rPr>
          <w:lang w:val="ru-RU"/>
        </w:rPr>
        <w:t xml:space="preserve">а за добро извршење посла </w:t>
      </w:r>
      <w:r w:rsidRPr="00CB1C0C">
        <w:rPr>
          <w:spacing w:val="43"/>
          <w:lang w:val="ru-RU"/>
        </w:rPr>
        <w:t xml:space="preserve"> </w:t>
      </w:r>
      <w:r w:rsidRPr="00CB1C0C">
        <w:rPr>
          <w:lang w:val="ru-RU"/>
        </w:rPr>
        <w:t xml:space="preserve">у </w:t>
      </w:r>
      <w:r w:rsidRPr="00CB1C0C">
        <w:rPr>
          <w:spacing w:val="7"/>
          <w:lang w:val="ru-RU"/>
        </w:rPr>
        <w:t xml:space="preserve"> </w:t>
      </w:r>
      <w:r w:rsidRPr="00CB1C0C">
        <w:rPr>
          <w:spacing w:val="2"/>
          <w:lang w:val="ru-RU"/>
        </w:rPr>
        <w:t>с</w:t>
      </w:r>
      <w:r w:rsidRPr="00CB1C0C">
        <w:rPr>
          <w:spacing w:val="-1"/>
          <w:lang w:val="ru-RU"/>
        </w:rPr>
        <w:t>л</w:t>
      </w:r>
      <w:r w:rsidRPr="00CB1C0C">
        <w:rPr>
          <w:spacing w:val="-3"/>
          <w:lang w:val="ru-RU"/>
        </w:rPr>
        <w:t>у</w:t>
      </w:r>
      <w:r w:rsidRPr="00CB1C0C">
        <w:rPr>
          <w:lang w:val="ru-RU"/>
        </w:rPr>
        <w:t>ча</w:t>
      </w:r>
      <w:r w:rsidRPr="00CB1C0C">
        <w:rPr>
          <w:spacing w:val="2"/>
          <w:lang w:val="ru-RU"/>
        </w:rPr>
        <w:t>ј</w:t>
      </w:r>
      <w:r w:rsidRPr="00CB1C0C">
        <w:rPr>
          <w:lang w:val="ru-RU"/>
        </w:rPr>
        <w:t xml:space="preserve">у </w:t>
      </w:r>
      <w:r w:rsidRPr="00CB1C0C">
        <w:rPr>
          <w:spacing w:val="27"/>
          <w:lang w:val="ru-RU"/>
        </w:rPr>
        <w:t xml:space="preserve"> </w:t>
      </w:r>
      <w:r w:rsidRPr="00CB1C0C">
        <w:rPr>
          <w:spacing w:val="-3"/>
          <w:w w:val="103"/>
          <w:lang w:val="ru-RU"/>
        </w:rPr>
        <w:t>д</w:t>
      </w:r>
      <w:r w:rsidRPr="00CB1C0C">
        <w:rPr>
          <w:w w:val="103"/>
          <w:lang w:val="ru-RU"/>
        </w:rPr>
        <w:t>а</w:t>
      </w:r>
      <w:r w:rsidRPr="00CB1C0C">
        <w:rPr>
          <w:spacing w:val="-6"/>
          <w:lang w:val="ru-RU"/>
        </w:rPr>
        <w:t xml:space="preserve"> </w:t>
      </w:r>
      <w:r w:rsidRPr="00CB1C0C">
        <w:rPr>
          <w:lang w:val="ru-RU"/>
        </w:rPr>
        <w:t>изабрани понуђач</w:t>
      </w:r>
      <w:r w:rsidRPr="00CB1C0C">
        <w:rPr>
          <w:spacing w:val="27"/>
          <w:lang w:val="ru-RU"/>
        </w:rPr>
        <w:t xml:space="preserve"> </w:t>
      </w:r>
      <w:r w:rsidRPr="00CB1C0C">
        <w:rPr>
          <w:spacing w:val="-2"/>
          <w:lang w:val="ru-RU"/>
        </w:rPr>
        <w:t>н</w:t>
      </w:r>
      <w:r w:rsidRPr="00CB1C0C">
        <w:rPr>
          <w:lang w:val="ru-RU"/>
        </w:rPr>
        <w:t>е</w:t>
      </w:r>
      <w:r w:rsidRPr="00CB1C0C">
        <w:rPr>
          <w:spacing w:val="9"/>
          <w:lang w:val="ru-RU"/>
        </w:rPr>
        <w:t xml:space="preserve"> </w:t>
      </w:r>
      <w:r w:rsidRPr="00CB1C0C">
        <w:rPr>
          <w:spacing w:val="-3"/>
          <w:lang w:val="ru-RU"/>
        </w:rPr>
        <w:t>б</w:t>
      </w:r>
      <w:r w:rsidRPr="00CB1C0C">
        <w:rPr>
          <w:spacing w:val="-8"/>
          <w:lang w:val="ru-RU"/>
        </w:rPr>
        <w:t>у</w:t>
      </w:r>
      <w:r w:rsidRPr="00CB1C0C">
        <w:rPr>
          <w:spacing w:val="-3"/>
          <w:lang w:val="ru-RU"/>
        </w:rPr>
        <w:t>д</w:t>
      </w:r>
      <w:r w:rsidRPr="00CB1C0C">
        <w:rPr>
          <w:lang w:val="ru-RU"/>
        </w:rPr>
        <w:t>е</w:t>
      </w:r>
      <w:r w:rsidRPr="00CB1C0C">
        <w:rPr>
          <w:spacing w:val="18"/>
          <w:lang w:val="ru-RU"/>
        </w:rPr>
        <w:t xml:space="preserve"> </w:t>
      </w:r>
      <w:r w:rsidRPr="00CB1C0C">
        <w:rPr>
          <w:spacing w:val="2"/>
          <w:lang w:val="ru-RU"/>
        </w:rPr>
        <w:t>и</w:t>
      </w:r>
      <w:r w:rsidRPr="00CB1C0C">
        <w:rPr>
          <w:spacing w:val="-4"/>
          <w:lang w:val="ru-RU"/>
        </w:rPr>
        <w:t>з</w:t>
      </w:r>
      <w:r w:rsidRPr="00CB1C0C">
        <w:rPr>
          <w:lang w:val="ru-RU"/>
        </w:rPr>
        <w:t>вр</w:t>
      </w:r>
      <w:r w:rsidRPr="00CB1C0C">
        <w:rPr>
          <w:spacing w:val="2"/>
          <w:lang w:val="ru-RU"/>
        </w:rPr>
        <w:t>ш</w:t>
      </w:r>
      <w:r w:rsidRPr="00CB1C0C">
        <w:rPr>
          <w:lang w:val="ru-RU"/>
        </w:rPr>
        <w:t>а</w:t>
      </w:r>
      <w:r w:rsidRPr="00CB1C0C">
        <w:rPr>
          <w:spacing w:val="-2"/>
          <w:lang w:val="ru-RU"/>
        </w:rPr>
        <w:t>в</w:t>
      </w:r>
      <w:r w:rsidRPr="00CB1C0C">
        <w:rPr>
          <w:lang w:val="ru-RU"/>
        </w:rPr>
        <w:t>ао</w:t>
      </w:r>
      <w:r w:rsidRPr="00CB1C0C">
        <w:rPr>
          <w:spacing w:val="33"/>
          <w:lang w:val="ru-RU"/>
        </w:rPr>
        <w:t xml:space="preserve"> </w:t>
      </w:r>
      <w:r w:rsidRPr="00CB1C0C">
        <w:rPr>
          <w:lang w:val="ru-RU"/>
        </w:rPr>
        <w:t>св</w:t>
      </w:r>
      <w:r w:rsidRPr="00CB1C0C">
        <w:rPr>
          <w:spacing w:val="-3"/>
          <w:lang w:val="ru-RU"/>
        </w:rPr>
        <w:t>о</w:t>
      </w:r>
      <w:r w:rsidRPr="00CB1C0C">
        <w:rPr>
          <w:lang w:val="ru-RU"/>
        </w:rPr>
        <w:t>је</w:t>
      </w:r>
      <w:r w:rsidRPr="00CB1C0C">
        <w:rPr>
          <w:spacing w:val="16"/>
          <w:lang w:val="ru-RU"/>
        </w:rPr>
        <w:t xml:space="preserve"> </w:t>
      </w:r>
      <w:r w:rsidRPr="00CB1C0C">
        <w:rPr>
          <w:spacing w:val="-3"/>
          <w:lang w:val="ru-RU"/>
        </w:rPr>
        <w:t>у</w:t>
      </w:r>
      <w:r w:rsidRPr="00CB1C0C">
        <w:rPr>
          <w:spacing w:val="-6"/>
          <w:lang w:val="ru-RU"/>
        </w:rPr>
        <w:t>г</w:t>
      </w:r>
      <w:r w:rsidRPr="00CB1C0C">
        <w:rPr>
          <w:lang w:val="ru-RU"/>
        </w:rPr>
        <w:t>о</w:t>
      </w:r>
      <w:r w:rsidRPr="00CB1C0C">
        <w:rPr>
          <w:spacing w:val="-2"/>
          <w:lang w:val="ru-RU"/>
        </w:rPr>
        <w:t>в</w:t>
      </w:r>
      <w:r w:rsidRPr="00CB1C0C">
        <w:rPr>
          <w:lang w:val="ru-RU"/>
        </w:rPr>
        <w:t>ор</w:t>
      </w:r>
      <w:r w:rsidRPr="00CB1C0C">
        <w:rPr>
          <w:spacing w:val="-2"/>
          <w:lang w:val="ru-RU"/>
        </w:rPr>
        <w:t>н</w:t>
      </w:r>
      <w:r w:rsidRPr="00CB1C0C">
        <w:rPr>
          <w:lang w:val="ru-RU"/>
        </w:rPr>
        <w:t>е</w:t>
      </w:r>
      <w:r w:rsidRPr="00CB1C0C">
        <w:rPr>
          <w:spacing w:val="30"/>
          <w:lang w:val="ru-RU"/>
        </w:rPr>
        <w:t xml:space="preserve"> </w:t>
      </w:r>
      <w:r w:rsidRPr="00CB1C0C">
        <w:rPr>
          <w:spacing w:val="-2"/>
          <w:lang w:val="ru-RU"/>
        </w:rPr>
        <w:t>о</w:t>
      </w:r>
      <w:r w:rsidRPr="00CB1C0C">
        <w:rPr>
          <w:spacing w:val="-3"/>
          <w:lang w:val="ru-RU"/>
        </w:rPr>
        <w:t>б</w:t>
      </w:r>
      <w:r w:rsidRPr="00CB1C0C">
        <w:rPr>
          <w:lang w:val="ru-RU"/>
        </w:rPr>
        <w:t>а</w:t>
      </w:r>
      <w:r w:rsidRPr="00CB1C0C">
        <w:rPr>
          <w:spacing w:val="-2"/>
          <w:lang w:val="ru-RU"/>
        </w:rPr>
        <w:t>ве</w:t>
      </w:r>
      <w:r w:rsidRPr="00CB1C0C">
        <w:rPr>
          <w:spacing w:val="-6"/>
          <w:lang w:val="ru-RU"/>
        </w:rPr>
        <w:t>з</w:t>
      </w:r>
      <w:r w:rsidRPr="00CB1C0C">
        <w:rPr>
          <w:lang w:val="ru-RU"/>
        </w:rPr>
        <w:t>е</w:t>
      </w:r>
      <w:r w:rsidRPr="00CB1C0C">
        <w:rPr>
          <w:spacing w:val="28"/>
          <w:lang w:val="ru-RU"/>
        </w:rPr>
        <w:t xml:space="preserve"> </w:t>
      </w:r>
      <w:r w:rsidRPr="00CB1C0C">
        <w:rPr>
          <w:lang w:val="ru-RU"/>
        </w:rPr>
        <w:t>у</w:t>
      </w:r>
      <w:r w:rsidRPr="00CB1C0C">
        <w:rPr>
          <w:spacing w:val="2"/>
          <w:lang w:val="ru-RU"/>
        </w:rPr>
        <w:t xml:space="preserve"> </w:t>
      </w:r>
      <w:r w:rsidRPr="00CB1C0C">
        <w:rPr>
          <w:lang w:val="ru-RU"/>
        </w:rPr>
        <w:t>ро</w:t>
      </w:r>
      <w:r w:rsidRPr="00CB1C0C">
        <w:rPr>
          <w:spacing w:val="3"/>
          <w:lang w:val="ru-RU"/>
        </w:rPr>
        <w:t>к</w:t>
      </w:r>
      <w:r w:rsidRPr="00CB1C0C">
        <w:rPr>
          <w:lang w:val="ru-RU"/>
        </w:rPr>
        <w:t>ови</w:t>
      </w:r>
      <w:r w:rsidRPr="00CB1C0C">
        <w:rPr>
          <w:spacing w:val="-1"/>
          <w:lang w:val="ru-RU"/>
        </w:rPr>
        <w:t>м</w:t>
      </w:r>
      <w:r w:rsidRPr="00CB1C0C">
        <w:rPr>
          <w:lang w:val="ru-RU"/>
        </w:rPr>
        <w:t>а</w:t>
      </w:r>
      <w:r w:rsidRPr="00CB1C0C">
        <w:rPr>
          <w:spacing w:val="29"/>
          <w:lang w:val="ru-RU"/>
        </w:rPr>
        <w:t xml:space="preserve"> </w:t>
      </w:r>
      <w:r w:rsidRPr="00CB1C0C">
        <w:rPr>
          <w:lang w:val="ru-RU"/>
        </w:rPr>
        <w:t>и</w:t>
      </w:r>
      <w:r w:rsidRPr="00CB1C0C">
        <w:rPr>
          <w:spacing w:val="7"/>
          <w:lang w:val="ru-RU"/>
        </w:rPr>
        <w:t xml:space="preserve"> </w:t>
      </w:r>
      <w:r w:rsidRPr="00CB1C0C">
        <w:rPr>
          <w:spacing w:val="-2"/>
          <w:lang w:val="ru-RU"/>
        </w:rPr>
        <w:t>н</w:t>
      </w:r>
      <w:r w:rsidRPr="00CB1C0C">
        <w:rPr>
          <w:lang w:val="ru-RU"/>
        </w:rPr>
        <w:t>а</w:t>
      </w:r>
      <w:r w:rsidRPr="00CB1C0C">
        <w:rPr>
          <w:spacing w:val="9"/>
          <w:lang w:val="ru-RU"/>
        </w:rPr>
        <w:t xml:space="preserve"> </w:t>
      </w:r>
      <w:r w:rsidRPr="00CB1C0C">
        <w:rPr>
          <w:spacing w:val="-2"/>
          <w:lang w:val="ru-RU"/>
        </w:rPr>
        <w:t>н</w:t>
      </w:r>
      <w:r w:rsidRPr="00CB1C0C">
        <w:rPr>
          <w:spacing w:val="-5"/>
          <w:lang w:val="ru-RU"/>
        </w:rPr>
        <w:t>а</w:t>
      </w:r>
      <w:r w:rsidRPr="00CB1C0C">
        <w:rPr>
          <w:lang w:val="ru-RU"/>
        </w:rPr>
        <w:t>чин</w:t>
      </w:r>
      <w:r w:rsidRPr="00CB1C0C">
        <w:rPr>
          <w:spacing w:val="19"/>
          <w:lang w:val="ru-RU"/>
        </w:rPr>
        <w:t xml:space="preserve"> </w:t>
      </w:r>
      <w:r w:rsidRPr="00CB1C0C">
        <w:rPr>
          <w:spacing w:val="1"/>
          <w:lang w:val="ru-RU"/>
        </w:rPr>
        <w:t>п</w:t>
      </w:r>
      <w:r w:rsidRPr="00CB1C0C">
        <w:rPr>
          <w:spacing w:val="-2"/>
          <w:lang w:val="ru-RU"/>
        </w:rPr>
        <w:t>ре</w:t>
      </w:r>
      <w:r w:rsidRPr="00CB1C0C">
        <w:rPr>
          <w:spacing w:val="-3"/>
          <w:lang w:val="ru-RU"/>
        </w:rPr>
        <w:t>д</w:t>
      </w:r>
      <w:r w:rsidRPr="00CB1C0C">
        <w:rPr>
          <w:lang w:val="ru-RU"/>
        </w:rPr>
        <w:t>виђен</w:t>
      </w:r>
      <w:r w:rsidRPr="00CB1C0C">
        <w:rPr>
          <w:spacing w:val="35"/>
          <w:lang w:val="ru-RU"/>
        </w:rPr>
        <w:t xml:space="preserve"> </w:t>
      </w:r>
      <w:r w:rsidRPr="00CB1C0C">
        <w:rPr>
          <w:spacing w:val="-3"/>
          <w:w w:val="103"/>
          <w:lang w:val="ru-RU"/>
        </w:rPr>
        <w:t>у</w:t>
      </w:r>
      <w:r w:rsidRPr="00CB1C0C">
        <w:rPr>
          <w:spacing w:val="-6"/>
          <w:w w:val="103"/>
          <w:lang w:val="ru-RU"/>
        </w:rPr>
        <w:t>г</w:t>
      </w:r>
      <w:r w:rsidRPr="00CB1C0C">
        <w:rPr>
          <w:w w:val="103"/>
          <w:lang w:val="ru-RU"/>
        </w:rPr>
        <w:t>о</w:t>
      </w:r>
      <w:r w:rsidRPr="00CB1C0C">
        <w:rPr>
          <w:spacing w:val="-2"/>
          <w:w w:val="103"/>
          <w:lang w:val="ru-RU"/>
        </w:rPr>
        <w:t>в</w:t>
      </w:r>
      <w:r w:rsidRPr="00CB1C0C">
        <w:rPr>
          <w:spacing w:val="2"/>
          <w:w w:val="103"/>
          <w:lang w:val="ru-RU"/>
        </w:rPr>
        <w:t>о</w:t>
      </w:r>
      <w:r w:rsidRPr="00CB1C0C">
        <w:rPr>
          <w:w w:val="103"/>
          <w:lang w:val="ru-RU"/>
        </w:rPr>
        <w:t>ро</w:t>
      </w:r>
      <w:r w:rsidRPr="00CB1C0C">
        <w:rPr>
          <w:spacing w:val="-1"/>
          <w:w w:val="103"/>
          <w:lang w:val="ru-RU"/>
        </w:rPr>
        <w:t>м</w:t>
      </w:r>
      <w:r w:rsidRPr="00CB1C0C">
        <w:rPr>
          <w:w w:val="103"/>
          <w:lang w:val="ru-RU"/>
        </w:rPr>
        <w:t>.</w:t>
      </w:r>
    </w:p>
    <w:p w:rsidR="00F25DF3" w:rsidRPr="00CB1C0C" w:rsidRDefault="00F25DF3" w:rsidP="00F25DF3">
      <w:pPr>
        <w:jc w:val="both"/>
        <w:rPr>
          <w:lang w:val="ru-RU"/>
        </w:rPr>
      </w:pPr>
      <w:r w:rsidRPr="00CB1C0C">
        <w:rPr>
          <w:color w:val="000000"/>
        </w:rPr>
        <w:t xml:space="preserve">Извођач се обавезује да у тренутку примопредаје радова преда наручиоцу </w:t>
      </w:r>
      <w:r w:rsidRPr="00CB1C0C">
        <w:rPr>
          <w:lang w:val="ru-RU"/>
        </w:rPr>
        <w:t xml:space="preserve">средство финансијског обезбеђења за </w:t>
      </w:r>
      <w:r w:rsidRPr="00CB1C0C">
        <w:rPr>
          <w:color w:val="000000"/>
        </w:rPr>
        <w:t xml:space="preserve">отклањање грешака у гарантном року, </w:t>
      </w:r>
      <w:r w:rsidRPr="00CB1C0C">
        <w:rPr>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5% од укупне вредности уговора без пдв-а. </w:t>
      </w:r>
      <w:r w:rsidRPr="00CB1C0C">
        <w:rPr>
          <w:color w:val="000000"/>
        </w:rPr>
        <w:t xml:space="preserve"> Рок важности менице мора бити 1</w:t>
      </w:r>
      <w:r w:rsidRPr="00CB1C0C">
        <w:rPr>
          <w:b/>
          <w:color w:val="000000"/>
        </w:rPr>
        <w:t>5 дана</w:t>
      </w:r>
      <w:r w:rsidRPr="00CB1C0C">
        <w:rPr>
          <w:color w:val="000000"/>
        </w:rPr>
        <w:t xml:space="preserve"> дужи од гарантног рока. </w:t>
      </w:r>
      <w:r w:rsidRPr="00CB1C0C">
        <w:rPr>
          <w:lang w:val="ru-RU"/>
        </w:rPr>
        <w:t>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25DF3" w:rsidRPr="00CB1C0C" w:rsidRDefault="00F25DF3" w:rsidP="00F25DF3">
      <w:pPr>
        <w:ind w:hanging="90"/>
        <w:jc w:val="both"/>
        <w:rPr>
          <w:color w:val="000000"/>
        </w:rPr>
      </w:pPr>
      <w:r w:rsidRPr="00CB1C0C">
        <w:rPr>
          <w:color w:val="000000"/>
        </w:rPr>
        <w:t xml:space="preserve">  Наручилац ће уновчити меницу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F25DF3" w:rsidRPr="00C83A56" w:rsidRDefault="00F25DF3" w:rsidP="00F25DF3">
      <w:pPr>
        <w:jc w:val="both"/>
        <w:rPr>
          <w:b/>
        </w:rPr>
      </w:pPr>
      <w:r w:rsidRPr="00C83A56">
        <w:rPr>
          <w:b/>
        </w:rPr>
        <w:t>Осигурање</w:t>
      </w:r>
    </w:p>
    <w:p w:rsidR="00F25DF3" w:rsidRPr="00CB1C0C" w:rsidRDefault="00F25DF3" w:rsidP="00F25DF3">
      <w:pPr>
        <w:pStyle w:val="a0"/>
        <w:rPr>
          <w:lang w:val="ru-RU"/>
        </w:rPr>
      </w:pPr>
      <w:r w:rsidRPr="00CB1C0C">
        <w:rPr>
          <w:lang w:val="ru-RU"/>
        </w:rPr>
        <w:t>Члан 12.</w:t>
      </w:r>
    </w:p>
    <w:p w:rsidR="00F25DF3" w:rsidRPr="00CB1C0C" w:rsidRDefault="00F25DF3" w:rsidP="00F25DF3">
      <w:pPr>
        <w:tabs>
          <w:tab w:val="left" w:pos="4545"/>
        </w:tabs>
        <w:ind w:firstLine="709"/>
        <w:jc w:val="both"/>
        <w:rPr>
          <w:lang w:val="ru-RU"/>
        </w:rPr>
      </w:pPr>
      <w:bookmarkStart w:id="1" w:name="_Hlk505346600"/>
      <w:r w:rsidRPr="00CB1C0C">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F25DF3" w:rsidRPr="00CB1C0C" w:rsidRDefault="00F25DF3" w:rsidP="00F25DF3">
      <w:pPr>
        <w:tabs>
          <w:tab w:val="left" w:pos="4545"/>
        </w:tabs>
        <w:ind w:firstLine="709"/>
        <w:jc w:val="both"/>
        <w:rPr>
          <w:lang w:val="ru-RU"/>
        </w:rPr>
      </w:pPr>
      <w:r w:rsidRPr="00CB1C0C">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25DF3" w:rsidRPr="00CB1C0C" w:rsidRDefault="00F25DF3" w:rsidP="00F25DF3">
      <w:pPr>
        <w:tabs>
          <w:tab w:val="left" w:pos="4545"/>
        </w:tabs>
        <w:ind w:firstLine="709"/>
        <w:jc w:val="both"/>
        <w:rPr>
          <w:lang w:val="ru-RU"/>
        </w:rPr>
      </w:pPr>
      <w:r w:rsidRPr="00CB1C0C">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
    <w:p w:rsidR="00F25DF3" w:rsidRPr="00CB1C0C" w:rsidRDefault="00F25DF3" w:rsidP="00F25DF3">
      <w:pPr>
        <w:pStyle w:val="a"/>
      </w:pPr>
      <w:r w:rsidRPr="00CB1C0C">
        <w:t>Гаранција за изведене радове и гарантни рок</w:t>
      </w:r>
    </w:p>
    <w:p w:rsidR="00F25DF3" w:rsidRPr="00CB1C0C" w:rsidRDefault="00F25DF3" w:rsidP="00F25DF3">
      <w:pPr>
        <w:pStyle w:val="a0"/>
        <w:rPr>
          <w:lang w:val="ru-RU"/>
        </w:rPr>
      </w:pPr>
      <w:r w:rsidRPr="00CB1C0C">
        <w:rPr>
          <w:lang w:val="ru-RU"/>
        </w:rPr>
        <w:t>Члан 13.</w:t>
      </w:r>
    </w:p>
    <w:p w:rsidR="00F25DF3" w:rsidRPr="00CB1C0C" w:rsidRDefault="00F25DF3" w:rsidP="00F25DF3">
      <w:pPr>
        <w:tabs>
          <w:tab w:val="left" w:pos="0"/>
        </w:tabs>
        <w:ind w:firstLine="709"/>
        <w:jc w:val="both"/>
        <w:rPr>
          <w:bCs/>
          <w:lang w:val="ru-RU"/>
        </w:rPr>
      </w:pPr>
      <w:r w:rsidRPr="00CB1C0C">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F25DF3" w:rsidRPr="00CB1C0C" w:rsidRDefault="00F25DF3" w:rsidP="00F25DF3">
      <w:pPr>
        <w:ind w:firstLine="709"/>
        <w:jc w:val="both"/>
        <w:rPr>
          <w:bCs/>
          <w:lang w:val="ru-RU"/>
        </w:rPr>
      </w:pPr>
      <w:r w:rsidRPr="00CB1C0C">
        <w:rPr>
          <w:bCs/>
          <w:lang w:val="ru-RU"/>
        </w:rPr>
        <w:t xml:space="preserve">Гарантни рок за квалитет изведених радове износи </w:t>
      </w:r>
      <w:r w:rsidRPr="00CB1C0C">
        <w:rPr>
          <w:bCs/>
        </w:rPr>
        <w:t xml:space="preserve">2 </w:t>
      </w:r>
      <w:r w:rsidRPr="00CB1C0C">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1C0C">
        <w:rPr>
          <w:lang w:val="ru-RU"/>
        </w:rPr>
        <w:t>Наручиоцу радова</w:t>
      </w:r>
      <w:r w:rsidRPr="00CB1C0C">
        <w:rPr>
          <w:bCs/>
          <w:lang w:val="ru-RU"/>
        </w:rPr>
        <w:t>.</w:t>
      </w:r>
    </w:p>
    <w:p w:rsidR="00F25DF3" w:rsidRPr="00CB1C0C" w:rsidRDefault="00F25DF3" w:rsidP="00F25DF3">
      <w:pPr>
        <w:ind w:firstLine="709"/>
        <w:jc w:val="both"/>
        <w:rPr>
          <w:bCs/>
          <w:i/>
          <w:lang w:val="ru-RU"/>
        </w:rPr>
      </w:pPr>
      <w:r w:rsidRPr="00CB1C0C">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F25DF3" w:rsidRPr="00CB1C0C" w:rsidRDefault="00F25DF3" w:rsidP="00F25DF3">
      <w:pPr>
        <w:ind w:firstLine="709"/>
        <w:jc w:val="both"/>
        <w:rPr>
          <w:bCs/>
          <w:lang w:val="ru-RU"/>
        </w:rPr>
      </w:pPr>
      <w:r w:rsidRPr="00CB1C0C">
        <w:rPr>
          <w:bCs/>
          <w:lang w:val="ru-RU"/>
        </w:rPr>
        <w:t xml:space="preserve">Независно од права из гаранције, </w:t>
      </w:r>
      <w:r w:rsidRPr="00CB1C0C">
        <w:rPr>
          <w:lang w:val="ru-RU"/>
        </w:rPr>
        <w:t xml:space="preserve">Наручилац радова </w:t>
      </w:r>
      <w:r w:rsidRPr="00CB1C0C">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F25DF3" w:rsidRPr="00CB1C0C" w:rsidRDefault="00F25DF3" w:rsidP="00F25DF3">
      <w:pPr>
        <w:pStyle w:val="a"/>
      </w:pPr>
      <w:r w:rsidRPr="00CB1C0C">
        <w:lastRenderedPageBreak/>
        <w:t>Квалитет уграђеног материјала</w:t>
      </w:r>
    </w:p>
    <w:p w:rsidR="00F25DF3" w:rsidRPr="00CB1C0C" w:rsidRDefault="00F25DF3" w:rsidP="00F25DF3">
      <w:pPr>
        <w:pStyle w:val="a0"/>
        <w:rPr>
          <w:lang w:val="ru-RU"/>
        </w:rPr>
      </w:pPr>
      <w:r w:rsidRPr="00CB1C0C">
        <w:rPr>
          <w:lang w:val="ru-RU"/>
        </w:rPr>
        <w:t>Члан 14.</w:t>
      </w:r>
    </w:p>
    <w:p w:rsidR="00F25DF3" w:rsidRPr="00CB1C0C" w:rsidRDefault="00F25DF3" w:rsidP="00F25DF3">
      <w:pPr>
        <w:ind w:firstLine="709"/>
        <w:jc w:val="both"/>
        <w:rPr>
          <w:bCs/>
          <w:lang w:val="ru-RU"/>
        </w:rPr>
      </w:pPr>
      <w:r w:rsidRPr="00CB1C0C">
        <w:rPr>
          <w:bCs/>
          <w:lang w:val="ru-RU"/>
        </w:rPr>
        <w:t xml:space="preserve">За укупан уграђени материјал </w:t>
      </w:r>
      <w:r w:rsidRPr="00CB1C0C">
        <w:rPr>
          <w:lang w:val="ru-RU"/>
        </w:rPr>
        <w:t xml:space="preserve">Извођач радова </w:t>
      </w:r>
      <w:r w:rsidRPr="00CB1C0C">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F25DF3" w:rsidRPr="00CB1C0C" w:rsidRDefault="00F25DF3" w:rsidP="00F25DF3">
      <w:pPr>
        <w:ind w:firstLine="709"/>
        <w:jc w:val="both"/>
        <w:rPr>
          <w:bCs/>
          <w:lang w:val="ru-RU"/>
        </w:rPr>
      </w:pPr>
      <w:r w:rsidRPr="00CB1C0C">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F25DF3" w:rsidRPr="00CB1C0C" w:rsidRDefault="00F25DF3" w:rsidP="00F25DF3">
      <w:pPr>
        <w:ind w:firstLine="709"/>
        <w:jc w:val="both"/>
        <w:rPr>
          <w:bCs/>
          <w:lang w:val="ru-RU"/>
        </w:rPr>
      </w:pPr>
      <w:r w:rsidRPr="00CB1C0C">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F25DF3" w:rsidRPr="00CB1C0C" w:rsidRDefault="00F25DF3" w:rsidP="00F25DF3">
      <w:pPr>
        <w:ind w:firstLine="709"/>
        <w:jc w:val="both"/>
        <w:rPr>
          <w:bCs/>
          <w:lang w:val="ru-RU"/>
        </w:rPr>
      </w:pPr>
      <w:r w:rsidRPr="00CB1C0C">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25DF3" w:rsidRPr="00CB1C0C" w:rsidRDefault="00F25DF3" w:rsidP="00F25DF3">
      <w:pPr>
        <w:ind w:firstLine="709"/>
        <w:jc w:val="both"/>
        <w:rPr>
          <w:bCs/>
          <w:lang w:val="ru-RU"/>
        </w:rPr>
      </w:pPr>
      <w:r w:rsidRPr="00CB1C0C">
        <w:rPr>
          <w:bCs/>
          <w:lang w:val="ru-RU"/>
        </w:rPr>
        <w:t>У случају да је због употребе неквалитетног материјала угрожена безбедност</w:t>
      </w:r>
      <w:r w:rsidRPr="00CB1C0C">
        <w:rPr>
          <w:bCs/>
        </w:rPr>
        <w:t xml:space="preserve"> и функционалност</w:t>
      </w:r>
      <w:r w:rsidRPr="00CB1C0C">
        <w:rPr>
          <w:bCs/>
          <w:lang w:val="ru-RU"/>
        </w:rPr>
        <w:t xml:space="preserve"> објекта, Наручилац има право да тражи од </w:t>
      </w:r>
      <w:r w:rsidRPr="00CB1C0C">
        <w:rPr>
          <w:lang w:val="ru-RU"/>
        </w:rPr>
        <w:t xml:space="preserve">Извођача радова да </w:t>
      </w:r>
      <w:r w:rsidRPr="00CB1C0C">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1C0C">
        <w:rPr>
          <w:lang w:val="ru-RU"/>
        </w:rPr>
        <w:t xml:space="preserve">Извођач радова </w:t>
      </w:r>
      <w:r w:rsidRPr="00CB1C0C">
        <w:rPr>
          <w:bCs/>
          <w:lang w:val="ru-RU"/>
        </w:rPr>
        <w:t>у одређеном року то не учини, Наручилац има право да ангажује друго лице на терет Извођача радова.</w:t>
      </w:r>
    </w:p>
    <w:p w:rsidR="00F25DF3" w:rsidRPr="00CB1C0C" w:rsidRDefault="00F25DF3" w:rsidP="00F25DF3">
      <w:pPr>
        <w:ind w:firstLine="709"/>
        <w:jc w:val="both"/>
        <w:rPr>
          <w:bCs/>
          <w:lang w:val="ru-RU"/>
        </w:rPr>
      </w:pPr>
      <w:r w:rsidRPr="00CB1C0C">
        <w:rPr>
          <w:bCs/>
          <w:lang w:val="ru-RU"/>
        </w:rPr>
        <w:t xml:space="preserve">Стручни надзор над извођењем уговорених радова се врши складу са законом којим се уређује планирање и изградња. </w:t>
      </w:r>
    </w:p>
    <w:p w:rsidR="00F25DF3" w:rsidRPr="00CB1C0C" w:rsidRDefault="00F25DF3" w:rsidP="00F25DF3">
      <w:pPr>
        <w:ind w:firstLine="709"/>
        <w:jc w:val="both"/>
        <w:rPr>
          <w:bCs/>
          <w:lang w:val="ru-RU"/>
        </w:rPr>
      </w:pPr>
      <w:r w:rsidRPr="00CB1C0C">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F25DF3" w:rsidRPr="00CB1C0C" w:rsidRDefault="00F25DF3" w:rsidP="00F25DF3">
      <w:pPr>
        <w:pStyle w:val="a"/>
      </w:pPr>
      <w:r w:rsidRPr="00CB1C0C">
        <w:t>Вишкови и мањкови радова</w:t>
      </w:r>
    </w:p>
    <w:p w:rsidR="00F25DF3" w:rsidRPr="00CB1C0C" w:rsidRDefault="00F25DF3" w:rsidP="00F25DF3">
      <w:pPr>
        <w:pStyle w:val="a0"/>
        <w:rPr>
          <w:lang w:val="ru-RU"/>
        </w:rPr>
      </w:pPr>
      <w:r w:rsidRPr="00CB1C0C">
        <w:rPr>
          <w:lang w:val="ru-RU"/>
        </w:rPr>
        <w:t>Члан 15.</w:t>
      </w:r>
    </w:p>
    <w:p w:rsidR="00F25DF3" w:rsidRPr="00CB1C0C" w:rsidRDefault="00F25DF3" w:rsidP="00F25DF3">
      <w:pPr>
        <w:ind w:firstLine="709"/>
        <w:jc w:val="both"/>
        <w:rPr>
          <w:bCs/>
          <w:lang w:val="ru-RU"/>
        </w:rPr>
      </w:pPr>
      <w:bookmarkStart w:id="2" w:name="_Hlk505340348"/>
      <w:r w:rsidRPr="00CB1C0C">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F25DF3" w:rsidRPr="00CB1C0C" w:rsidRDefault="00F25DF3" w:rsidP="00F25DF3">
      <w:pPr>
        <w:ind w:firstLine="709"/>
        <w:jc w:val="both"/>
        <w:rPr>
          <w:bCs/>
          <w:lang w:val="ru-RU"/>
        </w:rPr>
      </w:pPr>
      <w:r w:rsidRPr="00CB1C0C">
        <w:rPr>
          <w:bCs/>
          <w:lang w:val="ru-RU"/>
        </w:rPr>
        <w:t>Извођач радова не може захтевати повећање уговорене цене за радове које је извршио без сагласности Наручиоца.</w:t>
      </w:r>
    </w:p>
    <w:p w:rsidR="00F25DF3" w:rsidRPr="00CB1C0C" w:rsidRDefault="00F25DF3" w:rsidP="00F25DF3">
      <w:pPr>
        <w:ind w:firstLine="709"/>
        <w:jc w:val="both"/>
        <w:rPr>
          <w:bCs/>
          <w:lang w:val="ru-RU"/>
        </w:rPr>
      </w:pPr>
      <w:r w:rsidRPr="00CB1C0C">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3" w:name="_Hlk505340377"/>
      <w:bookmarkEnd w:id="2"/>
      <w:r w:rsidRPr="00CB1C0C">
        <w:rPr>
          <w:bCs/>
          <w:lang w:val="ru-RU"/>
        </w:rPr>
        <w:t>(„Сл. Лист СФРЈ“ бр. 18/77 у даљем тексту: Узансе).</w:t>
      </w:r>
    </w:p>
    <w:bookmarkEnd w:id="3"/>
    <w:p w:rsidR="00F25DF3" w:rsidRPr="00CB1C0C" w:rsidRDefault="00F25DF3" w:rsidP="00F25DF3">
      <w:pPr>
        <w:ind w:firstLine="709"/>
        <w:jc w:val="both"/>
        <w:rPr>
          <w:bCs/>
          <w:lang w:val="ru-RU"/>
        </w:rPr>
      </w:pPr>
      <w:r w:rsidRPr="00CB1C0C">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F25DF3" w:rsidRPr="00CB1C0C" w:rsidRDefault="00F25DF3" w:rsidP="00F25DF3">
      <w:pPr>
        <w:pStyle w:val="a"/>
      </w:pPr>
      <w:r w:rsidRPr="00CB1C0C">
        <w:t>Хитни непредвиђени радови</w:t>
      </w:r>
    </w:p>
    <w:p w:rsidR="00F25DF3" w:rsidRPr="00CB1C0C" w:rsidRDefault="00F25DF3" w:rsidP="00F25DF3">
      <w:pPr>
        <w:pStyle w:val="a0"/>
        <w:rPr>
          <w:lang w:val="ru-RU"/>
        </w:rPr>
      </w:pPr>
      <w:r w:rsidRPr="00CB1C0C">
        <w:rPr>
          <w:lang w:val="ru-RU"/>
        </w:rPr>
        <w:t xml:space="preserve">Члан </w:t>
      </w:r>
      <w:r w:rsidRPr="00CB1C0C">
        <w:t>16</w:t>
      </w:r>
      <w:r w:rsidRPr="00CB1C0C">
        <w:rPr>
          <w:lang w:val="ru-RU"/>
        </w:rPr>
        <w:t>.</w:t>
      </w:r>
    </w:p>
    <w:p w:rsidR="00F25DF3" w:rsidRPr="00CB1C0C" w:rsidRDefault="00F25DF3" w:rsidP="00F25DF3">
      <w:pPr>
        <w:ind w:firstLine="709"/>
        <w:jc w:val="both"/>
        <w:rPr>
          <w:bCs/>
          <w:lang w:val="ru-RU"/>
        </w:rPr>
      </w:pPr>
      <w:bookmarkStart w:id="4" w:name="_Hlk505340669"/>
      <w:r w:rsidRPr="00CB1C0C">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25DF3" w:rsidRPr="00CB1C0C" w:rsidRDefault="00F25DF3" w:rsidP="00F25DF3">
      <w:pPr>
        <w:ind w:firstLine="709"/>
        <w:jc w:val="both"/>
        <w:rPr>
          <w:bCs/>
          <w:lang w:val="ru-RU"/>
        </w:rPr>
      </w:pPr>
      <w:r w:rsidRPr="00CB1C0C">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F25DF3" w:rsidRPr="00CB1C0C" w:rsidRDefault="00F25DF3" w:rsidP="00F25DF3">
      <w:pPr>
        <w:ind w:firstLine="709"/>
        <w:jc w:val="both"/>
        <w:rPr>
          <w:bCs/>
          <w:lang w:val="ru-RU"/>
        </w:rPr>
      </w:pPr>
      <w:bookmarkStart w:id="5" w:name="_Hlk505340838"/>
      <w:bookmarkEnd w:id="4"/>
      <w:r w:rsidRPr="00CB1C0C">
        <w:rPr>
          <w:bCs/>
          <w:lang w:val="ru-RU"/>
        </w:rPr>
        <w:lastRenderedPageBreak/>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F25DF3" w:rsidRPr="00CB1C0C" w:rsidRDefault="00F25DF3" w:rsidP="00F25DF3">
      <w:pPr>
        <w:ind w:firstLine="709"/>
        <w:jc w:val="both"/>
        <w:rPr>
          <w:bCs/>
          <w:lang w:val="ru-RU"/>
        </w:rPr>
      </w:pPr>
      <w:r w:rsidRPr="00CB1C0C">
        <w:rPr>
          <w:bCs/>
          <w:lang w:val="ru-RU"/>
        </w:rPr>
        <w:t>Извођач радова има право на правичну накнаду за хитне непредвиђене радове који су морали бити обављени.</w:t>
      </w:r>
    </w:p>
    <w:bookmarkEnd w:id="5"/>
    <w:p w:rsidR="00F25DF3" w:rsidRPr="00CB1C0C" w:rsidRDefault="00F25DF3" w:rsidP="00F25DF3">
      <w:pPr>
        <w:ind w:firstLine="709"/>
        <w:jc w:val="both"/>
        <w:rPr>
          <w:color w:val="000000"/>
          <w:lang w:val="ru-RU"/>
        </w:rPr>
      </w:pPr>
      <w:r w:rsidRPr="00CB1C0C">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1C0C">
        <w:rPr>
          <w:color w:val="000000"/>
          <w:lang w:val="ru-RU"/>
        </w:rPr>
        <w:t xml:space="preserve"> Извођача радова. </w:t>
      </w:r>
    </w:p>
    <w:p w:rsidR="00F25DF3" w:rsidRPr="00CB1C0C" w:rsidRDefault="00F25DF3" w:rsidP="00F25DF3">
      <w:pPr>
        <w:ind w:firstLine="720"/>
        <w:jc w:val="both"/>
        <w:rPr>
          <w:lang w:val="ru-RU"/>
        </w:rPr>
      </w:pPr>
      <w:r w:rsidRPr="00CB1C0C">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CB1C0C">
        <w:rPr>
          <w:lang w:val="ru-RU"/>
        </w:rPr>
        <w:t>трошкове.</w:t>
      </w:r>
    </w:p>
    <w:p w:rsidR="00F25DF3" w:rsidRPr="00CB1C0C" w:rsidRDefault="00F25DF3" w:rsidP="00F25DF3">
      <w:pPr>
        <w:pStyle w:val="a"/>
      </w:pPr>
      <w:r w:rsidRPr="00CB1C0C">
        <w:lastRenderedPageBreak/>
        <w:t>Непредвиђени радови</w:t>
      </w:r>
    </w:p>
    <w:p w:rsidR="00F25DF3" w:rsidRPr="00CB1C0C" w:rsidRDefault="00F25DF3" w:rsidP="00F25DF3">
      <w:pPr>
        <w:pStyle w:val="a0"/>
        <w:rPr>
          <w:lang w:val="ru-RU"/>
        </w:rPr>
      </w:pPr>
      <w:r w:rsidRPr="00CB1C0C">
        <w:rPr>
          <w:lang w:val="ru-RU"/>
        </w:rPr>
        <w:t xml:space="preserve">Члан </w:t>
      </w:r>
      <w:r w:rsidRPr="00CB1C0C">
        <w:t>17</w:t>
      </w:r>
      <w:r w:rsidRPr="00CB1C0C">
        <w:rPr>
          <w:lang w:val="ru-RU"/>
        </w:rPr>
        <w:t>.</w:t>
      </w:r>
    </w:p>
    <w:p w:rsidR="00F25DF3" w:rsidRPr="00CB1C0C" w:rsidRDefault="00F25DF3" w:rsidP="00F25DF3">
      <w:pPr>
        <w:pStyle w:val="a"/>
        <w:spacing w:before="0"/>
        <w:jc w:val="both"/>
        <w:rPr>
          <w:b w:val="0"/>
          <w:bCs/>
        </w:rPr>
      </w:pPr>
      <w:r w:rsidRPr="00CB1C0C">
        <w:rPr>
          <w:b w:val="0"/>
          <w:bCs/>
        </w:rPr>
        <w:tab/>
      </w:r>
      <w:bookmarkStart w:id="6" w:name="_Hlk505340911"/>
      <w:r w:rsidRPr="00CB1C0C">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F25DF3" w:rsidRPr="00CB1C0C" w:rsidRDefault="00F25DF3" w:rsidP="00F25DF3">
      <w:pPr>
        <w:pStyle w:val="a"/>
        <w:spacing w:before="0"/>
        <w:jc w:val="both"/>
        <w:rPr>
          <w:b w:val="0"/>
          <w:bCs/>
        </w:rPr>
      </w:pPr>
      <w:r w:rsidRPr="00CB1C0C">
        <w:rPr>
          <w:b w:val="0"/>
          <w:bCs/>
        </w:rPr>
        <w:tab/>
        <w:t xml:space="preserve">Непредвиђене радове Извођач радова не може да изведе без претходне сагласности наручиоца. </w:t>
      </w:r>
    </w:p>
    <w:p w:rsidR="00F25DF3" w:rsidRPr="00CB1C0C" w:rsidRDefault="00F25DF3" w:rsidP="00F25DF3">
      <w:pPr>
        <w:pStyle w:val="a"/>
        <w:spacing w:before="0"/>
        <w:jc w:val="both"/>
        <w:rPr>
          <w:b w:val="0"/>
          <w:bCs/>
        </w:rPr>
      </w:pPr>
      <w:r w:rsidRPr="00CB1C0C">
        <w:rPr>
          <w:b w:val="0"/>
          <w:bCs/>
        </w:rPr>
        <w:tab/>
        <w:t>Извођач радова је дужан без одлагања обавестити Наручиоца о разлозима за извођење непредвиђених радова.</w:t>
      </w:r>
    </w:p>
    <w:p w:rsidR="00F25DF3" w:rsidRPr="00CB1C0C" w:rsidRDefault="00F25DF3" w:rsidP="00F25DF3">
      <w:pPr>
        <w:pStyle w:val="a"/>
        <w:spacing w:before="0"/>
        <w:jc w:val="both"/>
        <w:rPr>
          <w:b w:val="0"/>
          <w:bCs/>
        </w:rPr>
      </w:pPr>
      <w:r w:rsidRPr="00CB1C0C">
        <w:rPr>
          <w:b w:val="0"/>
          <w:bCs/>
        </w:rPr>
        <w:tab/>
        <w:t>Извођач радова има право на правичну накнаду за непредвиђене радове који су морали бити обављени.</w:t>
      </w:r>
    </w:p>
    <w:bookmarkEnd w:id="6"/>
    <w:p w:rsidR="00F25DF3" w:rsidRPr="00CB1C0C" w:rsidRDefault="00F25DF3" w:rsidP="00F25DF3">
      <w:pPr>
        <w:pStyle w:val="a"/>
        <w:spacing w:before="0"/>
        <w:jc w:val="both"/>
        <w:rPr>
          <w:b w:val="0"/>
          <w:bCs/>
        </w:rPr>
      </w:pPr>
      <w:r w:rsidRPr="00CB1C0C">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F25DF3" w:rsidRPr="00CB1C0C" w:rsidRDefault="00F25DF3" w:rsidP="00F25DF3">
      <w:pPr>
        <w:pStyle w:val="a"/>
        <w:spacing w:before="0"/>
        <w:jc w:val="both"/>
        <w:rPr>
          <w:b w:val="0"/>
          <w:bCs/>
        </w:rPr>
      </w:pPr>
      <w:r w:rsidRPr="00CB1C0C">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F25DF3" w:rsidRPr="00CB1C0C" w:rsidRDefault="00F25DF3" w:rsidP="00F25DF3">
      <w:pPr>
        <w:pStyle w:val="a"/>
      </w:pPr>
      <w:r w:rsidRPr="00CB1C0C">
        <w:t>Примопредаја изведених радова</w:t>
      </w:r>
    </w:p>
    <w:p w:rsidR="00F25DF3" w:rsidRPr="00CB1C0C" w:rsidRDefault="00F25DF3" w:rsidP="00F25DF3">
      <w:pPr>
        <w:pStyle w:val="a0"/>
        <w:rPr>
          <w:lang w:val="ru-RU"/>
        </w:rPr>
      </w:pPr>
      <w:r w:rsidRPr="00CB1C0C">
        <w:rPr>
          <w:lang w:val="ru-RU"/>
        </w:rPr>
        <w:t>Члан 1</w:t>
      </w:r>
      <w:r w:rsidRPr="00CB1C0C">
        <w:t>8</w:t>
      </w:r>
      <w:r w:rsidRPr="00CB1C0C">
        <w:rPr>
          <w:lang w:val="ru-RU"/>
        </w:rPr>
        <w:t>.</w:t>
      </w:r>
    </w:p>
    <w:p w:rsidR="00F25DF3" w:rsidRPr="00CB1C0C" w:rsidRDefault="00F25DF3" w:rsidP="00F25DF3">
      <w:pPr>
        <w:pStyle w:val="a"/>
        <w:spacing w:before="0"/>
        <w:jc w:val="both"/>
        <w:rPr>
          <w:b w:val="0"/>
        </w:rPr>
      </w:pPr>
      <w:r w:rsidRPr="00CB1C0C">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F25DF3" w:rsidRPr="00CB1C0C" w:rsidRDefault="00F25DF3" w:rsidP="00F25DF3">
      <w:pPr>
        <w:pStyle w:val="a"/>
        <w:spacing w:before="0"/>
        <w:jc w:val="both"/>
        <w:rPr>
          <w:b w:val="0"/>
        </w:rPr>
      </w:pPr>
      <w:r w:rsidRPr="00CB1C0C">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F25DF3" w:rsidRPr="00CB1C0C" w:rsidRDefault="00F25DF3" w:rsidP="00F25DF3">
      <w:pPr>
        <w:pStyle w:val="a"/>
        <w:spacing w:before="0"/>
        <w:jc w:val="both"/>
        <w:rPr>
          <w:b w:val="0"/>
        </w:rPr>
      </w:pPr>
      <w:r w:rsidRPr="00CB1C0C">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F25DF3" w:rsidRPr="00CB1C0C" w:rsidRDefault="00F25DF3" w:rsidP="00F25DF3">
      <w:pPr>
        <w:pStyle w:val="a"/>
        <w:spacing w:before="0"/>
        <w:jc w:val="both"/>
        <w:rPr>
          <w:b w:val="0"/>
        </w:rPr>
      </w:pPr>
      <w:r w:rsidRPr="00CB1C0C">
        <w:rPr>
          <w:b w:val="0"/>
        </w:rPr>
        <w:tab/>
        <w:t>Примопредаја радова се врши комисијски најкасније у року од 15 (петнаест) дана од завршетка радова.</w:t>
      </w:r>
    </w:p>
    <w:p w:rsidR="00F25DF3" w:rsidRPr="00CB1C0C" w:rsidRDefault="00F25DF3" w:rsidP="00F25DF3">
      <w:pPr>
        <w:pStyle w:val="a"/>
        <w:spacing w:before="0"/>
        <w:jc w:val="both"/>
        <w:rPr>
          <w:b w:val="0"/>
        </w:rPr>
      </w:pPr>
      <w:r w:rsidRPr="00CB1C0C">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F25DF3" w:rsidRPr="00CB1C0C" w:rsidRDefault="00F25DF3" w:rsidP="00F25DF3">
      <w:pPr>
        <w:pStyle w:val="a"/>
        <w:spacing w:before="0"/>
        <w:jc w:val="both"/>
        <w:rPr>
          <w:b w:val="0"/>
        </w:rPr>
      </w:pPr>
      <w:r w:rsidRPr="00CB1C0C">
        <w:rPr>
          <w:b w:val="0"/>
        </w:rPr>
        <w:tab/>
        <w:t>Комисија сачињава записник о примопредаји.</w:t>
      </w:r>
    </w:p>
    <w:p w:rsidR="00F25DF3" w:rsidRPr="00CB1C0C" w:rsidRDefault="00F25DF3" w:rsidP="00F25DF3">
      <w:pPr>
        <w:pStyle w:val="a"/>
        <w:spacing w:before="0"/>
        <w:jc w:val="both"/>
        <w:rPr>
          <w:b w:val="0"/>
        </w:rPr>
      </w:pPr>
      <w:r w:rsidRPr="00CB1C0C">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F25DF3" w:rsidRPr="00CB1C0C" w:rsidRDefault="00F25DF3" w:rsidP="00F25DF3">
      <w:pPr>
        <w:pStyle w:val="a"/>
        <w:spacing w:before="0"/>
        <w:jc w:val="both"/>
        <w:rPr>
          <w:b w:val="0"/>
        </w:rPr>
      </w:pPr>
      <w:r w:rsidRPr="00CB1C0C">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F25DF3" w:rsidRPr="00CB1C0C" w:rsidRDefault="00F25DF3" w:rsidP="00F25DF3">
      <w:pPr>
        <w:pStyle w:val="a"/>
        <w:spacing w:before="0"/>
        <w:jc w:val="both"/>
        <w:rPr>
          <w:b w:val="0"/>
        </w:rPr>
      </w:pPr>
      <w:r w:rsidRPr="00CB1C0C">
        <w:rPr>
          <w:b w:val="0"/>
        </w:rPr>
        <w:lastRenderedPageBreak/>
        <w:tab/>
        <w:t xml:space="preserve">Евентуално уступање отклањања недостатака другом лицу, Наручилац ће учинити по тржишним ценама и са пажњом доброг привредника. </w:t>
      </w:r>
    </w:p>
    <w:p w:rsidR="00F25DF3" w:rsidRPr="00CB1C0C" w:rsidRDefault="00F25DF3" w:rsidP="00F25DF3">
      <w:pPr>
        <w:pStyle w:val="a"/>
        <w:spacing w:before="0"/>
        <w:jc w:val="both"/>
        <w:rPr>
          <w:b w:val="0"/>
        </w:rPr>
      </w:pPr>
      <w:r w:rsidRPr="00CB1C0C">
        <w:rPr>
          <w:b w:val="0"/>
        </w:rPr>
        <w:tab/>
        <w:t xml:space="preserve">Примопредају радова обезбедиће Наручилац у законски предвиђеном року. </w:t>
      </w:r>
    </w:p>
    <w:p w:rsidR="00F25DF3" w:rsidRPr="00CB1C0C" w:rsidRDefault="00F25DF3" w:rsidP="00F25DF3">
      <w:pPr>
        <w:pStyle w:val="a"/>
        <w:spacing w:before="0"/>
        <w:jc w:val="both"/>
        <w:rPr>
          <w:b w:val="0"/>
        </w:rPr>
      </w:pPr>
      <w:r w:rsidRPr="00CB1C0C">
        <w:rPr>
          <w:b w:val="0"/>
        </w:rPr>
        <w:tab/>
        <w:t>Наручилац ће у моменту у примопредаје радова од стране Извођача радова примити на коришћење изведене радове.</w:t>
      </w:r>
    </w:p>
    <w:p w:rsidR="00F25DF3" w:rsidRPr="00CB1C0C" w:rsidRDefault="00F25DF3" w:rsidP="00F25DF3">
      <w:pPr>
        <w:pStyle w:val="a"/>
      </w:pPr>
      <w:r w:rsidRPr="00CB1C0C">
        <w:t>Коначни обрачун</w:t>
      </w:r>
    </w:p>
    <w:p w:rsidR="00F25DF3" w:rsidRPr="00CB1C0C" w:rsidRDefault="00F25DF3" w:rsidP="00F25DF3">
      <w:pPr>
        <w:pStyle w:val="a0"/>
        <w:rPr>
          <w:lang w:val="ru-RU"/>
        </w:rPr>
      </w:pPr>
      <w:r w:rsidRPr="00CB1C0C">
        <w:rPr>
          <w:lang w:val="ru-RU"/>
        </w:rPr>
        <w:t>Члан 1</w:t>
      </w:r>
      <w:r w:rsidRPr="00CB1C0C">
        <w:t>9</w:t>
      </w:r>
      <w:r w:rsidRPr="00CB1C0C">
        <w:rPr>
          <w:lang w:val="ru-RU"/>
        </w:rPr>
        <w:t>.</w:t>
      </w:r>
    </w:p>
    <w:p w:rsidR="00F25DF3" w:rsidRPr="00CB1C0C" w:rsidRDefault="00F25DF3" w:rsidP="00F25DF3">
      <w:pPr>
        <w:ind w:firstLine="720"/>
        <w:jc w:val="both"/>
        <w:rPr>
          <w:bCs/>
          <w:lang w:val="ru-RU"/>
        </w:rPr>
      </w:pPr>
      <w:r w:rsidRPr="00CB1C0C">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1C0C">
        <w:rPr>
          <w:bCs/>
          <w:lang w:val="sr-Cyrl-BA"/>
        </w:rPr>
        <w:t>.</w:t>
      </w:r>
      <w:r w:rsidRPr="00CB1C0C">
        <w:rPr>
          <w:bCs/>
          <w:lang w:val="ru-RU"/>
        </w:rPr>
        <w:t xml:space="preserve"> </w:t>
      </w:r>
    </w:p>
    <w:p w:rsidR="00F25DF3" w:rsidRPr="00CB1C0C" w:rsidRDefault="00F25DF3" w:rsidP="00F25DF3">
      <w:pPr>
        <w:ind w:firstLine="720"/>
        <w:jc w:val="both"/>
        <w:rPr>
          <w:bCs/>
          <w:lang w:val="ru-RU"/>
        </w:rPr>
      </w:pPr>
      <w:r w:rsidRPr="00CB1C0C">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F25DF3" w:rsidRPr="00CB1C0C" w:rsidRDefault="00F25DF3" w:rsidP="00F25DF3">
      <w:pPr>
        <w:ind w:firstLine="720"/>
        <w:jc w:val="both"/>
        <w:rPr>
          <w:bCs/>
          <w:lang w:val="ru-RU"/>
        </w:rPr>
      </w:pPr>
      <w:r w:rsidRPr="00CB1C0C">
        <w:rPr>
          <w:bCs/>
          <w:lang w:val="ru-RU"/>
        </w:rPr>
        <w:t>Комисија сачињава Записник о коначном обрачуну изведених радова.</w:t>
      </w:r>
    </w:p>
    <w:p w:rsidR="00F25DF3" w:rsidRPr="00CB1C0C" w:rsidRDefault="00F25DF3" w:rsidP="00F25DF3">
      <w:pPr>
        <w:ind w:firstLine="720"/>
        <w:jc w:val="both"/>
        <w:rPr>
          <w:bCs/>
          <w:lang w:val="ru-RU"/>
        </w:rPr>
      </w:pPr>
      <w:r w:rsidRPr="00CB1C0C">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F25DF3" w:rsidRPr="00CB1C0C" w:rsidRDefault="00F25DF3" w:rsidP="00F25DF3">
      <w:pPr>
        <w:pStyle w:val="a"/>
      </w:pPr>
      <w:r w:rsidRPr="00CB1C0C">
        <w:t>Раскид Уговора</w:t>
      </w:r>
    </w:p>
    <w:p w:rsidR="00F25DF3" w:rsidRPr="00CB1C0C" w:rsidRDefault="00F25DF3" w:rsidP="00F25DF3">
      <w:pPr>
        <w:pStyle w:val="a0"/>
        <w:rPr>
          <w:lang w:val="ru-RU"/>
        </w:rPr>
      </w:pPr>
      <w:r w:rsidRPr="00CB1C0C">
        <w:rPr>
          <w:lang w:val="ru-RU"/>
        </w:rPr>
        <w:t xml:space="preserve">Члан </w:t>
      </w:r>
      <w:r w:rsidRPr="00CB1C0C">
        <w:t>20</w:t>
      </w:r>
      <w:r w:rsidRPr="00CB1C0C">
        <w:rPr>
          <w:lang w:val="ru-RU"/>
        </w:rPr>
        <w:t>.</w:t>
      </w:r>
    </w:p>
    <w:p w:rsidR="00F25DF3" w:rsidRPr="00CB1C0C" w:rsidRDefault="00F25DF3" w:rsidP="00F25DF3">
      <w:pPr>
        <w:ind w:firstLine="709"/>
        <w:jc w:val="both"/>
        <w:rPr>
          <w:lang w:val="ru-RU"/>
        </w:rPr>
      </w:pPr>
      <w:r w:rsidRPr="00CB1C0C">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F25DF3" w:rsidRPr="00CB1C0C" w:rsidRDefault="00F25DF3" w:rsidP="00F25DF3">
      <w:pPr>
        <w:ind w:firstLine="709"/>
        <w:jc w:val="both"/>
        <w:rPr>
          <w:bCs/>
          <w:lang w:val="ru-RU"/>
        </w:rPr>
      </w:pPr>
      <w:r w:rsidRPr="00CB1C0C">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1C0C">
        <w:rPr>
          <w:bCs/>
          <w:lang w:val="ru-RU"/>
        </w:rPr>
        <w:t xml:space="preserve">као и ако </w:t>
      </w:r>
      <w:r w:rsidRPr="00CB1C0C">
        <w:rPr>
          <w:lang w:val="ru-RU"/>
        </w:rPr>
        <w:t xml:space="preserve">Извођач радова </w:t>
      </w:r>
      <w:r w:rsidRPr="00CB1C0C">
        <w:rPr>
          <w:bCs/>
          <w:lang w:val="ru-RU"/>
        </w:rPr>
        <w:t>не изводи радове у складу са пројектно-техничком документацијом или из неоправданих разлога прекине са извођењем радова.</w:t>
      </w:r>
    </w:p>
    <w:p w:rsidR="00F25DF3" w:rsidRPr="00CB1C0C" w:rsidRDefault="00F25DF3" w:rsidP="00F25DF3">
      <w:pPr>
        <w:ind w:firstLine="709"/>
        <w:jc w:val="both"/>
        <w:rPr>
          <w:bCs/>
          <w:lang w:val="ru-RU"/>
        </w:rPr>
      </w:pPr>
      <w:r w:rsidRPr="00CB1C0C">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25DF3" w:rsidRPr="00CB1C0C" w:rsidRDefault="00F25DF3" w:rsidP="00F25DF3">
      <w:pPr>
        <w:ind w:firstLine="709"/>
        <w:jc w:val="both"/>
      </w:pPr>
      <w:r w:rsidRPr="00CB1C0C">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F25DF3" w:rsidRPr="00CB1C0C" w:rsidRDefault="00F25DF3" w:rsidP="00F25DF3">
      <w:pPr>
        <w:ind w:firstLine="709"/>
        <w:jc w:val="both"/>
        <w:rPr>
          <w:bCs/>
          <w:lang w:val="ru-RU"/>
        </w:rPr>
      </w:pPr>
      <w:r w:rsidRPr="00CB1C0C">
        <w:rPr>
          <w:bCs/>
          <w:lang w:val="ru-RU"/>
        </w:rPr>
        <w:t>Наручилац може једнострано раскинути уговор и у случају недостатка средстава за његову реализацију.</w:t>
      </w:r>
    </w:p>
    <w:p w:rsidR="00F25DF3" w:rsidRPr="00CB1C0C" w:rsidRDefault="00F25DF3" w:rsidP="00F25DF3">
      <w:pPr>
        <w:ind w:firstLine="709"/>
        <w:jc w:val="both"/>
        <w:rPr>
          <w:bCs/>
          <w:lang w:val="ru-RU"/>
        </w:rPr>
      </w:pPr>
      <w:r w:rsidRPr="00CB1C0C">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F25DF3" w:rsidRPr="00CB1C0C" w:rsidRDefault="00F25DF3" w:rsidP="00F25DF3">
      <w:pPr>
        <w:ind w:firstLine="709"/>
        <w:jc w:val="both"/>
        <w:rPr>
          <w:bCs/>
          <w:lang w:val="ru-RU"/>
        </w:rPr>
      </w:pPr>
      <w:r w:rsidRPr="00CB1C0C">
        <w:rPr>
          <w:bCs/>
          <w:lang w:val="ru-RU"/>
        </w:rPr>
        <w:t>Уговор се раскида писаном изјавом која садржи основ за раскид уговора и доставља се другој уговорној страни.</w:t>
      </w:r>
    </w:p>
    <w:p w:rsidR="00F25DF3" w:rsidRPr="00CB1C0C" w:rsidRDefault="00F25DF3" w:rsidP="00F25DF3">
      <w:pPr>
        <w:ind w:firstLine="720"/>
        <w:jc w:val="both"/>
        <w:rPr>
          <w:bCs/>
        </w:rPr>
      </w:pPr>
      <w:r w:rsidRPr="00CB1C0C">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1C0C">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1C0C">
        <w:t>.</w:t>
      </w:r>
    </w:p>
    <w:p w:rsidR="00F25DF3" w:rsidRPr="00CB1C0C" w:rsidRDefault="00F25DF3" w:rsidP="00F25DF3">
      <w:pPr>
        <w:pStyle w:val="a"/>
      </w:pPr>
      <w:r w:rsidRPr="00CB1C0C">
        <w:lastRenderedPageBreak/>
        <w:t>Измене уговора</w:t>
      </w:r>
    </w:p>
    <w:p w:rsidR="00F25DF3" w:rsidRPr="00CB1C0C" w:rsidRDefault="00F25DF3" w:rsidP="00F25DF3">
      <w:pPr>
        <w:pStyle w:val="a0"/>
      </w:pPr>
      <w:r w:rsidRPr="00CB1C0C">
        <w:t>Члан 21.</w:t>
      </w:r>
    </w:p>
    <w:p w:rsidR="00F25DF3" w:rsidRPr="00CB1C0C" w:rsidRDefault="00F25DF3" w:rsidP="00F25DF3">
      <w:pPr>
        <w:pStyle w:val="a0"/>
        <w:spacing w:before="0"/>
        <w:jc w:val="both"/>
      </w:pPr>
      <w:r w:rsidRPr="00CB1C0C">
        <w:rPr>
          <w:lang w:val="ru-RU"/>
        </w:rPr>
        <w:tab/>
        <w:t>Наручилац</w:t>
      </w:r>
      <w:r w:rsidRPr="00CB1C0C">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F25DF3" w:rsidRPr="00CB1C0C" w:rsidRDefault="00F25DF3" w:rsidP="00F25DF3">
      <w:pPr>
        <w:pStyle w:val="a0"/>
        <w:spacing w:before="0"/>
        <w:jc w:val="both"/>
      </w:pPr>
      <w:r w:rsidRPr="00CB1C0C">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F25DF3" w:rsidRPr="00CB1C0C" w:rsidRDefault="00F25DF3" w:rsidP="00F25DF3">
      <w:pPr>
        <w:pStyle w:val="a0"/>
        <w:spacing w:before="0"/>
        <w:jc w:val="both"/>
      </w:pPr>
      <w:r w:rsidRPr="00CB1C0C">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F25DF3" w:rsidRPr="00CB1C0C" w:rsidRDefault="00F25DF3" w:rsidP="00F25DF3">
      <w:pPr>
        <w:pStyle w:val="a0"/>
        <w:numPr>
          <w:ilvl w:val="0"/>
          <w:numId w:val="23"/>
        </w:numPr>
        <w:spacing w:before="0"/>
        <w:jc w:val="both"/>
      </w:pPr>
      <w:r w:rsidRPr="00CB1C0C">
        <w:t>природни догађај (пожар, поплава, земљотрес, изузетно лоше време неуобичајено за годишње доба и за место на коме се радови изводе и сл.);</w:t>
      </w:r>
    </w:p>
    <w:p w:rsidR="00F25DF3" w:rsidRPr="00CB1C0C" w:rsidRDefault="00F25DF3" w:rsidP="00F25DF3">
      <w:pPr>
        <w:pStyle w:val="a0"/>
        <w:numPr>
          <w:ilvl w:val="0"/>
          <w:numId w:val="23"/>
        </w:numPr>
        <w:spacing w:before="0"/>
        <w:jc w:val="both"/>
      </w:pPr>
      <w:r w:rsidRPr="00CB1C0C">
        <w:t>мере које буду предвиђене актима надлежних органа;</w:t>
      </w:r>
    </w:p>
    <w:p w:rsidR="00F25DF3" w:rsidRPr="00CB1C0C" w:rsidRDefault="00F25DF3" w:rsidP="00F25DF3">
      <w:pPr>
        <w:pStyle w:val="a0"/>
        <w:numPr>
          <w:ilvl w:val="0"/>
          <w:numId w:val="23"/>
        </w:numPr>
        <w:spacing w:before="0"/>
        <w:jc w:val="both"/>
      </w:pPr>
      <w:r w:rsidRPr="00CB1C0C">
        <w:t>услови за извођење радова у земљи или води, који нису предвиђени техничком документацијом;</w:t>
      </w:r>
    </w:p>
    <w:p w:rsidR="00F25DF3" w:rsidRPr="00CB1C0C" w:rsidRDefault="00F25DF3" w:rsidP="00F25DF3">
      <w:pPr>
        <w:pStyle w:val="a0"/>
        <w:numPr>
          <w:ilvl w:val="0"/>
          <w:numId w:val="23"/>
        </w:numPr>
        <w:spacing w:before="0"/>
        <w:jc w:val="both"/>
      </w:pPr>
      <w:r w:rsidRPr="00CB1C0C">
        <w:t>закашњење наручиоца да Извођача радова уведе у посао;</w:t>
      </w:r>
    </w:p>
    <w:p w:rsidR="00F25DF3" w:rsidRPr="00CB1C0C" w:rsidRDefault="00F25DF3" w:rsidP="00F25DF3">
      <w:pPr>
        <w:pStyle w:val="a0"/>
        <w:numPr>
          <w:ilvl w:val="0"/>
          <w:numId w:val="23"/>
        </w:numPr>
        <w:spacing w:before="0"/>
        <w:jc w:val="both"/>
      </w:pPr>
      <w:bookmarkStart w:id="7" w:name="_Hlk499071084"/>
      <w:r w:rsidRPr="00CB1C0C">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7"/>
    </w:p>
    <w:p w:rsidR="00F25DF3" w:rsidRPr="00CB1C0C" w:rsidRDefault="00F25DF3" w:rsidP="00F25DF3">
      <w:pPr>
        <w:pStyle w:val="a0"/>
        <w:numPr>
          <w:ilvl w:val="0"/>
          <w:numId w:val="23"/>
        </w:numPr>
        <w:spacing w:before="0"/>
        <w:jc w:val="both"/>
      </w:pPr>
      <w:r w:rsidRPr="00CB1C0C">
        <w:t xml:space="preserve">непредвиђене радове према члану 17. уговора, без чијег извођења циљ закљученог уговора не би био остварен у потпуности,а </w:t>
      </w:r>
      <w:r w:rsidRPr="00CB1C0C">
        <w:rPr>
          <w:lang w:val="ru-RU"/>
        </w:rPr>
        <w:t>који нису били уговорени, ни предвиђени пројектом.</w:t>
      </w:r>
    </w:p>
    <w:p w:rsidR="00F25DF3" w:rsidRPr="00CB1C0C" w:rsidRDefault="00F25DF3" w:rsidP="00F25DF3">
      <w:pPr>
        <w:pStyle w:val="a0"/>
        <w:rPr>
          <w:rFonts w:eastAsia="Calibri-Bold"/>
        </w:rPr>
      </w:pPr>
      <w:r w:rsidRPr="00CB1C0C">
        <w:rPr>
          <w:rFonts w:eastAsia="Calibri-Bold"/>
        </w:rPr>
        <w:t>Члан 22.</w:t>
      </w:r>
    </w:p>
    <w:p w:rsidR="00F25DF3" w:rsidRPr="00CB1C0C" w:rsidRDefault="00F25DF3" w:rsidP="00F25DF3">
      <w:pPr>
        <w:ind w:firstLine="720"/>
        <w:jc w:val="both"/>
        <w:rPr>
          <w:rFonts w:eastAsia="Calibri-Bold"/>
          <w:bCs/>
          <w:color w:val="000000"/>
        </w:rPr>
      </w:pPr>
      <w:r w:rsidRPr="00CB1C0C">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F25DF3" w:rsidRPr="00CB1C0C" w:rsidRDefault="00F25DF3" w:rsidP="00F25DF3">
      <w:pPr>
        <w:ind w:firstLine="720"/>
        <w:contextualSpacing/>
        <w:jc w:val="both"/>
      </w:pPr>
      <w:r w:rsidRPr="00CB1C0C">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F25DF3" w:rsidRPr="00CB1C0C" w:rsidRDefault="00F25DF3" w:rsidP="00F25DF3">
      <w:pPr>
        <w:ind w:firstLine="720"/>
        <w:contextualSpacing/>
        <w:jc w:val="both"/>
      </w:pPr>
      <w:r w:rsidRPr="00CB1C0C">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F25DF3" w:rsidRPr="00CB1C0C" w:rsidRDefault="00F25DF3" w:rsidP="00F25DF3">
      <w:pPr>
        <w:ind w:firstLine="720"/>
        <w:contextualSpacing/>
        <w:jc w:val="both"/>
        <w:rPr>
          <w:rFonts w:eastAsia="Calibri-Bold"/>
          <w:bCs/>
          <w:color w:val="000000"/>
        </w:rPr>
      </w:pPr>
      <w:r w:rsidRPr="00CB1C0C">
        <w:t>Изменом уговора, по било ком од наведених основа, не може се мењати предмет јавне</w:t>
      </w:r>
      <w:r w:rsidRPr="00CB1C0C">
        <w:rPr>
          <w:rFonts w:eastAsia="Calibri-Bold"/>
          <w:bCs/>
          <w:color w:val="000000"/>
        </w:rPr>
        <w:t xml:space="preserve"> набавке. </w:t>
      </w:r>
    </w:p>
    <w:p w:rsidR="00F25DF3" w:rsidRPr="00CB1C0C" w:rsidRDefault="00F25DF3" w:rsidP="00F25DF3">
      <w:pPr>
        <w:pStyle w:val="a"/>
      </w:pPr>
      <w:r w:rsidRPr="00CB1C0C">
        <w:t>Сходна примена других прописа</w:t>
      </w:r>
    </w:p>
    <w:p w:rsidR="00F25DF3" w:rsidRPr="00CB1C0C" w:rsidRDefault="00F25DF3" w:rsidP="00F25DF3">
      <w:pPr>
        <w:pStyle w:val="a0"/>
        <w:rPr>
          <w:lang w:val="ru-RU"/>
        </w:rPr>
      </w:pPr>
      <w:r w:rsidRPr="00CB1C0C">
        <w:rPr>
          <w:lang w:val="ru-RU"/>
        </w:rPr>
        <w:t>Члан 2</w:t>
      </w:r>
      <w:r w:rsidRPr="00CB1C0C">
        <w:t>3</w:t>
      </w:r>
      <w:r w:rsidRPr="00CB1C0C">
        <w:rPr>
          <w:lang w:val="ru-RU"/>
        </w:rPr>
        <w:t>.</w:t>
      </w:r>
    </w:p>
    <w:p w:rsidR="00F25DF3" w:rsidRPr="00CB1C0C" w:rsidRDefault="00F25DF3" w:rsidP="00F25DF3">
      <w:pPr>
        <w:jc w:val="both"/>
        <w:rPr>
          <w:bCs/>
          <w:lang w:val="ru-RU"/>
        </w:rPr>
      </w:pPr>
      <w:r w:rsidRPr="00CB1C0C">
        <w:rPr>
          <w:lang w:val="ru-RU"/>
        </w:rPr>
        <w:tab/>
        <w:t xml:space="preserve">На питања која </w:t>
      </w:r>
      <w:r w:rsidRPr="00CB1C0C">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F25DF3" w:rsidRPr="00CB1C0C" w:rsidRDefault="00F25DF3" w:rsidP="00F25DF3">
      <w:pPr>
        <w:pStyle w:val="a"/>
      </w:pPr>
      <w:r w:rsidRPr="00CB1C0C">
        <w:lastRenderedPageBreak/>
        <w:t>Саставни део уговора</w:t>
      </w:r>
    </w:p>
    <w:p w:rsidR="00F25DF3" w:rsidRPr="00CB1C0C" w:rsidRDefault="00F25DF3" w:rsidP="00F25DF3">
      <w:pPr>
        <w:pStyle w:val="a0"/>
        <w:rPr>
          <w:color w:val="000000"/>
          <w:lang w:val="ru-RU"/>
        </w:rPr>
      </w:pPr>
      <w:r w:rsidRPr="00CB1C0C">
        <w:rPr>
          <w:lang w:val="ru-RU"/>
        </w:rPr>
        <w:t>Члан 2</w:t>
      </w:r>
      <w:r w:rsidRPr="00CB1C0C">
        <w:t>4</w:t>
      </w:r>
      <w:r w:rsidRPr="00CB1C0C">
        <w:rPr>
          <w:lang w:val="ru-RU"/>
        </w:rPr>
        <w:t>.</w:t>
      </w:r>
    </w:p>
    <w:p w:rsidR="00F25DF3" w:rsidRPr="00CB1C0C" w:rsidRDefault="00F25DF3" w:rsidP="00F25DF3">
      <w:pPr>
        <w:ind w:firstLine="708"/>
        <w:rPr>
          <w:bCs/>
        </w:rPr>
      </w:pPr>
      <w:r w:rsidRPr="00CB1C0C">
        <w:rPr>
          <w:bCs/>
          <w:lang w:val="ru-RU"/>
        </w:rPr>
        <w:t>Прилози и саставни делови овог Уговора су:</w:t>
      </w:r>
    </w:p>
    <w:p w:rsidR="00F25DF3" w:rsidRPr="00CB1C0C" w:rsidRDefault="00F25DF3" w:rsidP="00F25DF3">
      <w:pPr>
        <w:ind w:left="708"/>
        <w:rPr>
          <w:bCs/>
          <w:lang w:val="ru-RU"/>
        </w:rPr>
      </w:pPr>
      <w:r w:rsidRPr="00CB1C0C">
        <w:rPr>
          <w:bCs/>
          <w:lang w:val="ru-RU"/>
        </w:rPr>
        <w:t>-   техничка документација</w:t>
      </w:r>
    </w:p>
    <w:p w:rsidR="00F25DF3" w:rsidRPr="00CB1C0C" w:rsidRDefault="00F25DF3" w:rsidP="00F25DF3">
      <w:pPr>
        <w:ind w:left="708"/>
        <w:rPr>
          <w:bCs/>
          <w:lang w:val="ru-RU"/>
        </w:rPr>
      </w:pPr>
      <w:r w:rsidRPr="00CB1C0C">
        <w:rPr>
          <w:bCs/>
          <w:lang w:val="ru-RU"/>
        </w:rPr>
        <w:t>-   понуда Извођача радова бр. _______________ од __________. године</w:t>
      </w:r>
    </w:p>
    <w:p w:rsidR="00F25DF3" w:rsidRPr="00CB1C0C" w:rsidRDefault="00F25DF3" w:rsidP="00F25DF3">
      <w:pPr>
        <w:ind w:left="708"/>
        <w:rPr>
          <w:bCs/>
          <w:lang w:val="ru-RU"/>
        </w:rPr>
      </w:pPr>
    </w:p>
    <w:p w:rsidR="00F25DF3" w:rsidRPr="00CB1C0C" w:rsidRDefault="00F25DF3" w:rsidP="00F25DF3">
      <w:pPr>
        <w:pStyle w:val="a"/>
      </w:pPr>
      <w:r w:rsidRPr="00CB1C0C">
        <w:t>Решавање спорова</w:t>
      </w:r>
    </w:p>
    <w:p w:rsidR="00F25DF3" w:rsidRPr="00CB1C0C" w:rsidRDefault="00F25DF3" w:rsidP="00F25DF3">
      <w:pPr>
        <w:pStyle w:val="a0"/>
        <w:rPr>
          <w:lang w:val="ru-RU"/>
        </w:rPr>
      </w:pPr>
      <w:r w:rsidRPr="00CB1C0C">
        <w:rPr>
          <w:lang w:val="ru-RU"/>
        </w:rPr>
        <w:t>Члан 2</w:t>
      </w:r>
      <w:r w:rsidRPr="00CB1C0C">
        <w:t>5</w:t>
      </w:r>
      <w:r w:rsidRPr="00CB1C0C">
        <w:rPr>
          <w:lang w:val="ru-RU"/>
        </w:rPr>
        <w:t>.</w:t>
      </w:r>
    </w:p>
    <w:p w:rsidR="00F25DF3" w:rsidRPr="00CB1C0C" w:rsidRDefault="00F25DF3" w:rsidP="00F25DF3">
      <w:pPr>
        <w:tabs>
          <w:tab w:val="left" w:pos="6930"/>
        </w:tabs>
        <w:ind w:right="112" w:firstLine="709"/>
        <w:jc w:val="both"/>
        <w:rPr>
          <w:bCs/>
          <w:lang w:val="ru-RU"/>
        </w:rPr>
      </w:pPr>
      <w:r w:rsidRPr="00CB1C0C">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F25DF3" w:rsidRPr="00CB1C0C" w:rsidRDefault="00F25DF3" w:rsidP="00F25DF3">
      <w:pPr>
        <w:pStyle w:val="a"/>
      </w:pPr>
      <w:r w:rsidRPr="00CB1C0C">
        <w:t>Број примерака уговора</w:t>
      </w:r>
    </w:p>
    <w:p w:rsidR="00F25DF3" w:rsidRPr="00CB1C0C" w:rsidRDefault="00F25DF3" w:rsidP="00F25DF3">
      <w:pPr>
        <w:pStyle w:val="a0"/>
        <w:rPr>
          <w:lang w:val="ru-RU"/>
        </w:rPr>
      </w:pPr>
      <w:r w:rsidRPr="00CB1C0C">
        <w:rPr>
          <w:lang w:val="ru-RU"/>
        </w:rPr>
        <w:t>Члан 2</w:t>
      </w:r>
      <w:r w:rsidRPr="00CB1C0C">
        <w:t>6</w:t>
      </w:r>
      <w:r w:rsidRPr="00CB1C0C">
        <w:rPr>
          <w:lang w:val="ru-RU"/>
        </w:rPr>
        <w:t>.</w:t>
      </w:r>
    </w:p>
    <w:p w:rsidR="00F25DF3" w:rsidRPr="00CB1C0C" w:rsidRDefault="00F25DF3" w:rsidP="00F25DF3">
      <w:pPr>
        <w:ind w:firstLine="720"/>
        <w:jc w:val="both"/>
        <w:rPr>
          <w:bCs/>
        </w:rPr>
      </w:pPr>
      <w:r w:rsidRPr="00CB1C0C">
        <w:rPr>
          <w:bCs/>
          <w:lang w:val="ru-RU"/>
        </w:rPr>
        <w:t>Овај уговор сачињен је у 6 (шест) једнака</w:t>
      </w:r>
      <w:r w:rsidRPr="00CB1C0C">
        <w:rPr>
          <w:lang w:val="ru-RU"/>
        </w:rPr>
        <w:t xml:space="preserve"> </w:t>
      </w:r>
      <w:r w:rsidRPr="00CB1C0C">
        <w:rPr>
          <w:bCs/>
          <w:lang w:val="ru-RU"/>
        </w:rPr>
        <w:t xml:space="preserve">примерка, по 3 (три) за сваку уговорну страну </w:t>
      </w:r>
    </w:p>
    <w:p w:rsidR="00F25DF3" w:rsidRPr="00CB1C0C" w:rsidRDefault="00F25DF3" w:rsidP="00F25DF3">
      <w:pPr>
        <w:pStyle w:val="a"/>
      </w:pPr>
      <w:r w:rsidRPr="00CB1C0C">
        <w:t>Ступање на снагу</w:t>
      </w:r>
    </w:p>
    <w:p w:rsidR="00F25DF3" w:rsidRPr="00CB1C0C" w:rsidRDefault="00F25DF3" w:rsidP="00F25DF3">
      <w:pPr>
        <w:pStyle w:val="a0"/>
        <w:rPr>
          <w:lang w:val="ru-RU"/>
        </w:rPr>
      </w:pPr>
      <w:r w:rsidRPr="00CB1C0C">
        <w:rPr>
          <w:lang w:val="ru-RU"/>
        </w:rPr>
        <w:t>Члан 2</w:t>
      </w:r>
      <w:r w:rsidRPr="00CB1C0C">
        <w:t>7</w:t>
      </w:r>
      <w:r w:rsidRPr="00CB1C0C">
        <w:rPr>
          <w:lang w:val="ru-RU"/>
        </w:rPr>
        <w:t>.</w:t>
      </w:r>
    </w:p>
    <w:p w:rsidR="00F25DF3" w:rsidRPr="00CB1C0C" w:rsidRDefault="00F25DF3" w:rsidP="00F25DF3">
      <w:pPr>
        <w:ind w:firstLine="720"/>
        <w:jc w:val="both"/>
        <w:rPr>
          <w:bCs/>
          <w:lang w:val="ru-RU"/>
        </w:rPr>
      </w:pPr>
      <w:r w:rsidRPr="00CB1C0C">
        <w:rPr>
          <w:bCs/>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F25DF3" w:rsidRPr="00620B8C" w:rsidRDefault="00F25DF3" w:rsidP="00F25DF3">
      <w:pPr>
        <w:ind w:firstLine="720"/>
        <w:jc w:val="both"/>
        <w:rPr>
          <w:b/>
          <w:bCs/>
        </w:rPr>
      </w:pPr>
      <w:r w:rsidRPr="00CB1C0C">
        <w:rPr>
          <w:bCs/>
          <w:lang w:val="ru-RU"/>
        </w:rPr>
        <w:tab/>
      </w:r>
      <w:r w:rsidRPr="00CB1C0C">
        <w:rPr>
          <w:bCs/>
          <w:lang w:val="ru-RU"/>
        </w:rPr>
        <w:tab/>
      </w:r>
      <w:r w:rsidRPr="00CB1C0C">
        <w:rPr>
          <w:bCs/>
          <w:lang w:val="ru-RU"/>
        </w:rPr>
        <w:tab/>
      </w:r>
      <w:r w:rsidRPr="00CB1C0C">
        <w:rPr>
          <w:bCs/>
          <w:lang w:val="ru-RU"/>
        </w:rPr>
        <w:tab/>
      </w:r>
    </w:p>
    <w:tbl>
      <w:tblPr>
        <w:tblW w:w="0" w:type="auto"/>
        <w:tblLook w:val="00A0" w:firstRow="1" w:lastRow="0" w:firstColumn="1" w:lastColumn="0" w:noHBand="0" w:noVBand="0"/>
      </w:tblPr>
      <w:tblGrid>
        <w:gridCol w:w="3389"/>
        <w:gridCol w:w="2718"/>
        <w:gridCol w:w="3463"/>
      </w:tblGrid>
      <w:tr w:rsidR="00F25DF3" w:rsidRPr="0020068F" w:rsidTr="002F41F0">
        <w:tc>
          <w:tcPr>
            <w:tcW w:w="3509" w:type="dxa"/>
          </w:tcPr>
          <w:p w:rsidR="00F25DF3" w:rsidRPr="0020068F" w:rsidRDefault="00F25DF3" w:rsidP="002F41F0">
            <w:pPr>
              <w:jc w:val="center"/>
              <w:rPr>
                <w:b/>
                <w:lang w:val="ru-RU"/>
              </w:rPr>
            </w:pPr>
            <w:r w:rsidRPr="0020068F">
              <w:rPr>
                <w:b/>
                <w:lang w:val="ru-RU"/>
              </w:rPr>
              <w:t>ЗА НАРУЧИОЦА</w:t>
            </w:r>
          </w:p>
          <w:p w:rsidR="00F25DF3" w:rsidRPr="0020068F" w:rsidRDefault="00F25DF3" w:rsidP="002F41F0">
            <w:pPr>
              <w:jc w:val="center"/>
              <w:rPr>
                <w:lang w:val="ru-RU"/>
              </w:rPr>
            </w:pPr>
            <w:r w:rsidRPr="0020068F">
              <w:rPr>
                <w:lang w:val="ru-RU"/>
              </w:rPr>
              <w:t>НАЧЕЛНИК</w:t>
            </w:r>
          </w:p>
        </w:tc>
        <w:tc>
          <w:tcPr>
            <w:tcW w:w="2909" w:type="dxa"/>
          </w:tcPr>
          <w:p w:rsidR="00F25DF3" w:rsidRPr="0020068F" w:rsidRDefault="00F25DF3" w:rsidP="002F41F0">
            <w:pPr>
              <w:jc w:val="center"/>
              <w:rPr>
                <w:b/>
                <w:lang w:val="ru-RU"/>
              </w:rPr>
            </w:pPr>
          </w:p>
        </w:tc>
        <w:tc>
          <w:tcPr>
            <w:tcW w:w="3606" w:type="dxa"/>
          </w:tcPr>
          <w:p w:rsidR="00F25DF3" w:rsidRPr="0020068F" w:rsidRDefault="00F25DF3" w:rsidP="002F41F0">
            <w:pPr>
              <w:jc w:val="center"/>
              <w:rPr>
                <w:lang w:val="ru-RU"/>
              </w:rPr>
            </w:pPr>
            <w:r w:rsidRPr="0020068F">
              <w:rPr>
                <w:b/>
                <w:lang w:val="ru-RU"/>
              </w:rPr>
              <w:t>ЗА ИЗВОЂАЧА РАДОВА</w:t>
            </w:r>
          </w:p>
        </w:tc>
      </w:tr>
      <w:tr w:rsidR="00F25DF3" w:rsidRPr="0020068F" w:rsidTr="002F41F0">
        <w:tc>
          <w:tcPr>
            <w:tcW w:w="3509" w:type="dxa"/>
            <w:tcBorders>
              <w:bottom w:val="single" w:sz="4" w:space="0" w:color="auto"/>
            </w:tcBorders>
          </w:tcPr>
          <w:p w:rsidR="00F25DF3" w:rsidRPr="0020068F" w:rsidRDefault="00F25DF3" w:rsidP="002F41F0">
            <w:pPr>
              <w:jc w:val="center"/>
            </w:pPr>
          </w:p>
        </w:tc>
        <w:tc>
          <w:tcPr>
            <w:tcW w:w="2909" w:type="dxa"/>
          </w:tcPr>
          <w:p w:rsidR="00F25DF3" w:rsidRPr="0020068F" w:rsidRDefault="00F25DF3" w:rsidP="002F41F0">
            <w:pPr>
              <w:jc w:val="center"/>
              <w:rPr>
                <w:lang w:val="ru-RU"/>
              </w:rPr>
            </w:pPr>
          </w:p>
        </w:tc>
        <w:tc>
          <w:tcPr>
            <w:tcW w:w="3606" w:type="dxa"/>
            <w:tcBorders>
              <w:bottom w:val="single" w:sz="4" w:space="0" w:color="auto"/>
            </w:tcBorders>
          </w:tcPr>
          <w:p w:rsidR="00F25DF3" w:rsidRPr="0020068F" w:rsidRDefault="00F25DF3" w:rsidP="002F41F0">
            <w:pPr>
              <w:jc w:val="center"/>
              <w:rPr>
                <w:lang w:val="ru-RU"/>
              </w:rPr>
            </w:pPr>
          </w:p>
        </w:tc>
      </w:tr>
      <w:tr w:rsidR="00F25DF3" w:rsidRPr="0020068F" w:rsidTr="002F41F0">
        <w:trPr>
          <w:trHeight w:val="881"/>
        </w:trPr>
        <w:tc>
          <w:tcPr>
            <w:tcW w:w="3509" w:type="dxa"/>
            <w:tcBorders>
              <w:top w:val="single" w:sz="4" w:space="0" w:color="auto"/>
            </w:tcBorders>
          </w:tcPr>
          <w:p w:rsidR="00F25DF3" w:rsidRPr="0020068F" w:rsidRDefault="00F25DF3" w:rsidP="002F41F0">
            <w:pPr>
              <w:jc w:val="center"/>
              <w:rPr>
                <w:lang w:val="ru-RU"/>
              </w:rPr>
            </w:pPr>
            <w:r w:rsidRPr="0020068F">
              <w:rPr>
                <w:lang w:val="ru-RU"/>
              </w:rPr>
              <w:t>Милоје Марић</w:t>
            </w:r>
          </w:p>
          <w:p w:rsidR="00F25DF3" w:rsidRPr="0020068F" w:rsidRDefault="00F25DF3" w:rsidP="002F41F0">
            <w:pPr>
              <w:jc w:val="center"/>
              <w:rPr>
                <w:lang w:val="ru-RU"/>
              </w:rPr>
            </w:pPr>
            <w:r w:rsidRPr="0020068F">
              <w:rPr>
                <w:lang w:val="ru-RU"/>
              </w:rPr>
              <w:t>МП.</w:t>
            </w:r>
          </w:p>
        </w:tc>
        <w:tc>
          <w:tcPr>
            <w:tcW w:w="2909" w:type="dxa"/>
          </w:tcPr>
          <w:p w:rsidR="00F25DF3" w:rsidRPr="0020068F" w:rsidRDefault="00F25DF3" w:rsidP="002F41F0">
            <w:pPr>
              <w:jc w:val="center"/>
              <w:rPr>
                <w:lang w:val="ru-RU"/>
              </w:rPr>
            </w:pPr>
          </w:p>
        </w:tc>
        <w:tc>
          <w:tcPr>
            <w:tcW w:w="3606" w:type="dxa"/>
            <w:tcBorders>
              <w:top w:val="single" w:sz="4" w:space="0" w:color="auto"/>
            </w:tcBorders>
          </w:tcPr>
          <w:p w:rsidR="00F25DF3" w:rsidRPr="0020068F" w:rsidRDefault="00F25DF3" w:rsidP="002F41F0"/>
        </w:tc>
      </w:tr>
    </w:tbl>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Default="00336994" w:rsidP="00336994">
      <w:pPr>
        <w:suppressAutoHyphens/>
        <w:spacing w:line="100" w:lineRule="atLeast"/>
        <w:jc w:val="both"/>
        <w:rPr>
          <w:rFonts w:eastAsia="Arial Unicode MS"/>
          <w:color w:val="000000"/>
          <w:kern w:val="1"/>
          <w:lang w:val="sr-Cyrl-CS" w:eastAsia="ar-SA"/>
        </w:rPr>
      </w:pPr>
    </w:p>
    <w:p w:rsidR="00766882" w:rsidRDefault="00766882" w:rsidP="00336994">
      <w:pPr>
        <w:suppressAutoHyphens/>
        <w:spacing w:line="100" w:lineRule="atLeast"/>
        <w:jc w:val="both"/>
        <w:rPr>
          <w:rFonts w:eastAsia="Arial Unicode MS"/>
          <w:color w:val="000000"/>
          <w:kern w:val="1"/>
          <w:lang w:val="sr-Cyrl-CS" w:eastAsia="ar-SA"/>
        </w:rPr>
      </w:pPr>
    </w:p>
    <w:p w:rsidR="00766882" w:rsidRDefault="00766882"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5C0A12" w:rsidRPr="00336994" w:rsidRDefault="005C0A12"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right"/>
        <w:rPr>
          <w:rFonts w:eastAsia="Arial Unicode M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VIII УПУТСТВО ПОНУЂАЧИМА КАКО ДА САЧИНЕ ПОНУДУ</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 ПОДАЦИ О ЈЕЗИКУ НА КОЈЕМ ПОНУДА МОРА ДА БУДЕ САСТАВЉЕНА</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color w:val="000000"/>
          <w:kern w:val="1"/>
          <w:lang w:eastAsia="ar-SA"/>
        </w:rPr>
        <w:t>Понуђач подноси понуду на српском језику.</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b/>
          <w:bCs/>
          <w:i/>
          <w:iCs/>
          <w:color w:val="000000"/>
          <w:kern w:val="1"/>
          <w:lang w:eastAsia="ar-SA"/>
        </w:rPr>
        <w:t>2. НАЧИН ПОДНОШЕЊА ПОНУДА</w:t>
      </w:r>
    </w:p>
    <w:p w:rsidR="00336994" w:rsidRPr="00336994" w:rsidRDefault="00336994" w:rsidP="00336994">
      <w:pPr>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autoSpaceDE w:val="0"/>
        <w:autoSpaceDN w:val="0"/>
        <w:adjustRightInd w:val="0"/>
        <w:jc w:val="both"/>
        <w:rPr>
          <w:rFonts w:eastAsia="Arial Unicode MS"/>
          <w:i/>
          <w:iCs/>
          <w:color w:val="FF0000"/>
          <w:kern w:val="1"/>
          <w:lang w:eastAsia="ar-SA"/>
        </w:rPr>
      </w:pPr>
      <w:r w:rsidRPr="00336994">
        <w:rPr>
          <w:rFonts w:eastAsia="TimesNewRomanPSMT"/>
          <w:bCs/>
          <w:color w:val="000000"/>
          <w:kern w:val="1"/>
          <w:lang w:eastAsia="ar-SA"/>
        </w:rPr>
        <w:t>Понуду доставити на адресу: 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color w:val="000000"/>
          <w:kern w:val="1"/>
          <w:lang w:eastAsia="ar-SA"/>
        </w:rPr>
        <w:t xml:space="preserve">са назнаком: </w:t>
      </w:r>
      <w:r w:rsidRPr="00336994">
        <w:rPr>
          <w:rFonts w:eastAsia="TimesNewRomanPS-BoldMT"/>
          <w:b/>
          <w:bCs/>
          <w:color w:val="000000"/>
          <w:kern w:val="1"/>
          <w:lang w:eastAsia="ar-SA"/>
        </w:rPr>
        <w:t>,,Понуда за јавну</w:t>
      </w:r>
      <w:r w:rsidR="00486392">
        <w:rPr>
          <w:rFonts w:eastAsia="TimesNewRomanPS-BoldMT"/>
          <w:b/>
          <w:bCs/>
          <w:color w:val="000000"/>
          <w:kern w:val="1"/>
          <w:lang w:eastAsia="ar-SA"/>
        </w:rPr>
        <w:t xml:space="preserve"> набавку у преговарачком поступку без обајвљивања позива</w:t>
      </w:r>
      <w:r w:rsidRPr="00336994">
        <w:rPr>
          <w:rFonts w:eastAsia="TimesNewRomanPS-BoldMT"/>
          <w:b/>
          <w:bCs/>
          <w:color w:val="000000"/>
          <w:kern w:val="1"/>
          <w:lang w:eastAsia="ar-SA"/>
        </w:rPr>
        <w:t xml:space="preserve"> </w:t>
      </w:r>
      <w:r w:rsidR="000C0601">
        <w:rPr>
          <w:rFonts w:eastAsia="TimesNewRomanPS-BoldMT"/>
          <w:b/>
          <w:bCs/>
          <w:color w:val="000000"/>
          <w:kern w:val="1"/>
          <w:lang w:eastAsia="ar-SA"/>
        </w:rPr>
        <w:t>Реконструкција Народног позоришта у Ужицу</w:t>
      </w:r>
      <w:r w:rsidRPr="006D511C">
        <w:rPr>
          <w:rFonts w:eastAsia="Arial Unicode MS"/>
          <w:b/>
          <w:bCs/>
          <w:color w:val="000000"/>
          <w:kern w:val="1"/>
          <w:lang w:val="sr-Cyrl-CS" w:eastAsia="ar-SA"/>
        </w:rPr>
        <w:t xml:space="preserve"> </w:t>
      </w:r>
      <w:r w:rsidRPr="006D511C">
        <w:rPr>
          <w:rFonts w:eastAsia="Arial Unicode MS"/>
          <w:b/>
          <w:color w:val="000000"/>
          <w:kern w:val="1"/>
          <w:lang w:eastAsia="ar-SA"/>
        </w:rPr>
        <w:t>VIII 404-</w:t>
      </w:r>
      <w:r w:rsidR="000C0601">
        <w:rPr>
          <w:rFonts w:eastAsia="Arial Unicode MS"/>
          <w:b/>
          <w:color w:val="000000"/>
          <w:kern w:val="1"/>
          <w:lang w:eastAsia="ar-SA"/>
        </w:rPr>
        <w:t>122</w:t>
      </w:r>
      <w:r w:rsidR="00D86F26" w:rsidRPr="006D511C">
        <w:rPr>
          <w:rFonts w:eastAsia="Arial Unicode MS"/>
          <w:b/>
          <w:color w:val="000000"/>
          <w:kern w:val="1"/>
          <w:lang w:eastAsia="ar-SA"/>
        </w:rPr>
        <w:t>/20</w:t>
      </w:r>
      <w:r w:rsidRPr="006D511C">
        <w:rPr>
          <w:rFonts w:eastAsia="Arial Unicode MS"/>
          <w:b/>
          <w:color w:val="000000"/>
          <w:kern w:val="1"/>
          <w:lang w:eastAsia="ar-SA"/>
        </w:rPr>
        <w:t xml:space="preserve"> </w:t>
      </w:r>
      <w:r w:rsidRPr="006D511C">
        <w:rPr>
          <w:rFonts w:eastAsia="TimesNewRomanPSMT"/>
          <w:b/>
          <w:bCs/>
          <w:color w:val="000000"/>
          <w:kern w:val="1"/>
          <w:lang w:eastAsia="ar-SA"/>
        </w:rPr>
        <w:t xml:space="preserve">- </w:t>
      </w:r>
      <w:r w:rsidRPr="006D511C">
        <w:rPr>
          <w:rFonts w:eastAsia="TimesNewRomanPS-BoldMT"/>
          <w:b/>
          <w:bCs/>
          <w:color w:val="000000"/>
          <w:kern w:val="1"/>
          <w:lang w:eastAsia="ar-SA"/>
        </w:rPr>
        <w:t>НЕ ОТВАРАТИ”</w:t>
      </w:r>
      <w:r w:rsidRPr="00336994">
        <w:rPr>
          <w:rFonts w:eastAsia="TimesNewRomanPS-BoldMT"/>
          <w:b/>
          <w:bCs/>
          <w:color w:val="000000"/>
          <w:kern w:val="1"/>
          <w:lang w:eastAsia="ar-SA"/>
        </w:rPr>
        <w:t>.</w:t>
      </w:r>
      <w:r w:rsidRPr="00336994">
        <w:rPr>
          <w:rFonts w:eastAsia="Arial Unicode MS"/>
          <w:color w:val="FF0000"/>
          <w:kern w:val="1"/>
          <w:lang w:eastAsia="ar-SA"/>
        </w:rPr>
        <w:t xml:space="preserve"> </w:t>
      </w:r>
      <w:r w:rsidRPr="00336994">
        <w:rPr>
          <w:rFonts w:eastAsia="Arial Unicode MS"/>
          <w:kern w:val="1"/>
          <w:lang w:eastAsia="ar-SA"/>
        </w:rPr>
        <w:t xml:space="preserve">Понуда се сматра благовременом уколико је примљена од стране наручиоца до </w:t>
      </w:r>
      <w:r w:rsidR="000C0601">
        <w:rPr>
          <w:rFonts w:eastAsia="Arial Unicode MS"/>
          <w:kern w:val="1"/>
          <w:lang w:eastAsia="ar-SA"/>
        </w:rPr>
        <w:t>27.05</w:t>
      </w:r>
      <w:r w:rsidR="00D86F26">
        <w:rPr>
          <w:rFonts w:eastAsia="Arial Unicode MS"/>
          <w:kern w:val="1"/>
          <w:lang w:eastAsia="ar-SA"/>
        </w:rPr>
        <w:t>.2020</w:t>
      </w:r>
      <w:r w:rsidRPr="00336994">
        <w:rPr>
          <w:rFonts w:eastAsia="Arial Unicode MS"/>
          <w:kern w:val="1"/>
          <w:lang w:val="sr-Cyrl-CS" w:eastAsia="ar-SA"/>
        </w:rPr>
        <w:t xml:space="preserve">. године до 11:00 </w:t>
      </w:r>
      <w:r w:rsidRPr="00336994">
        <w:rPr>
          <w:rFonts w:eastAsia="Arial Unicode MS"/>
          <w:kern w:val="1"/>
          <w:lang w:eastAsia="ar-SA"/>
        </w:rPr>
        <w:t>часова</w:t>
      </w:r>
      <w:r w:rsidRPr="00336994">
        <w:rPr>
          <w:rFonts w:eastAsia="Arial Unicode MS"/>
          <w:i/>
          <w:iCs/>
          <w:kern w:val="1"/>
          <w:lang w:eastAsia="ar-SA"/>
        </w:rPr>
        <w:t>.</w:t>
      </w:r>
      <w:r w:rsidRPr="00336994">
        <w:rPr>
          <w:rFonts w:eastAsia="Arial Unicode MS"/>
          <w:i/>
          <w:iCs/>
          <w:color w:val="FF0000"/>
          <w:kern w:val="1"/>
          <w:lang w:eastAsia="ar-SA"/>
        </w:rPr>
        <w:t xml:space="preserve"> </w:t>
      </w:r>
    </w:p>
    <w:p w:rsidR="00336994" w:rsidRPr="00336994" w:rsidRDefault="00336994" w:rsidP="00336994">
      <w:pPr>
        <w:suppressAutoHyphens/>
        <w:autoSpaceDE w:val="0"/>
        <w:autoSpaceDN w:val="0"/>
        <w:adjustRightInd w:val="0"/>
        <w:jc w:val="both"/>
        <w:rPr>
          <w:rFonts w:eastAsia="Arial Unicode MS"/>
          <w:color w:val="FF0000"/>
          <w:kern w:val="1"/>
          <w:lang w:eastAsia="ar-SA"/>
        </w:rPr>
      </w:pPr>
      <w:r w:rsidRPr="00336994">
        <w:rPr>
          <w:rFonts w:eastAsia="TimesNewRomanPS-BoldMT"/>
          <w:b/>
          <w:bCs/>
          <w:color w:val="FF0000"/>
          <w:kern w:val="1"/>
          <w:lang w:eastAsia="ar-SA"/>
        </w:rPr>
        <w:t xml:space="preserve"> </w:t>
      </w:r>
      <w:r w:rsidRPr="00336994">
        <w:rPr>
          <w:rFonts w:eastAsia="Arial Unicode MS"/>
          <w:color w:val="FF0000"/>
          <w:kern w:val="1"/>
          <w:lang w:eastAsia="ar-SA"/>
        </w:rPr>
        <w:t xml:space="preserve">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36994">
        <w:rPr>
          <w:rFonts w:eastAsia="Arial Unicode MS"/>
          <w:kern w:val="1"/>
          <w:lang w:val="sr-Cyrl-CS" w:eastAsia="ar-SA"/>
        </w:rPr>
        <w:t>н</w:t>
      </w:r>
      <w:r w:rsidRPr="00336994">
        <w:rPr>
          <w:rFonts w:eastAsia="Arial Unicode MS"/>
          <w:kern w:val="1"/>
          <w:lang w:eastAsia="ar-SA"/>
        </w:rPr>
        <w:t>аруч</w:t>
      </w:r>
      <w:r w:rsidRPr="00336994">
        <w:rPr>
          <w:rFonts w:eastAsia="Arial Unicode MS"/>
          <w:kern w:val="1"/>
          <w:lang w:val="sr-Cyrl-CS" w:eastAsia="ar-SA"/>
        </w:rPr>
        <w:t>и</w:t>
      </w:r>
      <w:r w:rsidRPr="00336994">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36994">
        <w:rPr>
          <w:rFonts w:eastAsia="Arial Unicode MS"/>
          <w:color w:val="000000"/>
          <w:kern w:val="1"/>
          <w:lang w:eastAsia="ar-SA"/>
        </w:rPr>
        <w:t xml:space="preserve"> </w:t>
      </w:r>
      <w:r w:rsidRPr="00336994">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 xml:space="preserve">Понуда мора да садржи: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 xml:space="preserve">Образац понуде (Образац 1) – попуњен и потписан;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структуре понуђене цене (Образац 2) - попуњен и потписан;</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трошкова припреме понуде (Образац 3) - попуњен и потписан; (достављање овог обрасца није обавезно);</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изјаве о независној понуди (Образац 4) - попуњен и потписан;</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изјаве понуђача о испуњености услова за учешће у поступку јавне набавке - чл. 75. и 76. ЗЈН (Образац 5) - попуњен и потписан;</w:t>
      </w:r>
    </w:p>
    <w:p w:rsid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Образац изјаве подизвођача о испуњености услова за учешће у поступку јавне набавке - чл. 75. (Образац 6), уколико понуђач подноси по</w:t>
      </w:r>
      <w:r w:rsidR="000C0601">
        <w:rPr>
          <w:rFonts w:eastAsia="Arial Unicode MS"/>
          <w:kern w:val="1"/>
          <w:lang w:eastAsia="ar-SA"/>
        </w:rPr>
        <w:t xml:space="preserve">нуду са подизвођачем - попуњен </w:t>
      </w:r>
      <w:r w:rsidRPr="00336994">
        <w:rPr>
          <w:rFonts w:eastAsia="Arial Unicode MS"/>
          <w:kern w:val="1"/>
          <w:lang w:eastAsia="ar-SA"/>
        </w:rPr>
        <w:t>и потписан;</w:t>
      </w:r>
    </w:p>
    <w:p w:rsidR="00336994" w:rsidRPr="00336994" w:rsidRDefault="009F31E1" w:rsidP="00336994">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Модел уговора – попуњен </w:t>
      </w:r>
      <w:r w:rsidR="00336994" w:rsidRPr="00336994">
        <w:rPr>
          <w:rFonts w:eastAsia="Arial Unicode MS"/>
          <w:kern w:val="1"/>
          <w:lang w:eastAsia="ar-SA"/>
        </w:rPr>
        <w:t>и потписан;</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val="sr-Cyrl-CS" w:eastAsia="ar-SA"/>
        </w:rPr>
        <w:t>Техничку спецификацију</w:t>
      </w:r>
      <w:r w:rsidRPr="00336994">
        <w:rPr>
          <w:rFonts w:eastAsia="Arial Unicode MS"/>
          <w:kern w:val="1"/>
          <w:lang w:eastAsia="ar-SA"/>
        </w:rPr>
        <w:t xml:space="preserve"> – попуњену и потписану;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eastAsia="ar-SA"/>
        </w:rPr>
      </w:pPr>
      <w:r w:rsidRPr="00336994">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6D511C" w:rsidRPr="006D511C" w:rsidRDefault="00486392" w:rsidP="006D511C">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CS" w:eastAsia="ar-SA"/>
        </w:rPr>
        <w:t>Тражена средства финансијског обезбеђења.</w:t>
      </w:r>
    </w:p>
    <w:p w:rsidR="00336994" w:rsidRPr="00336994" w:rsidRDefault="00336994" w:rsidP="00336994">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336994">
        <w:rPr>
          <w:rFonts w:eastAsia="Arial Unicode MS"/>
          <w:b/>
          <w:bCs/>
          <w:i/>
          <w:iCs/>
          <w:color w:val="000000"/>
          <w:kern w:val="1"/>
          <w:lang w:eastAsia="ar-SA"/>
        </w:rPr>
        <w:t>ПАРТИЈЕ</w:t>
      </w:r>
    </w:p>
    <w:p w:rsidR="00336994" w:rsidRPr="00336994" w:rsidRDefault="00336994" w:rsidP="00336994">
      <w:pPr>
        <w:suppressAutoHyphens/>
        <w:spacing w:line="100" w:lineRule="atLeast"/>
        <w:ind w:left="720"/>
        <w:jc w:val="both"/>
        <w:rPr>
          <w:rFonts w:eastAsia="Arial Unicode MS"/>
          <w:b/>
          <w:bCs/>
          <w:i/>
          <w:iC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lastRenderedPageBreak/>
        <w:t>Предметна јавна набавка није обликована по партијама.</w:t>
      </w: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bCs/>
          <w:iCs/>
          <w:color w:val="000000"/>
          <w:kern w:val="1"/>
          <w:lang w:eastAsia="ar-SA"/>
        </w:rPr>
      </w:pPr>
      <w:r w:rsidRPr="00336994">
        <w:rPr>
          <w:rFonts w:eastAsia="Arial Unicode MS"/>
          <w:b/>
          <w:i/>
          <w:iCs/>
          <w:color w:val="000000"/>
          <w:kern w:val="1"/>
          <w:lang w:eastAsia="ar-SA"/>
        </w:rPr>
        <w:t>4.</w:t>
      </w:r>
      <w:r w:rsidRPr="00336994">
        <w:rPr>
          <w:rFonts w:eastAsia="Arial Unicode MS"/>
          <w:b/>
          <w:bCs/>
          <w:i/>
          <w:iCs/>
          <w:color w:val="000000"/>
          <w:kern w:val="1"/>
          <w:lang w:eastAsia="ar-SA"/>
        </w:rPr>
        <w:t xml:space="preserve">  ПОНУДА СА ВАРИЈАНТАМА</w:t>
      </w:r>
    </w:p>
    <w:p w:rsidR="00336994" w:rsidRPr="00336994" w:rsidRDefault="00336994" w:rsidP="00336994">
      <w:pPr>
        <w:suppressAutoHyphens/>
        <w:spacing w:line="100" w:lineRule="atLeast"/>
        <w:jc w:val="both"/>
        <w:rPr>
          <w:rFonts w:eastAsia="Arial Unicode MS"/>
          <w:bCs/>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Cs/>
          <w:iCs/>
          <w:color w:val="000000"/>
          <w:kern w:val="1"/>
          <w:lang w:eastAsia="ar-SA"/>
        </w:rPr>
        <w:t>Подношење понуде са варијантама није дозвољено.</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5. </w:t>
      </w:r>
      <w:r w:rsidRPr="00336994">
        <w:rPr>
          <w:rFonts w:eastAsia="Arial Unicode MS"/>
          <w:b/>
          <w:i/>
          <w:iCs/>
          <w:color w:val="000000"/>
          <w:kern w:val="1"/>
          <w:lang w:eastAsia="ar-SA"/>
        </w:rPr>
        <w:t>НАЧИН ИЗМЕНЕ, ДОПУНЕ И ОПОЗИВА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 xml:space="preserve">Измену, допуну или опозив понуде треба доставити на адресу: </w:t>
      </w:r>
      <w:r w:rsidRPr="00336994">
        <w:rPr>
          <w:rFonts w:eastAsia="TimesNewRomanPSMT"/>
          <w:bCs/>
          <w:color w:val="000000"/>
          <w:kern w:val="1"/>
          <w:lang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iCs/>
          <w:color w:val="FF0000"/>
          <w:kern w:val="1"/>
          <w:lang w:eastAsia="ar-SA"/>
        </w:rPr>
        <w:t xml:space="preserve"> </w:t>
      </w:r>
      <w:r w:rsidRPr="00336994">
        <w:rPr>
          <w:rFonts w:eastAsia="TimesNewRomanPSMT"/>
          <w:bCs/>
          <w:iCs/>
          <w:color w:val="000000"/>
          <w:kern w:val="1"/>
          <w:lang w:eastAsia="ar-SA"/>
        </w:rPr>
        <w:t>са назнаком:</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 xml:space="preserve">Измена </w:t>
      </w:r>
      <w:r w:rsidR="00486392">
        <w:rPr>
          <w:rFonts w:eastAsia="TimesNewRomanPS-BoldMT"/>
          <w:b/>
          <w:bCs/>
          <w:color w:val="000000"/>
          <w:kern w:val="1"/>
          <w:lang w:eastAsia="ar-SA"/>
        </w:rPr>
        <w:t xml:space="preserve"> понуде</w:t>
      </w:r>
      <w:r w:rsidR="00486392" w:rsidRPr="00336994">
        <w:rPr>
          <w:rFonts w:eastAsia="TimesNewRomanPS-BoldMT"/>
          <w:b/>
          <w:bCs/>
          <w:color w:val="000000"/>
          <w:kern w:val="1"/>
          <w:lang w:eastAsia="ar-SA"/>
        </w:rPr>
        <w:t xml:space="preserve"> за јавну</w:t>
      </w:r>
      <w:r w:rsidR="00486392">
        <w:rPr>
          <w:rFonts w:eastAsia="TimesNewRomanPS-BoldMT"/>
          <w:b/>
          <w:bCs/>
          <w:color w:val="000000"/>
          <w:kern w:val="1"/>
          <w:lang w:eastAsia="ar-SA"/>
        </w:rPr>
        <w:t xml:space="preserve"> набавку у преговарачком поступку без обајвљивања позива</w:t>
      </w:r>
      <w:r w:rsidR="00486392" w:rsidRPr="00336994">
        <w:rPr>
          <w:rFonts w:eastAsia="TimesNewRomanPS-BoldMT"/>
          <w:b/>
          <w:bCs/>
          <w:color w:val="000000"/>
          <w:kern w:val="1"/>
          <w:lang w:eastAsia="ar-SA"/>
        </w:rPr>
        <w:t xml:space="preserve"> </w:t>
      </w:r>
      <w:r w:rsidR="00486392">
        <w:rPr>
          <w:rFonts w:eastAsia="TimesNewRomanPS-BoldMT"/>
          <w:b/>
          <w:bCs/>
          <w:color w:val="000000"/>
          <w:kern w:val="1"/>
          <w:lang w:eastAsia="ar-SA"/>
        </w:rPr>
        <w:t>Реконструкција Народног позоришта у Ужицу</w:t>
      </w:r>
      <w:r w:rsidR="00486392" w:rsidRPr="006D511C">
        <w:rPr>
          <w:rFonts w:eastAsia="Arial Unicode MS"/>
          <w:b/>
          <w:bCs/>
          <w:color w:val="000000"/>
          <w:kern w:val="1"/>
          <w:lang w:val="sr-Cyrl-CS" w:eastAsia="ar-SA"/>
        </w:rPr>
        <w:t xml:space="preserve"> </w:t>
      </w:r>
      <w:r w:rsidR="00486392" w:rsidRPr="006D511C">
        <w:rPr>
          <w:rFonts w:eastAsia="Arial Unicode MS"/>
          <w:b/>
          <w:color w:val="000000"/>
          <w:kern w:val="1"/>
          <w:lang w:eastAsia="ar-SA"/>
        </w:rPr>
        <w:t>VIII 404-</w:t>
      </w:r>
      <w:r w:rsidR="00486392">
        <w:rPr>
          <w:rFonts w:eastAsia="Arial Unicode MS"/>
          <w:b/>
          <w:color w:val="000000"/>
          <w:kern w:val="1"/>
          <w:lang w:eastAsia="ar-SA"/>
        </w:rPr>
        <w:t>122</w:t>
      </w:r>
      <w:r w:rsidR="00486392" w:rsidRPr="006D511C">
        <w:rPr>
          <w:rFonts w:eastAsia="Arial Unicode MS"/>
          <w:b/>
          <w:color w:val="000000"/>
          <w:kern w:val="1"/>
          <w:lang w:eastAsia="ar-SA"/>
        </w:rPr>
        <w:t xml:space="preserve">/20 </w:t>
      </w:r>
      <w:r w:rsidR="00486392" w:rsidRPr="006D511C">
        <w:rPr>
          <w:rFonts w:eastAsia="TimesNewRomanPSMT"/>
          <w:b/>
          <w:bCs/>
          <w:color w:val="000000"/>
          <w:kern w:val="1"/>
          <w:lang w:eastAsia="ar-SA"/>
        </w:rPr>
        <w:t xml:space="preserve">- </w:t>
      </w:r>
      <w:r w:rsidR="00486392" w:rsidRPr="006D511C">
        <w:rPr>
          <w:rFonts w:eastAsia="TimesNewRomanPS-BoldMT"/>
          <w:b/>
          <w:bCs/>
          <w:color w:val="000000"/>
          <w:kern w:val="1"/>
          <w:lang w:eastAsia="ar-SA"/>
        </w:rPr>
        <w:t>НЕ ОТВАРАТИ”</w:t>
      </w:r>
      <w:r w:rsidR="00486392" w:rsidRPr="00336994">
        <w:rPr>
          <w:rFonts w:eastAsia="TimesNewRomanPS-BoldMT"/>
          <w:b/>
          <w:bCs/>
          <w:color w:val="000000"/>
          <w:kern w:val="1"/>
          <w:lang w:eastAsia="ar-SA"/>
        </w:rPr>
        <w:t>.</w:t>
      </w:r>
      <w:r w:rsidR="00486392" w:rsidRPr="00336994">
        <w:rPr>
          <w:rFonts w:eastAsia="Arial Unicode MS"/>
          <w:color w:val="FF0000"/>
          <w:kern w:val="1"/>
          <w:lang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 xml:space="preserve">Допуна </w:t>
      </w:r>
      <w:r w:rsidR="00486392">
        <w:rPr>
          <w:rFonts w:eastAsia="TimesNewRomanPS-BoldMT"/>
          <w:b/>
          <w:bCs/>
          <w:color w:val="000000"/>
          <w:kern w:val="1"/>
          <w:lang w:eastAsia="ar-SA"/>
        </w:rPr>
        <w:t>понуде</w:t>
      </w:r>
      <w:r w:rsidR="00486392" w:rsidRPr="00336994">
        <w:rPr>
          <w:rFonts w:eastAsia="TimesNewRomanPS-BoldMT"/>
          <w:b/>
          <w:bCs/>
          <w:color w:val="000000"/>
          <w:kern w:val="1"/>
          <w:lang w:eastAsia="ar-SA"/>
        </w:rPr>
        <w:t xml:space="preserve"> за јавну</w:t>
      </w:r>
      <w:r w:rsidR="00486392">
        <w:rPr>
          <w:rFonts w:eastAsia="TimesNewRomanPS-BoldMT"/>
          <w:b/>
          <w:bCs/>
          <w:color w:val="000000"/>
          <w:kern w:val="1"/>
          <w:lang w:eastAsia="ar-SA"/>
        </w:rPr>
        <w:t xml:space="preserve"> набавку у преговарачком поступку без обајвљивања позива</w:t>
      </w:r>
      <w:r w:rsidR="00486392" w:rsidRPr="00336994">
        <w:rPr>
          <w:rFonts w:eastAsia="TimesNewRomanPS-BoldMT"/>
          <w:b/>
          <w:bCs/>
          <w:color w:val="000000"/>
          <w:kern w:val="1"/>
          <w:lang w:eastAsia="ar-SA"/>
        </w:rPr>
        <w:t xml:space="preserve"> </w:t>
      </w:r>
      <w:r w:rsidR="00486392">
        <w:rPr>
          <w:rFonts w:eastAsia="TimesNewRomanPS-BoldMT"/>
          <w:b/>
          <w:bCs/>
          <w:color w:val="000000"/>
          <w:kern w:val="1"/>
          <w:lang w:eastAsia="ar-SA"/>
        </w:rPr>
        <w:t>Реконструкција Народног позоришта у Ужицу</w:t>
      </w:r>
      <w:r w:rsidR="00486392" w:rsidRPr="006D511C">
        <w:rPr>
          <w:rFonts w:eastAsia="Arial Unicode MS"/>
          <w:b/>
          <w:bCs/>
          <w:color w:val="000000"/>
          <w:kern w:val="1"/>
          <w:lang w:val="sr-Cyrl-CS" w:eastAsia="ar-SA"/>
        </w:rPr>
        <w:t xml:space="preserve"> </w:t>
      </w:r>
      <w:r w:rsidR="00486392" w:rsidRPr="006D511C">
        <w:rPr>
          <w:rFonts w:eastAsia="Arial Unicode MS"/>
          <w:b/>
          <w:color w:val="000000"/>
          <w:kern w:val="1"/>
          <w:lang w:eastAsia="ar-SA"/>
        </w:rPr>
        <w:t>VIII 404-</w:t>
      </w:r>
      <w:r w:rsidR="00486392">
        <w:rPr>
          <w:rFonts w:eastAsia="Arial Unicode MS"/>
          <w:b/>
          <w:color w:val="000000"/>
          <w:kern w:val="1"/>
          <w:lang w:eastAsia="ar-SA"/>
        </w:rPr>
        <w:t>122</w:t>
      </w:r>
      <w:r w:rsidR="00486392" w:rsidRPr="006D511C">
        <w:rPr>
          <w:rFonts w:eastAsia="Arial Unicode MS"/>
          <w:b/>
          <w:color w:val="000000"/>
          <w:kern w:val="1"/>
          <w:lang w:eastAsia="ar-SA"/>
        </w:rPr>
        <w:t>/20</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BoldMT"/>
          <w:bCs/>
          <w:color w:val="000000"/>
          <w:kern w:val="1"/>
          <w:lang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 xml:space="preserve">Опозив </w:t>
      </w:r>
      <w:r w:rsidR="00486392">
        <w:rPr>
          <w:rFonts w:eastAsia="TimesNewRomanPS-BoldMT"/>
          <w:b/>
          <w:bCs/>
          <w:color w:val="000000"/>
          <w:kern w:val="1"/>
          <w:lang w:eastAsia="ar-SA"/>
        </w:rPr>
        <w:t>понуде</w:t>
      </w:r>
      <w:r w:rsidR="00486392" w:rsidRPr="00336994">
        <w:rPr>
          <w:rFonts w:eastAsia="TimesNewRomanPS-BoldMT"/>
          <w:b/>
          <w:bCs/>
          <w:color w:val="000000"/>
          <w:kern w:val="1"/>
          <w:lang w:eastAsia="ar-SA"/>
        </w:rPr>
        <w:t xml:space="preserve"> за јавну</w:t>
      </w:r>
      <w:r w:rsidR="00486392">
        <w:rPr>
          <w:rFonts w:eastAsia="TimesNewRomanPS-BoldMT"/>
          <w:b/>
          <w:bCs/>
          <w:color w:val="000000"/>
          <w:kern w:val="1"/>
          <w:lang w:eastAsia="ar-SA"/>
        </w:rPr>
        <w:t xml:space="preserve"> набавку у преговарачком поступку без обајвљивања позива</w:t>
      </w:r>
      <w:r w:rsidR="00486392" w:rsidRPr="00336994">
        <w:rPr>
          <w:rFonts w:eastAsia="TimesNewRomanPS-BoldMT"/>
          <w:b/>
          <w:bCs/>
          <w:color w:val="000000"/>
          <w:kern w:val="1"/>
          <w:lang w:eastAsia="ar-SA"/>
        </w:rPr>
        <w:t xml:space="preserve"> </w:t>
      </w:r>
      <w:r w:rsidR="00486392">
        <w:rPr>
          <w:rFonts w:eastAsia="TimesNewRomanPS-BoldMT"/>
          <w:b/>
          <w:bCs/>
          <w:color w:val="000000"/>
          <w:kern w:val="1"/>
          <w:lang w:eastAsia="ar-SA"/>
        </w:rPr>
        <w:t>Реконструкција Народног позоришта у Ужицу</w:t>
      </w:r>
      <w:r w:rsidR="00486392" w:rsidRPr="006D511C">
        <w:rPr>
          <w:rFonts w:eastAsia="Arial Unicode MS"/>
          <w:b/>
          <w:bCs/>
          <w:color w:val="000000"/>
          <w:kern w:val="1"/>
          <w:lang w:val="sr-Cyrl-CS" w:eastAsia="ar-SA"/>
        </w:rPr>
        <w:t xml:space="preserve"> </w:t>
      </w:r>
      <w:r w:rsidR="00486392" w:rsidRPr="006D511C">
        <w:rPr>
          <w:rFonts w:eastAsia="Arial Unicode MS"/>
          <w:b/>
          <w:color w:val="000000"/>
          <w:kern w:val="1"/>
          <w:lang w:eastAsia="ar-SA"/>
        </w:rPr>
        <w:t>VIII 404-</w:t>
      </w:r>
      <w:r w:rsidR="00486392">
        <w:rPr>
          <w:rFonts w:eastAsia="Arial Unicode MS"/>
          <w:b/>
          <w:color w:val="000000"/>
          <w:kern w:val="1"/>
          <w:lang w:eastAsia="ar-SA"/>
        </w:rPr>
        <w:t>122</w:t>
      </w:r>
      <w:r w:rsidR="00486392" w:rsidRPr="006D511C">
        <w:rPr>
          <w:rFonts w:eastAsia="Arial Unicode MS"/>
          <w:b/>
          <w:color w:val="000000"/>
          <w:kern w:val="1"/>
          <w:lang w:eastAsia="ar-SA"/>
        </w:rPr>
        <w:t>/20</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color w:val="000000"/>
          <w:kern w:val="1"/>
          <w:lang w:eastAsia="ar-SA"/>
        </w:rPr>
        <w:t>По истеку рока за подношење понуда понуђач не може да повуче нити да мења своју понуду.</w:t>
      </w:r>
    </w:p>
    <w:p w:rsidR="00336994" w:rsidRPr="00336994" w:rsidRDefault="00336994" w:rsidP="00336994">
      <w:pPr>
        <w:suppressAutoHyphens/>
        <w:spacing w:line="100" w:lineRule="atLeast"/>
        <w:jc w:val="both"/>
        <w:rPr>
          <w:rFonts w:eastAsia="Arial Unicode MS"/>
          <w:b/>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6. УЧЕСТВОВАЊЕ У ЗАЈЕДНИЧКОЈ ПОНУДИ ИЛИ КАО ПОДИЗВОЂАЧ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Cs/>
          <w:iCs/>
          <w:color w:val="000000"/>
          <w:kern w:val="1"/>
          <w:lang w:eastAsia="ar-SA"/>
        </w:rPr>
        <w:t>Понуђач може да поднесе само једну понуду.</w:t>
      </w:r>
      <w:r w:rsidRPr="00336994">
        <w:rPr>
          <w:rFonts w:eastAsia="Arial Unicode M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6994" w:rsidRPr="00336994" w:rsidRDefault="00336994" w:rsidP="00336994">
      <w:pPr>
        <w:suppressAutoHyphens/>
        <w:spacing w:line="100" w:lineRule="atLeast"/>
        <w:jc w:val="both"/>
        <w:rPr>
          <w:rFonts w:eastAsia="Arial Unicode MS"/>
          <w:i/>
          <w:iCs/>
          <w:color w:val="FF0000"/>
          <w:kern w:val="1"/>
          <w:lang w:eastAsia="ar-SA"/>
        </w:rPr>
      </w:pPr>
      <w:r w:rsidRPr="00336994">
        <w:rPr>
          <w:rFonts w:eastAsia="Arial Unicode MS"/>
          <w:iCs/>
          <w:kern w:val="1"/>
          <w:lang w:eastAsia="ar-SA"/>
        </w:rPr>
        <w:t xml:space="preserve">У Обрасцу понуде </w:t>
      </w:r>
      <w:r w:rsidRPr="00336994">
        <w:rPr>
          <w:rFonts w:eastAsia="Arial Unicode MS"/>
          <w:iCs/>
          <w:kern w:val="1"/>
          <w:lang w:val="sr-Cyrl-CS" w:eastAsia="ar-SA"/>
        </w:rPr>
        <w:t>(</w:t>
      </w:r>
      <w:r w:rsidRPr="00336994">
        <w:rPr>
          <w:rFonts w:eastAsia="Arial Unicode MS"/>
          <w:iCs/>
          <w:kern w:val="1"/>
          <w:lang w:eastAsia="ar-SA"/>
        </w:rPr>
        <w:t xml:space="preserve">Образац 1. у </w:t>
      </w:r>
      <w:r w:rsidRPr="00336994">
        <w:rPr>
          <w:rFonts w:eastAsia="Arial Unicode MS"/>
          <w:iCs/>
          <w:kern w:val="1"/>
          <w:lang w:val="sr-Cyrl-CS" w:eastAsia="ar-SA"/>
        </w:rPr>
        <w:t xml:space="preserve">поглављу </w:t>
      </w:r>
      <w:r w:rsidRPr="00336994">
        <w:rPr>
          <w:rFonts w:eastAsia="Arial Unicode MS"/>
          <w:iCs/>
          <w:kern w:val="1"/>
          <w:lang w:eastAsia="ar-SA"/>
        </w:rPr>
        <w:t>VI ове конкурсне документације</w:t>
      </w:r>
      <w:r w:rsidRPr="00336994">
        <w:rPr>
          <w:rFonts w:eastAsia="Arial Unicode MS"/>
          <w:iCs/>
          <w:kern w:val="1"/>
          <w:lang w:val="ru-RU" w:eastAsia="ar-SA"/>
        </w:rPr>
        <w:t>)</w:t>
      </w:r>
      <w:r w:rsidRPr="00336994">
        <w:rPr>
          <w:rFonts w:eastAsia="Arial Unicode MS"/>
          <w:iCs/>
          <w:kern w:val="1"/>
          <w:lang w:eastAsia="ar-SA"/>
        </w:rPr>
        <w:t xml:space="preserve">, </w:t>
      </w:r>
      <w:r w:rsidRPr="00336994">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6994" w:rsidRPr="00336994" w:rsidRDefault="00336994" w:rsidP="00336994">
      <w:pPr>
        <w:suppressAutoHyphens/>
        <w:spacing w:line="100" w:lineRule="atLeast"/>
        <w:jc w:val="both"/>
        <w:rPr>
          <w:rFonts w:eastAsia="Arial Unicode MS"/>
          <w:i/>
          <w:iCs/>
          <w:color w:val="FF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
          <w:iCs/>
          <w:color w:val="000000"/>
          <w:kern w:val="1"/>
          <w:lang w:eastAsia="ar-SA"/>
        </w:rPr>
        <w:t>7. ПОНУДА СА ПОДИЗВОЂАЧЕМ</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Уколико понуђач подноси понуду са подизвођачем дужан је да </w:t>
      </w:r>
      <w:r w:rsidRPr="00336994">
        <w:rPr>
          <w:rFonts w:eastAsia="Arial Unicode MS"/>
          <w:iCs/>
          <w:kern w:val="1"/>
          <w:lang w:eastAsia="ar-SA"/>
        </w:rPr>
        <w:t>у Обрасцу понуде</w:t>
      </w:r>
      <w:r w:rsidRPr="00336994">
        <w:rPr>
          <w:rFonts w:eastAsia="Arial Unicode MS"/>
          <w:iCs/>
          <w:kern w:val="1"/>
          <w:lang w:val="sr-Cyrl-CS" w:eastAsia="ar-SA"/>
        </w:rPr>
        <w:t xml:space="preserve"> (Образац 1. </w:t>
      </w:r>
      <w:r w:rsidRPr="00336994">
        <w:rPr>
          <w:rFonts w:eastAsia="Arial Unicode MS"/>
          <w:iCs/>
          <w:kern w:val="1"/>
          <w:lang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 ове конкурсне документације</w:t>
      </w:r>
      <w:r w:rsidRPr="00336994">
        <w:rPr>
          <w:rFonts w:eastAsia="Arial Unicode MS"/>
          <w:iCs/>
          <w:kern w:val="1"/>
          <w:lang w:val="ru-RU" w:eastAsia="ar-SA"/>
        </w:rPr>
        <w:t>)</w:t>
      </w:r>
      <w:r w:rsidRPr="00336994">
        <w:rPr>
          <w:rFonts w:eastAsia="Arial Unicode MS"/>
          <w:iCs/>
          <w:color w:val="FF0000"/>
          <w:kern w:val="1"/>
          <w:lang w:eastAsia="ar-SA"/>
        </w:rPr>
        <w:t xml:space="preserve"> </w:t>
      </w:r>
      <w:r w:rsidRPr="00336994">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Понуђач </w:t>
      </w:r>
      <w:r w:rsidRPr="00336994">
        <w:rPr>
          <w:rFonts w:eastAsia="Arial Unicode MS"/>
          <w:iCs/>
          <w:kern w:val="1"/>
          <w:lang w:eastAsia="ar-SA"/>
        </w:rPr>
        <w:t>у Обрасцу понуде</w:t>
      </w:r>
      <w:r w:rsidRPr="00336994">
        <w:rPr>
          <w:rFonts w:eastAsia="Arial Unicode MS"/>
          <w:i/>
          <w:iCs/>
          <w:color w:val="FF0000"/>
          <w:kern w:val="1"/>
          <w:lang w:eastAsia="ar-SA"/>
        </w:rPr>
        <w:t xml:space="preserve"> </w:t>
      </w:r>
      <w:r w:rsidRPr="00336994">
        <w:rPr>
          <w:rFonts w:eastAsia="Arial Unicode MS"/>
          <w:iCs/>
          <w:kern w:val="1"/>
          <w:lang w:eastAsia="ar-SA"/>
        </w:rPr>
        <w:t xml:space="preserve">наводи </w:t>
      </w:r>
      <w:r w:rsidRPr="00336994">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kern w:val="1"/>
          <w:lang w:eastAsia="ar-SA"/>
        </w:rPr>
      </w:pPr>
      <w:r w:rsidRPr="00336994">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336994">
        <w:rPr>
          <w:rFonts w:eastAsia="TimesNewRomanPSMT"/>
          <w:bCs/>
          <w:color w:val="000000"/>
          <w:kern w:val="1"/>
          <w:lang w:val="sr-Cyrl-CS" w:eastAsia="ar-SA"/>
        </w:rPr>
        <w:t>поглављу</w:t>
      </w:r>
      <w:r w:rsidRPr="00336994">
        <w:rPr>
          <w:rFonts w:eastAsia="TimesNewRomanPSMT"/>
          <w:bCs/>
          <w:color w:val="000000"/>
          <w:kern w:val="1"/>
          <w:lang w:eastAsia="ar-SA"/>
        </w:rPr>
        <w:t xml:space="preserve"> </w:t>
      </w:r>
      <w:r w:rsidRPr="00336994">
        <w:rPr>
          <w:rFonts w:eastAsia="TimesNewRomanPSMT"/>
          <w:bCs/>
          <w:kern w:val="1"/>
          <w:lang w:eastAsia="ar-SA"/>
        </w:rPr>
        <w:t>IV</w:t>
      </w:r>
      <w:r w:rsidRPr="00336994">
        <w:rPr>
          <w:rFonts w:eastAsia="TimesNewRomanPSMT"/>
          <w:bCs/>
          <w:kern w:val="1"/>
          <w:lang w:val="ru-RU" w:eastAsia="ar-SA"/>
        </w:rPr>
        <w:t xml:space="preserve"> </w:t>
      </w:r>
      <w:r w:rsidRPr="00336994">
        <w:rPr>
          <w:rFonts w:eastAsia="TimesNewRomanPSMT"/>
          <w:bCs/>
          <w:kern w:val="1"/>
          <w:lang w:eastAsia="ar-SA"/>
        </w:rPr>
        <w:t xml:space="preserve">конкурсне документације, у складу са Упутством како се доказује испуњеност услова (Образац 6. </w:t>
      </w:r>
      <w:r w:rsidRPr="00336994">
        <w:rPr>
          <w:rFonts w:eastAsia="Arial Unicode MS"/>
          <w:iCs/>
          <w:kern w:val="1"/>
          <w:lang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 ове конкурсне документације</w:t>
      </w:r>
      <w:r w:rsidRPr="00336994">
        <w:rPr>
          <w:rFonts w:eastAsia="TimesNewRomanPSMT"/>
          <w:bCs/>
          <w:kern w:val="1"/>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36994" w:rsidRPr="00336994" w:rsidRDefault="00336994" w:rsidP="00336994">
      <w:pPr>
        <w:suppressAutoHyphens/>
        <w:spacing w:line="100" w:lineRule="atLeast"/>
        <w:jc w:val="both"/>
        <w:rPr>
          <w:rFonts w:eastAsia="Arial Unicode MS"/>
          <w:color w:val="FF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i/>
          <w:color w:val="000000"/>
          <w:kern w:val="1"/>
          <w:lang w:eastAsia="ar-SA"/>
        </w:rPr>
        <w:t>8. ЗАЈЕДНИЧКА ПОНУДА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Понуду може поднети група понуђача.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36994">
        <w:rPr>
          <w:rFonts w:eastAsia="Arial Unicode MS"/>
          <w:color w:val="000000"/>
          <w:kern w:val="1"/>
          <w:lang w:val="sr-Cyrl-CS" w:eastAsia="ar-SA"/>
        </w:rPr>
        <w:t>.</w:t>
      </w:r>
      <w:r w:rsidRPr="00336994">
        <w:rPr>
          <w:rFonts w:eastAsia="Arial Unicode MS"/>
          <w:color w:val="000000"/>
          <w:kern w:val="1"/>
          <w:lang w:eastAsia="ar-SA"/>
        </w:rPr>
        <w:t xml:space="preserve"> 4. тач</w:t>
      </w:r>
      <w:r w:rsidRPr="00336994">
        <w:rPr>
          <w:rFonts w:eastAsia="Arial Unicode MS"/>
          <w:color w:val="000000"/>
          <w:kern w:val="1"/>
          <w:lang w:val="sr-Cyrl-CS" w:eastAsia="ar-SA"/>
        </w:rPr>
        <w:t>.</w:t>
      </w:r>
      <w:r w:rsidRPr="00336994">
        <w:rPr>
          <w:rFonts w:eastAsia="Arial Unicode MS"/>
          <w:color w:val="000000"/>
          <w:kern w:val="1"/>
          <w:lang w:eastAsia="ar-SA"/>
        </w:rPr>
        <w:t xml:space="preserve"> 1</w:t>
      </w:r>
      <w:r w:rsidRPr="00336994">
        <w:rPr>
          <w:rFonts w:eastAsia="Arial Unicode MS"/>
          <w:color w:val="000000"/>
          <w:kern w:val="1"/>
          <w:lang w:val="sr-Cyrl-CS" w:eastAsia="ar-SA"/>
        </w:rPr>
        <w:t>)</w:t>
      </w:r>
      <w:r w:rsidRPr="00336994">
        <w:rPr>
          <w:rFonts w:eastAsia="Arial Unicode MS"/>
          <w:color w:val="000000"/>
          <w:kern w:val="1"/>
          <w:lang w:eastAsia="ar-SA"/>
        </w:rPr>
        <w:t xml:space="preserve">  и 2</w:t>
      </w:r>
      <w:r w:rsidRPr="00336994">
        <w:rPr>
          <w:rFonts w:eastAsia="Arial Unicode MS"/>
          <w:color w:val="000000"/>
          <w:kern w:val="1"/>
          <w:lang w:val="sr-Cyrl-CS" w:eastAsia="ar-SA"/>
        </w:rPr>
        <w:t>)</w:t>
      </w:r>
      <w:r w:rsidRPr="00336994">
        <w:rPr>
          <w:rFonts w:eastAsia="Arial Unicode MS"/>
          <w:color w:val="000000"/>
          <w:kern w:val="1"/>
          <w:lang w:eastAsia="ar-SA"/>
        </w:rPr>
        <w:t xml:space="preserve"> ЗЈН и то податке о: </w:t>
      </w:r>
    </w:p>
    <w:p w:rsidR="00336994" w:rsidRPr="00336994" w:rsidRDefault="00336994" w:rsidP="00336994">
      <w:pPr>
        <w:numPr>
          <w:ilvl w:val="0"/>
          <w:numId w:val="2"/>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36994" w:rsidRPr="00336994" w:rsidRDefault="00336994" w:rsidP="00336994">
      <w:pPr>
        <w:numPr>
          <w:ilvl w:val="0"/>
          <w:numId w:val="2"/>
        </w:numPr>
        <w:suppressAutoHyphens/>
        <w:spacing w:line="100" w:lineRule="atLeast"/>
        <w:rPr>
          <w:rFonts w:eastAsia="Arial Unicode MS"/>
          <w:color w:val="000000"/>
          <w:kern w:val="1"/>
          <w:lang w:eastAsia="ar-SA"/>
        </w:rPr>
      </w:pPr>
      <w:r w:rsidRPr="00336994">
        <w:rPr>
          <w:rFonts w:eastAsia="Arial Unicode MS"/>
          <w:color w:val="000000"/>
          <w:kern w:val="1"/>
          <w:lang w:eastAsia="ar-SA"/>
        </w:rPr>
        <w:t>опису послова сваког од понуђача из групе понуђача у извршењу уговора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kern w:val="1"/>
          <w:lang w:eastAsia="ar-SA"/>
        </w:rPr>
      </w:pPr>
      <w:r w:rsidRPr="00336994">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336994">
        <w:rPr>
          <w:rFonts w:eastAsia="TimesNewRomanPSMT"/>
          <w:bCs/>
          <w:kern w:val="1"/>
          <w:lang w:eastAsia="ar-SA"/>
        </w:rPr>
        <w:t xml:space="preserve">у </w:t>
      </w:r>
      <w:r w:rsidRPr="00336994">
        <w:rPr>
          <w:rFonts w:eastAsia="TimesNewRomanPSMT"/>
          <w:bCs/>
          <w:kern w:val="1"/>
          <w:lang w:val="sr-Cyrl-CS" w:eastAsia="ar-SA"/>
        </w:rPr>
        <w:t>поглављу</w:t>
      </w:r>
      <w:r w:rsidRPr="00336994">
        <w:rPr>
          <w:rFonts w:eastAsia="TimesNewRomanPSMT"/>
          <w:bCs/>
          <w:kern w:val="1"/>
          <w:lang w:eastAsia="ar-SA"/>
        </w:rPr>
        <w:t xml:space="preserve"> IV ове</w:t>
      </w:r>
      <w:r w:rsidRPr="00336994">
        <w:rPr>
          <w:rFonts w:eastAsia="TimesNewRomanPSMT"/>
          <w:bCs/>
          <w:kern w:val="1"/>
          <w:lang w:val="ru-RU" w:eastAsia="ar-SA"/>
        </w:rPr>
        <w:t xml:space="preserve"> </w:t>
      </w:r>
      <w:r w:rsidRPr="00336994">
        <w:rPr>
          <w:rFonts w:eastAsia="TimesNewRomanPSMT"/>
          <w:bCs/>
          <w:kern w:val="1"/>
          <w:lang w:eastAsia="ar-SA"/>
        </w:rPr>
        <w:t xml:space="preserve">конкурсне документације, у складу са Упутством како се доказује испуњеност услова (Образац 5. у </w:t>
      </w:r>
      <w:r w:rsidRPr="00336994">
        <w:rPr>
          <w:rFonts w:eastAsia="TimesNewRomanPSMT"/>
          <w:bCs/>
          <w:kern w:val="1"/>
          <w:lang w:val="sr-Cyrl-CS" w:eastAsia="ar-SA"/>
        </w:rPr>
        <w:t>поглављу</w:t>
      </w:r>
      <w:r w:rsidRPr="00336994">
        <w:rPr>
          <w:rFonts w:eastAsia="TimesNewRomanPSMT"/>
          <w:bCs/>
          <w:kern w:val="1"/>
          <w:lang w:eastAsia="ar-SA"/>
        </w:rPr>
        <w:t xml:space="preserve"> VI ове конкурсне документације).</w:t>
      </w:r>
    </w:p>
    <w:p w:rsidR="00336994" w:rsidRPr="00336994" w:rsidRDefault="00336994" w:rsidP="00336994">
      <w:pPr>
        <w:suppressAutoHyphens/>
        <w:spacing w:line="100" w:lineRule="atLeast"/>
        <w:jc w:val="both"/>
        <w:rPr>
          <w:rFonts w:eastAsia="Arial Unicode MS"/>
          <w:kern w:val="1"/>
          <w:lang w:eastAsia="ar-SA"/>
        </w:rPr>
      </w:pPr>
      <w:r w:rsidRPr="00336994">
        <w:rPr>
          <w:rFonts w:eastAsia="Arial Unicode MS"/>
          <w:color w:val="000000"/>
          <w:kern w:val="1"/>
          <w:lang w:eastAsia="ar-SA"/>
        </w:rPr>
        <w:t xml:space="preserve">Понуђачи из групе понуђача одговарају неограничено солидарно према наручиоцу. </w:t>
      </w:r>
    </w:p>
    <w:p w:rsidR="00336994" w:rsidRPr="00336994" w:rsidRDefault="00336994" w:rsidP="00336994">
      <w:pPr>
        <w:suppressAutoHyphens/>
        <w:spacing w:line="100" w:lineRule="atLeast"/>
        <w:jc w:val="both"/>
        <w:rPr>
          <w:rFonts w:eastAsia="Arial Unicode MS"/>
          <w:kern w:val="1"/>
          <w:lang w:eastAsia="ar-SA"/>
        </w:rPr>
      </w:pPr>
      <w:r w:rsidRPr="00336994">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336994" w:rsidRPr="00336994" w:rsidRDefault="00336994" w:rsidP="00336994">
      <w:pPr>
        <w:suppressAutoHyphens/>
        <w:spacing w:line="100" w:lineRule="atLeast"/>
        <w:jc w:val="both"/>
        <w:rPr>
          <w:rFonts w:eastAsia="Arial Unicode MS"/>
          <w:kern w:val="1"/>
          <w:lang w:eastAsia="ar-SA"/>
        </w:rPr>
      </w:pPr>
      <w:r w:rsidRPr="00336994">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9. НАЧИН И УСЛОВ</w:t>
      </w:r>
      <w:r w:rsidRPr="00336994">
        <w:rPr>
          <w:rFonts w:eastAsia="Arial Unicode MS"/>
          <w:b/>
          <w:bCs/>
          <w:i/>
          <w:iCs/>
          <w:color w:val="000000"/>
          <w:kern w:val="1"/>
          <w:lang w:val="sr-Cyrl-CS" w:eastAsia="ar-SA"/>
        </w:rPr>
        <w:t>И</w:t>
      </w:r>
      <w:r w:rsidRPr="00336994">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Default="00336994" w:rsidP="00336994">
      <w:pPr>
        <w:suppressAutoHyphens/>
        <w:spacing w:line="100" w:lineRule="atLeast"/>
        <w:jc w:val="both"/>
        <w:rPr>
          <w:rFonts w:eastAsia="Arial Unicode MS"/>
          <w:i/>
          <w:iCs/>
          <w:color w:val="000000"/>
          <w:kern w:val="1"/>
          <w:u w:val="single"/>
          <w:lang w:eastAsia="ar-SA"/>
        </w:rPr>
      </w:pPr>
      <w:r w:rsidRPr="00336994">
        <w:rPr>
          <w:rFonts w:eastAsia="Arial Unicode MS"/>
          <w:b/>
          <w:bCs/>
          <w:i/>
          <w:iCs/>
          <w:color w:val="000000"/>
          <w:kern w:val="1"/>
          <w:lang w:eastAsia="ar-SA"/>
        </w:rPr>
        <w:t>9.1</w:t>
      </w:r>
      <w:r w:rsidRPr="00336994">
        <w:rPr>
          <w:rFonts w:eastAsia="Arial Unicode MS"/>
          <w:b/>
          <w:bCs/>
          <w:i/>
          <w:iCs/>
          <w:color w:val="000000"/>
          <w:kern w:val="1"/>
          <w:u w:val="single"/>
          <w:lang w:eastAsia="ar-SA"/>
        </w:rPr>
        <w:t xml:space="preserve">. </w:t>
      </w:r>
      <w:r w:rsidRPr="00336994">
        <w:rPr>
          <w:rFonts w:eastAsia="Arial Unicode MS"/>
          <w:iCs/>
          <w:color w:val="000000"/>
          <w:kern w:val="1"/>
          <w:u w:val="single"/>
          <w:lang w:eastAsia="ar-SA"/>
        </w:rPr>
        <w:t>Захтеви у погледу начина, рока и услова плаћања</w:t>
      </w:r>
      <w:r w:rsidRPr="00336994">
        <w:rPr>
          <w:rFonts w:eastAsia="Arial Unicode MS"/>
          <w:i/>
          <w:iCs/>
          <w:color w:val="000000"/>
          <w:kern w:val="1"/>
          <w:u w:val="single"/>
          <w:lang w:eastAsia="ar-SA"/>
        </w:rPr>
        <w:t>.</w:t>
      </w:r>
    </w:p>
    <w:p w:rsidR="00486392" w:rsidRPr="00486392" w:rsidRDefault="00486392" w:rsidP="00336994">
      <w:pPr>
        <w:suppressAutoHyphens/>
        <w:spacing w:line="100" w:lineRule="atLeast"/>
        <w:jc w:val="both"/>
        <w:rPr>
          <w:rFonts w:eastAsia="Arial Unicode MS"/>
          <w:i/>
          <w:iCs/>
          <w:color w:val="000000"/>
          <w:kern w:val="1"/>
          <w:u w:val="single"/>
          <w:lang w:eastAsia="ar-SA"/>
        </w:rPr>
      </w:pPr>
      <w:r>
        <w:rPr>
          <w:rFonts w:eastAsia="Arial Unicode MS"/>
          <w:i/>
          <w:iCs/>
          <w:color w:val="000000"/>
          <w:kern w:val="1"/>
          <w:u w:val="single"/>
          <w:lang w:eastAsia="ar-SA"/>
        </w:rPr>
        <w:t>Понуђачу је дозвољено да тражи аванс највише до 50% од понуђене цене са пдв-ом.</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33699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336994">
        <w:rPr>
          <w:rFonts w:eastAsia="TimesNewRomanPSMT"/>
          <w:color w:val="000000"/>
          <w:kern w:val="1"/>
          <w:lang w:eastAsia="ar-SA"/>
        </w:rPr>
        <w:t>(„Службени гласник РС”, бр. 119/12, 68/15 113/17),</w:t>
      </w:r>
      <w:r w:rsidRPr="00336994">
        <w:rPr>
          <w:rFonts w:eastAsia="Arial Unicode MS"/>
          <w:iCs/>
          <w:kern w:val="1"/>
          <w:lang w:eastAsia="ar-SA"/>
        </w:rPr>
        <w:t xml:space="preserve"> </w:t>
      </w:r>
      <w:r w:rsidRPr="00336994">
        <w:rPr>
          <w:rFonts w:eastAsia="Arial Unicode MS"/>
          <w:iCs/>
          <w:color w:val="000000"/>
          <w:kern w:val="1"/>
          <w:lang w:eastAsia="ar-SA"/>
        </w:rPr>
        <w:t xml:space="preserve">на основу  </w:t>
      </w:r>
      <w:r w:rsidRPr="00336994">
        <w:rPr>
          <w:rFonts w:eastAsia="Arial Unicode MS"/>
          <w:iCs/>
          <w:color w:val="000000"/>
          <w:kern w:val="1"/>
          <w:lang w:val="sr-Cyrl-CS" w:eastAsia="ar-SA"/>
        </w:rPr>
        <w:t>документа</w:t>
      </w:r>
      <w:r w:rsidRPr="00336994">
        <w:rPr>
          <w:rFonts w:eastAsia="Arial Unicode MS"/>
          <w:iCs/>
          <w:color w:val="000000"/>
          <w:kern w:val="1"/>
          <w:lang w:eastAsia="ar-SA"/>
        </w:rPr>
        <w:t xml:space="preserve"> који испоставља понуђач</w:t>
      </w:r>
      <w:r w:rsidRPr="00336994">
        <w:rPr>
          <w:rFonts w:eastAsia="Arial Unicode MS"/>
          <w:iCs/>
          <w:color w:val="000000"/>
          <w:kern w:val="1"/>
          <w:lang w:val="sr-Cyrl-CS" w:eastAsia="ar-SA"/>
        </w:rPr>
        <w:t xml:space="preserve"> ( фактура-рачун; привремена-окончана ситуација), а</w:t>
      </w:r>
      <w:r w:rsidRPr="00336994">
        <w:rPr>
          <w:rFonts w:eastAsia="Arial Unicode MS"/>
          <w:iCs/>
          <w:color w:val="000000"/>
          <w:kern w:val="1"/>
          <w:lang w:eastAsia="ar-SA"/>
        </w:rPr>
        <w:t xml:space="preserve"> којим је потврђен</w:t>
      </w:r>
      <w:r w:rsidRPr="00336994">
        <w:rPr>
          <w:rFonts w:eastAsia="Arial Unicode MS"/>
          <w:iCs/>
          <w:color w:val="000000"/>
          <w:kern w:val="1"/>
          <w:lang w:val="sr-Cyrl-CS" w:eastAsia="ar-SA"/>
        </w:rPr>
        <w:t xml:space="preserve">а </w:t>
      </w:r>
      <w:r w:rsidRPr="00336994">
        <w:rPr>
          <w:rFonts w:eastAsia="Arial Unicode MS"/>
          <w:iCs/>
          <w:color w:val="000000"/>
          <w:kern w:val="1"/>
          <w:lang w:eastAsia="ar-SA"/>
        </w:rPr>
        <w:t>испорука добара.</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Плаћање се врши уплатом на рачун понуђача.</w:t>
      </w:r>
    </w:p>
    <w:p w:rsidR="00336994" w:rsidRDefault="00336994" w:rsidP="00336994">
      <w:pPr>
        <w:suppressAutoHyphens/>
        <w:spacing w:line="100" w:lineRule="atLeast"/>
        <w:jc w:val="both"/>
        <w:rPr>
          <w:rFonts w:eastAsia="Arial Unicode MS"/>
          <w:b/>
          <w:bCs/>
          <w:i/>
          <w:iCs/>
          <w:color w:val="000000"/>
          <w:kern w:val="1"/>
          <w:lang w:eastAsia="ar-SA"/>
        </w:rPr>
      </w:pPr>
    </w:p>
    <w:p w:rsidR="008C5C45" w:rsidRPr="00336994" w:rsidRDefault="008C5C45"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Cs/>
          <w:color w:val="000000"/>
          <w:kern w:val="1"/>
          <w:u w:val="single"/>
          <w:lang w:eastAsia="ar-SA"/>
        </w:rPr>
        <w:t xml:space="preserve">9.2. </w:t>
      </w:r>
      <w:r w:rsidRPr="00336994">
        <w:rPr>
          <w:rFonts w:eastAsia="Arial Unicode MS"/>
          <w:iCs/>
          <w:color w:val="000000"/>
          <w:kern w:val="1"/>
          <w:u w:val="single"/>
          <w:lang w:eastAsia="ar-SA"/>
        </w:rPr>
        <w:t>Захтев у погледу рока важења понуде</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Рок важења понуде не може бити краћи од </w:t>
      </w:r>
      <w:r w:rsidRPr="00336994">
        <w:rPr>
          <w:rFonts w:eastAsia="Arial Unicode MS"/>
          <w:iCs/>
          <w:color w:val="000000"/>
          <w:kern w:val="1"/>
          <w:lang w:val="sr-Cyrl-CS" w:eastAsia="ar-SA"/>
        </w:rPr>
        <w:t>6</w:t>
      </w:r>
      <w:r w:rsidRPr="00336994">
        <w:rPr>
          <w:rFonts w:eastAsia="Arial Unicode MS"/>
          <w:iCs/>
          <w:color w:val="000000"/>
          <w:kern w:val="1"/>
          <w:lang w:eastAsia="ar-SA"/>
        </w:rPr>
        <w:t>0 дана од дана отварања понуда.</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Понуђач који прихвати захтев за продужење рока важења понуде не може мењати понуду.</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1440DB" w:rsidRDefault="00336994" w:rsidP="00336994">
      <w:pPr>
        <w:suppressAutoHyphens/>
        <w:spacing w:line="100" w:lineRule="atLeast"/>
        <w:jc w:val="both"/>
        <w:rPr>
          <w:rFonts w:eastAsia="Arial Unicode MS"/>
          <w:iCs/>
          <w:kern w:val="1"/>
          <w:u w:val="single"/>
          <w:lang w:eastAsia="ar-SA"/>
        </w:rPr>
      </w:pPr>
      <w:r w:rsidRPr="00336994">
        <w:rPr>
          <w:rFonts w:eastAsia="Arial Unicode MS"/>
          <w:b/>
          <w:bCs/>
          <w:iCs/>
          <w:kern w:val="1"/>
          <w:u w:val="single"/>
          <w:lang w:eastAsia="ar-SA"/>
        </w:rPr>
        <w:t xml:space="preserve">9.3. </w:t>
      </w:r>
      <w:r w:rsidRPr="00336994">
        <w:rPr>
          <w:rFonts w:eastAsia="Arial Unicode MS"/>
          <w:iCs/>
          <w:kern w:val="1"/>
          <w:u w:val="single"/>
          <w:lang w:eastAsia="ar-SA"/>
        </w:rPr>
        <w:t xml:space="preserve">Захтев у погледу рока </w:t>
      </w:r>
      <w:r w:rsidR="001440DB">
        <w:rPr>
          <w:rFonts w:eastAsia="Arial Unicode MS"/>
          <w:iCs/>
          <w:kern w:val="1"/>
          <w:u w:val="single"/>
          <w:lang w:eastAsia="ar-SA"/>
        </w:rPr>
        <w:t>извођења</w:t>
      </w:r>
    </w:p>
    <w:p w:rsidR="00336994" w:rsidRPr="00336994" w:rsidRDefault="00336994" w:rsidP="00336994">
      <w:pPr>
        <w:suppressAutoHyphens/>
        <w:spacing w:line="100" w:lineRule="atLeast"/>
        <w:jc w:val="both"/>
        <w:rPr>
          <w:rFonts w:eastAsia="Arial Unicode MS"/>
          <w:iCs/>
          <w:kern w:val="1"/>
          <w:u w:val="single"/>
          <w:lang w:eastAsia="ar-SA"/>
        </w:rPr>
      </w:pPr>
      <w:r w:rsidRPr="00336994">
        <w:rPr>
          <w:rFonts w:eastAsia="TimesNewRomanPSMT"/>
          <w:bCs/>
          <w:kern w:val="1"/>
          <w:lang w:val="ru-RU" w:eastAsia="ar-SA"/>
        </w:rPr>
        <w:t xml:space="preserve">Рок за </w:t>
      </w:r>
      <w:r w:rsidR="001440DB">
        <w:rPr>
          <w:rFonts w:eastAsia="TimesNewRomanPSMT"/>
          <w:bCs/>
          <w:kern w:val="1"/>
          <w:lang w:val="ru-RU" w:eastAsia="ar-SA"/>
        </w:rPr>
        <w:t>извођење</w:t>
      </w:r>
      <w:r w:rsidR="002F4D84">
        <w:rPr>
          <w:rFonts w:eastAsia="TimesNewRomanPSMT"/>
          <w:bCs/>
          <w:kern w:val="1"/>
          <w:lang w:val="ru-RU" w:eastAsia="ar-SA"/>
        </w:rPr>
        <w:t xml:space="preserve"> не може б</w:t>
      </w:r>
      <w:r w:rsidR="001440DB">
        <w:rPr>
          <w:rFonts w:eastAsia="TimesNewRomanPSMT"/>
          <w:bCs/>
          <w:kern w:val="1"/>
          <w:lang w:val="ru-RU" w:eastAsia="ar-SA"/>
        </w:rPr>
        <w:t>ити дужи од 65 (шездесет пет</w:t>
      </w:r>
      <w:r w:rsidR="002F4D84">
        <w:rPr>
          <w:rFonts w:eastAsia="TimesNewRomanPSMT"/>
          <w:bCs/>
          <w:kern w:val="1"/>
          <w:lang w:val="ru-RU" w:eastAsia="ar-SA"/>
        </w:rPr>
        <w:t>) дана од дана закључења уговора.</w:t>
      </w:r>
    </w:p>
    <w:p w:rsidR="001440DB" w:rsidRPr="00CE1679" w:rsidRDefault="00336994" w:rsidP="001440DB">
      <w:pPr>
        <w:jc w:val="both"/>
        <w:rPr>
          <w:b/>
          <w:i/>
          <w:iCs/>
          <w:u w:val="single"/>
        </w:rPr>
      </w:pPr>
      <w:r w:rsidRPr="00336994">
        <w:rPr>
          <w:rFonts w:eastAsia="Arial Unicode MS"/>
          <w:b/>
          <w:iCs/>
          <w:kern w:val="1"/>
          <w:u w:val="single"/>
          <w:lang w:eastAsia="ar-SA"/>
        </w:rPr>
        <w:t>9</w:t>
      </w:r>
      <w:r w:rsidR="001440DB">
        <w:rPr>
          <w:b/>
          <w:i/>
          <w:u w:val="single"/>
        </w:rPr>
        <w:t xml:space="preserve">.4. </w:t>
      </w:r>
      <w:r w:rsidR="001440DB" w:rsidRPr="00CE1679">
        <w:rPr>
          <w:b/>
          <w:i/>
          <w:u w:val="single"/>
        </w:rPr>
        <w:t>Други захтеви-Полиса осигурања</w:t>
      </w:r>
    </w:p>
    <w:p w:rsidR="001440DB" w:rsidRPr="00CE1679" w:rsidRDefault="001440DB" w:rsidP="001440DB">
      <w:pPr>
        <w:ind w:firstLine="708"/>
        <w:jc w:val="both"/>
        <w:rPr>
          <w:iCs/>
        </w:rPr>
      </w:pPr>
      <w:r w:rsidRPr="00CE1679">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CE1679">
        <w:rPr>
          <w:b/>
          <w:iCs/>
        </w:rPr>
        <w:t>(осигурање објекта у изградњи</w:t>
      </w:r>
      <w:r w:rsidRPr="00CE1679">
        <w:rPr>
          <w:iCs/>
        </w:rPr>
        <w:t>) и достави наручиоцу, најкасније 5</w:t>
      </w:r>
      <w:r w:rsidRPr="00CE1679">
        <w:rPr>
          <w:b/>
          <w:i/>
          <w:iCs/>
        </w:rPr>
        <w:t xml:space="preserve"> (пет) дана од дана закључења уговора</w:t>
      </w:r>
      <w:r w:rsidRPr="00CE1679">
        <w:rPr>
          <w:iCs/>
        </w:rPr>
        <w:t xml:space="preserve">, </w:t>
      </w:r>
      <w:r w:rsidRPr="00CE1679">
        <w:rPr>
          <w:iCs/>
        </w:rPr>
        <w:lastRenderedPageBreak/>
        <w:t xml:space="preserve">полису осигурања, оригинал или оверену копију, са роком важења за цео период извођења радова. </w:t>
      </w:r>
    </w:p>
    <w:p w:rsidR="001440DB" w:rsidRPr="00CE1679" w:rsidRDefault="001440DB" w:rsidP="001440DB">
      <w:pPr>
        <w:ind w:firstLine="708"/>
        <w:jc w:val="both"/>
        <w:rPr>
          <w:iCs/>
        </w:rPr>
      </w:pPr>
      <w:r w:rsidRPr="00CE1679">
        <w:rPr>
          <w:iCs/>
        </w:rPr>
        <w:t xml:space="preserve">Изабрани понуђач (извођач радова) је такође дужан да, најкасније у року од </w:t>
      </w:r>
      <w:r w:rsidRPr="00CE1679">
        <w:rPr>
          <w:b/>
          <w:iCs/>
        </w:rPr>
        <w:t>5 (</w:t>
      </w:r>
      <w:r w:rsidRPr="00CE1679">
        <w:rPr>
          <w:b/>
          <w:i/>
          <w:iCs/>
        </w:rPr>
        <w:t>пет) дана од дана закључења уговора</w:t>
      </w:r>
      <w:r w:rsidRPr="00CE1679">
        <w:rPr>
          <w:iCs/>
        </w:rPr>
        <w:t xml:space="preserve">, достави наручиоцу </w:t>
      </w:r>
      <w:r w:rsidRPr="00CE1679">
        <w:rPr>
          <w:b/>
          <w:iCs/>
        </w:rPr>
        <w:t>полису осигурања од одговорности за штету причињену трећим лицима и стварима трећих лица</w:t>
      </w:r>
      <w:r w:rsidRPr="00CE1679">
        <w:rPr>
          <w:iCs/>
        </w:rPr>
        <w:t>, оригинал или оверену копију, са роком важења за цео период извођења радова, у свему према важећим прописима.</w:t>
      </w:r>
    </w:p>
    <w:p w:rsidR="001440DB" w:rsidRPr="00E01A4F" w:rsidRDefault="001440DB" w:rsidP="001440DB">
      <w:pPr>
        <w:ind w:firstLine="708"/>
        <w:jc w:val="both"/>
        <w:rPr>
          <w:iCs/>
        </w:rPr>
      </w:pPr>
      <w:r w:rsidRPr="00E01A4F">
        <w:rPr>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336994" w:rsidRPr="00336994" w:rsidRDefault="00336994" w:rsidP="001440DB">
      <w:pPr>
        <w:suppressAutoHyphens/>
        <w:spacing w:line="100" w:lineRule="atLeast"/>
        <w:jc w:val="both"/>
        <w:rPr>
          <w:rFonts w:eastAsia="Arial Unicode MS"/>
          <w:b/>
          <w:color w:val="000000"/>
          <w:kern w:val="1"/>
          <w:u w:val="single"/>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10. ВАЛУТА И НАЧИН НА КОЈИ МОРА ДА БУДЕ НАВЕДЕНА И ИЗРАЖЕНА ЦЕНА У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Цена мора бити исказана у динарима, са и </w:t>
      </w:r>
      <w:r w:rsidRPr="00336994">
        <w:rPr>
          <w:rFonts w:eastAsia="Arial Unicode MS"/>
          <w:iCs/>
          <w:color w:val="00000A"/>
          <w:kern w:val="1"/>
          <w:lang w:eastAsia="ar-SA"/>
        </w:rPr>
        <w:t>без пореза на додату вредност,</w:t>
      </w:r>
      <w:r w:rsidRPr="00336994">
        <w:rPr>
          <w:rFonts w:eastAsia="Arial Unicode MS"/>
          <w:color w:val="00000A"/>
          <w:kern w:val="1"/>
          <w:lang w:eastAsia="ar-SA"/>
        </w:rPr>
        <w:t xml:space="preserve"> </w:t>
      </w:r>
      <w:r w:rsidRPr="00336994">
        <w:rPr>
          <w:rFonts w:eastAsia="Arial Unicode MS"/>
          <w:color w:val="000000"/>
          <w:kern w:val="1"/>
          <w:lang w:eastAsia="ar-SA"/>
        </w:rPr>
        <w:t>са урачунатим свим трошковима које понуђач има у реализацији предметне јавне набавке</w:t>
      </w:r>
      <w:r w:rsidRPr="00336994">
        <w:rPr>
          <w:rFonts w:eastAsia="Arial Unicode MS"/>
          <w:kern w:val="1"/>
          <w:lang w:eastAsia="ar-SA"/>
        </w:rPr>
        <w:t xml:space="preserve">, с тим да ће се за </w:t>
      </w:r>
      <w:r w:rsidRPr="00336994">
        <w:rPr>
          <w:rFonts w:eastAsia="Arial Unicode MS"/>
          <w:color w:val="000000"/>
          <w:kern w:val="1"/>
          <w:lang w:eastAsia="ar-SA"/>
        </w:rPr>
        <w:t>оцену понуде узимати у обзир цена без пореза на додату вредност.</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Цена је фиксна и не може се мењати.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336994" w:rsidRPr="00336994" w:rsidRDefault="00336994" w:rsidP="00336994">
      <w:pPr>
        <w:suppressAutoHyphens/>
        <w:spacing w:line="100" w:lineRule="atLeast"/>
        <w:jc w:val="both"/>
        <w:rPr>
          <w:rFonts w:eastAsia="Arial Unicode MS"/>
          <w:iCs/>
          <w:color w:val="00B0F0"/>
          <w:kern w:val="1"/>
          <w:lang w:eastAsia="ar-SA"/>
        </w:rPr>
      </w:pPr>
      <w:r w:rsidRPr="00336994">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b/>
          <w:i/>
          <w:iCs/>
          <w:color w:val="000000"/>
          <w:kern w:val="1"/>
          <w:lang w:eastAsia="ar-SA"/>
        </w:rPr>
        <w:t xml:space="preserve"> </w:t>
      </w:r>
    </w:p>
    <w:p w:rsidR="00336994" w:rsidRPr="00336994" w:rsidRDefault="00336994" w:rsidP="00336994">
      <w:pPr>
        <w:suppressAutoHyphens/>
        <w:spacing w:line="100" w:lineRule="atLeast"/>
        <w:jc w:val="both"/>
        <w:rPr>
          <w:rFonts w:eastAsia="Arial Unicode MS"/>
          <w:b/>
          <w:i/>
          <w:iCs/>
          <w:kern w:val="1"/>
          <w:lang w:eastAsia="ar-SA"/>
        </w:rPr>
      </w:pP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1440DB" w:rsidRPr="001440DB" w:rsidRDefault="001440DB" w:rsidP="001440DB">
      <w:pPr>
        <w:numPr>
          <w:ilvl w:val="0"/>
          <w:numId w:val="24"/>
        </w:numPr>
        <w:ind w:left="0" w:firstLine="426"/>
        <w:jc w:val="both"/>
        <w:rPr>
          <w:iCs/>
          <w:color w:val="000000" w:themeColor="text1"/>
        </w:rPr>
      </w:pPr>
      <w:r w:rsidRPr="00EB2073">
        <w:rPr>
          <w:b/>
          <w:iCs/>
          <w:color w:val="000000" w:themeColor="text1"/>
        </w:rPr>
        <w:t>Понуђач је дужан да уз понуду достави Оригинал писмо о намерама банке за издавање банкарске гаранције за повраћај авансног плаћања, обавезујућег карактера за банку,</w:t>
      </w:r>
      <w:r w:rsidRPr="00EB2073">
        <w:rPr>
          <w:iCs/>
          <w:color w:val="000000" w:themeColor="text1"/>
        </w:rPr>
        <w:t xml:space="preserve"> да ће у случају да понуђач добије посао, најкасније у року од 7 дана од дана закључења уговора, издати банкарску гаранцију </w:t>
      </w:r>
      <w:r w:rsidRPr="00EB2073">
        <w:rPr>
          <w:b/>
          <w:iCs/>
          <w:color w:val="000000" w:themeColor="text1"/>
        </w:rPr>
        <w:t>за повраћај авансног плаћања</w:t>
      </w:r>
      <w:r w:rsidRPr="00EB2073">
        <w:rPr>
          <w:iCs/>
          <w:color w:val="000000" w:themeColor="text1"/>
        </w:rPr>
        <w:t xml:space="preserve">, у висини аванса, </w:t>
      </w:r>
      <w:r w:rsidRPr="00EB2073">
        <w:rPr>
          <w:color w:val="000000" w:themeColor="text1"/>
        </w:rPr>
        <w:t xml:space="preserve">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Наручиоца</w:t>
      </w:r>
      <w:r w:rsidRPr="00EB2073">
        <w:rPr>
          <w:iCs/>
          <w:color w:val="000000" w:themeColor="text1"/>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1440DB" w:rsidRPr="00EB2073" w:rsidRDefault="001440DB" w:rsidP="001440DB">
      <w:pPr>
        <w:ind w:firstLine="567"/>
        <w:jc w:val="both"/>
        <w:rPr>
          <w:iCs/>
          <w:color w:val="000000" w:themeColor="text1"/>
        </w:rPr>
      </w:pPr>
      <w:r w:rsidRPr="00EB2073">
        <w:rPr>
          <w:b/>
          <w:iCs/>
          <w:color w:val="000000" w:themeColor="text1"/>
        </w:rPr>
        <w:t>Ук</w:t>
      </w:r>
      <w:r>
        <w:rPr>
          <w:b/>
          <w:iCs/>
          <w:color w:val="000000" w:themeColor="text1"/>
        </w:rPr>
        <w:t>олико понуђач не достави тражено писмо</w:t>
      </w:r>
      <w:r w:rsidRPr="00EB2073">
        <w:rPr>
          <w:b/>
          <w:iCs/>
          <w:color w:val="000000" w:themeColor="text1"/>
        </w:rPr>
        <w:t xml:space="preserve"> о намерама банке, његова понуда ће бити одбијена као неприхватљива</w:t>
      </w:r>
      <w:r w:rsidRPr="00EB2073">
        <w:rPr>
          <w:iCs/>
          <w:color w:val="000000" w:themeColor="text1"/>
        </w:rPr>
        <w:t xml:space="preserve">. </w:t>
      </w:r>
    </w:p>
    <w:p w:rsidR="001440DB" w:rsidRPr="00EB2073" w:rsidRDefault="001440DB" w:rsidP="001440DB">
      <w:pPr>
        <w:ind w:firstLine="567"/>
        <w:jc w:val="both"/>
        <w:rPr>
          <w:iCs/>
          <w:color w:val="000000" w:themeColor="text1"/>
        </w:rPr>
      </w:pPr>
    </w:p>
    <w:p w:rsidR="001440DB" w:rsidRPr="00EB2073" w:rsidRDefault="001440DB" w:rsidP="001440DB">
      <w:pPr>
        <w:jc w:val="both"/>
        <w:rPr>
          <w:b/>
          <w:iCs/>
          <w:color w:val="000000" w:themeColor="text1"/>
        </w:rPr>
      </w:pPr>
      <w:r w:rsidRPr="00EB2073">
        <w:rPr>
          <w:b/>
          <w:iCs/>
          <w:color w:val="000000" w:themeColor="text1"/>
        </w:rPr>
        <w:t>ИЗАБРАНИ ПОНУЂАЧ ЈЕ ДУЖАН ДА ДОСТАВИ:</w:t>
      </w:r>
    </w:p>
    <w:p w:rsidR="001440DB" w:rsidRPr="00EB2073" w:rsidRDefault="001440DB" w:rsidP="001440DB">
      <w:pPr>
        <w:jc w:val="both"/>
        <w:rPr>
          <w:b/>
          <w:iCs/>
          <w:color w:val="000000" w:themeColor="text1"/>
        </w:rPr>
      </w:pPr>
    </w:p>
    <w:p w:rsidR="001440DB" w:rsidRPr="00EB2073" w:rsidRDefault="001440DB" w:rsidP="001440DB">
      <w:pPr>
        <w:jc w:val="both"/>
        <w:rPr>
          <w:color w:val="000000" w:themeColor="text1"/>
        </w:rPr>
      </w:pPr>
      <w:r w:rsidRPr="00EB2073">
        <w:rPr>
          <w:b/>
          <w:color w:val="000000" w:themeColor="text1"/>
        </w:rPr>
        <w:tab/>
        <w:t>Банкарску гаранцију за повраћај авансног плаћања</w:t>
      </w:r>
      <w:r w:rsidRPr="00EB2073">
        <w:rPr>
          <w:color w:val="000000" w:themeColor="text1"/>
        </w:rPr>
        <w:t xml:space="preserve"> - 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w:t>
      </w:r>
      <w:r w:rsidRPr="00EB2073">
        <w:rPr>
          <w:b/>
          <w:color w:val="000000" w:themeColor="text1"/>
        </w:rPr>
        <w:t>Наручиоца</w:t>
      </w:r>
      <w:r w:rsidRPr="00EB2073">
        <w:rPr>
          <w:color w:val="000000" w:themeColor="text1"/>
        </w:rPr>
        <w:t>. Вредност ове гаранције смањује се онако како се буде правдао износ исплаћеног аванса – пропорционално кроз вредности издатих ситуација.</w:t>
      </w:r>
    </w:p>
    <w:p w:rsidR="001440DB" w:rsidRPr="00EB2073" w:rsidRDefault="001440DB" w:rsidP="001440DB">
      <w:pPr>
        <w:jc w:val="both"/>
        <w:rPr>
          <w:color w:val="000000" w:themeColor="text1"/>
        </w:rPr>
      </w:pPr>
      <w:r w:rsidRPr="00EB2073">
        <w:rPr>
          <w:color w:val="000000" w:themeColor="text1"/>
        </w:rPr>
        <w:tab/>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
    <w:p w:rsidR="001440DB" w:rsidRPr="00EB2073" w:rsidRDefault="001440DB" w:rsidP="001440DB">
      <w:pPr>
        <w:jc w:val="both"/>
        <w:rPr>
          <w:color w:val="000000" w:themeColor="text1"/>
        </w:rPr>
      </w:pPr>
    </w:p>
    <w:p w:rsidR="00336994" w:rsidRPr="001440DB" w:rsidRDefault="001440DB" w:rsidP="001440DB">
      <w:pPr>
        <w:jc w:val="both"/>
        <w:rPr>
          <w:color w:val="000000" w:themeColor="text1"/>
        </w:rPr>
      </w:pPr>
      <w:r w:rsidRPr="00EB2073">
        <w:rPr>
          <w:color w:val="000000" w:themeColor="text1"/>
        </w:rPr>
        <w:tab/>
        <w:t xml:space="preserve"> </w:t>
      </w:r>
    </w:p>
    <w:p w:rsidR="00344B72" w:rsidRPr="00C77E0C" w:rsidRDefault="001440DB" w:rsidP="00344B72">
      <w:pPr>
        <w:keepNext/>
        <w:suppressAutoHyphens/>
        <w:spacing w:after="120" w:line="100" w:lineRule="atLeast"/>
        <w:rPr>
          <w:bCs/>
        </w:rPr>
      </w:pPr>
      <w:r>
        <w:rPr>
          <w:rFonts w:eastAsia="Arial Unicode MS"/>
          <w:color w:val="000000"/>
          <w:kern w:val="1"/>
          <w:lang w:eastAsia="ar-SA"/>
        </w:rPr>
        <w:lastRenderedPageBreak/>
        <w:t>Извођач</w:t>
      </w:r>
      <w:r w:rsidR="00344B72" w:rsidRPr="00C77E0C">
        <w:rPr>
          <w:rFonts w:eastAsia="Arial Unicode MS"/>
          <w:color w:val="000000"/>
          <w:kern w:val="1"/>
          <w:lang w:eastAsia="ar-SA"/>
        </w:rPr>
        <w:t xml:space="preserve"> се обавезује да </w:t>
      </w:r>
      <w:r w:rsidR="00344B72" w:rsidRPr="00C77E0C">
        <w:rPr>
          <w:bCs/>
          <w:lang w:val="sr-Cyrl-CS"/>
        </w:rPr>
        <w:t>на дан потписивања уговора, а најкасније у року од</w:t>
      </w:r>
      <w:r w:rsidR="00344B72">
        <w:rPr>
          <w:bCs/>
          <w:lang w:val="sr-Cyrl-CS"/>
        </w:rPr>
        <w:t xml:space="preserve"> 3</w:t>
      </w:r>
      <w:r w:rsidR="00344B72" w:rsidRPr="00C77E0C">
        <w:rPr>
          <w:bCs/>
          <w:lang w:val="sr-Cyrl-CS"/>
        </w:rPr>
        <w:t xml:space="preserve"> (</w:t>
      </w:r>
      <w:r w:rsidR="00344B72">
        <w:rPr>
          <w:bCs/>
          <w:lang w:val="sr-Cyrl-CS"/>
        </w:rPr>
        <w:t>три</w:t>
      </w:r>
      <w:r w:rsidR="00344B72" w:rsidRPr="00C77E0C">
        <w:rPr>
          <w:bCs/>
          <w:lang w:val="sr-Cyrl-CS"/>
        </w:rPr>
        <w:t>) дана од  дана закључења уговора,  д</w:t>
      </w:r>
      <w:r w:rsidR="00344B72" w:rsidRPr="00C77E0C">
        <w:rPr>
          <w:bCs/>
          <w:spacing w:val="-2"/>
          <w:lang w:val="ru-RU"/>
        </w:rPr>
        <w:t>о</w:t>
      </w:r>
      <w:r w:rsidR="00344B72" w:rsidRPr="00C77E0C">
        <w:rPr>
          <w:bCs/>
          <w:lang w:val="ru-RU"/>
        </w:rPr>
        <w:t>с</w:t>
      </w:r>
      <w:r w:rsidR="00344B72" w:rsidRPr="00C77E0C">
        <w:rPr>
          <w:bCs/>
          <w:spacing w:val="-3"/>
          <w:lang w:val="ru-RU"/>
        </w:rPr>
        <w:t>т</w:t>
      </w:r>
      <w:r w:rsidR="00344B72" w:rsidRPr="00C77E0C">
        <w:rPr>
          <w:bCs/>
          <w:lang w:val="ru-RU"/>
        </w:rPr>
        <w:t>ав</w:t>
      </w:r>
      <w:r w:rsidR="00344B72" w:rsidRPr="00C77E0C">
        <w:rPr>
          <w:bCs/>
          <w:spacing w:val="-3"/>
          <w:lang w:val="ru-RU"/>
        </w:rPr>
        <w:t xml:space="preserve">и средство финансијског обезбеђења </w:t>
      </w:r>
      <w:r w:rsidR="00344B72" w:rsidRPr="00C77E0C">
        <w:rPr>
          <w:b/>
          <w:bCs/>
          <w:spacing w:val="-3"/>
          <w:lang w:val="ru-RU"/>
        </w:rPr>
        <w:t>за добро извршење посла</w:t>
      </w:r>
      <w:r w:rsidR="00344B72" w:rsidRPr="00C77E0C">
        <w:rPr>
          <w:bCs/>
          <w:spacing w:val="-3"/>
          <w:lang w:val="ru-RU"/>
        </w:rPr>
        <w:t xml:space="preserve"> и то:</w:t>
      </w:r>
    </w:p>
    <w:p w:rsidR="00344B72" w:rsidRPr="00C77E0C" w:rsidRDefault="00344B72" w:rsidP="009D5272">
      <w:pPr>
        <w:numPr>
          <w:ilvl w:val="0"/>
          <w:numId w:val="15"/>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344B72" w:rsidRPr="00C77E0C"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44B72" w:rsidRPr="00C77E0C"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44B72"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добављач</w:t>
      </w:r>
      <w:r w:rsidRPr="00C77E0C">
        <w:rPr>
          <w:rFonts w:eastAsia="Arial Unicode MS"/>
          <w:kern w:val="1"/>
          <w:lang w:val="ru-RU" w:eastAsia="ar-SA"/>
        </w:rPr>
        <w:t xml:space="preserve"> не буде извршавао своје уговорне обавезе у роковима и на начин предвиђен уговором.</w:t>
      </w:r>
    </w:p>
    <w:p w:rsidR="00551446" w:rsidRDefault="00551446" w:rsidP="00344B72">
      <w:pPr>
        <w:shd w:val="clear" w:color="auto" w:fill="FFFFFF"/>
        <w:suppressAutoHyphens/>
        <w:spacing w:after="120"/>
        <w:jc w:val="both"/>
        <w:rPr>
          <w:rFonts w:eastAsia="Arial Unicode MS"/>
          <w:kern w:val="1"/>
          <w:lang w:val="ru-RU" w:eastAsia="ar-SA"/>
        </w:rPr>
      </w:pPr>
    </w:p>
    <w:p w:rsidR="00551446" w:rsidRPr="00CB1C0C" w:rsidRDefault="00551446" w:rsidP="00551446">
      <w:pPr>
        <w:jc w:val="both"/>
        <w:rPr>
          <w:lang w:val="ru-RU"/>
        </w:rPr>
      </w:pPr>
      <w:r w:rsidRPr="00CB1C0C">
        <w:rPr>
          <w:color w:val="000000"/>
        </w:rPr>
        <w:t xml:space="preserve">Извођач се обавезује да у тренутку примопредаје радова преда наручиоцу </w:t>
      </w:r>
      <w:r w:rsidRPr="00CB1C0C">
        <w:rPr>
          <w:lang w:val="ru-RU"/>
        </w:rPr>
        <w:t xml:space="preserve">средство финансијског обезбеђења за </w:t>
      </w:r>
      <w:r w:rsidRPr="00CB1C0C">
        <w:rPr>
          <w:color w:val="000000"/>
        </w:rPr>
        <w:t xml:space="preserve">отклањање грешака у гарантном року, </w:t>
      </w:r>
      <w:r w:rsidRPr="00CB1C0C">
        <w:rPr>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5% од укупне вредности уговора без пдв-а. </w:t>
      </w:r>
      <w:r w:rsidRPr="00CB1C0C">
        <w:rPr>
          <w:color w:val="000000"/>
        </w:rPr>
        <w:t xml:space="preserve"> Рок важности менице мора бити 1</w:t>
      </w:r>
      <w:r w:rsidRPr="00CB1C0C">
        <w:rPr>
          <w:b/>
          <w:color w:val="000000"/>
        </w:rPr>
        <w:t>5 дана</w:t>
      </w:r>
      <w:r w:rsidRPr="00CB1C0C">
        <w:rPr>
          <w:color w:val="000000"/>
        </w:rPr>
        <w:t xml:space="preserve"> дужи од гарантног рока. </w:t>
      </w:r>
      <w:r w:rsidRPr="00CB1C0C">
        <w:rPr>
          <w:lang w:val="ru-RU"/>
        </w:rPr>
        <w:t>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551446" w:rsidRDefault="00551446" w:rsidP="00551446">
      <w:pPr>
        <w:shd w:val="clear" w:color="auto" w:fill="FFFFFF"/>
        <w:suppressAutoHyphens/>
        <w:spacing w:after="120"/>
        <w:jc w:val="both"/>
        <w:rPr>
          <w:rFonts w:eastAsia="Arial Unicode MS"/>
          <w:kern w:val="1"/>
          <w:lang w:val="ru-RU" w:eastAsia="ar-SA"/>
        </w:rPr>
      </w:pPr>
      <w:r w:rsidRPr="00CB1C0C">
        <w:rPr>
          <w:color w:val="000000"/>
        </w:rPr>
        <w:t xml:space="preserve">  Наручилац ће уновчити меницу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w:t>
      </w:r>
    </w:p>
    <w:p w:rsidR="00551446" w:rsidRDefault="00551446" w:rsidP="00344B72">
      <w:pPr>
        <w:shd w:val="clear" w:color="auto" w:fill="FFFFFF"/>
        <w:suppressAutoHyphens/>
        <w:spacing w:after="120"/>
        <w:jc w:val="both"/>
        <w:rPr>
          <w:rFonts w:eastAsia="Arial Unicode MS"/>
          <w:kern w:val="1"/>
          <w:lang w:val="ru-RU" w:eastAsia="ar-SA"/>
        </w:rPr>
      </w:pPr>
    </w:p>
    <w:p w:rsidR="00336994" w:rsidRPr="00336994" w:rsidRDefault="00336994" w:rsidP="00336994">
      <w:pPr>
        <w:suppressAutoHyphens/>
        <w:spacing w:line="244" w:lineRule="auto"/>
        <w:ind w:right="77"/>
        <w:jc w:val="both"/>
        <w:rPr>
          <w:rFonts w:eastAsia="Arial Unicode MS"/>
          <w:kern w:val="1"/>
          <w:lang w:val="ru-RU" w:eastAsia="ar-SA"/>
        </w:rPr>
      </w:pPr>
    </w:p>
    <w:p w:rsidR="00336994" w:rsidRPr="00336994" w:rsidRDefault="00336994" w:rsidP="00336994">
      <w:pPr>
        <w:suppressAutoHyphens/>
        <w:spacing w:line="245" w:lineRule="auto"/>
        <w:ind w:right="74"/>
        <w:jc w:val="both"/>
        <w:rPr>
          <w:rFonts w:eastAsia="Arial Unicode MS"/>
          <w:kern w:val="1"/>
          <w:lang w:eastAsia="ar-SA"/>
        </w:rPr>
      </w:pPr>
      <w:r w:rsidRPr="00336994">
        <w:rPr>
          <w:rFonts w:eastAsia="Arial Unicode MS"/>
          <w:b/>
          <w:spacing w:val="1"/>
          <w:kern w:val="1"/>
          <w:u w:val="thick" w:color="000000"/>
          <w:lang w:eastAsia="ar-SA"/>
        </w:rPr>
        <w:t>Н</w:t>
      </w:r>
      <w:r w:rsidRPr="00336994">
        <w:rPr>
          <w:rFonts w:eastAsia="Arial Unicode MS"/>
          <w:b/>
          <w:spacing w:val="-7"/>
          <w:kern w:val="1"/>
          <w:u w:val="thick" w:color="000000"/>
          <w:lang w:eastAsia="ar-SA"/>
        </w:rPr>
        <w:t>А</w:t>
      </w:r>
      <w:r w:rsidRPr="00336994">
        <w:rPr>
          <w:rFonts w:eastAsia="Arial Unicode MS"/>
          <w:b/>
          <w:spacing w:val="1"/>
          <w:kern w:val="1"/>
          <w:u w:val="thick" w:color="000000"/>
          <w:lang w:eastAsia="ar-SA"/>
        </w:rPr>
        <w:t>П</w:t>
      </w:r>
      <w:r w:rsidRPr="00336994">
        <w:rPr>
          <w:rFonts w:eastAsia="Arial Unicode MS"/>
          <w:b/>
          <w:kern w:val="1"/>
          <w:u w:val="thick" w:color="000000"/>
          <w:lang w:eastAsia="ar-SA"/>
        </w:rPr>
        <w:t>О</w:t>
      </w:r>
      <w:r w:rsidRPr="00336994">
        <w:rPr>
          <w:rFonts w:eastAsia="Arial Unicode MS"/>
          <w:b/>
          <w:spacing w:val="2"/>
          <w:kern w:val="1"/>
          <w:u w:val="thick" w:color="000000"/>
          <w:lang w:eastAsia="ar-SA"/>
        </w:rPr>
        <w:t>М</w:t>
      </w:r>
      <w:r w:rsidRPr="00336994">
        <w:rPr>
          <w:rFonts w:eastAsia="Arial Unicode MS"/>
          <w:b/>
          <w:spacing w:val="1"/>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4"/>
          <w:kern w:val="1"/>
          <w:u w:val="thick" w:color="000000"/>
          <w:lang w:eastAsia="ar-SA"/>
        </w:rPr>
        <w:t>А</w:t>
      </w:r>
      <w:r w:rsidRPr="00336994">
        <w:rPr>
          <w:rFonts w:eastAsia="Arial Unicode MS"/>
          <w:b/>
          <w:kern w:val="1"/>
          <w:u w:val="thick" w:color="000000"/>
          <w:lang w:eastAsia="ar-SA"/>
        </w:rPr>
        <w:t xml:space="preserve">: </w:t>
      </w:r>
      <w:r w:rsidRPr="00336994">
        <w:rPr>
          <w:rFonts w:eastAsia="Arial Unicode MS"/>
          <w:b/>
          <w:spacing w:val="27"/>
          <w:kern w:val="1"/>
          <w:u w:val="thick" w:color="000000"/>
          <w:lang w:eastAsia="ar-SA"/>
        </w:rPr>
        <w:t xml:space="preserve"> </w:t>
      </w:r>
      <w:r w:rsidRPr="00336994">
        <w:rPr>
          <w:rFonts w:eastAsia="Arial Unicode MS"/>
          <w:b/>
          <w:spacing w:val="3"/>
          <w:kern w:val="1"/>
          <w:u w:val="thick" w:color="000000"/>
          <w:lang w:eastAsia="ar-SA"/>
        </w:rPr>
        <w:t>Д</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а</w:t>
      </w:r>
      <w:r w:rsidRPr="00336994">
        <w:rPr>
          <w:rFonts w:eastAsia="Arial Unicode MS"/>
          <w:b/>
          <w:spacing w:val="1"/>
          <w:kern w:val="1"/>
          <w:u w:val="thick" w:color="000000"/>
          <w:lang w:eastAsia="ar-SA"/>
        </w:rPr>
        <w:t>в</w:t>
      </w:r>
      <w:r w:rsidRPr="00336994">
        <w:rPr>
          <w:rFonts w:eastAsia="Arial Unicode MS"/>
          <w:b/>
          <w:kern w:val="1"/>
          <w:u w:val="thick" w:color="000000"/>
          <w:lang w:eastAsia="ar-SA"/>
        </w:rPr>
        <w:t>ље</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н</w:t>
      </w:r>
      <w:r w:rsidRPr="00336994">
        <w:rPr>
          <w:rFonts w:eastAsia="Arial Unicode MS"/>
          <w:b/>
          <w:spacing w:val="3"/>
          <w:kern w:val="1"/>
          <w:u w:val="thick" w:color="000000"/>
          <w:lang w:eastAsia="ar-SA"/>
        </w:rPr>
        <w:t>и</w:t>
      </w:r>
      <w:r w:rsidRPr="00336994">
        <w:rPr>
          <w:rFonts w:eastAsia="Arial Unicode MS"/>
          <w:b/>
          <w:spacing w:val="1"/>
          <w:kern w:val="1"/>
          <w:u w:val="thick" w:color="000000"/>
          <w:lang w:eastAsia="ar-SA"/>
        </w:rPr>
        <w:t>ц</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 xml:space="preserve"> мо</w:t>
      </w:r>
      <w:r w:rsidRPr="00336994">
        <w:rPr>
          <w:rFonts w:eastAsia="Arial Unicode MS"/>
          <w:b/>
          <w:spacing w:val="2"/>
          <w:kern w:val="1"/>
          <w:u w:val="thick" w:color="000000"/>
          <w:lang w:eastAsia="ar-SA"/>
        </w:rPr>
        <w:t>р</w:t>
      </w:r>
      <w:r w:rsidRPr="00336994">
        <w:rPr>
          <w:rFonts w:eastAsia="Arial Unicode MS"/>
          <w:b/>
          <w:spacing w:val="-3"/>
          <w:kern w:val="1"/>
          <w:u w:val="thick" w:color="000000"/>
          <w:lang w:eastAsia="ar-SA"/>
        </w:rPr>
        <w:t>а</w:t>
      </w:r>
      <w:r w:rsidRPr="00336994">
        <w:rPr>
          <w:rFonts w:eastAsia="Arial Unicode MS"/>
          <w:b/>
          <w:spacing w:val="5"/>
          <w:kern w:val="1"/>
          <w:u w:val="thick" w:color="000000"/>
          <w:lang w:eastAsia="ar-SA"/>
        </w:rPr>
        <w:t>ј</w:t>
      </w:r>
      <w:r w:rsidRPr="00336994">
        <w:rPr>
          <w:rFonts w:eastAsia="Arial Unicode MS"/>
          <w:b/>
          <w:kern w:val="1"/>
          <w:u w:val="thick" w:color="000000"/>
          <w:lang w:eastAsia="ar-SA"/>
        </w:rPr>
        <w:t>у</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б</w:t>
      </w:r>
      <w:r w:rsidRPr="00336994">
        <w:rPr>
          <w:rFonts w:eastAsia="Arial Unicode MS"/>
          <w:b/>
          <w:spacing w:val="3"/>
          <w:kern w:val="1"/>
          <w:u w:val="thick" w:color="000000"/>
          <w:lang w:eastAsia="ar-SA"/>
        </w:rPr>
        <w:t>и</w:t>
      </w:r>
      <w:r w:rsidRPr="00336994">
        <w:rPr>
          <w:rFonts w:eastAsia="Arial Unicode MS"/>
          <w:b/>
          <w:spacing w:val="-2"/>
          <w:kern w:val="1"/>
          <w:u w:val="thick" w:color="000000"/>
          <w:lang w:eastAsia="ar-SA"/>
        </w:rPr>
        <w:t>т</w:t>
      </w:r>
      <w:r w:rsidRPr="00336994">
        <w:rPr>
          <w:rFonts w:eastAsia="Arial Unicode MS"/>
          <w:b/>
          <w:kern w:val="1"/>
          <w:u w:val="thick" w:color="000000"/>
          <w:lang w:eastAsia="ar-SA"/>
        </w:rPr>
        <w:t>и</w:t>
      </w:r>
      <w:r w:rsidRPr="00336994">
        <w:rPr>
          <w:rFonts w:eastAsia="Arial Unicode MS"/>
          <w:b/>
          <w:spacing w:val="-3"/>
          <w:kern w:val="1"/>
          <w:u w:val="thick" w:color="000000"/>
          <w:lang w:eastAsia="ar-SA"/>
        </w:rPr>
        <w:t xml:space="preserve"> </w:t>
      </w:r>
      <w:r w:rsidRPr="00336994">
        <w:rPr>
          <w:rFonts w:eastAsia="Arial Unicode MS"/>
          <w:b/>
          <w:spacing w:val="2"/>
          <w:kern w:val="1"/>
          <w:u w:val="thick" w:color="000000"/>
          <w:lang w:eastAsia="ar-SA"/>
        </w:rPr>
        <w:t>ре</w:t>
      </w:r>
      <w:r w:rsidRPr="00336994">
        <w:rPr>
          <w:rFonts w:eastAsia="Arial Unicode MS"/>
          <w:b/>
          <w:spacing w:val="-2"/>
          <w:kern w:val="1"/>
          <w:u w:val="thick" w:color="000000"/>
          <w:lang w:eastAsia="ar-SA"/>
        </w:rPr>
        <w:t>г</w:t>
      </w:r>
      <w:r w:rsidRPr="00336994">
        <w:rPr>
          <w:rFonts w:eastAsia="Arial Unicode MS"/>
          <w:b/>
          <w:spacing w:val="3"/>
          <w:kern w:val="1"/>
          <w:u w:val="thick" w:color="000000"/>
          <w:lang w:eastAsia="ar-SA"/>
        </w:rPr>
        <w:t>и</w:t>
      </w:r>
      <w:r w:rsidRPr="00336994">
        <w:rPr>
          <w:rFonts w:eastAsia="Arial Unicode MS"/>
          <w:b/>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р</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8"/>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14"/>
          <w:kern w:val="1"/>
          <w:u w:val="thick" w:color="000000"/>
          <w:lang w:eastAsia="ar-SA"/>
        </w:rPr>
        <w:t xml:space="preserve"> </w:t>
      </w:r>
      <w:r w:rsidRPr="00336994">
        <w:rPr>
          <w:rFonts w:eastAsia="Arial Unicode MS"/>
          <w:b/>
          <w:spacing w:val="-4"/>
          <w:kern w:val="1"/>
          <w:u w:val="thick" w:color="000000"/>
          <w:lang w:eastAsia="ar-SA"/>
        </w:rPr>
        <w:t>Р</w:t>
      </w:r>
      <w:r w:rsidRPr="00336994">
        <w:rPr>
          <w:rFonts w:eastAsia="Arial Unicode MS"/>
          <w:b/>
          <w:kern w:val="1"/>
          <w:u w:val="thick" w:color="000000"/>
          <w:lang w:eastAsia="ar-SA"/>
        </w:rPr>
        <w:t>ег</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ст</w:t>
      </w:r>
      <w:r w:rsidRPr="00336994">
        <w:rPr>
          <w:rFonts w:eastAsia="Arial Unicode MS"/>
          <w:b/>
          <w:spacing w:val="-1"/>
          <w:kern w:val="1"/>
          <w:u w:val="thick" w:color="000000"/>
          <w:lang w:eastAsia="ar-SA"/>
        </w:rPr>
        <w:t>р</w:t>
      </w:r>
      <w:r w:rsidRPr="00336994">
        <w:rPr>
          <w:rFonts w:eastAsia="Arial Unicode MS"/>
          <w:b/>
          <w:kern w:val="1"/>
          <w:u w:val="thick" w:color="000000"/>
          <w:lang w:eastAsia="ar-SA"/>
        </w:rPr>
        <w:t>у</w:t>
      </w:r>
      <w:r w:rsidRPr="00336994">
        <w:rPr>
          <w:rFonts w:eastAsia="Arial Unicode MS"/>
          <w:b/>
          <w:spacing w:val="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1"/>
          <w:kern w:val="1"/>
          <w:u w:val="thick" w:color="000000"/>
          <w:lang w:eastAsia="ar-SA"/>
        </w:rPr>
        <w:t>и</w:t>
      </w:r>
      <w:r w:rsidRPr="00336994">
        <w:rPr>
          <w:rFonts w:eastAsia="Arial Unicode MS"/>
          <w:b/>
          <w:spacing w:val="3"/>
          <w:kern w:val="1"/>
          <w:u w:val="thick" w:color="000000"/>
          <w:lang w:eastAsia="ar-SA"/>
        </w:rPr>
        <w:t>ц</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 xml:space="preserve"> </w:t>
      </w:r>
      <w:r w:rsidRPr="00336994">
        <w:rPr>
          <w:rFonts w:eastAsia="Arial Unicode MS"/>
          <w:b/>
          <w:w w:val="102"/>
          <w:kern w:val="1"/>
          <w:u w:val="thick" w:color="000000"/>
          <w:lang w:eastAsia="ar-SA"/>
        </w:rPr>
        <w:t>и</w:t>
      </w:r>
      <w:r w:rsidRPr="00336994">
        <w:rPr>
          <w:rFonts w:eastAsia="Arial Unicode MS"/>
          <w:b/>
          <w:w w:val="102"/>
          <w:kern w:val="1"/>
          <w:lang w:eastAsia="ar-SA"/>
        </w:rPr>
        <w:t xml:space="preserve"> </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л</w:t>
      </w:r>
      <w:r w:rsidRPr="00336994">
        <w:rPr>
          <w:rFonts w:eastAsia="Arial Unicode MS"/>
          <w:b/>
          <w:kern w:val="1"/>
          <w:u w:val="thick" w:color="000000"/>
          <w:lang w:eastAsia="ar-SA"/>
        </w:rPr>
        <w:t>а</w:t>
      </w:r>
      <w:r w:rsidRPr="00336994">
        <w:rPr>
          <w:rFonts w:eastAsia="Arial Unicode MS"/>
          <w:b/>
          <w:spacing w:val="-5"/>
          <w:kern w:val="1"/>
          <w:u w:val="thick" w:color="000000"/>
          <w:lang w:eastAsia="ar-SA"/>
        </w:rPr>
        <w:t>ш</w:t>
      </w:r>
      <w:r w:rsidRPr="00336994">
        <w:rPr>
          <w:rFonts w:eastAsia="Arial Unicode MS"/>
          <w:b/>
          <w:spacing w:val="2"/>
          <w:kern w:val="1"/>
          <w:u w:val="thick" w:color="000000"/>
          <w:lang w:eastAsia="ar-SA"/>
        </w:rPr>
        <w:t>ћ</w:t>
      </w:r>
      <w:r w:rsidRPr="00336994">
        <w:rPr>
          <w:rFonts w:eastAsia="Arial Unicode MS"/>
          <w:b/>
          <w:kern w:val="1"/>
          <w:u w:val="thick" w:color="000000"/>
          <w:lang w:eastAsia="ar-SA"/>
        </w:rPr>
        <w:t>е</w:t>
      </w:r>
      <w:r w:rsidRPr="00336994">
        <w:rPr>
          <w:rFonts w:eastAsia="Arial Unicode MS"/>
          <w:b/>
          <w:spacing w:val="2"/>
          <w:kern w:val="1"/>
          <w:u w:val="thick" w:color="000000"/>
          <w:lang w:eastAsia="ar-SA"/>
        </w:rPr>
        <w:t>њ</w:t>
      </w:r>
      <w:r w:rsidRPr="00336994">
        <w:rPr>
          <w:rFonts w:eastAsia="Arial Unicode MS"/>
          <w:b/>
          <w:kern w:val="1"/>
          <w:u w:val="thick" w:color="000000"/>
          <w:lang w:eastAsia="ar-SA"/>
        </w:rPr>
        <w:t>а</w:t>
      </w:r>
      <w:r w:rsidRPr="00336994">
        <w:rPr>
          <w:rFonts w:eastAsia="Arial Unicode MS"/>
          <w:b/>
          <w:spacing w:val="43"/>
          <w:kern w:val="1"/>
          <w:u w:val="thick" w:color="000000"/>
          <w:lang w:eastAsia="ar-SA"/>
        </w:rPr>
        <w:t xml:space="preserve"> </w:t>
      </w:r>
      <w:r w:rsidRPr="00336994">
        <w:rPr>
          <w:rFonts w:eastAsia="Arial Unicode MS"/>
          <w:b/>
          <w:kern w:val="1"/>
          <w:u w:val="thick" w:color="000000"/>
          <w:lang w:eastAsia="ar-SA"/>
        </w:rPr>
        <w:t>к</w:t>
      </w:r>
      <w:r w:rsidRPr="00336994">
        <w:rPr>
          <w:rFonts w:eastAsia="Arial Unicode MS"/>
          <w:b/>
          <w:spacing w:val="-1"/>
          <w:kern w:val="1"/>
          <w:u w:val="thick" w:color="000000"/>
          <w:lang w:eastAsia="ar-SA"/>
        </w:rPr>
        <w:t>о</w:t>
      </w:r>
      <w:r w:rsidRPr="00336994">
        <w:rPr>
          <w:rFonts w:eastAsia="Arial Unicode MS"/>
          <w:b/>
          <w:kern w:val="1"/>
          <w:u w:val="thick" w:color="000000"/>
          <w:lang w:eastAsia="ar-SA"/>
        </w:rPr>
        <w:t>ји</w:t>
      </w:r>
      <w:r w:rsidRPr="00336994">
        <w:rPr>
          <w:rFonts w:eastAsia="Arial Unicode MS"/>
          <w:b/>
          <w:spacing w:val="29"/>
          <w:kern w:val="1"/>
          <w:u w:val="thick" w:color="000000"/>
          <w:lang w:eastAsia="ar-SA"/>
        </w:rPr>
        <w:t xml:space="preserve"> </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kern w:val="1"/>
          <w:u w:val="thick" w:color="000000"/>
          <w:lang w:eastAsia="ar-SA"/>
        </w:rPr>
        <w:t>и</w:t>
      </w:r>
      <w:r w:rsidRPr="00336994">
        <w:rPr>
          <w:rFonts w:eastAsia="Arial Unicode MS"/>
          <w:b/>
          <w:spacing w:val="31"/>
          <w:kern w:val="1"/>
          <w:u w:val="thick" w:color="000000"/>
          <w:lang w:eastAsia="ar-SA"/>
        </w:rPr>
        <w:t xml:space="preserve"> </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род</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38"/>
          <w:kern w:val="1"/>
          <w:u w:val="thick" w:color="000000"/>
          <w:lang w:eastAsia="ar-SA"/>
        </w:rPr>
        <w:t xml:space="preserve"> </w:t>
      </w:r>
      <w:r w:rsidRPr="00336994">
        <w:rPr>
          <w:rFonts w:eastAsia="Arial Unicode MS"/>
          <w:b/>
          <w:kern w:val="1"/>
          <w:u w:val="thick" w:color="000000"/>
          <w:lang w:eastAsia="ar-SA"/>
        </w:rPr>
        <w:t>ба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ка</w:t>
      </w:r>
      <w:r w:rsidRPr="00336994">
        <w:rPr>
          <w:rFonts w:eastAsia="Arial Unicode MS"/>
          <w:b/>
          <w:spacing w:val="32"/>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б</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ј</w:t>
      </w:r>
      <w:r w:rsidRPr="00336994">
        <w:rPr>
          <w:rFonts w:eastAsia="Arial Unicode MS"/>
          <w:b/>
          <w:spacing w:val="-1"/>
          <w:kern w:val="1"/>
          <w:u w:val="thick" w:color="000000"/>
          <w:lang w:eastAsia="ar-SA"/>
        </w:rPr>
        <w:t>е</w:t>
      </w:r>
      <w:r w:rsidRPr="00336994">
        <w:rPr>
          <w:rFonts w:eastAsia="Arial Unicode MS"/>
          <w:b/>
          <w:kern w:val="1"/>
          <w:u w:val="thick" w:color="000000"/>
          <w:lang w:eastAsia="ar-SA"/>
        </w:rPr>
        <w:t xml:space="preserve">, </w:t>
      </w:r>
      <w:r w:rsidRPr="00336994">
        <w:rPr>
          <w:rFonts w:eastAsia="Arial Unicode MS"/>
          <w:b/>
          <w:spacing w:val="52"/>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22"/>
          <w:kern w:val="1"/>
          <w:u w:val="thick" w:color="000000"/>
          <w:lang w:eastAsia="ar-SA"/>
        </w:rPr>
        <w:t xml:space="preserve"> </w:t>
      </w:r>
      <w:r w:rsidRPr="00336994">
        <w:rPr>
          <w:rFonts w:eastAsia="Arial Unicode MS"/>
          <w:b/>
          <w:kern w:val="1"/>
          <w:u w:val="thick" w:color="000000"/>
          <w:lang w:eastAsia="ar-SA"/>
        </w:rPr>
        <w:t>ск</w:t>
      </w:r>
      <w:r w:rsidRPr="00336994">
        <w:rPr>
          <w:rFonts w:eastAsia="Arial Unicode MS"/>
          <w:b/>
          <w:spacing w:val="3"/>
          <w:kern w:val="1"/>
          <w:u w:val="thick" w:color="000000"/>
          <w:lang w:eastAsia="ar-SA"/>
        </w:rPr>
        <w:t>л</w:t>
      </w:r>
      <w:r w:rsidRPr="00336994">
        <w:rPr>
          <w:rFonts w:eastAsia="Arial Unicode MS"/>
          <w:b/>
          <w:spacing w:val="-3"/>
          <w:kern w:val="1"/>
          <w:u w:val="thick" w:color="000000"/>
          <w:lang w:eastAsia="ar-SA"/>
        </w:rPr>
        <w:t>а</w:t>
      </w:r>
      <w:r w:rsidRPr="00336994">
        <w:rPr>
          <w:rFonts w:eastAsia="Arial Unicode MS"/>
          <w:b/>
          <w:spacing w:val="6"/>
          <w:kern w:val="1"/>
          <w:u w:val="thick" w:color="000000"/>
          <w:lang w:eastAsia="ar-SA"/>
        </w:rPr>
        <w:t>д</w:t>
      </w:r>
      <w:r w:rsidRPr="00336994">
        <w:rPr>
          <w:rFonts w:eastAsia="Arial Unicode MS"/>
          <w:b/>
          <w:kern w:val="1"/>
          <w:u w:val="thick" w:color="000000"/>
          <w:lang w:eastAsia="ar-SA"/>
        </w:rPr>
        <w:t>у</w:t>
      </w:r>
      <w:r w:rsidRPr="00336994">
        <w:rPr>
          <w:rFonts w:eastAsia="Arial Unicode MS"/>
          <w:b/>
          <w:spacing w:val="37"/>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kern w:val="1"/>
          <w:u w:val="thick" w:color="000000"/>
          <w:lang w:eastAsia="ar-SA"/>
        </w:rPr>
        <w:t>а</w:t>
      </w:r>
      <w:r w:rsidRPr="00336994">
        <w:rPr>
          <w:rFonts w:eastAsia="Arial Unicode MS"/>
          <w:b/>
          <w:spacing w:val="22"/>
          <w:kern w:val="1"/>
          <w:u w:val="thick" w:color="000000"/>
          <w:lang w:eastAsia="ar-SA"/>
        </w:rPr>
        <w:t xml:space="preserve"> </w:t>
      </w:r>
      <w:r w:rsidRPr="00336994">
        <w:rPr>
          <w:rFonts w:eastAsia="Arial Unicode MS"/>
          <w:b/>
          <w:spacing w:val="-2"/>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spacing w:val="-1"/>
          <w:kern w:val="1"/>
          <w:u w:val="thick" w:color="000000"/>
          <w:lang w:eastAsia="ar-SA"/>
        </w:rPr>
        <w:t>л</w:t>
      </w:r>
      <w:r w:rsidRPr="00336994">
        <w:rPr>
          <w:rFonts w:eastAsia="Arial Unicode MS"/>
          <w:b/>
          <w:spacing w:val="-3"/>
          <w:kern w:val="1"/>
          <w:u w:val="thick" w:color="000000"/>
          <w:lang w:eastAsia="ar-SA"/>
        </w:rPr>
        <w:t>у</w:t>
      </w:r>
      <w:r w:rsidRPr="00336994">
        <w:rPr>
          <w:rFonts w:eastAsia="Arial Unicode MS"/>
          <w:b/>
          <w:spacing w:val="-2"/>
          <w:kern w:val="1"/>
          <w:u w:val="thick" w:color="000000"/>
          <w:lang w:eastAsia="ar-SA"/>
        </w:rPr>
        <w:t>к</w:t>
      </w:r>
      <w:r w:rsidRPr="00336994">
        <w:rPr>
          <w:rFonts w:eastAsia="Arial Unicode MS"/>
          <w:b/>
          <w:spacing w:val="-3"/>
          <w:kern w:val="1"/>
          <w:u w:val="thick" w:color="000000"/>
          <w:lang w:eastAsia="ar-SA"/>
        </w:rPr>
        <w:t>о</w:t>
      </w:r>
      <w:r w:rsidRPr="00336994">
        <w:rPr>
          <w:rFonts w:eastAsia="Arial Unicode MS"/>
          <w:b/>
          <w:kern w:val="1"/>
          <w:u w:val="thick" w:color="000000"/>
          <w:lang w:eastAsia="ar-SA"/>
        </w:rPr>
        <w:t>м</w:t>
      </w:r>
      <w:r w:rsidRPr="00336994">
        <w:rPr>
          <w:rFonts w:eastAsia="Arial Unicode MS"/>
          <w:b/>
          <w:spacing w:val="41"/>
          <w:kern w:val="1"/>
          <w:u w:val="thick" w:color="000000"/>
          <w:lang w:eastAsia="ar-SA"/>
        </w:rPr>
        <w:t xml:space="preserve"> </w:t>
      </w:r>
      <w:r w:rsidRPr="00336994">
        <w:rPr>
          <w:rFonts w:eastAsia="Arial Unicode MS"/>
          <w:b/>
          <w:kern w:val="1"/>
          <w:u w:val="thick" w:color="000000"/>
          <w:lang w:eastAsia="ar-SA"/>
        </w:rPr>
        <w:t>о</w:t>
      </w:r>
      <w:r w:rsidRPr="00336994">
        <w:rPr>
          <w:rFonts w:eastAsia="Arial Unicode MS"/>
          <w:b/>
          <w:spacing w:val="22"/>
          <w:kern w:val="1"/>
          <w:u w:val="thick" w:color="000000"/>
          <w:lang w:eastAsia="ar-SA"/>
        </w:rPr>
        <w:t xml:space="preserve"> </w:t>
      </w:r>
      <w:r w:rsidRPr="00336994">
        <w:rPr>
          <w:rFonts w:eastAsia="Arial Unicode MS"/>
          <w:b/>
          <w:spacing w:val="-5"/>
          <w:w w:val="102"/>
          <w:kern w:val="1"/>
          <w:u w:val="thick" w:color="000000"/>
          <w:lang w:eastAsia="ar-SA"/>
        </w:rPr>
        <w:t>б</w:t>
      </w:r>
      <w:r w:rsidRPr="00336994">
        <w:rPr>
          <w:rFonts w:eastAsia="Arial Unicode MS"/>
          <w:b/>
          <w:spacing w:val="1"/>
          <w:w w:val="102"/>
          <w:kern w:val="1"/>
          <w:u w:val="thick" w:color="000000"/>
          <w:lang w:eastAsia="ar-SA"/>
        </w:rPr>
        <w:t>л</w:t>
      </w:r>
      <w:r w:rsidRPr="00336994">
        <w:rPr>
          <w:rFonts w:eastAsia="Arial Unicode MS"/>
          <w:b/>
          <w:spacing w:val="3"/>
          <w:w w:val="102"/>
          <w:kern w:val="1"/>
          <w:u w:val="thick" w:color="000000"/>
          <w:lang w:eastAsia="ar-SA"/>
        </w:rPr>
        <w:t>и</w:t>
      </w:r>
      <w:r w:rsidRPr="00336994">
        <w:rPr>
          <w:rFonts w:eastAsia="Arial Unicode MS"/>
          <w:b/>
          <w:spacing w:val="-4"/>
          <w:w w:val="102"/>
          <w:kern w:val="1"/>
          <w:u w:val="thick" w:color="000000"/>
          <w:lang w:eastAsia="ar-SA"/>
        </w:rPr>
        <w:t>ж</w:t>
      </w:r>
      <w:r w:rsidRPr="00336994">
        <w:rPr>
          <w:rFonts w:eastAsia="Arial Unicode MS"/>
          <w:b/>
          <w:spacing w:val="3"/>
          <w:w w:val="102"/>
          <w:kern w:val="1"/>
          <w:u w:val="thick" w:color="000000"/>
          <w:lang w:eastAsia="ar-SA"/>
        </w:rPr>
        <w:t>и</w:t>
      </w:r>
      <w:r w:rsidRPr="00336994">
        <w:rPr>
          <w:rFonts w:eastAsia="Arial Unicode MS"/>
          <w:b/>
          <w:w w:val="102"/>
          <w:kern w:val="1"/>
          <w:u w:val="thick" w:color="000000"/>
          <w:lang w:eastAsia="ar-SA"/>
        </w:rPr>
        <w:t>м</w:t>
      </w:r>
      <w:r w:rsidRPr="00336994">
        <w:rPr>
          <w:rFonts w:eastAsia="Arial Unicode MS"/>
          <w:b/>
          <w:w w:val="102"/>
          <w:kern w:val="1"/>
          <w:lang w:eastAsia="ar-SA"/>
        </w:rPr>
        <w:t xml:space="preserve"> </w:t>
      </w:r>
      <w:r w:rsidRPr="00336994">
        <w:rPr>
          <w:rFonts w:eastAsia="Arial Unicode MS"/>
          <w:b/>
          <w:spacing w:val="-5"/>
          <w:kern w:val="1"/>
          <w:u w:val="thick" w:color="000000"/>
          <w:lang w:eastAsia="ar-SA"/>
        </w:rPr>
        <w:t>у</w:t>
      </w:r>
      <w:r w:rsidRPr="00336994">
        <w:rPr>
          <w:rFonts w:eastAsia="Arial Unicode MS"/>
          <w:b/>
          <w:spacing w:val="-3"/>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spacing w:val="-1"/>
          <w:kern w:val="1"/>
          <w:u w:val="thick" w:color="000000"/>
          <w:lang w:eastAsia="ar-SA"/>
        </w:rPr>
        <w:t>о</w:t>
      </w:r>
      <w:r w:rsidRPr="00336994">
        <w:rPr>
          <w:rFonts w:eastAsia="Arial Unicode MS"/>
          <w:b/>
          <w:spacing w:val="1"/>
          <w:kern w:val="1"/>
          <w:u w:val="thick" w:color="000000"/>
          <w:lang w:eastAsia="ar-SA"/>
        </w:rPr>
        <w:t>ви</w:t>
      </w:r>
      <w:r w:rsidRPr="00336994">
        <w:rPr>
          <w:rFonts w:eastAsia="Arial Unicode MS"/>
          <w:b/>
          <w:spacing w:val="-1"/>
          <w:kern w:val="1"/>
          <w:u w:val="thick" w:color="000000"/>
          <w:lang w:eastAsia="ar-SA"/>
        </w:rPr>
        <w:t>ма</w:t>
      </w:r>
      <w:r w:rsidRPr="00336994">
        <w:rPr>
          <w:rFonts w:eastAsia="Arial Unicode MS"/>
          <w:b/>
          <w:kern w:val="1"/>
          <w:u w:val="thick" w:color="000000"/>
          <w:lang w:eastAsia="ar-SA"/>
        </w:rPr>
        <w:t>,</w:t>
      </w:r>
      <w:r w:rsidRPr="00336994">
        <w:rPr>
          <w:rFonts w:eastAsia="Arial Unicode MS"/>
          <w:b/>
          <w:spacing w:val="48"/>
          <w:kern w:val="1"/>
          <w:u w:val="thick" w:color="000000"/>
          <w:lang w:eastAsia="ar-SA"/>
        </w:rPr>
        <w:t xml:space="preserve"> </w:t>
      </w:r>
      <w:r w:rsidRPr="00336994">
        <w:rPr>
          <w:rFonts w:eastAsia="Arial Unicode MS"/>
          <w:b/>
          <w:w w:val="102"/>
          <w:kern w:val="1"/>
          <w:u w:val="thick" w:color="000000"/>
          <w:lang w:eastAsia="ar-SA"/>
        </w:rPr>
        <w:t>с</w:t>
      </w:r>
      <w:r w:rsidRPr="00336994">
        <w:rPr>
          <w:rFonts w:eastAsia="Arial Unicode MS"/>
          <w:b/>
          <w:spacing w:val="-1"/>
          <w:w w:val="102"/>
          <w:kern w:val="1"/>
          <w:u w:val="thick" w:color="000000"/>
          <w:lang w:eastAsia="ar-SA"/>
        </w:rPr>
        <w:t>а</w:t>
      </w:r>
      <w:r w:rsidRPr="00336994">
        <w:rPr>
          <w:rFonts w:eastAsia="Arial Unicode MS"/>
          <w:b/>
          <w:spacing w:val="1"/>
          <w:w w:val="102"/>
          <w:kern w:val="1"/>
          <w:u w:val="thick" w:color="000000"/>
          <w:lang w:eastAsia="ar-SA"/>
        </w:rPr>
        <w:t>д</w:t>
      </w:r>
      <w:r w:rsidRPr="00336994">
        <w:rPr>
          <w:rFonts w:eastAsia="Arial Unicode MS"/>
          <w:b/>
          <w:spacing w:val="-1"/>
          <w:w w:val="102"/>
          <w:kern w:val="1"/>
          <w:u w:val="thick" w:color="000000"/>
          <w:lang w:eastAsia="ar-SA"/>
        </w:rPr>
        <w:t>рж</w:t>
      </w:r>
      <w:r w:rsidRPr="00336994">
        <w:rPr>
          <w:rFonts w:eastAsia="Arial Unicode MS"/>
          <w:b/>
          <w:spacing w:val="3"/>
          <w:w w:val="102"/>
          <w:kern w:val="1"/>
          <w:u w:val="thick" w:color="000000"/>
          <w:lang w:eastAsia="ar-SA"/>
        </w:rPr>
        <w:t>и</w:t>
      </w:r>
      <w:r w:rsidRPr="00336994">
        <w:rPr>
          <w:rFonts w:eastAsia="Arial Unicode MS"/>
          <w:b/>
          <w:spacing w:val="-2"/>
          <w:w w:val="102"/>
          <w:kern w:val="1"/>
          <w:u w:val="thick" w:color="000000"/>
          <w:lang w:eastAsia="ar-SA"/>
        </w:rPr>
        <w:t>н</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spacing w:val="1"/>
          <w:w w:val="102"/>
          <w:kern w:val="1"/>
          <w:u w:val="thick" w:color="000000"/>
          <w:lang w:eastAsia="ar-SA"/>
        </w:rPr>
        <w:t>н</w:t>
      </w:r>
      <w:r w:rsidRPr="00336994">
        <w:rPr>
          <w:rFonts w:eastAsia="Arial Unicode MS"/>
          <w:b/>
          <w:spacing w:val="-8"/>
          <w:w w:val="102"/>
          <w:kern w:val="1"/>
          <w:u w:val="thick" w:color="000000"/>
          <w:lang w:eastAsia="ar-SA"/>
        </w:rPr>
        <w:t>а</w:t>
      </w:r>
      <w:r w:rsidRPr="00336994">
        <w:rPr>
          <w:rFonts w:eastAsia="Arial Unicode MS"/>
          <w:b/>
          <w:spacing w:val="4"/>
          <w:w w:val="102"/>
          <w:kern w:val="1"/>
          <w:u w:val="thick" w:color="000000"/>
          <w:lang w:eastAsia="ar-SA"/>
        </w:rPr>
        <w:t>ч</w:t>
      </w:r>
      <w:r w:rsidRPr="00336994">
        <w:rPr>
          <w:rFonts w:eastAsia="Arial Unicode MS"/>
          <w:b/>
          <w:spacing w:val="-2"/>
          <w:w w:val="102"/>
          <w:kern w:val="1"/>
          <w:u w:val="thick" w:color="000000"/>
          <w:lang w:eastAsia="ar-SA"/>
        </w:rPr>
        <w:t>и</w:t>
      </w:r>
      <w:r w:rsidRPr="00336994">
        <w:rPr>
          <w:rFonts w:eastAsia="Arial Unicode MS"/>
          <w:b/>
          <w:spacing w:val="1"/>
          <w:w w:val="102"/>
          <w:kern w:val="1"/>
          <w:u w:val="thick" w:color="000000"/>
          <w:lang w:eastAsia="ar-SA"/>
        </w:rPr>
        <w:t>н</w:t>
      </w:r>
      <w:r w:rsidRPr="00336994">
        <w:rPr>
          <w:rFonts w:eastAsia="Arial Unicode MS"/>
          <w:b/>
          <w:w w:val="102"/>
          <w:kern w:val="1"/>
          <w:u w:val="thick" w:color="000000"/>
          <w:lang w:eastAsia="ar-SA"/>
        </w:rPr>
        <w:t>у</w:t>
      </w:r>
      <w:r w:rsidRPr="00336994">
        <w:rPr>
          <w:rFont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w:val="sr-Cyrl-CS" w:eastAsia="ar-SA"/>
        </w:rPr>
        <w:t xml:space="preserve"> </w:t>
      </w:r>
      <w:r w:rsidRPr="00336994">
        <w:rPr>
          <w:rFonts w:eastAsia="Arial Unicode MS"/>
          <w:b/>
          <w:spacing w:val="-2"/>
          <w:w w:val="102"/>
          <w:kern w:val="1"/>
          <w:u w:val="thick" w:color="000000"/>
          <w:lang w:eastAsia="ar-SA"/>
        </w:rPr>
        <w:t>в</w:t>
      </w:r>
      <w:r w:rsidRPr="00336994">
        <w:rPr>
          <w:rFonts w:eastAsia="Arial Unicode MS"/>
          <w:b/>
          <w:spacing w:val="2"/>
          <w:w w:val="102"/>
          <w:kern w:val="1"/>
          <w:u w:val="thick" w:color="000000"/>
          <w:lang w:eastAsia="ar-SA"/>
        </w:rPr>
        <w:t>о</w:t>
      </w:r>
      <w:r w:rsidRPr="00336994">
        <w:rPr>
          <w:rFonts w:eastAsia="Arial Unicode MS"/>
          <w:b/>
          <w:spacing w:val="-1"/>
          <w:w w:val="102"/>
          <w:kern w:val="1"/>
          <w:u w:val="thick" w:color="000000"/>
          <w:lang w:eastAsia="ar-SA"/>
        </w:rPr>
        <w:t>ђ</w:t>
      </w:r>
      <w:r w:rsidRPr="00336994">
        <w:rPr>
          <w:rFonts w:eastAsia="Arial Unicode MS"/>
          <w:b/>
          <w:spacing w:val="2"/>
          <w:w w:val="102"/>
          <w:kern w:val="1"/>
          <w:u w:val="thick" w:color="000000"/>
          <w:lang w:eastAsia="ar-SA"/>
        </w:rPr>
        <w:t>е</w:t>
      </w:r>
      <w:r w:rsidRPr="00336994">
        <w:rPr>
          <w:rFonts w:eastAsia="Arial Unicode MS"/>
          <w:b/>
          <w:w w:val="102"/>
          <w:kern w:val="1"/>
          <w:u w:val="thick" w:color="000000"/>
          <w:lang w:eastAsia="ar-SA"/>
        </w:rPr>
        <w:t>ња</w:t>
      </w:r>
      <w:r w:rsidRPr="00336994">
        <w:rPr>
          <w:rFonts w:eastAsia="Arial Unicode MS"/>
          <w:b/>
          <w:w w:val="102"/>
          <w:kern w:val="1"/>
          <w:u w:val="thick" w:color="000000"/>
          <w:lang w:val="sr-Cyrl-CS" w:eastAsia="ar-SA"/>
        </w:rPr>
        <w:t xml:space="preserve"> Регистра меница и овлашћења </w:t>
      </w:r>
      <w:r w:rsidRPr="00336994">
        <w:rPr>
          <w:rFonts w:eastAsia="Arial Unicode MS"/>
          <w:b/>
          <w:spacing w:val="-1"/>
          <w:kern w:val="1"/>
          <w:u w:val="thick" w:color="000000"/>
          <w:lang w:eastAsia="ar-SA"/>
        </w:rPr>
        <w:t>(</w:t>
      </w:r>
      <w:r w:rsidRPr="00336994">
        <w:rPr>
          <w:rFonts w:eastAsia="Arial Unicode MS"/>
          <w:b/>
          <w:spacing w:val="3"/>
          <w:kern w:val="1"/>
          <w:u w:val="thick" w:color="000000"/>
          <w:lang w:eastAsia="ar-SA"/>
        </w:rPr>
        <w:t>„</w:t>
      </w:r>
      <w:r w:rsidRPr="00336994">
        <w:rPr>
          <w:rFonts w:eastAsia="Arial Unicode MS"/>
          <w:b/>
          <w:spacing w:val="-2"/>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w:t>
      </w:r>
      <w:r w:rsidRPr="00336994">
        <w:rPr>
          <w:rFonts w:eastAsia="Arial Unicode MS"/>
          <w:b/>
          <w:spacing w:val="36"/>
          <w:kern w:val="1"/>
          <w:u w:val="thick" w:color="000000"/>
          <w:lang w:eastAsia="ar-SA"/>
        </w:rPr>
        <w:t xml:space="preserve"> </w:t>
      </w:r>
      <w:r w:rsidRPr="00336994">
        <w:rPr>
          <w:rFonts w:eastAsia="Arial Unicode MS"/>
          <w:b/>
          <w:spacing w:val="-5"/>
          <w:kern w:val="1"/>
          <w:u w:val="thick" w:color="000000"/>
          <w:lang w:eastAsia="ar-SA"/>
        </w:rPr>
        <w:t>г</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ас</w:t>
      </w:r>
      <w:r w:rsidRPr="00336994">
        <w:rPr>
          <w:rFonts w:eastAsia="Arial Unicode MS"/>
          <w:b/>
          <w:spacing w:val="1"/>
          <w:kern w:val="1"/>
          <w:u w:val="thick" w:color="000000"/>
          <w:lang w:eastAsia="ar-SA"/>
        </w:rPr>
        <w:t>ни</w:t>
      </w:r>
      <w:r w:rsidRPr="00336994">
        <w:rPr>
          <w:rFonts w:eastAsia="Arial Unicode MS"/>
          <w:b/>
          <w:kern w:val="1"/>
          <w:u w:val="thick" w:color="000000"/>
          <w:lang w:eastAsia="ar-SA"/>
        </w:rPr>
        <w:t>к</w:t>
      </w:r>
      <w:r w:rsidRPr="00336994">
        <w:rPr>
          <w:rFonts w:eastAsia="Arial Unicode MS"/>
          <w:b/>
          <w:spacing w:val="18"/>
          <w:kern w:val="1"/>
          <w:lang w:eastAsia="ar-SA"/>
        </w:rPr>
        <w:t xml:space="preserve"> </w:t>
      </w:r>
      <w:r w:rsidRPr="00336994">
        <w:rPr>
          <w:rFonts w:eastAsia="Arial Unicode MS"/>
          <w:b/>
          <w:spacing w:val="-4"/>
          <w:kern w:val="1"/>
          <w:u w:val="thick" w:color="000000"/>
          <w:lang w:eastAsia="ar-SA"/>
        </w:rPr>
        <w:t>Р</w:t>
      </w:r>
      <w:r w:rsidRPr="00336994">
        <w:rPr>
          <w:rFonts w:eastAsia="Arial Unicode MS"/>
          <w:b/>
          <w:spacing w:val="1"/>
          <w:kern w:val="1"/>
          <w:u w:val="thick" w:color="000000"/>
          <w:lang w:eastAsia="ar-SA"/>
        </w:rPr>
        <w:t>С</w:t>
      </w:r>
      <w:r w:rsidRPr="00336994">
        <w:rPr>
          <w:rFonts w:eastAsia="Arial Unicode MS"/>
          <w:b/>
          <w:kern w:val="1"/>
          <w:u w:val="thick" w:color="000000"/>
          <w:lang w:eastAsia="ar-SA"/>
        </w:rPr>
        <w:t>“, б</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56/</w:t>
      </w:r>
      <w:r w:rsidRPr="00336994">
        <w:rPr>
          <w:rFonts w:eastAsia="Arial Unicode MS"/>
          <w:b/>
          <w:spacing w:val="2"/>
          <w:kern w:val="1"/>
          <w:u w:val="thick" w:color="000000"/>
          <w:lang w:eastAsia="ar-SA"/>
        </w:rPr>
        <w:t>2</w:t>
      </w:r>
      <w:r w:rsidRPr="00336994">
        <w:rPr>
          <w:rFonts w:eastAsia="Arial Unicode MS"/>
          <w:b/>
          <w:kern w:val="1"/>
          <w:u w:val="thick" w:color="000000"/>
          <w:lang w:eastAsia="ar-SA"/>
        </w:rPr>
        <w:t>0</w:t>
      </w:r>
      <w:r w:rsidRPr="00336994">
        <w:rPr>
          <w:rFonts w:eastAsia="Arial Unicode MS"/>
          <w:b/>
          <w:spacing w:val="-12"/>
          <w:kern w:val="1"/>
          <w:u w:val="thick" w:color="000000"/>
          <w:lang w:eastAsia="ar-SA"/>
        </w:rPr>
        <w:t>1</w:t>
      </w:r>
      <w:r w:rsidRPr="00336994">
        <w:rPr>
          <w:rFonts w:eastAsia="Arial Unicode MS"/>
          <w:b/>
          <w:kern w:val="1"/>
          <w:u w:val="thick" w:color="000000"/>
          <w:lang w:eastAsia="ar-SA"/>
        </w:rPr>
        <w:t>1</w:t>
      </w:r>
      <w:r w:rsidRPr="00336994">
        <w:rPr>
          <w:rFonts w:eastAsia="Arial Unicode MS"/>
          <w:b/>
          <w:kern w:val="1"/>
          <w:u w:val="thick" w:color="000000"/>
          <w:lang w:val="sr-Cyrl-CS" w:eastAsia="ar-SA"/>
        </w:rPr>
        <w:t xml:space="preserve"> и 80/2015</w:t>
      </w:r>
      <w:r w:rsidRPr="00336994">
        <w:rPr>
          <w:rFonts w:eastAsia="Arial Unicode MS"/>
          <w:b/>
          <w:spacing w:val="-1"/>
          <w:kern w:val="1"/>
          <w:u w:val="thick" w:color="000000"/>
          <w:lang w:eastAsia="ar-SA"/>
        </w:rPr>
        <w:t>)</w:t>
      </w:r>
      <w:r w:rsidRPr="00336994">
        <w:rPr>
          <w:rFonts w:eastAsia="Arial Unicode MS"/>
          <w:b/>
          <w:kern w:val="1"/>
          <w:u w:val="thick" w:color="000000"/>
          <w:lang w:eastAsia="ar-SA"/>
        </w:rPr>
        <w:t>.</w:t>
      </w:r>
    </w:p>
    <w:p w:rsidR="00336994" w:rsidRPr="00336994" w:rsidRDefault="00336994" w:rsidP="00336994">
      <w:pPr>
        <w:suppressAutoHyphens/>
        <w:spacing w:line="100" w:lineRule="atLeast"/>
        <w:jc w:val="both"/>
        <w:rPr>
          <w:rFonts w:eastAsia="Arial Unicode MS"/>
          <w:b/>
          <w:iCs/>
          <w:color w:val="FF0000"/>
          <w:kern w:val="1"/>
          <w:lang w:eastAsia="ar-SA"/>
        </w:rPr>
      </w:pPr>
    </w:p>
    <w:p w:rsidR="001440DB" w:rsidRDefault="00336994" w:rsidP="001440DB">
      <w:pPr>
        <w:tabs>
          <w:tab w:val="left" w:pos="561"/>
        </w:tabs>
        <w:spacing w:after="120" w:line="239" w:lineRule="auto"/>
        <w:ind w:left="1"/>
      </w:pPr>
      <w:r w:rsidRPr="00336994">
        <w:rPr>
          <w:rFonts w:eastAsia="Arial Unicode MS"/>
          <w:b/>
          <w:bCs/>
          <w:i/>
          <w:color w:val="000000"/>
          <w:kern w:val="1"/>
          <w:lang w:eastAsia="ar-SA"/>
        </w:rPr>
        <w:t xml:space="preserve">12. ЗАШТИТА ПОВЕРЉИВОСТИ ПОДАТАКА КОЈЕ НАРУЧИЛАЦ СТАВЉА </w:t>
      </w:r>
      <w:r w:rsidR="001440DB">
        <w:t>ОДРЕЂИВАЊЕ ПОВЕРЉИВОСТИ</w:t>
      </w:r>
    </w:p>
    <w:p w:rsidR="001440DB" w:rsidRPr="00852BC2" w:rsidRDefault="001440DB" w:rsidP="001440DB">
      <w:pPr>
        <w:widowControl w:val="0"/>
        <w:autoSpaceDE w:val="0"/>
        <w:autoSpaceDN w:val="0"/>
        <w:adjustRightInd w:val="0"/>
        <w:spacing w:line="241" w:lineRule="auto"/>
        <w:ind w:left="305" w:right="72" w:firstLine="566"/>
        <w:jc w:val="both"/>
      </w:pPr>
      <w:r>
        <w:rPr>
          <w:spacing w:val="1"/>
        </w:rPr>
        <w:t>П</w:t>
      </w:r>
      <w:r>
        <w:t>р</w:t>
      </w:r>
      <w:r>
        <w:rPr>
          <w:spacing w:val="-2"/>
        </w:rPr>
        <w:t>ед</w:t>
      </w:r>
      <w:r>
        <w:rPr>
          <w:spacing w:val="2"/>
        </w:rPr>
        <w:t>м</w:t>
      </w:r>
      <w:r>
        <w:t>етна</w:t>
      </w:r>
      <w:r>
        <w:rPr>
          <w:spacing w:val="2"/>
        </w:rPr>
        <w:t xml:space="preserve"> </w:t>
      </w:r>
      <w:r>
        <w:t>н</w:t>
      </w:r>
      <w:r>
        <w:rPr>
          <w:spacing w:val="-3"/>
        </w:rPr>
        <w:t>а</w:t>
      </w:r>
      <w:r>
        <w:t>б</w:t>
      </w:r>
      <w:r>
        <w:rPr>
          <w:spacing w:val="1"/>
        </w:rPr>
        <w:t>а</w:t>
      </w:r>
      <w:r>
        <w:rPr>
          <w:spacing w:val="-1"/>
        </w:rPr>
        <w:t>в</w:t>
      </w:r>
      <w:r>
        <w:rPr>
          <w:spacing w:val="-2"/>
        </w:rPr>
        <w:t>к</w:t>
      </w:r>
      <w:r>
        <w:t>а</w:t>
      </w:r>
      <w:r>
        <w:rPr>
          <w:spacing w:val="3"/>
        </w:rPr>
        <w:t xml:space="preserve"> </w:t>
      </w:r>
      <w:r>
        <w:t>не</w:t>
      </w:r>
      <w:r>
        <w:rPr>
          <w:spacing w:val="3"/>
        </w:rPr>
        <w:t xml:space="preserve"> </w:t>
      </w:r>
      <w:r>
        <w:rPr>
          <w:spacing w:val="-2"/>
        </w:rPr>
        <w:t>с</w:t>
      </w:r>
      <w:r>
        <w:t>а</w:t>
      </w:r>
      <w:r>
        <w:rPr>
          <w:spacing w:val="1"/>
        </w:rPr>
        <w:t>д</w:t>
      </w:r>
      <w:r>
        <w:t>р</w:t>
      </w:r>
      <w:r>
        <w:rPr>
          <w:spacing w:val="1"/>
        </w:rPr>
        <w:t>ж</w:t>
      </w:r>
      <w:r>
        <w:t>и по</w:t>
      </w:r>
      <w:r>
        <w:rPr>
          <w:spacing w:val="-2"/>
        </w:rPr>
        <w:t>в</w:t>
      </w:r>
      <w:r>
        <w:t>ерљи</w:t>
      </w:r>
      <w:r>
        <w:rPr>
          <w:spacing w:val="-1"/>
        </w:rPr>
        <w:t>в</w:t>
      </w:r>
      <w:r>
        <w:t>е</w:t>
      </w:r>
      <w:r>
        <w:rPr>
          <w:spacing w:val="3"/>
        </w:rPr>
        <w:t xml:space="preserve"> </w:t>
      </w:r>
      <w:r>
        <w:t>и</w:t>
      </w:r>
      <w:r>
        <w:rPr>
          <w:spacing w:val="-4"/>
        </w:rPr>
        <w:t>н</w:t>
      </w:r>
      <w:r>
        <w:rPr>
          <w:spacing w:val="1"/>
        </w:rPr>
        <w:t>ф</w:t>
      </w:r>
      <w:r>
        <w:t>о</w:t>
      </w:r>
      <w:r>
        <w:rPr>
          <w:spacing w:val="-2"/>
        </w:rPr>
        <w:t>р</w:t>
      </w:r>
      <w:r>
        <w:rPr>
          <w:spacing w:val="2"/>
        </w:rPr>
        <w:t>м</w:t>
      </w:r>
      <w:r>
        <w:t>ац</w:t>
      </w:r>
      <w:r>
        <w:rPr>
          <w:spacing w:val="-3"/>
        </w:rPr>
        <w:t>и</w:t>
      </w:r>
      <w:r>
        <w:rPr>
          <w:spacing w:val="1"/>
        </w:rPr>
        <w:t>ј</w:t>
      </w:r>
      <w:r>
        <w:t>е</w:t>
      </w:r>
      <w:r>
        <w:rPr>
          <w:spacing w:val="5"/>
        </w:rPr>
        <w:t xml:space="preserve"> </w:t>
      </w:r>
      <w:r>
        <w:t>ко</w:t>
      </w:r>
      <w:r>
        <w:rPr>
          <w:spacing w:val="-1"/>
        </w:rPr>
        <w:t>ј</w:t>
      </w:r>
      <w:r>
        <w:t>е</w:t>
      </w:r>
      <w:r>
        <w:rPr>
          <w:spacing w:val="3"/>
        </w:rPr>
        <w:t xml:space="preserve"> </w:t>
      </w:r>
      <w:r>
        <w:t>на</w:t>
      </w:r>
      <w:r>
        <w:rPr>
          <w:spacing w:val="3"/>
        </w:rPr>
        <w:t>р</w:t>
      </w:r>
      <w:r>
        <w:rPr>
          <w:spacing w:val="-7"/>
        </w:rPr>
        <w:t>у</w:t>
      </w:r>
      <w:r>
        <w:rPr>
          <w:spacing w:val="-1"/>
        </w:rPr>
        <w:t>ч</w:t>
      </w:r>
      <w:r>
        <w:t>илац</w:t>
      </w:r>
      <w:r>
        <w:rPr>
          <w:spacing w:val="2"/>
        </w:rPr>
        <w:t xml:space="preserve"> </w:t>
      </w:r>
      <w:r>
        <w:t>ста</w:t>
      </w:r>
      <w:r>
        <w:rPr>
          <w:spacing w:val="-1"/>
        </w:rPr>
        <w:t>в</w:t>
      </w:r>
      <w:r>
        <w:t>ља</w:t>
      </w:r>
      <w:r>
        <w:rPr>
          <w:spacing w:val="3"/>
        </w:rPr>
        <w:t xml:space="preserve"> </w:t>
      </w:r>
      <w:r>
        <w:t>на распол</w:t>
      </w:r>
      <w:r>
        <w:rPr>
          <w:spacing w:val="-2"/>
        </w:rPr>
        <w:t>а</w:t>
      </w:r>
      <w:r>
        <w:t>г</w:t>
      </w:r>
      <w:r>
        <w:rPr>
          <w:spacing w:val="-2"/>
        </w:rPr>
        <w:t>а</w:t>
      </w:r>
      <w:r>
        <w:rPr>
          <w:spacing w:val="1"/>
        </w:rPr>
        <w:t>њ</w:t>
      </w:r>
      <w:r>
        <w:rPr>
          <w:spacing w:val="-1"/>
        </w:rPr>
        <w:t>е</w:t>
      </w:r>
      <w:r>
        <w:t>.</w:t>
      </w:r>
    </w:p>
    <w:p w:rsidR="001440DB" w:rsidRPr="00852BC2" w:rsidRDefault="001440DB" w:rsidP="001440DB">
      <w:pPr>
        <w:widowControl w:val="0"/>
        <w:autoSpaceDE w:val="0"/>
        <w:autoSpaceDN w:val="0"/>
        <w:adjustRightInd w:val="0"/>
        <w:spacing w:before="10" w:line="280" w:lineRule="exact"/>
        <w:ind w:left="305" w:firstLine="546"/>
        <w:jc w:val="both"/>
      </w:pPr>
      <w:r w:rsidRPr="00852BC2">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1440DB" w:rsidRPr="00852BC2" w:rsidRDefault="001440DB" w:rsidP="001440DB">
      <w:pPr>
        <w:widowControl w:val="0"/>
        <w:autoSpaceDE w:val="0"/>
        <w:autoSpaceDN w:val="0"/>
        <w:adjustRightInd w:val="0"/>
        <w:spacing w:before="10" w:line="280" w:lineRule="exact"/>
        <w:ind w:left="305" w:firstLine="436"/>
        <w:jc w:val="both"/>
      </w:pPr>
      <w:r w:rsidRPr="00852BC2">
        <w:t xml:space="preserve">Неће се сматрати поверљивим докази о испуњености обавезних услова, цена и </w:t>
      </w:r>
      <w:r w:rsidRPr="00852BC2">
        <w:lastRenderedPageBreak/>
        <w:t xml:space="preserve">други подаци из понуде који су од значаја за примену елемената критеријума и рангирање понуде. </w:t>
      </w:r>
    </w:p>
    <w:p w:rsidR="001440DB" w:rsidRPr="00852BC2" w:rsidRDefault="001440DB" w:rsidP="001440DB">
      <w:pPr>
        <w:widowControl w:val="0"/>
        <w:autoSpaceDE w:val="0"/>
        <w:autoSpaceDN w:val="0"/>
        <w:adjustRightInd w:val="0"/>
        <w:spacing w:before="10" w:line="280" w:lineRule="exact"/>
        <w:ind w:left="284" w:firstLine="436"/>
        <w:jc w:val="both"/>
      </w:pPr>
      <w:r w:rsidRPr="00852BC2">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1440DB" w:rsidRPr="00852BC2" w:rsidRDefault="001440DB" w:rsidP="001440DB">
      <w:pPr>
        <w:widowControl w:val="0"/>
        <w:autoSpaceDE w:val="0"/>
        <w:autoSpaceDN w:val="0"/>
        <w:adjustRightInd w:val="0"/>
        <w:spacing w:before="10" w:line="280" w:lineRule="exact"/>
        <w:ind w:left="284" w:firstLine="436"/>
        <w:jc w:val="both"/>
      </w:pPr>
      <w:r w:rsidRPr="00852BC2">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1440DB" w:rsidRDefault="001440DB" w:rsidP="001440DB">
      <w:pPr>
        <w:widowControl w:val="0"/>
        <w:autoSpaceDE w:val="0"/>
        <w:autoSpaceDN w:val="0"/>
        <w:adjustRightInd w:val="0"/>
        <w:spacing w:before="10" w:line="280" w:lineRule="exact"/>
        <w:ind w:firstLine="720"/>
      </w:pPr>
      <w:r w:rsidRPr="00852BC2">
        <w:t>Наручилац не одговара за поверљивост података који нису означени на поменути начин.</w:t>
      </w:r>
    </w:p>
    <w:p w:rsidR="001440DB" w:rsidRPr="00AE33D6" w:rsidRDefault="001440DB" w:rsidP="001440DB">
      <w:pPr>
        <w:widowControl w:val="0"/>
        <w:autoSpaceDE w:val="0"/>
        <w:autoSpaceDN w:val="0"/>
        <w:adjustRightInd w:val="0"/>
        <w:spacing w:before="10" w:line="280" w:lineRule="exact"/>
        <w:ind w:firstLine="720"/>
      </w:pPr>
    </w:p>
    <w:p w:rsidR="001440DB" w:rsidRDefault="001440DB" w:rsidP="001440DB">
      <w:pPr>
        <w:tabs>
          <w:tab w:val="left" w:pos="561"/>
        </w:tabs>
        <w:spacing w:line="239" w:lineRule="auto"/>
        <w:jc w:val="both"/>
      </w:pPr>
      <w:r w:rsidRPr="001440DB">
        <w:rPr>
          <w:b/>
        </w:rPr>
        <w:t>13.</w:t>
      </w:r>
      <w:r>
        <w:t xml:space="preserve">   НАЧИН  ПРЕУЗИМАЊА  ТЕХНИЧКЕ  ДОКУМЕНТАЦИЈЕ  КОЈУ  ЗБОГ  ОБИМА  И</w:t>
      </w:r>
    </w:p>
    <w:p w:rsidR="001440DB" w:rsidRDefault="001440DB" w:rsidP="001440DB">
      <w:pPr>
        <w:spacing w:line="1" w:lineRule="exact"/>
      </w:pPr>
    </w:p>
    <w:p w:rsidR="001440DB" w:rsidRDefault="001440DB" w:rsidP="001440DB">
      <w:pPr>
        <w:spacing w:line="239" w:lineRule="auto"/>
        <w:ind w:left="561"/>
        <w:jc w:val="both"/>
      </w:pPr>
      <w:r>
        <w:t>ТЕХНИЧКИХ РАЗЛОГА НИЈЕ МОГУЋЕ ОБЈАВИТИ</w:t>
      </w:r>
    </w:p>
    <w:p w:rsidR="001440DB" w:rsidRDefault="001440DB" w:rsidP="001440DB">
      <w:pPr>
        <w:numPr>
          <w:ilvl w:val="1"/>
          <w:numId w:val="25"/>
        </w:numPr>
        <w:tabs>
          <w:tab w:val="left" w:pos="781"/>
        </w:tabs>
        <w:spacing w:line="239" w:lineRule="auto"/>
        <w:ind w:left="781" w:hanging="215"/>
        <w:jc w:val="both"/>
      </w:pPr>
      <w:r>
        <w:t>предметној набавци је објављена сва потребна документација.</w:t>
      </w:r>
    </w:p>
    <w:p w:rsidR="001440DB" w:rsidRDefault="001440DB" w:rsidP="001440DB">
      <w:pPr>
        <w:spacing w:line="122" w:lineRule="exact"/>
      </w:pPr>
    </w:p>
    <w:p w:rsidR="001440DB" w:rsidRDefault="001440DB" w:rsidP="001440DB">
      <w:pPr>
        <w:tabs>
          <w:tab w:val="left" w:pos="581"/>
        </w:tabs>
        <w:spacing w:line="239" w:lineRule="auto"/>
        <w:jc w:val="both"/>
      </w:pPr>
      <w:r>
        <w:t>7.14.    ДОДАТНЕ ИНФОРМАЦИЈЕ И ПОЈАШЊЕЊА</w:t>
      </w:r>
    </w:p>
    <w:p w:rsidR="001440DB" w:rsidRDefault="001440DB" w:rsidP="001440DB">
      <w:pPr>
        <w:spacing w:line="237" w:lineRule="auto"/>
        <w:ind w:left="1" w:firstLine="566"/>
        <w:jc w:val="both"/>
      </w:pPr>
      <w:r>
        <w:t>Заинтересовано лице може</w:t>
      </w:r>
      <w:r w:rsidRPr="00AE33D6">
        <w:t xml:space="preserve"> на e-mail: </w:t>
      </w:r>
      <w:r>
        <w:rPr>
          <w:u w:val="single"/>
        </w:rPr>
        <w:t>natasa.vukasinovic@uzice.rs</w:t>
      </w:r>
      <w: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p>
    <w:p w:rsidR="001440DB" w:rsidRDefault="001440DB" w:rsidP="001440DB">
      <w:pPr>
        <w:spacing w:line="235" w:lineRule="auto"/>
        <w:ind w:left="1" w:firstLine="566"/>
        <w:jc w:val="both"/>
      </w:pPr>
      <w:r>
        <w:t>Одговор на постављено питање, као и измене и допуне конкурсне документације Наручилац ће објавити на на Порталу јавних набавки и на својој интернет страници.</w:t>
      </w:r>
    </w:p>
    <w:p w:rsidR="001440DB" w:rsidRDefault="001440DB" w:rsidP="001440DB">
      <w:pPr>
        <w:spacing w:line="236" w:lineRule="auto"/>
        <w:ind w:left="1" w:firstLine="566"/>
        <w:jc w:val="both"/>
        <w:rPr>
          <w:color w:val="000000"/>
        </w:rPr>
      </w:pPr>
      <w:r>
        <w:t xml:space="preserve">Тражење додатних информација и појашњења путем електронске поште на мејл </w:t>
      </w:r>
      <w:r w:rsidRPr="00AE33D6">
        <w:t xml:space="preserve">: </w:t>
      </w:r>
      <w:r>
        <w:rPr>
          <w:u w:val="single"/>
        </w:rPr>
        <w:t>natasa.vukasinovic@uzice.rs</w:t>
      </w:r>
      <w:r>
        <w:rPr>
          <w:color w:val="000000"/>
        </w:rPr>
        <w:t xml:space="preserve"> се</w:t>
      </w:r>
      <w:r>
        <w:rPr>
          <w:color w:val="0000FF"/>
        </w:rPr>
        <w:t xml:space="preserve"> </w:t>
      </w:r>
      <w:r>
        <w:rPr>
          <w:color w:val="000000"/>
        </w:rPr>
        <w:t>може вршити сваког радног дана</w:t>
      </w:r>
      <w:r>
        <w:rPr>
          <w:color w:val="0000FF"/>
        </w:rPr>
        <w:t xml:space="preserve"> </w:t>
      </w:r>
      <w:r>
        <w:rPr>
          <w:color w:val="000000"/>
        </w:rPr>
        <w:t>(понедељак</w:t>
      </w:r>
      <w:r>
        <w:rPr>
          <w:color w:val="0000FF"/>
        </w:rPr>
        <w:t xml:space="preserve"> </w:t>
      </w:r>
      <w:r>
        <w:rPr>
          <w:color w:val="000000"/>
        </w:rPr>
        <w:t>–</w:t>
      </w:r>
      <w:r>
        <w:rPr>
          <w:color w:val="0000FF"/>
        </w:rPr>
        <w:t xml:space="preserve"> </w:t>
      </w:r>
      <w:r>
        <w:rPr>
          <w:color w:val="000000"/>
        </w:rPr>
        <w:t>петак),</w:t>
      </w:r>
      <w:r>
        <w:rPr>
          <w:color w:val="0000FF"/>
        </w:rPr>
        <w:t xml:space="preserve"> </w:t>
      </w:r>
      <w:r>
        <w:rPr>
          <w:color w:val="000000"/>
        </w:rPr>
        <w:t>од</w:t>
      </w:r>
      <w:r>
        <w:rPr>
          <w:color w:val="0000FF"/>
        </w:rPr>
        <w:t xml:space="preserve"> </w:t>
      </w:r>
      <w:r>
        <w:rPr>
          <w:color w:val="000000"/>
        </w:rPr>
        <w:t>7:30</w:t>
      </w:r>
      <w:r>
        <w:rPr>
          <w:color w:val="0000FF"/>
        </w:rPr>
        <w:t xml:space="preserve"> </w:t>
      </w:r>
      <w:r>
        <w:rPr>
          <w:color w:val="000000"/>
        </w:rPr>
        <w:t>до</w:t>
      </w:r>
      <w:r>
        <w:rPr>
          <w:color w:val="0000FF"/>
        </w:rPr>
        <w:t xml:space="preserve"> </w:t>
      </w:r>
      <w:r>
        <w:rPr>
          <w:color w:val="000000"/>
        </w:rPr>
        <w:t>15:00</w:t>
      </w:r>
      <w:r>
        <w:rPr>
          <w:color w:val="0000FF"/>
        </w:rPr>
        <w:t xml:space="preserve"> </w:t>
      </w:r>
      <w:r>
        <w:rPr>
          <w:color w:val="000000"/>
        </w:rPr>
        <w:t>часова</w:t>
      </w:r>
    </w:p>
    <w:p w:rsidR="001440DB" w:rsidRDefault="00C15B15" w:rsidP="001440DB">
      <w:pPr>
        <w:spacing w:line="236" w:lineRule="auto"/>
        <w:ind w:left="1" w:firstLine="566"/>
        <w:jc w:val="both"/>
      </w:pPr>
      <w:r>
        <w:rPr>
          <w:noProof/>
          <w:color w:val="000000"/>
          <w:lang w:val="en-GB" w:eastAsia="en-GB"/>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-171450</wp:posOffset>
                </wp:positionV>
                <wp:extent cx="1362075" cy="0"/>
                <wp:effectExtent l="5080" t="6985" r="1397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609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10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f3FQ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" o:allowincell="f" strokecolor="blue" strokeweight=".16931mm"/>
            </w:pict>
          </mc:Fallback>
        </mc:AlternateContent>
      </w:r>
      <w:bookmarkStart w:id="8" w:name="page31"/>
      <w:bookmarkEnd w:id="8"/>
      <w:r w:rsidR="001440DB">
        <w:tab/>
        <w:t>Комуникација између заинтересованих лица/понуђача и наручиоца се врши на начин описан у члану 20. ЗЈН,и то:</w:t>
      </w:r>
    </w:p>
    <w:p w:rsidR="001440DB" w:rsidRDefault="001440DB" w:rsidP="001440DB">
      <w:pPr>
        <w:spacing w:line="200" w:lineRule="exact"/>
        <w:ind w:left="421"/>
        <w:jc w:val="both"/>
      </w:pPr>
      <w:r w:rsidRPr="00657E43">
        <w:t>-</w:t>
      </w:r>
      <w:r>
        <w:t xml:space="preserve"> путем електронске поште или поште, као и објављивањем од стране наручиоца на Порталу јавних набавки и на својој интернет страници;</w:t>
      </w:r>
    </w:p>
    <w:p w:rsidR="001440DB" w:rsidRDefault="001440DB" w:rsidP="001440DB">
      <w:pPr>
        <w:spacing w:line="200" w:lineRule="exact"/>
        <w:ind w:left="421"/>
        <w:jc w:val="both"/>
      </w:pPr>
      <w: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пријемног документа, што је друга страна дужна да то и учини када је то неопходно као доказ да је извршено достављање.</w:t>
      </w:r>
    </w:p>
    <w:p w:rsidR="001440DB" w:rsidRDefault="001440DB" w:rsidP="001440DB">
      <w:pPr>
        <w:spacing w:line="200" w:lineRule="exact"/>
        <w:ind w:left="421"/>
        <w:jc w:val="both"/>
      </w:pPr>
    </w:p>
    <w:p w:rsidR="001440DB" w:rsidRPr="00AE33D6" w:rsidRDefault="001440DB" w:rsidP="001440DB">
      <w:pPr>
        <w:spacing w:line="200" w:lineRule="exact"/>
        <w:ind w:left="421"/>
        <w:jc w:val="both"/>
      </w:pPr>
      <w:r>
        <w:t>Тражење додатних информација и појашњења телефоном није дозвољено.</w:t>
      </w:r>
    </w:p>
    <w:p w:rsidR="001440DB" w:rsidRDefault="001440DB" w:rsidP="001440DB">
      <w:pPr>
        <w:spacing w:line="119" w:lineRule="exact"/>
      </w:pPr>
    </w:p>
    <w:p w:rsidR="001440DB" w:rsidRDefault="001440DB" w:rsidP="001440DB">
      <w:pPr>
        <w:tabs>
          <w:tab w:val="left" w:pos="561"/>
        </w:tabs>
        <w:spacing w:line="0" w:lineRule="atLeast"/>
        <w:ind w:left="1"/>
      </w:pPr>
      <w:r>
        <w:t>7.15</w:t>
      </w:r>
      <w:r>
        <w:tab/>
        <w:t>ДОДАТНА ОБЈАШЊЕЊА, КОНТРОЛА И ДОПУШТЕНЕ ИСПРАВКЕ</w:t>
      </w:r>
    </w:p>
    <w:p w:rsidR="001440DB" w:rsidRDefault="001440DB" w:rsidP="001440DB">
      <w:pPr>
        <w:spacing w:line="236" w:lineRule="auto"/>
        <w:ind w:left="1" w:firstLine="566"/>
        <w:jc w:val="both"/>
      </w:pPr>
      <w:r>
        <w:t>Наручилац може, после отварања понуде, да у писменом облику захтева од понуђача додатна објашњења која ће помоћи при прегледу, и вредновањупонуде, а може и да врши контролу (увид) код понуђача, односно његовог подизвођача (члан 93.ЗЈН).</w:t>
      </w:r>
    </w:p>
    <w:p w:rsidR="001440DB" w:rsidRDefault="001440DB" w:rsidP="001440DB">
      <w:pPr>
        <w:spacing w:line="234" w:lineRule="auto"/>
        <w:ind w:left="1" w:right="20" w:firstLine="566"/>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440DB" w:rsidRDefault="001440DB" w:rsidP="001440DB">
      <w:pPr>
        <w:spacing w:line="0" w:lineRule="atLeast"/>
        <w:ind w:left="561"/>
      </w:pPr>
      <w:r>
        <w:t>У случају разлике између јединичне и укупне цене, меродавна је јединична цена.</w:t>
      </w:r>
    </w:p>
    <w:p w:rsidR="001440DB" w:rsidRDefault="001440DB" w:rsidP="001440DB">
      <w:pPr>
        <w:spacing w:line="235" w:lineRule="auto"/>
        <w:ind w:left="1" w:firstLine="566"/>
        <w:jc w:val="both"/>
      </w:pPr>
      <w:r>
        <w:t>Ако се понуђач не сагласи са исправком рачунских грешака, наручилац ће такву понуду одбити као неприхватљиву.</w:t>
      </w:r>
    </w:p>
    <w:p w:rsidR="001440DB" w:rsidRDefault="001440DB" w:rsidP="001440DB">
      <w:pPr>
        <w:spacing w:line="119" w:lineRule="exact"/>
      </w:pPr>
    </w:p>
    <w:p w:rsidR="001440DB" w:rsidRDefault="001440DB" w:rsidP="001440DB">
      <w:pPr>
        <w:tabs>
          <w:tab w:val="left" w:pos="561"/>
        </w:tabs>
        <w:spacing w:line="239" w:lineRule="auto"/>
        <w:ind w:left="1"/>
      </w:pPr>
      <w:r>
        <w:t>7.16</w:t>
      </w:r>
      <w:r>
        <w:tab/>
        <w:t>ЕЛЕМЕНТИ УГОВОРА О КОЈИМА ЋЕ СЕ ПРЕГОВАРАТИ И НАЧИН ПРЕГОВАРАЊА</w:t>
      </w:r>
    </w:p>
    <w:p w:rsidR="001440DB" w:rsidRPr="003D4C7D" w:rsidRDefault="001440DB" w:rsidP="001440DB">
      <w:pPr>
        <w:widowControl w:val="0"/>
        <w:tabs>
          <w:tab w:val="left" w:pos="1134"/>
        </w:tabs>
        <w:autoSpaceDE w:val="0"/>
        <w:autoSpaceDN w:val="0"/>
        <w:adjustRightInd w:val="0"/>
        <w:jc w:val="both"/>
      </w:pPr>
      <w:r>
        <w:tab/>
      </w:r>
      <w:r w:rsidRPr="003D4C7D">
        <w:t>По  окончању  поступка  отварања  понуде,  уколико  поднета  понуда  испуњава  све  захтеве  из конкурсне документације, одмах ће се приступити преговарачком поступку.</w:t>
      </w:r>
    </w:p>
    <w:p w:rsidR="001440DB" w:rsidRPr="003D4C7D" w:rsidRDefault="001440DB" w:rsidP="001440DB">
      <w:pPr>
        <w:widowControl w:val="0"/>
        <w:tabs>
          <w:tab w:val="left" w:pos="1134"/>
        </w:tabs>
        <w:autoSpaceDE w:val="0"/>
        <w:autoSpaceDN w:val="0"/>
        <w:adjustRightInd w:val="0"/>
        <w:jc w:val="both"/>
      </w:pPr>
      <w:r>
        <w:tab/>
      </w:r>
      <w:r w:rsidRPr="003D4C7D">
        <w:t xml:space="preserve">Понуђач може за процедуру преговарања овластити једно или више лица </w:t>
      </w:r>
      <w:r w:rsidRPr="003D4C7D">
        <w:lastRenderedPageBreak/>
        <w:t>које/ја влашћење/ња предаје/ју Комисији пре почетка преговарања.</w:t>
      </w:r>
    </w:p>
    <w:p w:rsidR="001440DB" w:rsidRPr="003D4C7D" w:rsidRDefault="001440DB" w:rsidP="001440DB">
      <w:pPr>
        <w:widowControl w:val="0"/>
        <w:tabs>
          <w:tab w:val="left" w:pos="1134"/>
        </w:tabs>
        <w:autoSpaceDE w:val="0"/>
        <w:autoSpaceDN w:val="0"/>
        <w:adjustRightInd w:val="0"/>
        <w:jc w:val="both"/>
      </w:pPr>
      <w:r>
        <w:tab/>
      </w:r>
      <w:r w:rsidRPr="003D4C7D">
        <w:t xml:space="preserve">Предмет преговарања биће </w:t>
      </w:r>
      <w:r w:rsidRPr="003D4C7D">
        <w:rPr>
          <w:b/>
        </w:rPr>
        <w:t>укупна понуђена цена</w:t>
      </w:r>
      <w:r w:rsidRPr="003D4C7D">
        <w:t>.</w:t>
      </w:r>
    </w:p>
    <w:p w:rsidR="001440DB" w:rsidRPr="003D4C7D" w:rsidRDefault="001440DB" w:rsidP="001440DB">
      <w:pPr>
        <w:widowControl w:val="0"/>
        <w:tabs>
          <w:tab w:val="left" w:pos="1134"/>
        </w:tabs>
        <w:autoSpaceDE w:val="0"/>
        <w:autoSpaceDN w:val="0"/>
        <w:adjustRightInd w:val="0"/>
        <w:jc w:val="both"/>
      </w:pPr>
      <w:r>
        <w:tab/>
      </w:r>
      <w:r w:rsidRPr="003D4C7D">
        <w:t>Преговарање  ће  се  вршити  у  једном преговарачком  кораку.</w:t>
      </w:r>
    </w:p>
    <w:p w:rsidR="001440DB" w:rsidRPr="003D4C7D" w:rsidRDefault="001440DB" w:rsidP="001440DB">
      <w:pPr>
        <w:widowControl w:val="0"/>
        <w:tabs>
          <w:tab w:val="left" w:pos="1134"/>
        </w:tabs>
        <w:autoSpaceDE w:val="0"/>
        <w:autoSpaceDN w:val="0"/>
        <w:adjustRightInd w:val="0"/>
        <w:jc w:val="both"/>
      </w:pPr>
      <w:r>
        <w:tab/>
      </w:r>
      <w:r w:rsidRPr="003D4C7D">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1440DB" w:rsidRPr="003D4C7D" w:rsidRDefault="001440DB" w:rsidP="001440DB">
      <w:pPr>
        <w:widowControl w:val="0"/>
        <w:tabs>
          <w:tab w:val="left" w:pos="1134"/>
        </w:tabs>
        <w:autoSpaceDE w:val="0"/>
        <w:autoSpaceDN w:val="0"/>
        <w:adjustRightInd w:val="0"/>
        <w:jc w:val="both"/>
      </w:pPr>
      <w:r>
        <w:tab/>
      </w:r>
      <w:r w:rsidRPr="003D4C7D">
        <w:t>У поступку преговора не могу се понудити неповољнији услови од оних који су понуђени понудом.</w:t>
      </w:r>
    </w:p>
    <w:p w:rsidR="001440DB" w:rsidRPr="003D4C7D" w:rsidRDefault="001440DB" w:rsidP="001440DB">
      <w:pPr>
        <w:widowControl w:val="0"/>
        <w:tabs>
          <w:tab w:val="left" w:pos="1134"/>
        </w:tabs>
        <w:autoSpaceDE w:val="0"/>
        <w:autoSpaceDN w:val="0"/>
        <w:adjustRightInd w:val="0"/>
        <w:jc w:val="both"/>
      </w:pPr>
      <w:r>
        <w:tab/>
      </w:r>
      <w:r w:rsidRPr="003D4C7D">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1440DB" w:rsidRPr="003D4C7D" w:rsidRDefault="001440DB" w:rsidP="001440DB">
      <w:pPr>
        <w:widowControl w:val="0"/>
        <w:tabs>
          <w:tab w:val="left" w:pos="1134"/>
        </w:tabs>
        <w:autoSpaceDE w:val="0"/>
        <w:autoSpaceDN w:val="0"/>
        <w:adjustRightInd w:val="0"/>
        <w:jc w:val="both"/>
      </w:pPr>
      <w:r>
        <w:tab/>
      </w:r>
      <w:r w:rsidRPr="003D4C7D">
        <w:t>Резултат преговарања ће се евидентирати у посебном Записнику о преговарању, који би требало да потпишу председник и чланови Комисије, као и овлашћени представник/ци понуђача.</w:t>
      </w:r>
    </w:p>
    <w:p w:rsidR="001440DB" w:rsidRDefault="001440DB" w:rsidP="001440DB">
      <w:pPr>
        <w:spacing w:line="120" w:lineRule="exact"/>
      </w:pPr>
    </w:p>
    <w:p w:rsidR="001440DB" w:rsidRDefault="001440DB" w:rsidP="001440DB">
      <w:pPr>
        <w:tabs>
          <w:tab w:val="left" w:pos="561"/>
        </w:tabs>
        <w:spacing w:line="239" w:lineRule="auto"/>
        <w:ind w:left="1"/>
      </w:pPr>
      <w:r>
        <w:t>7.17</w:t>
      </w:r>
      <w:r>
        <w:tab/>
        <w:t>КОРИШЋЕЊЕ ПАТЕНАТА И ПРАВА ИНТЕЛЕКТУАЛНЕ СВОЈИНЕ</w:t>
      </w:r>
    </w:p>
    <w:p w:rsidR="001440DB" w:rsidRDefault="001440DB" w:rsidP="001440DB">
      <w:pPr>
        <w:spacing w:before="120" w:line="234" w:lineRule="auto"/>
        <w:ind w:left="1" w:firstLine="566"/>
        <w:jc w:val="both"/>
      </w:pPr>
      <w:r>
        <w:t>Накнаду за коришћење патената, као и одговорност за повреду заштићених права интелектуалне својине трећих лица сноси понуђач.</w:t>
      </w:r>
    </w:p>
    <w:p w:rsidR="001440DB" w:rsidRDefault="001440DB" w:rsidP="001440DB">
      <w:pPr>
        <w:tabs>
          <w:tab w:val="left" w:pos="561"/>
        </w:tabs>
        <w:spacing w:line="239" w:lineRule="auto"/>
        <w:ind w:left="1"/>
      </w:pPr>
      <w:r>
        <w:t>7.18</w:t>
      </w:r>
      <w:r>
        <w:tab/>
        <w:t>ЗАХТЕВ ЗА ЗАШТИТУ ПРАВА</w:t>
      </w:r>
    </w:p>
    <w:p w:rsidR="001440DB" w:rsidRDefault="001440DB" w:rsidP="001440DB">
      <w:pPr>
        <w:spacing w:line="134" w:lineRule="exact"/>
      </w:pPr>
    </w:p>
    <w:p w:rsidR="001440DB" w:rsidRPr="00B900FC" w:rsidRDefault="001440DB" w:rsidP="001440DB">
      <w:pPr>
        <w:spacing w:line="234" w:lineRule="auto"/>
        <w:ind w:left="1" w:right="20" w:firstLine="566"/>
        <w:jc w:val="both"/>
      </w:pPr>
      <w:r w:rsidRPr="00B900FC">
        <w:t xml:space="preserve">Захтев за заштиту права подноси се наручиоцу, а копија се истовремено доставља Републичкој комисији. </w:t>
      </w:r>
    </w:p>
    <w:p w:rsidR="001440DB" w:rsidRPr="00B900FC" w:rsidRDefault="001440DB" w:rsidP="001440DB">
      <w:pPr>
        <w:spacing w:line="234" w:lineRule="auto"/>
        <w:ind w:left="1" w:right="20" w:firstLine="566"/>
        <w:jc w:val="both"/>
      </w:pPr>
      <w:r w:rsidRPr="00B900FC">
        <w:t xml:space="preserve">Захтев за заштиту права се може доставити Наручиоцу и путем електронске поште на мејл: </w:t>
      </w:r>
      <w:r>
        <w:rPr>
          <w:u w:val="single"/>
        </w:rPr>
        <w:t>natasa.vukasinovic@uzice.rs</w:t>
      </w:r>
      <w:r>
        <w:rPr>
          <w:color w:val="000000"/>
        </w:rPr>
        <w:t xml:space="preserve"> се</w:t>
      </w:r>
      <w:r>
        <w:rPr>
          <w:color w:val="0000FF"/>
        </w:rPr>
        <w:t xml:space="preserve"> </w:t>
      </w:r>
      <w:r>
        <w:rPr>
          <w:color w:val="000000"/>
        </w:rPr>
        <w:t>може вршити сваког радног дана</w:t>
      </w:r>
      <w:r>
        <w:rPr>
          <w:color w:val="0000FF"/>
        </w:rPr>
        <w:t xml:space="preserve"> </w:t>
      </w:r>
      <w:r>
        <w:rPr>
          <w:color w:val="000000"/>
        </w:rPr>
        <w:t>(понедељак</w:t>
      </w:r>
      <w:r>
        <w:rPr>
          <w:color w:val="0000FF"/>
        </w:rPr>
        <w:t xml:space="preserve"> </w:t>
      </w:r>
      <w:r>
        <w:rPr>
          <w:color w:val="000000"/>
        </w:rPr>
        <w:t>–</w:t>
      </w:r>
      <w:r>
        <w:rPr>
          <w:color w:val="0000FF"/>
        </w:rPr>
        <w:t xml:space="preserve"> </w:t>
      </w:r>
      <w:r>
        <w:rPr>
          <w:color w:val="000000"/>
        </w:rPr>
        <w:t>петак),</w:t>
      </w:r>
      <w:r>
        <w:rPr>
          <w:color w:val="0000FF"/>
        </w:rPr>
        <w:t xml:space="preserve"> </w:t>
      </w:r>
      <w:r>
        <w:rPr>
          <w:color w:val="000000"/>
        </w:rPr>
        <w:t>од</w:t>
      </w:r>
      <w:r>
        <w:rPr>
          <w:color w:val="0000FF"/>
        </w:rPr>
        <w:t xml:space="preserve"> </w:t>
      </w:r>
      <w:r>
        <w:rPr>
          <w:color w:val="000000"/>
        </w:rPr>
        <w:t>7:30</w:t>
      </w:r>
      <w:r>
        <w:rPr>
          <w:color w:val="0000FF"/>
        </w:rPr>
        <w:t xml:space="preserve"> </w:t>
      </w:r>
      <w:r>
        <w:rPr>
          <w:color w:val="000000"/>
        </w:rPr>
        <w:t>до</w:t>
      </w:r>
      <w:r>
        <w:rPr>
          <w:color w:val="0000FF"/>
        </w:rPr>
        <w:t xml:space="preserve"> </w:t>
      </w:r>
      <w:r>
        <w:rPr>
          <w:color w:val="000000"/>
        </w:rPr>
        <w:t>15:00</w:t>
      </w:r>
      <w:r>
        <w:rPr>
          <w:color w:val="0000FF"/>
        </w:rPr>
        <w:t xml:space="preserve"> </w:t>
      </w:r>
      <w:r>
        <w:rPr>
          <w:color w:val="000000"/>
        </w:rPr>
        <w:t>часова</w:t>
      </w:r>
      <w:r w:rsidRPr="00B900FC">
        <w:t xml:space="preserve">. </w:t>
      </w:r>
    </w:p>
    <w:p w:rsidR="001440DB" w:rsidRPr="00B900FC" w:rsidRDefault="001440DB" w:rsidP="001440DB">
      <w:pPr>
        <w:spacing w:line="234" w:lineRule="auto"/>
        <w:ind w:left="1" w:right="20" w:firstLine="566"/>
        <w:jc w:val="both"/>
      </w:pPr>
      <w:r w:rsidRPr="00B900FC">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1440DB" w:rsidRPr="00B900FC" w:rsidRDefault="001440DB" w:rsidP="001440DB">
      <w:pPr>
        <w:spacing w:line="234" w:lineRule="auto"/>
        <w:ind w:left="1" w:right="20" w:firstLine="566"/>
        <w:jc w:val="both"/>
      </w:pPr>
      <w:r w:rsidRPr="00B900F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440DB" w:rsidRPr="00B900FC" w:rsidRDefault="001440DB" w:rsidP="001440DB">
      <w:pPr>
        <w:spacing w:line="234" w:lineRule="auto"/>
        <w:ind w:left="1" w:right="20" w:firstLine="566"/>
        <w:jc w:val="both"/>
      </w:pPr>
      <w:r w:rsidRPr="00B900FC">
        <w:t xml:space="preserve">Захтев за заштиту права којим се оспоравају радње које наручилац предузме пре истека рока за подношење понуда, а након истека рока из става 4. ове тачке, сматраће се благовременим уколико је поднет најкасније до истека рока за подношење понуда. </w:t>
      </w:r>
    </w:p>
    <w:p w:rsidR="001440DB" w:rsidRPr="00B900FC" w:rsidRDefault="001440DB" w:rsidP="001440DB">
      <w:pPr>
        <w:spacing w:line="234" w:lineRule="auto"/>
        <w:ind w:left="1" w:right="20" w:firstLine="566"/>
        <w:jc w:val="both"/>
      </w:pPr>
      <w:r w:rsidRPr="00B900FC">
        <w:t xml:space="preserve">За лица која нису учествовала у овом поступку јавне набавке не важе одредбе наведене у ставу 4. и 5 ове тачке. </w:t>
      </w:r>
    </w:p>
    <w:p w:rsidR="001440DB" w:rsidRDefault="001440DB" w:rsidP="001440DB">
      <w:pPr>
        <w:spacing w:line="234" w:lineRule="auto"/>
        <w:ind w:left="1" w:right="20" w:firstLine="566"/>
        <w:jc w:val="both"/>
      </w:pPr>
      <w:r w:rsidRPr="00B900FC">
        <w:t>После доношења одлуке о додели уговора или обустави поступка рок за подношење захтева за заштиту права је 10 дана од дана објављивања одлуке о додели уговора на Порталу јавних набавки.</w:t>
      </w:r>
    </w:p>
    <w:p w:rsidR="001440DB" w:rsidRPr="00B900FC" w:rsidRDefault="001440DB" w:rsidP="001440DB">
      <w:pPr>
        <w:spacing w:line="151" w:lineRule="exact"/>
      </w:pPr>
    </w:p>
    <w:p w:rsidR="001440DB" w:rsidRDefault="001440DB" w:rsidP="001440DB">
      <w:pPr>
        <w:spacing w:line="239" w:lineRule="auto"/>
        <w:ind w:left="481"/>
      </w:pPr>
      <w:r>
        <w:t>Захтев за заштиту права мора да садржи:</w:t>
      </w:r>
    </w:p>
    <w:p w:rsidR="001440DB" w:rsidRDefault="001440DB" w:rsidP="001440DB">
      <w:pPr>
        <w:spacing w:line="149" w:lineRule="exact"/>
      </w:pPr>
    </w:p>
    <w:p w:rsidR="001440DB" w:rsidRDefault="001440DB" w:rsidP="001440DB">
      <w:pPr>
        <w:spacing w:line="239" w:lineRule="auto"/>
        <w:ind w:left="481"/>
      </w:pPr>
      <w:r>
        <w:t>1) назив и адресу подносиоца захтева и лице за контакт;</w:t>
      </w:r>
    </w:p>
    <w:p w:rsidR="001440DB" w:rsidRDefault="001440DB" w:rsidP="001440DB">
      <w:pPr>
        <w:spacing w:line="200" w:lineRule="exact"/>
      </w:pPr>
    </w:p>
    <w:p w:rsidR="001440DB" w:rsidRDefault="001440DB" w:rsidP="001440DB">
      <w:pPr>
        <w:numPr>
          <w:ilvl w:val="0"/>
          <w:numId w:val="26"/>
        </w:numPr>
        <w:tabs>
          <w:tab w:val="left" w:pos="721"/>
        </w:tabs>
        <w:spacing w:line="0" w:lineRule="atLeast"/>
        <w:ind w:left="721" w:hanging="241"/>
        <w:jc w:val="both"/>
      </w:pPr>
      <w:bookmarkStart w:id="9" w:name="page32"/>
      <w:bookmarkEnd w:id="9"/>
      <w:r>
        <w:t>назив и адресу наручиоца;</w:t>
      </w:r>
    </w:p>
    <w:p w:rsidR="001440DB" w:rsidRDefault="001440DB" w:rsidP="001440DB">
      <w:pPr>
        <w:spacing w:line="150" w:lineRule="exact"/>
      </w:pPr>
    </w:p>
    <w:p w:rsidR="001440DB" w:rsidRDefault="001440DB" w:rsidP="001440DB">
      <w:pPr>
        <w:numPr>
          <w:ilvl w:val="0"/>
          <w:numId w:val="26"/>
        </w:numPr>
        <w:tabs>
          <w:tab w:val="left" w:pos="721"/>
        </w:tabs>
        <w:spacing w:line="0" w:lineRule="atLeast"/>
        <w:ind w:left="721" w:hanging="241"/>
        <w:jc w:val="both"/>
      </w:pPr>
      <w:r>
        <w:t>податке о јавној набавци која је предмет захтева, односно о одлуци наручиоца;</w:t>
      </w:r>
    </w:p>
    <w:p w:rsidR="001440DB" w:rsidRDefault="001440DB" w:rsidP="001440DB">
      <w:pPr>
        <w:spacing w:line="150" w:lineRule="exact"/>
      </w:pPr>
    </w:p>
    <w:p w:rsidR="001440DB" w:rsidRDefault="001440DB" w:rsidP="001440DB">
      <w:pPr>
        <w:numPr>
          <w:ilvl w:val="0"/>
          <w:numId w:val="26"/>
        </w:numPr>
        <w:tabs>
          <w:tab w:val="left" w:pos="721"/>
        </w:tabs>
        <w:spacing w:line="0" w:lineRule="atLeast"/>
        <w:ind w:left="721" w:hanging="241"/>
        <w:jc w:val="both"/>
      </w:pPr>
      <w:r>
        <w:t>повреде прописа којима се уређује поступак јавне набавке;</w:t>
      </w:r>
    </w:p>
    <w:p w:rsidR="001440DB" w:rsidRDefault="001440DB" w:rsidP="001440DB">
      <w:pPr>
        <w:spacing w:line="150" w:lineRule="exact"/>
      </w:pPr>
    </w:p>
    <w:p w:rsidR="001440DB" w:rsidRDefault="001440DB" w:rsidP="001440DB">
      <w:pPr>
        <w:numPr>
          <w:ilvl w:val="0"/>
          <w:numId w:val="26"/>
        </w:numPr>
        <w:tabs>
          <w:tab w:val="left" w:pos="721"/>
        </w:tabs>
        <w:spacing w:line="0" w:lineRule="atLeast"/>
        <w:ind w:left="721" w:hanging="241"/>
        <w:jc w:val="both"/>
      </w:pPr>
      <w:r>
        <w:t>чињенице и доказе којима се повреде доказују;</w:t>
      </w:r>
    </w:p>
    <w:p w:rsidR="001440DB" w:rsidRDefault="001440DB" w:rsidP="001440DB">
      <w:pPr>
        <w:spacing w:line="150" w:lineRule="exact"/>
      </w:pPr>
    </w:p>
    <w:p w:rsidR="001440DB" w:rsidRDefault="001440DB" w:rsidP="001440DB">
      <w:pPr>
        <w:numPr>
          <w:ilvl w:val="0"/>
          <w:numId w:val="26"/>
        </w:numPr>
        <w:tabs>
          <w:tab w:val="left" w:pos="721"/>
        </w:tabs>
        <w:spacing w:line="0" w:lineRule="atLeast"/>
        <w:ind w:left="721" w:hanging="241"/>
        <w:jc w:val="both"/>
      </w:pPr>
      <w:r>
        <w:t>потврду о уплати таксе из члана 156. овог закона;</w:t>
      </w:r>
    </w:p>
    <w:p w:rsidR="001440DB" w:rsidRDefault="001440DB" w:rsidP="001440DB">
      <w:pPr>
        <w:spacing w:line="150" w:lineRule="exact"/>
      </w:pPr>
    </w:p>
    <w:p w:rsidR="001440DB" w:rsidRDefault="001440DB" w:rsidP="001440DB">
      <w:pPr>
        <w:numPr>
          <w:ilvl w:val="0"/>
          <w:numId w:val="26"/>
        </w:numPr>
        <w:tabs>
          <w:tab w:val="left" w:pos="721"/>
        </w:tabs>
        <w:spacing w:line="0" w:lineRule="atLeast"/>
        <w:ind w:left="721" w:hanging="241"/>
        <w:jc w:val="both"/>
      </w:pPr>
      <w:r>
        <w:t>потпис подносиоца.</w:t>
      </w:r>
    </w:p>
    <w:p w:rsidR="001440DB" w:rsidRDefault="001440DB" w:rsidP="001440DB">
      <w:pPr>
        <w:spacing w:line="164" w:lineRule="exact"/>
      </w:pPr>
    </w:p>
    <w:p w:rsidR="001440DB" w:rsidRDefault="001440DB" w:rsidP="001440DB">
      <w:pPr>
        <w:spacing w:line="237" w:lineRule="auto"/>
        <w:ind w:left="1" w:firstLine="425"/>
        <w:jc w:val="both"/>
      </w:pPr>
      <w:r>
        <w:lastRenderedPageBreak/>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rsidR="001440DB" w:rsidRDefault="001440DB" w:rsidP="001440DB">
      <w:pPr>
        <w:spacing w:line="123" w:lineRule="exact"/>
      </w:pPr>
    </w:p>
    <w:p w:rsidR="001440DB" w:rsidRDefault="001440DB" w:rsidP="001440DB">
      <w:pPr>
        <w:spacing w:line="0" w:lineRule="atLeast"/>
        <w:ind w:left="421"/>
      </w:pPr>
      <w:r>
        <w:t xml:space="preserve">1. </w:t>
      </w:r>
      <w:r>
        <w:rPr>
          <w:b/>
        </w:rPr>
        <w:t>Потврда о извршеној уплати таксе</w:t>
      </w:r>
      <w:r>
        <w:t xml:space="preserve"> из члана 156. ЗЈН која садржи следеће елементе:</w:t>
      </w:r>
    </w:p>
    <w:p w:rsidR="001440DB" w:rsidRDefault="001440DB" w:rsidP="001440DB">
      <w:pPr>
        <w:spacing w:line="119" w:lineRule="exact"/>
      </w:pPr>
    </w:p>
    <w:p w:rsidR="001440DB" w:rsidRDefault="001440DB" w:rsidP="001440DB">
      <w:pPr>
        <w:numPr>
          <w:ilvl w:val="0"/>
          <w:numId w:val="27"/>
        </w:numPr>
        <w:tabs>
          <w:tab w:val="left" w:pos="741"/>
        </w:tabs>
        <w:spacing w:line="0" w:lineRule="atLeast"/>
        <w:ind w:left="741" w:hanging="316"/>
        <w:jc w:val="both"/>
      </w:pPr>
      <w:r>
        <w:t>да буде издата од стране банке и да садржи печат банке;</w:t>
      </w:r>
    </w:p>
    <w:p w:rsidR="001440DB" w:rsidRDefault="001440DB" w:rsidP="001440DB">
      <w:pPr>
        <w:spacing w:line="130" w:lineRule="exact"/>
      </w:pPr>
    </w:p>
    <w:p w:rsidR="001440DB" w:rsidRDefault="001440DB" w:rsidP="001440DB">
      <w:pPr>
        <w:numPr>
          <w:ilvl w:val="0"/>
          <w:numId w:val="27"/>
        </w:numPr>
        <w:tabs>
          <w:tab w:val="left" w:pos="781"/>
        </w:tabs>
        <w:spacing w:line="237" w:lineRule="auto"/>
        <w:ind w:left="1" w:firstLine="424"/>
        <w:jc w:val="both"/>
      </w:pPr>
      <w: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440DB" w:rsidRDefault="001440DB" w:rsidP="001440DB">
      <w:pPr>
        <w:spacing w:line="124" w:lineRule="exact"/>
      </w:pPr>
    </w:p>
    <w:p w:rsidR="001440DB" w:rsidRDefault="001440DB" w:rsidP="001440DB">
      <w:pPr>
        <w:numPr>
          <w:ilvl w:val="0"/>
          <w:numId w:val="27"/>
        </w:numPr>
        <w:tabs>
          <w:tab w:val="left" w:pos="741"/>
        </w:tabs>
        <w:spacing w:line="239" w:lineRule="auto"/>
        <w:ind w:left="741" w:hanging="316"/>
        <w:jc w:val="both"/>
      </w:pPr>
      <w:r>
        <w:t xml:space="preserve">износ таксе из члана 156. ЗЈН чија се уплата врши - </w:t>
      </w:r>
      <w:r>
        <w:rPr>
          <w:b/>
        </w:rPr>
        <w:t>60.000,00</w:t>
      </w:r>
      <w:r>
        <w:t xml:space="preserve"> динара;</w:t>
      </w:r>
    </w:p>
    <w:p w:rsidR="001440DB" w:rsidRDefault="001440DB" w:rsidP="001440DB">
      <w:pPr>
        <w:spacing w:line="122" w:lineRule="exact"/>
      </w:pPr>
    </w:p>
    <w:p w:rsidR="001440DB" w:rsidRDefault="001440DB" w:rsidP="001440DB">
      <w:pPr>
        <w:numPr>
          <w:ilvl w:val="0"/>
          <w:numId w:val="27"/>
        </w:numPr>
        <w:tabs>
          <w:tab w:val="left" w:pos="741"/>
        </w:tabs>
        <w:spacing w:line="239" w:lineRule="auto"/>
        <w:ind w:left="741" w:hanging="316"/>
        <w:jc w:val="both"/>
      </w:pPr>
      <w:r>
        <w:t>број рачуна: 840-30678845-06;</w:t>
      </w:r>
    </w:p>
    <w:p w:rsidR="001440DB" w:rsidRDefault="001440DB" w:rsidP="001440DB">
      <w:pPr>
        <w:spacing w:line="120" w:lineRule="exact"/>
      </w:pPr>
    </w:p>
    <w:p w:rsidR="001440DB" w:rsidRDefault="001440DB" w:rsidP="001440DB">
      <w:pPr>
        <w:numPr>
          <w:ilvl w:val="0"/>
          <w:numId w:val="27"/>
        </w:numPr>
        <w:tabs>
          <w:tab w:val="left" w:pos="741"/>
        </w:tabs>
        <w:spacing w:line="239" w:lineRule="auto"/>
        <w:ind w:left="741" w:hanging="316"/>
        <w:jc w:val="both"/>
      </w:pPr>
      <w:r>
        <w:t>шифру плаћања: 153 или 253;</w:t>
      </w:r>
    </w:p>
    <w:p w:rsidR="001440DB" w:rsidRDefault="001440DB" w:rsidP="001440DB">
      <w:pPr>
        <w:spacing w:line="133" w:lineRule="exact"/>
      </w:pPr>
    </w:p>
    <w:p w:rsidR="001440DB" w:rsidRDefault="001440DB" w:rsidP="001440DB">
      <w:pPr>
        <w:numPr>
          <w:ilvl w:val="0"/>
          <w:numId w:val="27"/>
        </w:numPr>
        <w:tabs>
          <w:tab w:val="left" w:pos="749"/>
        </w:tabs>
        <w:spacing w:line="234" w:lineRule="auto"/>
        <w:ind w:left="1" w:firstLine="424"/>
        <w:jc w:val="both"/>
      </w:pPr>
      <w:r>
        <w:t>позив на број: подаци о броју или ознаци јавне набавке поводом које се подноси захтев за заштиту права;</w:t>
      </w:r>
    </w:p>
    <w:p w:rsidR="001440DB" w:rsidRDefault="001440DB" w:rsidP="001440DB">
      <w:pPr>
        <w:spacing w:line="119" w:lineRule="exact"/>
      </w:pPr>
    </w:p>
    <w:p w:rsidR="001440DB" w:rsidRDefault="001440DB" w:rsidP="001440DB">
      <w:pPr>
        <w:numPr>
          <w:ilvl w:val="0"/>
          <w:numId w:val="27"/>
        </w:numPr>
        <w:tabs>
          <w:tab w:val="left" w:pos="741"/>
        </w:tabs>
        <w:spacing w:line="239" w:lineRule="auto"/>
        <w:ind w:left="741" w:hanging="316"/>
        <w:jc w:val="both"/>
      </w:pPr>
      <w:r>
        <w:t>сврха: ЗЗП; Градски културни центар, у. Трг Светог Саве бр. 11. Ужице;</w:t>
      </w:r>
    </w:p>
    <w:p w:rsidR="001440DB" w:rsidRDefault="001440DB" w:rsidP="001440DB">
      <w:pPr>
        <w:spacing w:line="122" w:lineRule="exact"/>
      </w:pPr>
    </w:p>
    <w:p w:rsidR="001440DB" w:rsidRDefault="001440DB" w:rsidP="001440DB">
      <w:pPr>
        <w:numPr>
          <w:ilvl w:val="0"/>
          <w:numId w:val="27"/>
        </w:numPr>
        <w:tabs>
          <w:tab w:val="left" w:pos="741"/>
        </w:tabs>
        <w:spacing w:line="239" w:lineRule="auto"/>
        <w:ind w:left="741" w:hanging="316"/>
        <w:jc w:val="both"/>
      </w:pPr>
      <w:r>
        <w:t>корисник: буџет Републике Србије;</w:t>
      </w:r>
    </w:p>
    <w:p w:rsidR="001440DB" w:rsidRDefault="001440DB" w:rsidP="001440DB">
      <w:pPr>
        <w:spacing w:line="131" w:lineRule="exact"/>
      </w:pPr>
    </w:p>
    <w:p w:rsidR="001440DB" w:rsidRDefault="001440DB" w:rsidP="001440DB">
      <w:pPr>
        <w:numPr>
          <w:ilvl w:val="0"/>
          <w:numId w:val="27"/>
        </w:numPr>
        <w:tabs>
          <w:tab w:val="left" w:pos="747"/>
        </w:tabs>
        <w:spacing w:line="235" w:lineRule="auto"/>
        <w:ind w:left="1" w:firstLine="424"/>
        <w:jc w:val="both"/>
      </w:pPr>
      <w:r>
        <w:t>назив уплатиоца, односно назив подносиоца захтева за заштиту права за којег је извршена уплата таксе;</w:t>
      </w:r>
    </w:p>
    <w:p w:rsidR="001440DB" w:rsidRDefault="001440DB" w:rsidP="001440DB">
      <w:pPr>
        <w:spacing w:line="119" w:lineRule="exact"/>
      </w:pPr>
    </w:p>
    <w:p w:rsidR="001440DB" w:rsidRDefault="001440DB" w:rsidP="001440DB">
      <w:pPr>
        <w:numPr>
          <w:ilvl w:val="0"/>
          <w:numId w:val="27"/>
        </w:numPr>
        <w:tabs>
          <w:tab w:val="left" w:pos="841"/>
        </w:tabs>
        <w:spacing w:line="239" w:lineRule="auto"/>
        <w:ind w:left="841" w:hanging="416"/>
        <w:jc w:val="both"/>
      </w:pPr>
      <w:r>
        <w:t xml:space="preserve">потпис овлашћеног лица банке, </w:t>
      </w:r>
      <w:r>
        <w:rPr>
          <w:b/>
        </w:rPr>
        <w:t>или</w:t>
      </w:r>
    </w:p>
    <w:p w:rsidR="001440DB" w:rsidRDefault="001440DB" w:rsidP="001440DB">
      <w:pPr>
        <w:spacing w:line="134" w:lineRule="exact"/>
      </w:pPr>
    </w:p>
    <w:p w:rsidR="001440DB" w:rsidRDefault="001440DB" w:rsidP="001440DB">
      <w:pPr>
        <w:numPr>
          <w:ilvl w:val="1"/>
          <w:numId w:val="28"/>
        </w:numPr>
        <w:tabs>
          <w:tab w:val="left" w:pos="664"/>
        </w:tabs>
        <w:spacing w:line="235" w:lineRule="auto"/>
        <w:ind w:left="1" w:firstLine="424"/>
        <w:jc w:val="both"/>
      </w:pPr>
      <w:r>
        <w:rPr>
          <w:b/>
        </w:rPr>
        <w:t>Налог за уплату</w:t>
      </w:r>
      <w:r>
        <w:t>,</w:t>
      </w:r>
      <w:r>
        <w:rPr>
          <w:b/>
        </w:rPr>
        <w:t xml:space="preserve"> </w:t>
      </w:r>
      <w:r>
        <w:t>први примерак,</w:t>
      </w:r>
      <w:r>
        <w:rPr>
          <w:b/>
        </w:rPr>
        <w:t xml:space="preserve"> </w:t>
      </w:r>
      <w:r>
        <w:t>оверен потписом овлашћеног лица и печатом банке или</w:t>
      </w:r>
      <w:r>
        <w:rPr>
          <w:b/>
        </w:rPr>
        <w:t xml:space="preserve"> </w:t>
      </w:r>
      <w:r>
        <w:t xml:space="preserve">поште, који садржи и све друге елементе из потврде о извршеној уплати таксе наведене под тачком 1, </w:t>
      </w:r>
      <w:r>
        <w:rPr>
          <w:b/>
        </w:rPr>
        <w:t>или</w:t>
      </w:r>
    </w:p>
    <w:p w:rsidR="001440DB" w:rsidRDefault="001440DB" w:rsidP="001440DB">
      <w:pPr>
        <w:spacing w:line="135" w:lineRule="exact"/>
      </w:pPr>
    </w:p>
    <w:p w:rsidR="001440DB" w:rsidRDefault="001440DB" w:rsidP="001440DB">
      <w:pPr>
        <w:numPr>
          <w:ilvl w:val="1"/>
          <w:numId w:val="28"/>
        </w:numPr>
        <w:tabs>
          <w:tab w:val="left" w:pos="700"/>
        </w:tabs>
        <w:spacing w:line="238" w:lineRule="auto"/>
        <w:ind w:left="1" w:firstLine="424"/>
        <w:jc w:val="both"/>
      </w:pPr>
      <w:r>
        <w:rPr>
          <w:b/>
        </w:rPr>
        <w:t>Потврда издата од стране Републике Србије, Министарства финансија, Управе за трезор</w:t>
      </w:r>
      <w:r>
        <w:t>,</w:t>
      </w:r>
      <w:r>
        <w:rPr>
          <w:b/>
        </w:rPr>
        <w:t xml:space="preserve"> </w:t>
      </w:r>
      <w:r>
        <w:t>потписана и оверена печатом,</w:t>
      </w:r>
      <w:r>
        <w:rPr>
          <w:b/>
        </w:rPr>
        <w:t xml:space="preserve"> </w:t>
      </w:r>
      <w:r>
        <w:t>која садржи све елементе из потврде о извршеној уплати</w:t>
      </w:r>
      <w:r>
        <w:rPr>
          <w:b/>
        </w:rPr>
        <w:t xml:space="preserve"> </w:t>
      </w:r>
      <w:r>
        <w:t xml:space="preserve">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b/>
        </w:rPr>
        <w:t>или</w:t>
      </w:r>
    </w:p>
    <w:p w:rsidR="001440DB" w:rsidRDefault="001440DB" w:rsidP="001440DB">
      <w:pPr>
        <w:spacing w:line="131" w:lineRule="exact"/>
      </w:pPr>
    </w:p>
    <w:p w:rsidR="001440DB" w:rsidRPr="00657E43" w:rsidRDefault="001440DB" w:rsidP="001440DB">
      <w:pPr>
        <w:numPr>
          <w:ilvl w:val="1"/>
          <w:numId w:val="28"/>
        </w:numPr>
        <w:tabs>
          <w:tab w:val="left" w:pos="659"/>
        </w:tabs>
        <w:spacing w:line="237" w:lineRule="auto"/>
        <w:ind w:left="1" w:firstLine="424"/>
        <w:jc w:val="both"/>
      </w:pPr>
      <w:r>
        <w:rPr>
          <w:b/>
        </w:rPr>
        <w:t>Потврда издата од стране Народне банке Србије</w:t>
      </w:r>
      <w:r>
        <w:t>,</w:t>
      </w:r>
      <w:r>
        <w:rPr>
          <w:b/>
        </w:rPr>
        <w:t xml:space="preserve"> </w:t>
      </w:r>
      <w:r>
        <w:t>која садржи све елементе из потврде о</w:t>
      </w:r>
      <w:r>
        <w:rPr>
          <w:b/>
        </w:rPr>
        <w:t xml:space="preserve"> </w:t>
      </w:r>
      <w:r>
        <w:t>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440DB" w:rsidRDefault="001440DB" w:rsidP="001440DB">
      <w:pPr>
        <w:spacing w:line="122" w:lineRule="exact"/>
      </w:pPr>
    </w:p>
    <w:p w:rsidR="001440DB" w:rsidRDefault="001440DB" w:rsidP="001440DB">
      <w:pPr>
        <w:spacing w:line="344" w:lineRule="auto"/>
        <w:ind w:right="1120" w:firstLine="331"/>
      </w:pPr>
      <w:r>
        <w:t>8.19.  ЗАКЉУЧЕЊЕ УГОВОРА</w:t>
      </w:r>
    </w:p>
    <w:p w:rsidR="001440DB" w:rsidRDefault="001440DB" w:rsidP="001440DB">
      <w:pPr>
        <w:spacing w:line="22" w:lineRule="exact"/>
      </w:pPr>
    </w:p>
    <w:p w:rsidR="001440DB" w:rsidRDefault="001440DB" w:rsidP="001440DB">
      <w:pPr>
        <w:spacing w:line="234" w:lineRule="auto"/>
        <w:ind w:firstLine="566"/>
      </w:pPr>
      <w: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w:t>
      </w:r>
    </w:p>
    <w:p w:rsidR="001440DB" w:rsidRPr="00D65D45" w:rsidRDefault="001440DB" w:rsidP="001440DB">
      <w:pPr>
        <w:widowControl w:val="0"/>
        <w:autoSpaceDE w:val="0"/>
        <w:autoSpaceDN w:val="0"/>
        <w:adjustRightInd w:val="0"/>
        <w:ind w:left="305" w:right="73" w:firstLine="566"/>
        <w:jc w:val="both"/>
        <w:rPr>
          <w:color w:val="000000"/>
          <w:lang w:bidi="he-IL"/>
        </w:rPr>
      </w:pPr>
    </w:p>
    <w:p w:rsidR="00336994" w:rsidRPr="00336994" w:rsidRDefault="00336994" w:rsidP="001440DB">
      <w:pPr>
        <w:suppressAutoHyphens/>
        <w:spacing w:line="100" w:lineRule="atLeast"/>
        <w:jc w:val="both"/>
        <w:rPr>
          <w:rFonts w:eastAsia="Arial Unicode MS"/>
          <w:color w:val="000000"/>
          <w:kern w:val="1"/>
          <w:lang w:eastAsia="ar-SA"/>
        </w:rPr>
      </w:pPr>
    </w:p>
    <w:sectPr w:rsidR="00336994" w:rsidRPr="003369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2A" w:rsidRDefault="002B592A" w:rsidP="00A54467">
      <w:r>
        <w:separator/>
      </w:r>
    </w:p>
  </w:endnote>
  <w:endnote w:type="continuationSeparator" w:id="0">
    <w:p w:rsidR="002B592A" w:rsidRDefault="002B592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sig w:usb0="00000203" w:usb1="00000000" w:usb2="00000000" w:usb3="00000000" w:csb0="00000005"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C4" w:rsidRDefault="00013AC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C4" w:rsidRPr="00E04EB9" w:rsidRDefault="00013AC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13AC4" w:rsidRPr="00E04EB9" w:rsidRDefault="00013AC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13AC4" w:rsidRDefault="00013AC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C4" w:rsidRPr="00E04EB9" w:rsidRDefault="00013AC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13AC4" w:rsidRPr="00E04EB9" w:rsidRDefault="00013AC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13AC4" w:rsidRPr="00F825D0" w:rsidRDefault="00013AC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2A" w:rsidRDefault="002B592A" w:rsidP="00A54467">
      <w:r>
        <w:separator/>
      </w:r>
    </w:p>
  </w:footnote>
  <w:footnote w:type="continuationSeparator" w:id="0">
    <w:p w:rsidR="002B592A" w:rsidRDefault="002B592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13AC4" w:rsidRDefault="00013AC4">
        <w:pPr>
          <w:pStyle w:val="Header"/>
          <w:jc w:val="right"/>
        </w:pPr>
        <w:r>
          <w:t xml:space="preserve">страна </w:t>
        </w:r>
        <w:r>
          <w:rPr>
            <w:b/>
            <w:bCs/>
          </w:rPr>
          <w:fldChar w:fldCharType="begin"/>
        </w:r>
        <w:r>
          <w:rPr>
            <w:b/>
            <w:bCs/>
          </w:rPr>
          <w:instrText xml:space="preserve"> PAGE </w:instrText>
        </w:r>
        <w:r>
          <w:rPr>
            <w:b/>
            <w:bCs/>
          </w:rPr>
          <w:fldChar w:fldCharType="separate"/>
        </w:r>
        <w:r w:rsidR="00C15B15">
          <w:rPr>
            <w:b/>
            <w:bCs/>
            <w:noProof/>
          </w:rPr>
          <w:t>44</w:t>
        </w:r>
        <w:r>
          <w:rPr>
            <w:b/>
            <w:bCs/>
          </w:rPr>
          <w:fldChar w:fldCharType="end"/>
        </w:r>
        <w:r>
          <w:t xml:space="preserve"> од </w:t>
        </w:r>
        <w:r>
          <w:rPr>
            <w:b/>
            <w:bCs/>
          </w:rPr>
          <w:fldChar w:fldCharType="begin"/>
        </w:r>
        <w:r>
          <w:rPr>
            <w:b/>
            <w:bCs/>
          </w:rPr>
          <w:instrText xml:space="preserve"> NUMPAGES  </w:instrText>
        </w:r>
        <w:r>
          <w:rPr>
            <w:b/>
            <w:bCs/>
          </w:rPr>
          <w:fldChar w:fldCharType="separate"/>
        </w:r>
        <w:r w:rsidR="00C15B15">
          <w:rPr>
            <w:b/>
            <w:bCs/>
            <w:noProof/>
          </w:rPr>
          <w:t>44</w:t>
        </w:r>
        <w:r>
          <w:rPr>
            <w:b/>
            <w:bCs/>
          </w:rPr>
          <w:fldChar w:fldCharType="end"/>
        </w:r>
      </w:p>
    </w:sdtContent>
  </w:sdt>
  <w:p w:rsidR="00013AC4" w:rsidRDefault="0001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C4" w:rsidRPr="00AA7DBA" w:rsidRDefault="00013AC4" w:rsidP="001C3707">
    <w:pPr>
      <w:pStyle w:val="Header"/>
      <w:spacing w:line="360" w:lineRule="auto"/>
      <w:rPr>
        <w:lang w:val="sr-Cyrl-CS"/>
      </w:rPr>
    </w:pPr>
  </w:p>
  <w:p w:rsidR="00013AC4" w:rsidRPr="00AA7DBA" w:rsidRDefault="00013AC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0000032"/>
    <w:multiLevelType w:val="hybridMultilevel"/>
    <w:tmpl w:val="520EEDD0"/>
    <w:lvl w:ilvl="0" w:tplc="FFFFFFFF">
      <w:start w:val="13"/>
      <w:numFmt w:val="decimal"/>
      <w:lvlText w:val="8.%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4"/>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5"/>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649BB77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48B7FE3"/>
    <w:multiLevelType w:val="hybridMultilevel"/>
    <w:tmpl w:val="9F261EB6"/>
    <w:lvl w:ilvl="0" w:tplc="9AC86044">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08444998"/>
    <w:multiLevelType w:val="hybridMultilevel"/>
    <w:tmpl w:val="6C567878"/>
    <w:lvl w:ilvl="0" w:tplc="31CCBA00">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91053B6"/>
    <w:multiLevelType w:val="hybridMultilevel"/>
    <w:tmpl w:val="4EE4D402"/>
    <w:lvl w:ilvl="0" w:tplc="DDD833F0">
      <w:start w:val="1"/>
      <w:numFmt w:val="decimal"/>
      <w:lvlText w:val="%1."/>
      <w:lvlJc w:val="left"/>
      <w:pPr>
        <w:ind w:left="1080" w:hanging="360"/>
      </w:pPr>
      <w:rPr>
        <w:rFonts w:cs="Times New Roman" w:hint="default"/>
        <w:b/>
        <w:i w:val="0"/>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18">
    <w:nsid w:val="0DE95BB3"/>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7">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044E5"/>
    <w:multiLevelType w:val="hybridMultilevel"/>
    <w:tmpl w:val="A1E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540CCA"/>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CE8323C"/>
    <w:multiLevelType w:val="multilevel"/>
    <w:tmpl w:val="C2BE7B7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22"/>
  </w:num>
  <w:num w:numId="4">
    <w:abstractNumId w:val="20"/>
  </w:num>
  <w:num w:numId="5">
    <w:abstractNumId w:val="24"/>
  </w:num>
  <w:num w:numId="6">
    <w:abstractNumId w:val="29"/>
  </w:num>
  <w:num w:numId="7">
    <w:abstractNumId w:val="32"/>
  </w:num>
  <w:num w:numId="8">
    <w:abstractNumId w:val="30"/>
  </w:num>
  <w:num w:numId="9">
    <w:abstractNumId w:val="25"/>
  </w:num>
  <w:num w:numId="10">
    <w:abstractNumId w:val="23"/>
  </w:num>
  <w:num w:numId="11">
    <w:abstractNumId w:val="15"/>
  </w:num>
  <w:num w:numId="12">
    <w:abstractNumId w:val="19"/>
  </w:num>
  <w:num w:numId="13">
    <w:abstractNumId w:val="7"/>
  </w:num>
  <w:num w:numId="14">
    <w:abstractNumId w:val="33"/>
  </w:num>
  <w:num w:numId="15">
    <w:abstractNumId w:val="21"/>
  </w:num>
  <w:num w:numId="16">
    <w:abstractNumId w:val="27"/>
  </w:num>
  <w:num w:numId="17">
    <w:abstractNumId w:val="35"/>
  </w:num>
  <w:num w:numId="18">
    <w:abstractNumId w:val="28"/>
  </w:num>
  <w:num w:numId="19">
    <w:abstractNumId w:val="31"/>
  </w:num>
  <w:num w:numId="20">
    <w:abstractNumId w:val="17"/>
  </w:num>
  <w:num w:numId="21">
    <w:abstractNumId w:val="14"/>
  </w:num>
  <w:num w:numId="22">
    <w:abstractNumId w:val="16"/>
  </w:num>
  <w:num w:numId="23">
    <w:abstractNumId w:val="18"/>
  </w:num>
  <w:num w:numId="24">
    <w:abstractNumId w:val="34"/>
  </w:num>
  <w:num w:numId="25">
    <w:abstractNumId w:val="10"/>
  </w:num>
  <w:num w:numId="26">
    <w:abstractNumId w:val="11"/>
  </w:num>
  <w:num w:numId="27">
    <w:abstractNumId w:val="12"/>
  </w:num>
  <w:num w:numId="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B34"/>
    <w:rsid w:val="000018BC"/>
    <w:rsid w:val="00001B4D"/>
    <w:rsid w:val="0000270E"/>
    <w:rsid w:val="00004B06"/>
    <w:rsid w:val="000062AE"/>
    <w:rsid w:val="00006DF7"/>
    <w:rsid w:val="0001055F"/>
    <w:rsid w:val="00013AC4"/>
    <w:rsid w:val="00014EDA"/>
    <w:rsid w:val="00031463"/>
    <w:rsid w:val="00035641"/>
    <w:rsid w:val="00037417"/>
    <w:rsid w:val="00037AD7"/>
    <w:rsid w:val="000406C6"/>
    <w:rsid w:val="00041DA0"/>
    <w:rsid w:val="0004202E"/>
    <w:rsid w:val="0004277B"/>
    <w:rsid w:val="000441C7"/>
    <w:rsid w:val="00047C1F"/>
    <w:rsid w:val="00051913"/>
    <w:rsid w:val="00061703"/>
    <w:rsid w:val="000721E4"/>
    <w:rsid w:val="00076F9D"/>
    <w:rsid w:val="000808BE"/>
    <w:rsid w:val="00081712"/>
    <w:rsid w:val="0008431B"/>
    <w:rsid w:val="000856B7"/>
    <w:rsid w:val="000A45E6"/>
    <w:rsid w:val="000A779F"/>
    <w:rsid w:val="000A7FCC"/>
    <w:rsid w:val="000B170A"/>
    <w:rsid w:val="000B17DB"/>
    <w:rsid w:val="000B1D01"/>
    <w:rsid w:val="000B35CF"/>
    <w:rsid w:val="000B3FC9"/>
    <w:rsid w:val="000B5D4B"/>
    <w:rsid w:val="000C0601"/>
    <w:rsid w:val="000C7975"/>
    <w:rsid w:val="000D0387"/>
    <w:rsid w:val="000D3F27"/>
    <w:rsid w:val="000D5357"/>
    <w:rsid w:val="000E6909"/>
    <w:rsid w:val="000F37EC"/>
    <w:rsid w:val="00105EFB"/>
    <w:rsid w:val="00112DD7"/>
    <w:rsid w:val="001152F3"/>
    <w:rsid w:val="00122684"/>
    <w:rsid w:val="001244E7"/>
    <w:rsid w:val="001270C5"/>
    <w:rsid w:val="0013383C"/>
    <w:rsid w:val="00134F59"/>
    <w:rsid w:val="00140089"/>
    <w:rsid w:val="0014195A"/>
    <w:rsid w:val="001440BB"/>
    <w:rsid w:val="001440DB"/>
    <w:rsid w:val="00146DA7"/>
    <w:rsid w:val="00146FD6"/>
    <w:rsid w:val="0014745C"/>
    <w:rsid w:val="00150A36"/>
    <w:rsid w:val="00161048"/>
    <w:rsid w:val="001617B0"/>
    <w:rsid w:val="00162446"/>
    <w:rsid w:val="00165516"/>
    <w:rsid w:val="00171FB8"/>
    <w:rsid w:val="00172060"/>
    <w:rsid w:val="001726CB"/>
    <w:rsid w:val="00184285"/>
    <w:rsid w:val="001865E5"/>
    <w:rsid w:val="001914B7"/>
    <w:rsid w:val="00191CEE"/>
    <w:rsid w:val="00193498"/>
    <w:rsid w:val="00194239"/>
    <w:rsid w:val="001955B2"/>
    <w:rsid w:val="00196B49"/>
    <w:rsid w:val="00197075"/>
    <w:rsid w:val="001A4088"/>
    <w:rsid w:val="001A654A"/>
    <w:rsid w:val="001B0E4D"/>
    <w:rsid w:val="001B7040"/>
    <w:rsid w:val="001C2538"/>
    <w:rsid w:val="001C3011"/>
    <w:rsid w:val="001C3707"/>
    <w:rsid w:val="001C40BF"/>
    <w:rsid w:val="001D103F"/>
    <w:rsid w:val="001E09C9"/>
    <w:rsid w:val="001E7268"/>
    <w:rsid w:val="001F7382"/>
    <w:rsid w:val="001F7B1C"/>
    <w:rsid w:val="00206390"/>
    <w:rsid w:val="0021585A"/>
    <w:rsid w:val="00224EDF"/>
    <w:rsid w:val="00225374"/>
    <w:rsid w:val="00225EC6"/>
    <w:rsid w:val="00226EEB"/>
    <w:rsid w:val="00226F23"/>
    <w:rsid w:val="0023018B"/>
    <w:rsid w:val="00232671"/>
    <w:rsid w:val="00233F12"/>
    <w:rsid w:val="00234637"/>
    <w:rsid w:val="00234BA5"/>
    <w:rsid w:val="00235B4A"/>
    <w:rsid w:val="00237F81"/>
    <w:rsid w:val="002410CA"/>
    <w:rsid w:val="00244E34"/>
    <w:rsid w:val="00246B54"/>
    <w:rsid w:val="00252B7D"/>
    <w:rsid w:val="0025313B"/>
    <w:rsid w:val="0025687C"/>
    <w:rsid w:val="00261450"/>
    <w:rsid w:val="00266084"/>
    <w:rsid w:val="00276FE8"/>
    <w:rsid w:val="00281AB1"/>
    <w:rsid w:val="00291C8E"/>
    <w:rsid w:val="002937C5"/>
    <w:rsid w:val="002A27C4"/>
    <w:rsid w:val="002A3A2C"/>
    <w:rsid w:val="002A5171"/>
    <w:rsid w:val="002A5FD6"/>
    <w:rsid w:val="002A69CA"/>
    <w:rsid w:val="002B592A"/>
    <w:rsid w:val="002C25AE"/>
    <w:rsid w:val="002C2DDF"/>
    <w:rsid w:val="002C6381"/>
    <w:rsid w:val="002C6E22"/>
    <w:rsid w:val="002D21DE"/>
    <w:rsid w:val="002E745B"/>
    <w:rsid w:val="002F4D84"/>
    <w:rsid w:val="002F73EC"/>
    <w:rsid w:val="002F799B"/>
    <w:rsid w:val="00306CBE"/>
    <w:rsid w:val="00307BFA"/>
    <w:rsid w:val="0031434A"/>
    <w:rsid w:val="00317C65"/>
    <w:rsid w:val="00322551"/>
    <w:rsid w:val="003262E8"/>
    <w:rsid w:val="00327FF3"/>
    <w:rsid w:val="003306CD"/>
    <w:rsid w:val="00332FD5"/>
    <w:rsid w:val="00336994"/>
    <w:rsid w:val="00343EF7"/>
    <w:rsid w:val="00344A76"/>
    <w:rsid w:val="00344B72"/>
    <w:rsid w:val="0034768B"/>
    <w:rsid w:val="00352118"/>
    <w:rsid w:val="00352B5A"/>
    <w:rsid w:val="00361462"/>
    <w:rsid w:val="0036233E"/>
    <w:rsid w:val="00364E19"/>
    <w:rsid w:val="00365255"/>
    <w:rsid w:val="0037669B"/>
    <w:rsid w:val="00376FB1"/>
    <w:rsid w:val="00392A0A"/>
    <w:rsid w:val="00393ECC"/>
    <w:rsid w:val="00394214"/>
    <w:rsid w:val="0039433F"/>
    <w:rsid w:val="003956B3"/>
    <w:rsid w:val="00397680"/>
    <w:rsid w:val="003A00ED"/>
    <w:rsid w:val="003A1734"/>
    <w:rsid w:val="003A756F"/>
    <w:rsid w:val="003B2760"/>
    <w:rsid w:val="003C2F94"/>
    <w:rsid w:val="003C31B2"/>
    <w:rsid w:val="003C495C"/>
    <w:rsid w:val="003C534B"/>
    <w:rsid w:val="003F0997"/>
    <w:rsid w:val="003F2688"/>
    <w:rsid w:val="003F69FA"/>
    <w:rsid w:val="00401EC6"/>
    <w:rsid w:val="00402D85"/>
    <w:rsid w:val="00405F53"/>
    <w:rsid w:val="00416865"/>
    <w:rsid w:val="00420D84"/>
    <w:rsid w:val="00421E43"/>
    <w:rsid w:val="004238CE"/>
    <w:rsid w:val="00430B88"/>
    <w:rsid w:val="00435D5D"/>
    <w:rsid w:val="00437B08"/>
    <w:rsid w:val="004423CC"/>
    <w:rsid w:val="00461A3C"/>
    <w:rsid w:val="00462626"/>
    <w:rsid w:val="004654B8"/>
    <w:rsid w:val="0047481E"/>
    <w:rsid w:val="00486392"/>
    <w:rsid w:val="004910F5"/>
    <w:rsid w:val="004A0085"/>
    <w:rsid w:val="004A009E"/>
    <w:rsid w:val="004A223C"/>
    <w:rsid w:val="004A29B0"/>
    <w:rsid w:val="004A4DD3"/>
    <w:rsid w:val="004B03CB"/>
    <w:rsid w:val="004B57D9"/>
    <w:rsid w:val="004C2BE9"/>
    <w:rsid w:val="004C7E8C"/>
    <w:rsid w:val="004E22C9"/>
    <w:rsid w:val="004E3B97"/>
    <w:rsid w:val="004E546A"/>
    <w:rsid w:val="004F05C3"/>
    <w:rsid w:val="004F3119"/>
    <w:rsid w:val="004F4F42"/>
    <w:rsid w:val="004F72C0"/>
    <w:rsid w:val="005035A0"/>
    <w:rsid w:val="005038B5"/>
    <w:rsid w:val="00507E7C"/>
    <w:rsid w:val="00511CAC"/>
    <w:rsid w:val="005404A3"/>
    <w:rsid w:val="00551446"/>
    <w:rsid w:val="00552747"/>
    <w:rsid w:val="005562CA"/>
    <w:rsid w:val="00557D8A"/>
    <w:rsid w:val="00572806"/>
    <w:rsid w:val="00575AA4"/>
    <w:rsid w:val="00577271"/>
    <w:rsid w:val="00580385"/>
    <w:rsid w:val="00581553"/>
    <w:rsid w:val="00581A13"/>
    <w:rsid w:val="0058221B"/>
    <w:rsid w:val="00583EE6"/>
    <w:rsid w:val="005A6F96"/>
    <w:rsid w:val="005B4094"/>
    <w:rsid w:val="005C0A12"/>
    <w:rsid w:val="005D20F4"/>
    <w:rsid w:val="005D5529"/>
    <w:rsid w:val="005E0647"/>
    <w:rsid w:val="005E3513"/>
    <w:rsid w:val="005E5D94"/>
    <w:rsid w:val="005E7813"/>
    <w:rsid w:val="005E78A9"/>
    <w:rsid w:val="00605634"/>
    <w:rsid w:val="00607EAB"/>
    <w:rsid w:val="00613FD2"/>
    <w:rsid w:val="00615413"/>
    <w:rsid w:val="00615AA2"/>
    <w:rsid w:val="006266E3"/>
    <w:rsid w:val="00631E8B"/>
    <w:rsid w:val="00632065"/>
    <w:rsid w:val="00636F72"/>
    <w:rsid w:val="00640A08"/>
    <w:rsid w:val="006424E0"/>
    <w:rsid w:val="00650F7E"/>
    <w:rsid w:val="006548ED"/>
    <w:rsid w:val="00660ED6"/>
    <w:rsid w:val="0066476D"/>
    <w:rsid w:val="006659C6"/>
    <w:rsid w:val="00673195"/>
    <w:rsid w:val="00677F69"/>
    <w:rsid w:val="0068391D"/>
    <w:rsid w:val="00687058"/>
    <w:rsid w:val="00687830"/>
    <w:rsid w:val="00690748"/>
    <w:rsid w:val="0069281C"/>
    <w:rsid w:val="006951E9"/>
    <w:rsid w:val="00696910"/>
    <w:rsid w:val="006A3019"/>
    <w:rsid w:val="006B47B9"/>
    <w:rsid w:val="006B57AA"/>
    <w:rsid w:val="006B659B"/>
    <w:rsid w:val="006C2F60"/>
    <w:rsid w:val="006C38C9"/>
    <w:rsid w:val="006C757A"/>
    <w:rsid w:val="006D1E87"/>
    <w:rsid w:val="006D511C"/>
    <w:rsid w:val="006D7D5A"/>
    <w:rsid w:val="006E2448"/>
    <w:rsid w:val="006F1AE3"/>
    <w:rsid w:val="006F396E"/>
    <w:rsid w:val="00703C02"/>
    <w:rsid w:val="00707415"/>
    <w:rsid w:val="0070784F"/>
    <w:rsid w:val="00716B7A"/>
    <w:rsid w:val="007219AE"/>
    <w:rsid w:val="00730564"/>
    <w:rsid w:val="00735789"/>
    <w:rsid w:val="00747AF5"/>
    <w:rsid w:val="00756C8B"/>
    <w:rsid w:val="00756E7A"/>
    <w:rsid w:val="00762BB0"/>
    <w:rsid w:val="00766882"/>
    <w:rsid w:val="00766AE3"/>
    <w:rsid w:val="007679C7"/>
    <w:rsid w:val="0077271E"/>
    <w:rsid w:val="00773DC2"/>
    <w:rsid w:val="0078697E"/>
    <w:rsid w:val="00790EB0"/>
    <w:rsid w:val="00791906"/>
    <w:rsid w:val="00793ADD"/>
    <w:rsid w:val="007A00C2"/>
    <w:rsid w:val="007A057D"/>
    <w:rsid w:val="007A332F"/>
    <w:rsid w:val="007A3CA1"/>
    <w:rsid w:val="007B2563"/>
    <w:rsid w:val="007B5AF1"/>
    <w:rsid w:val="007C23C4"/>
    <w:rsid w:val="007C2447"/>
    <w:rsid w:val="007C2D96"/>
    <w:rsid w:val="007D4CC0"/>
    <w:rsid w:val="007E0EA6"/>
    <w:rsid w:val="007E48C0"/>
    <w:rsid w:val="007F17F1"/>
    <w:rsid w:val="007F1EAD"/>
    <w:rsid w:val="00804C68"/>
    <w:rsid w:val="008225E7"/>
    <w:rsid w:val="00827378"/>
    <w:rsid w:val="0083116B"/>
    <w:rsid w:val="00841C46"/>
    <w:rsid w:val="00845E4C"/>
    <w:rsid w:val="00847E88"/>
    <w:rsid w:val="00850DD7"/>
    <w:rsid w:val="00850F12"/>
    <w:rsid w:val="00852128"/>
    <w:rsid w:val="008628DA"/>
    <w:rsid w:val="00867B4E"/>
    <w:rsid w:val="00874A84"/>
    <w:rsid w:val="0088308E"/>
    <w:rsid w:val="008854E1"/>
    <w:rsid w:val="00890DFD"/>
    <w:rsid w:val="00891939"/>
    <w:rsid w:val="00892737"/>
    <w:rsid w:val="008A4DBE"/>
    <w:rsid w:val="008C0DCB"/>
    <w:rsid w:val="008C5C45"/>
    <w:rsid w:val="008C72CF"/>
    <w:rsid w:val="008C7D6B"/>
    <w:rsid w:val="008D2157"/>
    <w:rsid w:val="008D6F71"/>
    <w:rsid w:val="008E04D5"/>
    <w:rsid w:val="008E3DBA"/>
    <w:rsid w:val="008F2E4C"/>
    <w:rsid w:val="008F3901"/>
    <w:rsid w:val="008F45C9"/>
    <w:rsid w:val="00906E85"/>
    <w:rsid w:val="00907D19"/>
    <w:rsid w:val="00911A20"/>
    <w:rsid w:val="00917645"/>
    <w:rsid w:val="00920CD9"/>
    <w:rsid w:val="009271D8"/>
    <w:rsid w:val="009351E1"/>
    <w:rsid w:val="00937CD0"/>
    <w:rsid w:val="00940AD3"/>
    <w:rsid w:val="00941AB4"/>
    <w:rsid w:val="009533F5"/>
    <w:rsid w:val="00955B30"/>
    <w:rsid w:val="0096007B"/>
    <w:rsid w:val="009608C3"/>
    <w:rsid w:val="00962C8D"/>
    <w:rsid w:val="00964F19"/>
    <w:rsid w:val="0097175D"/>
    <w:rsid w:val="0097526A"/>
    <w:rsid w:val="00985E2B"/>
    <w:rsid w:val="00990134"/>
    <w:rsid w:val="009911BF"/>
    <w:rsid w:val="0099134F"/>
    <w:rsid w:val="00994201"/>
    <w:rsid w:val="009A6AC3"/>
    <w:rsid w:val="009A7128"/>
    <w:rsid w:val="009B1B38"/>
    <w:rsid w:val="009C2B4B"/>
    <w:rsid w:val="009D1B0C"/>
    <w:rsid w:val="009D40A5"/>
    <w:rsid w:val="009D5272"/>
    <w:rsid w:val="009E4C71"/>
    <w:rsid w:val="009E4FAC"/>
    <w:rsid w:val="009E5CB2"/>
    <w:rsid w:val="009E636D"/>
    <w:rsid w:val="009E7C53"/>
    <w:rsid w:val="009F0BC0"/>
    <w:rsid w:val="009F1107"/>
    <w:rsid w:val="009F2095"/>
    <w:rsid w:val="009F31E1"/>
    <w:rsid w:val="009F5444"/>
    <w:rsid w:val="009F6B81"/>
    <w:rsid w:val="009F6EB3"/>
    <w:rsid w:val="009F7A97"/>
    <w:rsid w:val="00A011F4"/>
    <w:rsid w:val="00A015BE"/>
    <w:rsid w:val="00A0486E"/>
    <w:rsid w:val="00A10FB0"/>
    <w:rsid w:val="00A20F1A"/>
    <w:rsid w:val="00A22EC6"/>
    <w:rsid w:val="00A35F19"/>
    <w:rsid w:val="00A37E86"/>
    <w:rsid w:val="00A4785D"/>
    <w:rsid w:val="00A54467"/>
    <w:rsid w:val="00A63FD8"/>
    <w:rsid w:val="00A7576F"/>
    <w:rsid w:val="00A77803"/>
    <w:rsid w:val="00A80683"/>
    <w:rsid w:val="00A82EC4"/>
    <w:rsid w:val="00A87B75"/>
    <w:rsid w:val="00A95D68"/>
    <w:rsid w:val="00AA2D25"/>
    <w:rsid w:val="00AA3BFB"/>
    <w:rsid w:val="00AA7B00"/>
    <w:rsid w:val="00AA7DBA"/>
    <w:rsid w:val="00AB18BA"/>
    <w:rsid w:val="00AB2982"/>
    <w:rsid w:val="00AC4EAD"/>
    <w:rsid w:val="00AC52CD"/>
    <w:rsid w:val="00AC577B"/>
    <w:rsid w:val="00AD1D39"/>
    <w:rsid w:val="00AD7657"/>
    <w:rsid w:val="00AE56F4"/>
    <w:rsid w:val="00AE6FD0"/>
    <w:rsid w:val="00AF6368"/>
    <w:rsid w:val="00AF67C0"/>
    <w:rsid w:val="00B1209F"/>
    <w:rsid w:val="00B176BC"/>
    <w:rsid w:val="00B3038D"/>
    <w:rsid w:val="00B356BC"/>
    <w:rsid w:val="00B430D0"/>
    <w:rsid w:val="00B45072"/>
    <w:rsid w:val="00B4564A"/>
    <w:rsid w:val="00B46EED"/>
    <w:rsid w:val="00B5251C"/>
    <w:rsid w:val="00B526A8"/>
    <w:rsid w:val="00B54802"/>
    <w:rsid w:val="00B54AB0"/>
    <w:rsid w:val="00B56E98"/>
    <w:rsid w:val="00B575F3"/>
    <w:rsid w:val="00B6212C"/>
    <w:rsid w:val="00B62144"/>
    <w:rsid w:val="00B627F8"/>
    <w:rsid w:val="00B64804"/>
    <w:rsid w:val="00B80BC0"/>
    <w:rsid w:val="00B9369D"/>
    <w:rsid w:val="00B93F08"/>
    <w:rsid w:val="00BA4003"/>
    <w:rsid w:val="00BA6C52"/>
    <w:rsid w:val="00BB2919"/>
    <w:rsid w:val="00BB2BF9"/>
    <w:rsid w:val="00BB58A1"/>
    <w:rsid w:val="00BC02FC"/>
    <w:rsid w:val="00BC4839"/>
    <w:rsid w:val="00BC5811"/>
    <w:rsid w:val="00BD275E"/>
    <w:rsid w:val="00BD5065"/>
    <w:rsid w:val="00BD5BF2"/>
    <w:rsid w:val="00BE02FA"/>
    <w:rsid w:val="00BE3D5E"/>
    <w:rsid w:val="00BE5232"/>
    <w:rsid w:val="00BF3667"/>
    <w:rsid w:val="00BF6707"/>
    <w:rsid w:val="00BF7DCB"/>
    <w:rsid w:val="00C01B21"/>
    <w:rsid w:val="00C0232D"/>
    <w:rsid w:val="00C06380"/>
    <w:rsid w:val="00C10D18"/>
    <w:rsid w:val="00C11AF9"/>
    <w:rsid w:val="00C15B15"/>
    <w:rsid w:val="00C24F9D"/>
    <w:rsid w:val="00C2659F"/>
    <w:rsid w:val="00C27E96"/>
    <w:rsid w:val="00C414B8"/>
    <w:rsid w:val="00C452AC"/>
    <w:rsid w:val="00C46097"/>
    <w:rsid w:val="00C4791B"/>
    <w:rsid w:val="00C47C5F"/>
    <w:rsid w:val="00C52F60"/>
    <w:rsid w:val="00C564AA"/>
    <w:rsid w:val="00C66EEF"/>
    <w:rsid w:val="00C6718F"/>
    <w:rsid w:val="00C73880"/>
    <w:rsid w:val="00C746E1"/>
    <w:rsid w:val="00C7762E"/>
    <w:rsid w:val="00C77EFA"/>
    <w:rsid w:val="00C81FDB"/>
    <w:rsid w:val="00C8597E"/>
    <w:rsid w:val="00C905C6"/>
    <w:rsid w:val="00C905F7"/>
    <w:rsid w:val="00C909F6"/>
    <w:rsid w:val="00C93163"/>
    <w:rsid w:val="00CA147D"/>
    <w:rsid w:val="00CA1F49"/>
    <w:rsid w:val="00CA2321"/>
    <w:rsid w:val="00CB216C"/>
    <w:rsid w:val="00CB3091"/>
    <w:rsid w:val="00CB3FBF"/>
    <w:rsid w:val="00CB650B"/>
    <w:rsid w:val="00CC13DD"/>
    <w:rsid w:val="00CC2C5D"/>
    <w:rsid w:val="00CE377F"/>
    <w:rsid w:val="00CE4886"/>
    <w:rsid w:val="00CE5235"/>
    <w:rsid w:val="00CF3401"/>
    <w:rsid w:val="00CF7C18"/>
    <w:rsid w:val="00D04520"/>
    <w:rsid w:val="00D06634"/>
    <w:rsid w:val="00D06DC8"/>
    <w:rsid w:val="00D12A39"/>
    <w:rsid w:val="00D20A8C"/>
    <w:rsid w:val="00D272C6"/>
    <w:rsid w:val="00D31970"/>
    <w:rsid w:val="00D32270"/>
    <w:rsid w:val="00D3245D"/>
    <w:rsid w:val="00D32A87"/>
    <w:rsid w:val="00D34351"/>
    <w:rsid w:val="00D4690D"/>
    <w:rsid w:val="00D57911"/>
    <w:rsid w:val="00D64312"/>
    <w:rsid w:val="00D64346"/>
    <w:rsid w:val="00D67EFC"/>
    <w:rsid w:val="00D708B5"/>
    <w:rsid w:val="00D82583"/>
    <w:rsid w:val="00D86F26"/>
    <w:rsid w:val="00D874BF"/>
    <w:rsid w:val="00D92F83"/>
    <w:rsid w:val="00D97880"/>
    <w:rsid w:val="00DA0126"/>
    <w:rsid w:val="00DA532F"/>
    <w:rsid w:val="00DC46FA"/>
    <w:rsid w:val="00DC6433"/>
    <w:rsid w:val="00DD3357"/>
    <w:rsid w:val="00DD7A31"/>
    <w:rsid w:val="00DE3967"/>
    <w:rsid w:val="00DE3F1C"/>
    <w:rsid w:val="00E038FC"/>
    <w:rsid w:val="00E04EB9"/>
    <w:rsid w:val="00E05462"/>
    <w:rsid w:val="00E077E2"/>
    <w:rsid w:val="00E119EB"/>
    <w:rsid w:val="00E16009"/>
    <w:rsid w:val="00E17CEC"/>
    <w:rsid w:val="00E2271E"/>
    <w:rsid w:val="00E27DA4"/>
    <w:rsid w:val="00E36942"/>
    <w:rsid w:val="00E528B6"/>
    <w:rsid w:val="00E52AB4"/>
    <w:rsid w:val="00E67062"/>
    <w:rsid w:val="00E67358"/>
    <w:rsid w:val="00E77BC8"/>
    <w:rsid w:val="00E81054"/>
    <w:rsid w:val="00E879FF"/>
    <w:rsid w:val="00EA2394"/>
    <w:rsid w:val="00EA3A3E"/>
    <w:rsid w:val="00EA4B97"/>
    <w:rsid w:val="00EA5D12"/>
    <w:rsid w:val="00EA6DFA"/>
    <w:rsid w:val="00EA6E38"/>
    <w:rsid w:val="00EB053F"/>
    <w:rsid w:val="00EB0AC0"/>
    <w:rsid w:val="00EB1F26"/>
    <w:rsid w:val="00EB57B7"/>
    <w:rsid w:val="00EB5A9B"/>
    <w:rsid w:val="00EB7E74"/>
    <w:rsid w:val="00EC3B27"/>
    <w:rsid w:val="00EE0955"/>
    <w:rsid w:val="00EE0A26"/>
    <w:rsid w:val="00EE3CF9"/>
    <w:rsid w:val="00EE7DC2"/>
    <w:rsid w:val="00EF0894"/>
    <w:rsid w:val="00EF7194"/>
    <w:rsid w:val="00EF730F"/>
    <w:rsid w:val="00F05CB3"/>
    <w:rsid w:val="00F1030F"/>
    <w:rsid w:val="00F1467C"/>
    <w:rsid w:val="00F25DF3"/>
    <w:rsid w:val="00F345EB"/>
    <w:rsid w:val="00F3480C"/>
    <w:rsid w:val="00F36838"/>
    <w:rsid w:val="00F4145B"/>
    <w:rsid w:val="00F46366"/>
    <w:rsid w:val="00F545F1"/>
    <w:rsid w:val="00F55E5B"/>
    <w:rsid w:val="00F560AE"/>
    <w:rsid w:val="00F62113"/>
    <w:rsid w:val="00F64AB0"/>
    <w:rsid w:val="00F667BE"/>
    <w:rsid w:val="00F66FA2"/>
    <w:rsid w:val="00F71D7B"/>
    <w:rsid w:val="00F725AB"/>
    <w:rsid w:val="00F75638"/>
    <w:rsid w:val="00F77B25"/>
    <w:rsid w:val="00F8102B"/>
    <w:rsid w:val="00F825D0"/>
    <w:rsid w:val="00F8452E"/>
    <w:rsid w:val="00F90E12"/>
    <w:rsid w:val="00F91DD9"/>
    <w:rsid w:val="00F96D7C"/>
    <w:rsid w:val="00FA55F5"/>
    <w:rsid w:val="00FA68DE"/>
    <w:rsid w:val="00FA6961"/>
    <w:rsid w:val="00FA78EA"/>
    <w:rsid w:val="00FB4E28"/>
    <w:rsid w:val="00FC1139"/>
    <w:rsid w:val="00FC129B"/>
    <w:rsid w:val="00FC544D"/>
    <w:rsid w:val="00FC5B02"/>
    <w:rsid w:val="00FC6676"/>
    <w:rsid w:val="00FC75BA"/>
    <w:rsid w:val="00FD1B1C"/>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3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uiPriority w:val="99"/>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uiPriority w:val="99"/>
    <w:qFormat/>
    <w:rsid w:val="008A4DBE"/>
    <w:pPr>
      <w:keepNext/>
      <w:spacing w:before="240" w:after="60"/>
      <w:jc w:val="center"/>
    </w:pPr>
    <w:rPr>
      <w:b/>
      <w:lang w:val="ru-RU"/>
    </w:rPr>
  </w:style>
  <w:style w:type="paragraph" w:customStyle="1" w:styleId="a0">
    <w:name w:val="уговор члан"/>
    <w:basedOn w:val="Normal"/>
    <w:uiPriority w:val="99"/>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3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uiPriority w:val="99"/>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uiPriority w:val="99"/>
    <w:qFormat/>
    <w:rsid w:val="008A4DBE"/>
    <w:pPr>
      <w:keepNext/>
      <w:spacing w:before="240" w:after="60"/>
      <w:jc w:val="center"/>
    </w:pPr>
    <w:rPr>
      <w:b/>
      <w:lang w:val="ru-RU"/>
    </w:rPr>
  </w:style>
  <w:style w:type="paragraph" w:customStyle="1" w:styleId="a0">
    <w:name w:val="уговор члан"/>
    <w:basedOn w:val="Normal"/>
    <w:uiPriority w:val="99"/>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0AD4-D129-4291-B004-A799B062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44</Pages>
  <Words>13055</Words>
  <Characters>74419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2020-02-11T07:38:00Z</cp:lastPrinted>
  <dcterms:created xsi:type="dcterms:W3CDTF">2020-05-22T12:44:00Z</dcterms:created>
  <dcterms:modified xsi:type="dcterms:W3CDTF">2020-05-22T12:44:00Z</dcterms:modified>
</cp:coreProperties>
</file>