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F12ABB" w:rsidRDefault="00037172" w:rsidP="0033190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331908">
              <w:rPr>
                <w:lang/>
              </w:rPr>
              <w:t>92</w:t>
            </w:r>
            <w:r>
              <w:t>/</w:t>
            </w:r>
            <w:r w:rsidR="00F12ABB">
              <w:t>20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334D69" w:rsidP="0033190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331908">
              <w:rPr>
                <w:lang w:val="sr-Cyrl-BA"/>
              </w:rPr>
              <w:t>1</w:t>
            </w:r>
            <w:r w:rsidR="00037172">
              <w:rPr>
                <w:lang w:val="sr-Cyrl-BA"/>
              </w:rPr>
              <w:t>.0</w:t>
            </w:r>
            <w:r w:rsidR="00331908">
              <w:rPr>
                <w:lang w:val="sr-Cyrl-BA"/>
              </w:rPr>
              <w:t>5</w:t>
            </w:r>
            <w:r w:rsidR="00037172">
              <w:rPr>
                <w:lang w:val="sr-Cyrl-BA"/>
              </w:rPr>
              <w:t>.20</w:t>
            </w:r>
            <w:r w:rsidR="00F12ABB">
              <w:rPr>
                <w:lang w:val="sr-Cyrl-BA"/>
              </w:rPr>
              <w:t>20. године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F12ABB" w:rsidRDefault="00F12ABB" w:rsidP="00D614BE">
      <w:pPr>
        <w:jc w:val="both"/>
        <w:rPr>
          <w:lang w:val="sr-Cyrl-CS"/>
        </w:rPr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9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331908">
        <w:rPr>
          <w:noProof/>
          <w:lang w:val="sr-Cyrl-CS"/>
        </w:rPr>
        <w:t>56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F12ABB">
        <w:rPr>
          <w:noProof/>
          <w:lang w:val="sr-Cyrl-CS"/>
        </w:rPr>
        <w:t xml:space="preserve">поступак </w:t>
      </w:r>
      <w:r w:rsidR="00AF1F79">
        <w:rPr>
          <w:noProof/>
          <w:lang w:val="sr-Cyrl-CS"/>
        </w:rPr>
        <w:t>јавн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набавк</w:t>
      </w:r>
      <w:r w:rsidR="00F12ABB">
        <w:rPr>
          <w:noProof/>
          <w:lang w:val="sr-Cyrl-CS"/>
        </w:rPr>
        <w:t>е</w:t>
      </w:r>
      <w:r w:rsidR="00AF1F79">
        <w:rPr>
          <w:noProof/>
          <w:lang w:val="sr-Cyrl-CS"/>
        </w:rPr>
        <w:t xml:space="preserve">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bookmarkStart w:id="0" w:name="_GoBack"/>
      <w:bookmarkEnd w:id="0"/>
      <w:r w:rsidRPr="005316AB">
        <w:rPr>
          <w:lang w:val="ru-RU"/>
        </w:rPr>
        <w:t>Врста предмета набавке: радови</w:t>
      </w:r>
    </w:p>
    <w:p w:rsidR="00334D69" w:rsidRDefault="00D614BE" w:rsidP="00F12ABB">
      <w:pPr>
        <w:jc w:val="both"/>
        <w:rPr>
          <w:noProof/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331908">
        <w:rPr>
          <w:lang w:val="sr-Cyrl-CS"/>
        </w:rPr>
        <w:t>Изградња резервоара Тулековац</w:t>
      </w:r>
    </w:p>
    <w:p w:rsidR="00331908" w:rsidRPr="00134252" w:rsidRDefault="00E2203E" w:rsidP="00331908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334D69">
        <w:rPr>
          <w:noProof/>
          <w:lang w:val="sr-Cyrl-CS"/>
        </w:rPr>
        <w:t xml:space="preserve"> </w:t>
      </w:r>
      <w:r w:rsidR="00331908">
        <w:rPr>
          <w:noProof/>
        </w:rPr>
        <w:t>изградња и опремање резервоара Тулековац 50м</w:t>
      </w:r>
      <w:r w:rsidR="00331908">
        <w:rPr>
          <w:noProof/>
          <w:vertAlign w:val="superscript"/>
        </w:rPr>
        <w:t>3</w:t>
      </w:r>
      <w:r w:rsidR="00331908">
        <w:rPr>
          <w:noProof/>
        </w:rPr>
        <w:t>;</w:t>
      </w:r>
      <w:r w:rsidR="00331908" w:rsidRPr="00BF4686">
        <w:rPr>
          <w:noProof/>
        </w:rPr>
        <w:t xml:space="preserve"> </w:t>
      </w:r>
      <w:r w:rsidR="00331908" w:rsidRPr="00BF4686">
        <w:rPr>
          <w:lang w:val="sr-Cyrl-CS"/>
        </w:rPr>
        <w:t>обим радова</w:t>
      </w:r>
      <w:r w:rsidR="00331908">
        <w:rPr>
          <w:lang w:val="sr-Cyrl-CS"/>
        </w:rPr>
        <w:t>:</w:t>
      </w:r>
      <w:r w:rsidR="00331908" w:rsidRPr="00BF4686">
        <w:rPr>
          <w:lang w:val="sr-Cyrl-CS"/>
        </w:rPr>
        <w:t xml:space="preserve"> дефинисан предмером</w:t>
      </w:r>
      <w:r w:rsidR="00331908">
        <w:t xml:space="preserve">; </w:t>
      </w:r>
      <w:proofErr w:type="spellStart"/>
      <w:r w:rsidR="00331908">
        <w:t>основна</w:t>
      </w:r>
      <w:proofErr w:type="spellEnd"/>
      <w:r w:rsidR="00331908">
        <w:t xml:space="preserve"> </w:t>
      </w:r>
      <w:proofErr w:type="spellStart"/>
      <w:r w:rsidR="00331908">
        <w:t>обележја</w:t>
      </w:r>
      <w:proofErr w:type="spellEnd"/>
      <w:r w:rsidR="00331908">
        <w:t xml:space="preserve"> </w:t>
      </w:r>
      <w:proofErr w:type="spellStart"/>
      <w:r w:rsidR="00331908">
        <w:t>радова</w:t>
      </w:r>
      <w:proofErr w:type="spellEnd"/>
      <w:r w:rsidR="00331908">
        <w:t xml:space="preserve">: </w:t>
      </w:r>
      <w:proofErr w:type="spellStart"/>
      <w:r w:rsidR="00331908">
        <w:t>земљани</w:t>
      </w:r>
      <w:proofErr w:type="spellEnd"/>
      <w:r w:rsidR="00331908">
        <w:t xml:space="preserve">, </w:t>
      </w:r>
      <w:proofErr w:type="spellStart"/>
      <w:r w:rsidR="00331908">
        <w:t>бетонски</w:t>
      </w:r>
      <w:proofErr w:type="spellEnd"/>
      <w:r w:rsidR="00331908">
        <w:t xml:space="preserve">, </w:t>
      </w:r>
      <w:proofErr w:type="spellStart"/>
      <w:r w:rsidR="00331908">
        <w:t>армирачки</w:t>
      </w:r>
      <w:proofErr w:type="spellEnd"/>
      <w:r w:rsidR="00331908">
        <w:t xml:space="preserve">, </w:t>
      </w:r>
      <w:proofErr w:type="spellStart"/>
      <w:r w:rsidR="00331908">
        <w:t>зидарски</w:t>
      </w:r>
      <w:proofErr w:type="spellEnd"/>
      <w:r w:rsidR="00331908">
        <w:t xml:space="preserve">, </w:t>
      </w:r>
      <w:proofErr w:type="spellStart"/>
      <w:r w:rsidR="00331908">
        <w:t>изолатерски</w:t>
      </w:r>
      <w:proofErr w:type="spellEnd"/>
      <w:r w:rsidR="00331908">
        <w:t xml:space="preserve">, </w:t>
      </w:r>
      <w:proofErr w:type="spellStart"/>
      <w:r w:rsidR="00331908">
        <w:t>молерско-фарбарски</w:t>
      </w:r>
      <w:proofErr w:type="spellEnd"/>
      <w:r w:rsidR="00331908">
        <w:t xml:space="preserve"> </w:t>
      </w:r>
      <w:proofErr w:type="spellStart"/>
      <w:r w:rsidR="00331908">
        <w:t>радови</w:t>
      </w:r>
      <w:proofErr w:type="spellEnd"/>
      <w:r w:rsidR="00331908">
        <w:t xml:space="preserve">, </w:t>
      </w:r>
      <w:proofErr w:type="spellStart"/>
      <w:r w:rsidR="00331908">
        <w:t>браварски</w:t>
      </w:r>
      <w:proofErr w:type="spellEnd"/>
      <w:r w:rsidR="00331908">
        <w:t xml:space="preserve">, </w:t>
      </w:r>
      <w:proofErr w:type="spellStart"/>
      <w:r w:rsidR="00331908">
        <w:t>тесарски</w:t>
      </w:r>
      <w:proofErr w:type="spellEnd"/>
      <w:r w:rsidR="00331908">
        <w:t xml:space="preserve">, </w:t>
      </w:r>
      <w:proofErr w:type="spellStart"/>
      <w:r w:rsidR="00331908">
        <w:t>лимарски</w:t>
      </w:r>
      <w:proofErr w:type="spellEnd"/>
      <w:r w:rsidR="00331908">
        <w:t xml:space="preserve">, </w:t>
      </w:r>
      <w:proofErr w:type="spellStart"/>
      <w:r w:rsidR="00331908">
        <w:t>инсталатерски</w:t>
      </w:r>
      <w:proofErr w:type="spellEnd"/>
      <w:r w:rsidR="00331908">
        <w:t xml:space="preserve"> и </w:t>
      </w:r>
      <w:proofErr w:type="spellStart"/>
      <w:r w:rsidR="00331908">
        <w:t>разни</w:t>
      </w:r>
      <w:proofErr w:type="spellEnd"/>
      <w:r w:rsidR="00331908">
        <w:t xml:space="preserve"> </w:t>
      </w:r>
      <w:proofErr w:type="spellStart"/>
      <w:r w:rsidR="00331908">
        <w:t>радови</w:t>
      </w:r>
      <w:proofErr w:type="spellEnd"/>
      <w:r w:rsidR="00331908">
        <w:t>;</w:t>
      </w:r>
      <w:r w:rsidR="00331908" w:rsidRPr="00BF4686">
        <w:t xml:space="preserve"> </w:t>
      </w:r>
      <w:r w:rsidR="00331908">
        <w:t>м</w:t>
      </w:r>
      <w:r w:rsidR="00331908" w:rsidRPr="00BF4686">
        <w:rPr>
          <w:lang w:val="sr-Cyrl-CS"/>
        </w:rPr>
        <w:t>есто извођења радова</w:t>
      </w:r>
      <w:r w:rsidR="00331908">
        <w:rPr>
          <w:lang w:val="sr-Cyrl-CS"/>
        </w:rPr>
        <w:t>:</w:t>
      </w:r>
      <w:r w:rsidR="00331908" w:rsidRPr="00BF4686">
        <w:rPr>
          <w:lang w:val="sr-Cyrl-CS"/>
        </w:rPr>
        <w:t xml:space="preserve"> </w:t>
      </w:r>
      <w:r w:rsidR="00331908">
        <w:rPr>
          <w:lang w:val="sr-Cyrl-CS"/>
        </w:rPr>
        <w:t>Град Ужице, Тулековац</w:t>
      </w:r>
      <w:r w:rsidR="00331908" w:rsidRPr="00BF4686">
        <w:rPr>
          <w:lang w:val="sr-Cyrl-CS"/>
        </w:rPr>
        <w:t>.</w:t>
      </w:r>
    </w:p>
    <w:p w:rsidR="00331908" w:rsidRPr="000B0C27" w:rsidRDefault="00D614BE" w:rsidP="00331908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331908">
        <w:rPr>
          <w:lang w:val="sr-Cyrl-CS"/>
        </w:rPr>
        <w:t>радови на изградњи резервоара – 45247270-3</w:t>
      </w:r>
      <w:r w:rsidR="00331908" w:rsidRPr="000B0C27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331908">
        <w:rPr>
          <w:lang w:val="ru-RU"/>
        </w:rPr>
        <w:t>3.000.000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331908">
        <w:rPr>
          <w:lang w:val="ru-RU"/>
        </w:rPr>
        <w:t>1.985.150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331908">
        <w:rPr>
          <w:lang w:val="ru-RU"/>
        </w:rPr>
        <w:t>2.382.180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331908">
        <w:rPr>
          <w:lang w:val="ru-RU"/>
        </w:rPr>
        <w:t>6</w:t>
      </w:r>
      <w:r w:rsidRPr="005316AB">
        <w:rPr>
          <w:lang w:val="ru-RU"/>
        </w:rPr>
        <w:t xml:space="preserve"> (</w:t>
      </w:r>
      <w:r w:rsidR="00331908">
        <w:rPr>
          <w:lang w:val="ru-RU"/>
        </w:rPr>
        <w:t>шест</w:t>
      </w:r>
      <w:r w:rsidRPr="005316AB">
        <w:rPr>
          <w:lang w:val="ru-RU"/>
        </w:rPr>
        <w:t>) понуд</w:t>
      </w:r>
      <w:r w:rsidR="00234AD9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331908">
        <w:rPr>
          <w:lang w:val="ru-RU" w:eastAsia="sr-Latn-CS"/>
        </w:rPr>
        <w:t>2.792.310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331908">
        <w:rPr>
          <w:lang w:val="ru-RU"/>
        </w:rPr>
        <w:t>1.985.150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331908">
        <w:rPr>
          <w:lang w:val="ru-RU" w:eastAsia="sr-Latn-CS"/>
        </w:rPr>
        <w:t>2.380.525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331908">
        <w:rPr>
          <w:lang w:val="ru-RU"/>
        </w:rPr>
        <w:t>1.985.150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331908">
        <w:rPr>
          <w:lang w:val="ru-RU"/>
        </w:rPr>
        <w:t>23</w:t>
      </w:r>
      <w:r w:rsidRPr="005316AB">
        <w:rPr>
          <w:lang w:val="ru-RU"/>
        </w:rPr>
        <w:t>.0</w:t>
      </w:r>
      <w:r w:rsidR="00234AD9">
        <w:rPr>
          <w:lang w:val="ru-RU"/>
        </w:rPr>
        <w:t>4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0E1926">
        <w:rPr>
          <w:lang w:val="ru-RU" w:eastAsia="sr-Latn-CS"/>
        </w:rPr>
        <w:t>08</w:t>
      </w:r>
      <w:r w:rsidRPr="005316AB">
        <w:rPr>
          <w:lang w:val="ru-RU"/>
        </w:rPr>
        <w:t>.0</w:t>
      </w:r>
      <w:r w:rsidR="000E1926">
        <w:rPr>
          <w:lang w:val="ru-RU"/>
        </w:rPr>
        <w:t>5</w:t>
      </w:r>
      <w:r w:rsidRPr="005316AB">
        <w:rPr>
          <w:lang w:val="ru-RU"/>
        </w:rPr>
        <w:t>.20</w:t>
      </w:r>
      <w:r w:rsidR="00F12ABB">
        <w:rPr>
          <w:lang w:val="ru-RU"/>
        </w:rPr>
        <w:t>20</w:t>
      </w:r>
      <w:r w:rsidRPr="005316AB">
        <w:rPr>
          <w:lang w:val="ru-RU"/>
        </w:rPr>
        <w:t>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0E1926" w:rsidRDefault="000E1926" w:rsidP="00D614BE">
      <w:pPr>
        <w:jc w:val="both"/>
        <w:rPr>
          <w:lang w:val="ru-RU" w:eastAsia="sr-Latn-CS"/>
        </w:rPr>
      </w:pPr>
      <w:r>
        <w:rPr>
          <w:lang w:val="ru-RU" w:eastAsia="sr-Latn-CS"/>
        </w:rPr>
        <w:t>Група извођача:</w:t>
      </w:r>
    </w:p>
    <w:p w:rsidR="007A1794" w:rsidRPr="00AB5320" w:rsidRDefault="000E1926" w:rsidP="00AB5320">
      <w:pPr>
        <w:pStyle w:val="ListParagraph"/>
        <w:numPr>
          <w:ilvl w:val="0"/>
          <w:numId w:val="2"/>
        </w:numPr>
        <w:jc w:val="both"/>
        <w:rPr>
          <w:lang/>
        </w:rPr>
      </w:pPr>
      <w:r w:rsidRPr="00AB5320">
        <w:rPr>
          <w:lang w:val="ru-RU"/>
        </w:rPr>
        <w:t xml:space="preserve">Предузеће за производњу, инжењеринг, промет и услуге </w:t>
      </w:r>
      <w:r w:rsidRPr="00AB5320">
        <w:rPr>
          <w:lang/>
        </w:rPr>
        <w:t>„Domextra“</w:t>
      </w:r>
      <w:r w:rsidRPr="00AB5320">
        <w:rPr>
          <w:lang/>
        </w:rPr>
        <w:t xml:space="preserve"> доо ул.Росуље бр.17, Ужице, ПИБ: 101501856; МБ: 07366132 (носилац посла)</w:t>
      </w:r>
      <w:r w:rsidR="00AB5320">
        <w:rPr>
          <w:lang/>
        </w:rPr>
        <w:t xml:space="preserve"> и</w:t>
      </w:r>
    </w:p>
    <w:p w:rsidR="000E1926" w:rsidRPr="00AB5320" w:rsidRDefault="000E1926" w:rsidP="00AB5320">
      <w:pPr>
        <w:pStyle w:val="ListParagraph"/>
        <w:numPr>
          <w:ilvl w:val="0"/>
          <w:numId w:val="2"/>
        </w:numPr>
        <w:jc w:val="both"/>
        <w:rPr>
          <w:lang/>
        </w:rPr>
      </w:pPr>
      <w:r w:rsidRPr="00AB5320">
        <w:rPr>
          <w:lang/>
        </w:rPr>
        <w:t>ГП „Стабил-про“ доо, ул.Ратарска бр.152, Ужице, ПИБ: 103854737; МБ: 20032391</w:t>
      </w:r>
      <w:r w:rsidR="00AB5320" w:rsidRPr="00AB5320">
        <w:rPr>
          <w:lang/>
        </w:rPr>
        <w:t xml:space="preserve"> (члан групе)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12ABB" w:rsidRPr="000B0C27" w:rsidRDefault="00D614BE" w:rsidP="00F12ABB">
      <w:pPr>
        <w:jc w:val="both"/>
      </w:pPr>
      <w:r w:rsidRPr="005316AB">
        <w:rPr>
          <w:lang w:val="ru-RU" w:eastAsia="sr-Latn-CS"/>
        </w:rPr>
        <w:lastRenderedPageBreak/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334D69">
        <w:rPr>
          <w:lang w:val="sr-Cyrl-CS"/>
        </w:rPr>
        <w:t xml:space="preserve">изградњи </w:t>
      </w:r>
      <w:r w:rsidR="00AB5320">
        <w:rPr>
          <w:lang w:val="sr-Cyrl-CS"/>
        </w:rPr>
        <w:t>резервоара Тулековац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0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1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A4" w:rsidRDefault="00623DA4" w:rsidP="00A54467">
      <w:r>
        <w:separator/>
      </w:r>
    </w:p>
  </w:endnote>
  <w:endnote w:type="continuationSeparator" w:id="0">
    <w:p w:rsidR="00623DA4" w:rsidRDefault="00623DA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A4" w:rsidRDefault="00623DA4" w:rsidP="00A54467">
      <w:r>
        <w:separator/>
      </w:r>
    </w:p>
  </w:footnote>
  <w:footnote w:type="continuationSeparator" w:id="0">
    <w:p w:rsidR="00623DA4" w:rsidRDefault="00623DA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0DBD"/>
    <w:multiLevelType w:val="hybridMultilevel"/>
    <w:tmpl w:val="B570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03922"/>
    <w:rsid w:val="0002319D"/>
    <w:rsid w:val="000357AA"/>
    <w:rsid w:val="00037172"/>
    <w:rsid w:val="00037AD7"/>
    <w:rsid w:val="000441C7"/>
    <w:rsid w:val="00071D31"/>
    <w:rsid w:val="00076F9D"/>
    <w:rsid w:val="000856B7"/>
    <w:rsid w:val="000A779F"/>
    <w:rsid w:val="000D0387"/>
    <w:rsid w:val="000E1926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34AD9"/>
    <w:rsid w:val="002410CA"/>
    <w:rsid w:val="0025313B"/>
    <w:rsid w:val="00306CBE"/>
    <w:rsid w:val="00322551"/>
    <w:rsid w:val="00323E0C"/>
    <w:rsid w:val="00327FF3"/>
    <w:rsid w:val="00331908"/>
    <w:rsid w:val="00334D69"/>
    <w:rsid w:val="00342198"/>
    <w:rsid w:val="00352B5A"/>
    <w:rsid w:val="00361462"/>
    <w:rsid w:val="0036233E"/>
    <w:rsid w:val="00382F32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7734F"/>
    <w:rsid w:val="005E3513"/>
    <w:rsid w:val="00615AA2"/>
    <w:rsid w:val="00623DA4"/>
    <w:rsid w:val="0066476D"/>
    <w:rsid w:val="006E79DA"/>
    <w:rsid w:val="00756C8B"/>
    <w:rsid w:val="007A1794"/>
    <w:rsid w:val="007B5804"/>
    <w:rsid w:val="007C114F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B5320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5141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12ABB"/>
    <w:rsid w:val="00F8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ica.niko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791A-1522-492D-B15D-3F93AD66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84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23</cp:revision>
  <dcterms:created xsi:type="dcterms:W3CDTF">2019-05-30T10:03:00Z</dcterms:created>
  <dcterms:modified xsi:type="dcterms:W3CDTF">2020-05-11T07:13:00Z</dcterms:modified>
</cp:coreProperties>
</file>