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303857">
            <w:pPr>
              <w:pStyle w:val="Header"/>
              <w:spacing w:line="360" w:lineRule="auto"/>
              <w:ind w:left="-249"/>
            </w:pPr>
            <w:r>
              <w:rPr>
                <w:lang w:val="sr-Cyrl-BA"/>
              </w:rPr>
              <w:t xml:space="preserve">ББрој: </w:t>
            </w:r>
            <w:r w:rsidR="00E24FCF">
              <w:t>404-</w:t>
            </w:r>
            <w:r w:rsidR="00303857">
              <w:t>6</w:t>
            </w:r>
            <w:r w:rsidR="007A231E">
              <w:t>8/20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03857" w:rsidP="00303857">
            <w:pPr>
              <w:pStyle w:val="Header"/>
              <w:spacing w:line="360" w:lineRule="auto"/>
              <w:ind w:left="-108"/>
              <w:jc w:val="both"/>
              <w:rPr>
                <w:lang w:val="sr-Cyrl-BA"/>
              </w:rPr>
            </w:pPr>
            <w:r>
              <w:t>16</w:t>
            </w:r>
            <w:r w:rsidR="007A231E">
              <w:t>.0</w:t>
            </w:r>
            <w:r>
              <w:t>3</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151B54" w:rsidP="008A4DBE">
      <w:pPr>
        <w:suppressAutoHyphens/>
        <w:spacing w:line="100" w:lineRule="atLeast"/>
        <w:jc w:val="center"/>
        <w:rPr>
          <w:rFonts w:eastAsia="Arial Unicode MS"/>
          <w:b/>
          <w:bCs/>
          <w:iCs/>
          <w:color w:val="000000"/>
          <w:kern w:val="1"/>
          <w:lang w:eastAsia="ar-SA"/>
        </w:rPr>
      </w:pPr>
      <w:r w:rsidRPr="00151B54">
        <w:rPr>
          <w:rFonts w:eastAsia="Arial Unicode MS"/>
          <w:b/>
          <w:bCs/>
          <w:iCs/>
          <w:color w:val="000000"/>
          <w:kern w:val="1"/>
          <w:sz w:val="28"/>
          <w:szCs w:val="28"/>
          <w:lang w:val="ru-RU" w:eastAsia="ar-SA"/>
        </w:rPr>
        <w:t>ИЗГРАДЊ</w:t>
      </w:r>
      <w:r w:rsidR="00303857">
        <w:rPr>
          <w:rFonts w:eastAsia="Arial Unicode MS"/>
          <w:b/>
          <w:bCs/>
          <w:iCs/>
          <w:color w:val="000000"/>
          <w:kern w:val="1"/>
          <w:sz w:val="28"/>
          <w:szCs w:val="28"/>
          <w:lang w:val="ru-RU" w:eastAsia="ar-SA"/>
        </w:rPr>
        <w:t>А</w:t>
      </w:r>
      <w:r w:rsidRPr="00151B54">
        <w:rPr>
          <w:rFonts w:eastAsia="Arial Unicode MS"/>
          <w:b/>
          <w:bCs/>
          <w:iCs/>
          <w:color w:val="000000"/>
          <w:kern w:val="1"/>
          <w:sz w:val="28"/>
          <w:szCs w:val="28"/>
          <w:lang w:val="ru-RU" w:eastAsia="ar-SA"/>
        </w:rPr>
        <w:t xml:space="preserve"> ВОДО</w:t>
      </w:r>
      <w:r w:rsidR="00303857">
        <w:rPr>
          <w:rFonts w:eastAsia="Arial Unicode MS"/>
          <w:b/>
          <w:bCs/>
          <w:iCs/>
          <w:color w:val="000000"/>
          <w:kern w:val="1"/>
          <w:sz w:val="28"/>
          <w:szCs w:val="28"/>
          <w:lang w:val="ru-RU" w:eastAsia="ar-SA"/>
        </w:rPr>
        <w:t>ВОДА ДРЕЖНИК</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03857">
        <w:rPr>
          <w:rFonts w:eastAsia="Arial Unicode MS"/>
          <w:b/>
          <w:color w:val="000000"/>
          <w:kern w:val="1"/>
          <w:lang w:eastAsia="ar-SA"/>
        </w:rPr>
        <w:t>6</w:t>
      </w:r>
      <w:r w:rsidR="00151B54">
        <w:rPr>
          <w:rFonts w:eastAsia="Arial Unicode MS"/>
          <w:b/>
          <w:color w:val="000000"/>
          <w:kern w:val="1"/>
          <w:lang w:eastAsia="ar-SA"/>
        </w:rPr>
        <w:t>8/20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0385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1D5AB5">
        <w:rPr>
          <w:rFonts w:eastAsia="Arial Unicode MS"/>
          <w:color w:val="000000"/>
          <w:kern w:val="1"/>
          <w:lang w:eastAsia="ar-SA"/>
        </w:rPr>
        <w:t>6</w:t>
      </w:r>
      <w:r w:rsidR="00151B54">
        <w:rPr>
          <w:rFonts w:eastAsia="Arial Unicode MS"/>
          <w:color w:val="000000"/>
          <w:kern w:val="1"/>
          <w:lang w:eastAsia="ar-SA"/>
        </w:rPr>
        <w:t>8/20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D5AB5">
        <w:rPr>
          <w:rFonts w:eastAsia="Arial Unicode MS"/>
          <w:color w:val="000000"/>
          <w:kern w:val="1"/>
          <w:lang w:val="sr-Cyrl-CS" w:eastAsia="ar-SA"/>
        </w:rPr>
        <w:t>1</w:t>
      </w:r>
      <w:r w:rsidR="00151B54">
        <w:rPr>
          <w:rFonts w:eastAsia="Arial Unicode MS"/>
          <w:color w:val="000000"/>
          <w:kern w:val="1"/>
          <w:lang w:val="sr-Cyrl-CS" w:eastAsia="ar-SA"/>
        </w:rPr>
        <w:t>6.0</w:t>
      </w:r>
      <w:r w:rsidR="001D5AB5">
        <w:rPr>
          <w:rFonts w:eastAsia="Arial Unicode MS"/>
          <w:color w:val="000000"/>
          <w:kern w:val="1"/>
          <w:lang w:val="sr-Cyrl-CS" w:eastAsia="ar-SA"/>
        </w:rPr>
        <w:t>3</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1D5AB5">
        <w:rPr>
          <w:rFonts w:eastAsia="Arial Unicode MS"/>
          <w:color w:val="000000"/>
          <w:kern w:val="1"/>
          <w:lang w:eastAsia="ar-SA"/>
        </w:rPr>
        <w:t>6</w:t>
      </w:r>
      <w:r w:rsidR="00151B54">
        <w:rPr>
          <w:rFonts w:eastAsia="Arial Unicode MS"/>
          <w:color w:val="000000"/>
          <w:kern w:val="1"/>
          <w:lang w:eastAsia="ar-SA"/>
        </w:rPr>
        <w:t>8/20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1D5AB5">
        <w:rPr>
          <w:rFonts w:eastAsia="Arial Unicode MS"/>
          <w:kern w:val="1"/>
          <w:lang w:val="sr-Cyrl-CS" w:eastAsia="ar-SA"/>
        </w:rPr>
        <w:t>1</w:t>
      </w:r>
      <w:r w:rsidR="00151B54">
        <w:rPr>
          <w:rFonts w:eastAsia="Arial Unicode MS"/>
          <w:kern w:val="1"/>
          <w:lang w:val="sr-Cyrl-CS" w:eastAsia="ar-SA"/>
        </w:rPr>
        <w:t>6.0</w:t>
      </w:r>
      <w:r w:rsidR="001D5AB5">
        <w:rPr>
          <w:rFonts w:eastAsia="Arial Unicode MS"/>
          <w:kern w:val="1"/>
          <w:lang w:val="sr-Cyrl-CS" w:eastAsia="ar-SA"/>
        </w:rPr>
        <w:t>3</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r w:rsidRPr="00FC65B0">
        <w:rPr>
          <w:rFonts w:eastAsia="Arial Unicode MS"/>
          <w:b/>
          <w:bCs/>
          <w:color w:val="000000"/>
          <w:kern w:val="1"/>
          <w:lang w:eastAsia="ar-SA"/>
        </w:rPr>
        <w:t xml:space="preserve">за јавну набавку мале вредности број </w:t>
      </w:r>
      <w:r w:rsidRPr="00FC65B0">
        <w:rPr>
          <w:rFonts w:eastAsia="Arial Unicode MS"/>
          <w:b/>
          <w:color w:val="000000"/>
          <w:kern w:val="1"/>
          <w:lang w:eastAsia="ar-SA"/>
        </w:rPr>
        <w:t>VIII 404-</w:t>
      </w:r>
      <w:r w:rsidR="001D5AB5">
        <w:rPr>
          <w:rFonts w:eastAsia="Arial Unicode MS"/>
          <w:b/>
          <w:color w:val="000000"/>
          <w:kern w:val="1"/>
          <w:lang w:eastAsia="ar-SA"/>
        </w:rPr>
        <w:t>6</w:t>
      </w:r>
      <w:r w:rsidR="00151B54">
        <w:rPr>
          <w:rFonts w:eastAsia="Arial Unicode MS"/>
          <w:b/>
          <w:color w:val="000000"/>
          <w:kern w:val="1"/>
          <w:lang w:eastAsia="ar-SA"/>
        </w:rPr>
        <w:t>8/20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FC65B0" w:rsidRDefault="001D5AB5"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Изградња водовода Дрежник</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12.</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13.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C2445" w:rsidP="008C2445">
            <w:pPr>
              <w:jc w:val="center"/>
              <w:rPr>
                <w:rFonts w:eastAsia="TimesNewRomanPSMT"/>
                <w:lang w:eastAsia="ar-SA"/>
              </w:rPr>
            </w:pPr>
            <w:r>
              <w:rPr>
                <w:rFonts w:eastAsia="TimesNewRomanPSMT"/>
                <w:lang w:eastAsia="ar-SA"/>
              </w:rPr>
              <w:t>50</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721785" w:rsidRPr="00476DCB">
        <w:rPr>
          <w:rFonts w:eastAsia="TimesNewRomanPSMT"/>
          <w:kern w:val="1"/>
          <w:lang w:eastAsia="ar-SA"/>
        </w:rPr>
        <w:t>5</w:t>
      </w:r>
      <w:r w:rsidR="002B78E9">
        <w:rPr>
          <w:rFonts w:eastAsia="TimesNewRomanPSMT"/>
          <w:kern w:val="1"/>
          <w:lang w:eastAsia="ar-SA"/>
        </w:rPr>
        <w:t>7</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D5AB5">
        <w:rPr>
          <w:rFonts w:eastAsia="Arial Unicode MS"/>
          <w:color w:val="000000"/>
          <w:kern w:val="1"/>
          <w:lang w:eastAsia="ar-SA"/>
        </w:rPr>
        <w:t>6</w:t>
      </w:r>
      <w:r w:rsidR="00C169FF">
        <w:rPr>
          <w:rFonts w:eastAsia="Arial Unicode MS"/>
          <w:color w:val="000000"/>
          <w:kern w:val="1"/>
          <w:lang w:eastAsia="ar-SA"/>
        </w:rPr>
        <w:t>8/20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1D5AB5">
        <w:rPr>
          <w:rFonts w:eastAsia="TimesNewRomanPS-BoldMT"/>
          <w:bCs/>
          <w:color w:val="000000"/>
          <w:kern w:val="1"/>
          <w:lang w:val="sr-Cyrl-CS" w:eastAsia="ar-SA"/>
        </w:rPr>
        <w:t>Изградња водовода Дрежник</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радови на изградњи цевовода за воду и канализацију</w:t>
      </w:r>
      <w:r w:rsidRPr="00FC65B0">
        <w:rPr>
          <w:rFonts w:eastAsia="Arial Unicode MS"/>
          <w:i/>
          <w:iCs/>
          <w:color w:val="000000"/>
          <w:kern w:val="1"/>
          <w:lang w:val="sr-Cyrl-CS" w:eastAsia="ar-SA"/>
        </w:rPr>
        <w:t xml:space="preserve"> – </w:t>
      </w:r>
      <w:r w:rsidR="00C169FF">
        <w:rPr>
          <w:rFonts w:eastAsia="Arial Unicode MS"/>
          <w:i/>
          <w:iCs/>
          <w:color w:val="000000"/>
          <w:kern w:val="1"/>
          <w:lang w:val="sr-Cyrl-CS" w:eastAsia="ar-SA"/>
        </w:rPr>
        <w:t>45231300-8</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C65B0" w:rsidRDefault="001D5AB5"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ИЗГРАДЊА ВОДОВОДА ДРЕЖНИК</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C169FF" w:rsidRDefault="00C169FF" w:rsidP="00FC65B0">
      <w:pPr>
        <w:suppressAutoHyphens/>
        <w:spacing w:line="100" w:lineRule="atLeast"/>
        <w:jc w:val="both"/>
        <w:rPr>
          <w:rFonts w:eastAsia="Arial Unicode MS"/>
          <w:kern w:val="1"/>
          <w:lang w:val="sr-Cyrl-CS" w:eastAsia="ar-SA"/>
        </w:rPr>
      </w:pPr>
      <w:r>
        <w:rPr>
          <w:rFonts w:eastAsia="Arial Unicode MS"/>
          <w:kern w:val="1"/>
          <w:lang w:val="sr-Cyrl-CS" w:eastAsia="ar-SA"/>
        </w:rPr>
        <w:t>И</w:t>
      </w:r>
      <w:r w:rsidRPr="009516BE">
        <w:rPr>
          <w:rFonts w:eastAsia="Arial Unicode MS"/>
          <w:kern w:val="1"/>
          <w:lang w:val="sr-Cyrl-CS" w:eastAsia="ar-SA"/>
        </w:rPr>
        <w:t xml:space="preserve">зградња </w:t>
      </w:r>
      <w:r>
        <w:rPr>
          <w:rFonts w:eastAsia="Arial Unicode MS"/>
          <w:kern w:val="1"/>
          <w:lang w:val="sr-Cyrl-CS" w:eastAsia="ar-SA"/>
        </w:rPr>
        <w:t xml:space="preserve">водовода – део краци </w:t>
      </w:r>
      <w:r w:rsidR="001D5AB5">
        <w:rPr>
          <w:rFonts w:eastAsia="Arial Unicode MS"/>
          <w:kern w:val="1"/>
          <w:lang w:val="sr-Cyrl-CS" w:eastAsia="ar-SA"/>
        </w:rPr>
        <w:t>8, 13 и 18</w:t>
      </w:r>
      <w:r>
        <w:rPr>
          <w:rFonts w:eastAsia="Arial Unicode MS"/>
          <w:kern w:val="1"/>
          <w:lang w:val="sr-Cyrl-CS" w:eastAsia="ar-SA"/>
        </w:rPr>
        <w:t xml:space="preserve"> у МЗ </w:t>
      </w:r>
      <w:r w:rsidR="001D5AB5">
        <w:rPr>
          <w:rFonts w:eastAsia="Arial Unicode MS"/>
          <w:kern w:val="1"/>
          <w:lang w:val="sr-Cyrl-CS" w:eastAsia="ar-SA"/>
        </w:rPr>
        <w:t>Дрежник</w:t>
      </w:r>
      <w:r>
        <w:rPr>
          <w:rFonts w:eastAsia="Arial Unicode MS"/>
          <w:kern w:val="1"/>
          <w:lang w:val="sr-Cyrl-CS" w:eastAsia="ar-SA"/>
        </w:rPr>
        <w:t xml:space="preserve">, Ужице; </w:t>
      </w:r>
      <w:r w:rsidRPr="009516BE">
        <w:rPr>
          <w:rFonts w:eastAsia="Arial Unicode MS"/>
          <w:kern w:val="1"/>
          <w:lang w:val="sr-Cyrl-CS" w:eastAsia="ar-SA"/>
        </w:rPr>
        <w:t>обим радова према приложеном предмеру радова;</w:t>
      </w:r>
      <w:r w:rsidRPr="00715360">
        <w:rPr>
          <w:rFonts w:eastAsia="Arial Unicode MS"/>
          <w:kern w:val="1"/>
          <w:lang w:eastAsia="ar-SA"/>
        </w:rPr>
        <w:t xml:space="preserve"> </w:t>
      </w:r>
      <w:r>
        <w:rPr>
          <w:rFonts w:eastAsia="Arial Unicode MS"/>
          <w:kern w:val="1"/>
          <w:lang w:eastAsia="ar-SA"/>
        </w:rPr>
        <w:t xml:space="preserve">више врста радова: земљани, </w:t>
      </w:r>
      <w:r w:rsidR="001D5AB5">
        <w:rPr>
          <w:rFonts w:eastAsia="Arial Unicode MS"/>
          <w:kern w:val="1"/>
          <w:lang w:eastAsia="ar-SA"/>
        </w:rPr>
        <w:t>инсталатерски</w:t>
      </w:r>
      <w:r>
        <w:rPr>
          <w:rFonts w:eastAsia="Arial Unicode MS"/>
          <w:kern w:val="1"/>
          <w:lang w:eastAsia="ar-SA"/>
        </w:rPr>
        <w:t>, бетонски и армирачк</w:t>
      </w:r>
      <w:r w:rsidR="001D5AB5">
        <w:rPr>
          <w:rFonts w:eastAsia="Arial Unicode MS"/>
          <w:kern w:val="1"/>
          <w:lang w:eastAsia="ar-SA"/>
        </w:rPr>
        <w:t>о-бетонски</w:t>
      </w:r>
      <w:r>
        <w:rPr>
          <w:rFonts w:eastAsia="Arial Unicode MS"/>
          <w:kern w:val="1"/>
          <w:lang w:eastAsia="ar-SA"/>
        </w:rPr>
        <w:t xml:space="preserve"> радови и остали радови</w:t>
      </w:r>
      <w:r w:rsidRPr="009516BE">
        <w:rPr>
          <w:rFonts w:eastAsia="Arial Unicode MS"/>
          <w:kern w:val="1"/>
          <w:lang w:val="sr-Cyrl-CS" w:eastAsia="ar-SA"/>
        </w:rPr>
        <w:t xml:space="preserve">;  место извођења радова: </w:t>
      </w:r>
      <w:r>
        <w:rPr>
          <w:rFonts w:eastAsia="Arial Unicode MS"/>
          <w:kern w:val="1"/>
          <w:lang w:val="sr-Cyrl-CS" w:eastAsia="ar-SA"/>
        </w:rPr>
        <w:t xml:space="preserve">МЗ </w:t>
      </w:r>
      <w:r w:rsidR="001D5AB5">
        <w:rPr>
          <w:rFonts w:eastAsia="Arial Unicode MS"/>
          <w:kern w:val="1"/>
          <w:lang w:val="sr-Cyrl-CS" w:eastAsia="ar-SA"/>
        </w:rPr>
        <w:t>Дрежник</w:t>
      </w:r>
      <w:r>
        <w:rPr>
          <w:rFonts w:eastAsia="Arial Unicode MS"/>
          <w:kern w:val="1"/>
          <w:lang w:val="sr-Cyrl-CS" w:eastAsia="ar-SA"/>
        </w:rPr>
        <w:t>, Ужице.</w:t>
      </w:r>
    </w:p>
    <w:p w:rsidR="001D5AB5" w:rsidRDefault="001D5AB5"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1D5AB5">
        <w:rPr>
          <w:rFonts w:eastAsia="Arial Unicode MS"/>
          <w:kern w:val="1"/>
          <w:lang w:eastAsia="ar-SA"/>
        </w:rPr>
        <w:t>6</w:t>
      </w:r>
      <w:r w:rsidR="00CE6D49">
        <w:rPr>
          <w:rFonts w:eastAsia="Arial Unicode MS"/>
          <w:kern w:val="1"/>
          <w:lang w:eastAsia="ar-SA"/>
        </w:rPr>
        <w:t>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A231E" w:rsidRDefault="00FC65B0" w:rsidP="00FC65B0">
      <w:pPr>
        <w:tabs>
          <w:tab w:val="left" w:pos="1350"/>
        </w:tabs>
        <w:spacing w:before="10" w:after="200" w:line="245" w:lineRule="auto"/>
        <w:ind w:right="83"/>
        <w:jc w:val="both"/>
        <w:rPr>
          <w:rFonts w:eastAsia="Arial Unicode MS"/>
          <w:b/>
          <w:w w:val="103"/>
          <w:kern w:val="1"/>
          <w:u w:val="single"/>
          <w:lang w:val="sr-Cyrl-CS" w:eastAsia="ar-SA"/>
        </w:rPr>
      </w:pPr>
      <w:r w:rsidRPr="007A231E">
        <w:rPr>
          <w:rFonts w:eastAsia="Arial Unicode MS"/>
          <w:b/>
          <w:w w:val="103"/>
          <w:kern w:val="1"/>
          <w:u w:val="single"/>
          <w:lang w:val="sr-Cyrl-CS" w:eastAsia="ar-SA"/>
        </w:rPr>
        <w:t xml:space="preserve">Посебна напомена: изабрани понуђач се обавезује да по овлашћењу </w:t>
      </w:r>
      <w:r w:rsidRPr="007A231E">
        <w:rPr>
          <w:rFonts w:eastAsia="Arial Unicode MS"/>
          <w:b/>
          <w:w w:val="103"/>
          <w:kern w:val="1"/>
          <w:u w:val="single"/>
          <w:lang w:eastAsia="ar-SA"/>
        </w:rPr>
        <w:t>Наручиоца</w:t>
      </w:r>
      <w:r w:rsidRPr="007A231E">
        <w:rPr>
          <w:rFonts w:eastAsia="Arial Unicode MS"/>
          <w:b/>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Pr="00FC65B0" w:rsidRDefault="007A231E"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r w:rsidRPr="00FC65B0">
        <w:rPr>
          <w:rFonts w:eastAsia="Arial Unicode MS"/>
          <w:b/>
          <w:bCs/>
          <w:i/>
          <w:iCs/>
          <w:color w:val="000000"/>
          <w:kern w:val="1"/>
          <w:sz w:val="28"/>
          <w:szCs w:val="28"/>
          <w:lang w:eastAsia="ar-SA"/>
        </w:rPr>
        <w:lastRenderedPageBreak/>
        <w:t>III  ТЕХНИЧКА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1D5AB5" w:rsidRDefault="00FC65B0" w:rsidP="00C9556C">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sidR="00B31794">
        <w:rPr>
          <w:rFonts w:eastAsia="Arial Unicode MS"/>
          <w:bCs/>
          <w:iCs/>
          <w:color w:val="000000"/>
          <w:kern w:val="1"/>
          <w:lang w:eastAsia="ar-SA"/>
        </w:rPr>
        <w:t xml:space="preserve">садржи техничку документацију. </w:t>
      </w:r>
    </w:p>
    <w:p w:rsidR="00B31794" w:rsidRPr="001D5AB5" w:rsidRDefault="00B31794" w:rsidP="001D5AB5">
      <w:pPr>
        <w:jc w:val="both"/>
        <w:rPr>
          <w:lang w:val="sr-Cyrl-CS" w:eastAsia="ar-SA"/>
        </w:rPr>
      </w:pPr>
      <w:r>
        <w:rPr>
          <w:rFonts w:eastAsia="Arial Unicode MS"/>
          <w:bCs/>
          <w:iCs/>
          <w:color w:val="000000"/>
          <w:kern w:val="1"/>
          <w:lang w:eastAsia="ar-SA"/>
        </w:rPr>
        <w:t>У</w:t>
      </w:r>
      <w:r w:rsidRPr="00B31794">
        <w:rPr>
          <w:lang w:val="sr-Cyrl-CS" w:eastAsia="ar-SA"/>
        </w:rPr>
        <w:t xml:space="preserve">вид у </w:t>
      </w:r>
      <w:r w:rsidR="001E0485">
        <w:rPr>
          <w:lang w:val="sr-Cyrl-CS" w:eastAsia="ar-SA"/>
        </w:rPr>
        <w:t>техничку</w:t>
      </w:r>
      <w:r w:rsidRPr="00B31794">
        <w:rPr>
          <w:lang w:val="sr-Cyrl-CS" w:eastAsia="ar-SA"/>
        </w:rPr>
        <w:t xml:space="preserve"> документацију заинтересовано лице може остварити у просторијама наручиоца, </w:t>
      </w:r>
      <w:r w:rsidR="001D5AB5">
        <w:rPr>
          <w:lang w:val="sr-Cyrl-CS" w:eastAsia="ar-SA"/>
        </w:rPr>
        <w:t xml:space="preserve">Град Ужице, Градска управа за инфраструктуру и развој, </w:t>
      </w:r>
      <w:r w:rsidRPr="00B31794">
        <w:rPr>
          <w:lang w:val="sr-Cyrl-CS" w:eastAsia="ar-SA"/>
        </w:rPr>
        <w:t>ул. Димитрија Туцовића бр.52, Ужице,</w:t>
      </w:r>
      <w:r w:rsidR="00153A7A">
        <w:rPr>
          <w:lang w:val="sr-Cyrl-CS" w:eastAsia="ar-SA"/>
        </w:rPr>
        <w:t xml:space="preserve"> канцеларија број 23</w:t>
      </w:r>
      <w:r w:rsidRPr="00B31794">
        <w:rPr>
          <w:lang w:val="sr-Cyrl-CS" w:eastAsia="ar-SA"/>
        </w:rPr>
        <w:t xml:space="preserve"> сваким радним даном</w:t>
      </w:r>
      <w:r w:rsidR="001D5AB5">
        <w:rPr>
          <w:lang w:val="sr-Cyrl-CS" w:eastAsia="ar-SA"/>
        </w:rPr>
        <w:t xml:space="preserve"> (понедељак-петак од 07:30 до 15:00 часова)</w:t>
      </w:r>
      <w:r w:rsidRPr="00B31794">
        <w:rPr>
          <w:lang w:val="sr-Cyrl-CS" w:eastAsia="ar-SA"/>
        </w:rPr>
        <w:t xml:space="preserve"> уз претходану н</w:t>
      </w:r>
      <w:r w:rsidR="001D5AB5">
        <w:rPr>
          <w:lang w:val="sr-Cyrl-CS" w:eastAsia="ar-SA"/>
        </w:rPr>
        <w:t xml:space="preserve">ајаву лицу задуженом за контакт, а то је </w:t>
      </w:r>
      <w:r w:rsidRPr="00B31794">
        <w:rPr>
          <w:lang w:val="sr-Cyrl-CS" w:eastAsia="ar-SA"/>
        </w:rPr>
        <w:t xml:space="preserve">Жељко Бабић, телефон: 064/8580532; 031/592-427;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eastAsia="ar-SA"/>
        </w:rPr>
        <w:t>.</w:t>
      </w:r>
    </w:p>
    <w:p w:rsidR="00FC65B0" w:rsidRPr="00B31794" w:rsidRDefault="00FC65B0" w:rsidP="00FC65B0">
      <w:pPr>
        <w:suppressAutoHyphens/>
        <w:spacing w:line="100" w:lineRule="atLeast"/>
        <w:rPr>
          <w:rFonts w:eastAsia="Arial Unicode MS"/>
          <w:bCs/>
          <w:iCs/>
          <w:color w:val="000000"/>
          <w:kern w:val="1"/>
          <w:lang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D5AB5">
        <w:rPr>
          <w:rFonts w:eastAsia="Arial Unicode MS"/>
          <w:color w:val="000000"/>
          <w:kern w:val="1"/>
          <w:lang w:eastAsia="ar-SA"/>
        </w:rPr>
        <w:t>6</w:t>
      </w:r>
      <w:r w:rsidR="007A231E">
        <w:rPr>
          <w:rFonts w:eastAsia="Arial Unicode MS"/>
          <w:color w:val="000000"/>
          <w:kern w:val="1"/>
          <w:lang w:eastAsia="ar-SA"/>
        </w:rPr>
        <w:t>8/20</w:t>
      </w:r>
      <w:r w:rsidRPr="00FC65B0">
        <w:rPr>
          <w:rFonts w:eastAsia="Arial Unicode MS"/>
          <w:color w:val="000000"/>
          <w:kern w:val="1"/>
          <w:sz w:val="32"/>
          <w:szCs w:val="32"/>
          <w:lang w:eastAsia="ar-SA"/>
        </w:rPr>
        <w:t xml:space="preserve"> </w:t>
      </w:r>
      <w:r w:rsidR="001D5AB5">
        <w:rPr>
          <w:rFonts w:eastAsia="TimesNewRomanPS-BoldMT"/>
          <w:bCs/>
          <w:color w:val="000000"/>
          <w:kern w:val="1"/>
          <w:lang w:val="sr-Cyrl-CS" w:eastAsia="ar-SA"/>
        </w:rPr>
        <w:t>Изградња водовода Дрежник</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FC65B0">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D5AB5">
        <w:rPr>
          <w:rFonts w:eastAsia="Arial Unicode MS"/>
          <w:color w:val="000000"/>
          <w:kern w:val="1"/>
          <w:lang w:eastAsia="ar-SA"/>
        </w:rPr>
        <w:t>6</w:t>
      </w:r>
      <w:r w:rsidR="00144DCE">
        <w:rPr>
          <w:rFonts w:eastAsia="Arial Unicode MS"/>
          <w:color w:val="000000"/>
          <w:kern w:val="1"/>
          <w:lang w:eastAsia="ar-SA"/>
        </w:rPr>
        <w:t>8/20</w:t>
      </w:r>
      <w:r w:rsidRPr="00FC65B0">
        <w:rPr>
          <w:rFonts w:eastAsia="Arial Unicode MS"/>
          <w:color w:val="000000"/>
          <w:kern w:val="1"/>
          <w:sz w:val="32"/>
          <w:szCs w:val="32"/>
          <w:lang w:eastAsia="ar-SA"/>
        </w:rPr>
        <w:t xml:space="preserve"> </w:t>
      </w:r>
      <w:r w:rsidR="00303F51">
        <w:rPr>
          <w:rFonts w:eastAsia="TimesNewRomanPS-BoldMT"/>
          <w:bCs/>
          <w:color w:val="000000"/>
          <w:kern w:val="1"/>
          <w:lang w:val="sr-Cyrl-CS" w:eastAsia="ar-SA"/>
        </w:rPr>
        <w:t>Изградња водовода Дрежник</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86392" w:rsidRPr="00586392" w:rsidRDefault="00586392" w:rsidP="00586392">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3C039C" w:rsidRDefault="00FC65B0" w:rsidP="00FC65B0">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003C039C">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sidR="00153A7A">
              <w:rPr>
                <w:rFonts w:eastAsia="Arial Unicode MS"/>
                <w:b/>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3C039C">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sidR="00562483">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инсталацијама водовода, кишне и фекалне канализације (спољне мреже и пратећи хидротехнички објекти</w:t>
            </w:r>
            <w:r w:rsidR="00E7364C">
              <w:rPr>
                <w:rFonts w:eastAsia="Arial Unicode MS"/>
                <w:color w:val="000000"/>
                <w:kern w:val="1"/>
                <w:lang w:eastAsia="ar-SA"/>
              </w:rPr>
              <w:t>)</w:t>
            </w:r>
            <w:r w:rsidRPr="00FC65B0">
              <w:rPr>
                <w:rFonts w:eastAsia="Arial Unicode MS"/>
                <w:color w:val="000000"/>
                <w:kern w:val="1"/>
                <w:lang w:eastAsia="ar-SA"/>
              </w:rPr>
              <w:t xml:space="preserve"> у износу од минимум</w:t>
            </w:r>
            <w:r w:rsidR="00562483">
              <w:rPr>
                <w:rFonts w:eastAsia="Arial Unicode MS"/>
                <w:color w:val="000000"/>
                <w:kern w:val="1"/>
                <w:lang w:eastAsia="ar-SA"/>
              </w:rPr>
              <w:t xml:space="preserve"> </w:t>
            </w:r>
            <w:r w:rsidR="003C039C">
              <w:rPr>
                <w:rFonts w:eastAsia="Arial Unicode MS"/>
                <w:color w:val="000000"/>
                <w:kern w:val="1"/>
                <w:lang w:eastAsia="ar-SA"/>
              </w:rPr>
              <w:t>3</w:t>
            </w:r>
            <w:r w:rsidR="00620990">
              <w:rPr>
                <w:rFonts w:eastAsia="Arial Unicode MS"/>
                <w:color w:val="000000"/>
                <w:kern w:val="1"/>
                <w:lang w:eastAsia="ar-SA"/>
              </w:rPr>
              <w:t>.</w:t>
            </w:r>
            <w:r w:rsidR="003C039C">
              <w:rPr>
                <w:rFonts w:eastAsia="Arial Unicode MS"/>
                <w:color w:val="000000"/>
                <w:kern w:val="1"/>
                <w:lang w:eastAsia="ar-SA"/>
              </w:rPr>
              <w:t>3</w:t>
            </w:r>
            <w:r w:rsidR="00620990">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c>
          <w:tcPr>
            <w:tcW w:w="4536" w:type="dxa"/>
            <w:shd w:val="clear" w:color="auto" w:fill="FFFFFF"/>
          </w:tcPr>
          <w:p w:rsid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3C039C"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и врста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Уколико је уговор анексиран, неопходно је доставити све анексе тог уговора уколико се њима мења првобитно </w:t>
            </w:r>
            <w:r w:rsidRPr="00FC65B0">
              <w:rPr>
                <w:rFonts w:eastAsia="Arial Unicode MS"/>
                <w:color w:val="000000"/>
                <w:kern w:val="1"/>
                <w:lang w:val="sr-Cyrl-CS" w:eastAsia="ar-SA"/>
              </w:rPr>
              <w:lastRenderedPageBreak/>
              <w:t>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sidR="003C039C">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00FC65B0" w:rsidRPr="00FC65B0">
              <w:rPr>
                <w:rFonts w:eastAsia="Arial Unicode MS"/>
                <w:color w:val="000000"/>
                <w:kern w:val="1"/>
                <w:lang w:val="sr-Cyrl-CS" w:eastAsia="ar-SA"/>
              </w:rPr>
              <w:t>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lastRenderedPageBreak/>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обавезних услова за учешће у поступку предметне јавне набавке наведних у табеларном приказу обавезних услова под редним бројем 1, 2 и 3.  у складу са чл. 77. ст.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Испуњеност обавезног услова за учешће у поступку предметне јавне набавке наведног у табеларном приказу обавезних услова под редним бројем 4.  у складу са чл. 77. ст.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00153A7A" w:rsidRPr="00FC65B0">
        <w:rPr>
          <w:rFonts w:eastAsia="Arial Unicode MS"/>
          <w:color w:val="000000"/>
          <w:kern w:val="1"/>
          <w:lang w:eastAsia="ar-SA"/>
        </w:rPr>
        <w:t>у складу са чланом 76. ЗЈН</w:t>
      </w:r>
      <w:r w:rsidR="00153A7A">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 3 </w:t>
      </w:r>
      <w:r w:rsidR="00A85D87">
        <w:rPr>
          <w:rFonts w:eastAsia="Arial Unicode MS"/>
          <w:color w:val="000000"/>
          <w:kern w:val="1"/>
          <w:lang w:eastAsia="ar-SA"/>
        </w:rPr>
        <w:t>и 4</w:t>
      </w:r>
      <w:r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w:t>
      </w:r>
      <w:r w:rsidRPr="00FC65B0">
        <w:rPr>
          <w:rFonts w:eastAsia="Arial Unicode MS"/>
          <w:kern w:val="1"/>
          <w:lang w:eastAsia="ar-SA"/>
        </w:rPr>
        <w:lastRenderedPageBreak/>
        <w:t xml:space="preserve">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FC65B0">
        <w:rPr>
          <w:rFonts w:eastAsia="Arial Unicode MS"/>
          <w:b/>
          <w:kern w:val="1"/>
          <w:lang w:eastAsia="ar-SA"/>
        </w:rPr>
        <w:t>Докази не могу бити старији од два месеца пре отварања понуда.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за учешће у поступку предметне јавне набавке наведних у табеларном приказу додатних усл</w:t>
      </w:r>
      <w:r w:rsidR="00A533C6" w:rsidRPr="007E1400">
        <w:rPr>
          <w:rFonts w:eastAsia="Arial Unicode MS"/>
          <w:kern w:val="1"/>
          <w:lang w:eastAsia="ar-SA"/>
        </w:rPr>
        <w:t xml:space="preserve">ова под редним бројем </w:t>
      </w:r>
      <w:r w:rsidR="00AF0D7D">
        <w:rPr>
          <w:rFonts w:eastAsia="Arial Unicode MS"/>
          <w:kern w:val="1"/>
          <w:lang w:eastAsia="ar-SA"/>
        </w:rPr>
        <w:t xml:space="preserve"> </w:t>
      </w:r>
      <w:r w:rsidR="00A533C6" w:rsidRPr="007E1400">
        <w:rPr>
          <w:rFonts w:eastAsia="Arial Unicode MS"/>
          <w:kern w:val="1"/>
          <w:lang w:eastAsia="ar-SA"/>
        </w:rPr>
        <w:t>2, 3</w:t>
      </w:r>
      <w:r w:rsidRPr="007E1400">
        <w:rPr>
          <w:rFonts w:eastAsia="Arial Unicode MS"/>
          <w:kern w:val="1"/>
          <w:lang w:eastAsia="ar-SA"/>
        </w:rPr>
        <w:t xml:space="preserve"> и </w:t>
      </w:r>
      <w:r w:rsidR="00A533C6" w:rsidRPr="007E1400">
        <w:rPr>
          <w:rFonts w:eastAsia="Arial Unicode MS"/>
          <w:kern w:val="1"/>
          <w:lang w:eastAsia="ar-SA"/>
        </w:rPr>
        <w:t>4</w:t>
      </w:r>
      <w:r w:rsidRPr="007E1400">
        <w:rPr>
          <w:rFonts w:eastAsia="Arial Unicode MS"/>
          <w:kern w:val="1"/>
          <w:lang w:eastAsia="ar-SA"/>
        </w:rPr>
        <w:t xml:space="preserve"> понуђач доказује достављањем уз понуду.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 xml:space="preserve">регистре не достављају доказе о испуњености услова из члана 75. став 1. тачке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FC65B0">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7E1400">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 xml:space="preserve">период важења понуде. </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r w:rsidRPr="00FC65B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10.</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AF0D7D">
        <w:rPr>
          <w:rFonts w:eastAsia="Arial Unicode MS"/>
          <w:color w:val="000000"/>
          <w:kern w:val="1"/>
          <w:lang w:eastAsia="ar-SA"/>
        </w:rPr>
        <w:t>6</w:t>
      </w:r>
      <w:r w:rsidR="008F65F9">
        <w:rPr>
          <w:rFonts w:eastAsia="Arial Unicode MS"/>
          <w:color w:val="000000"/>
          <w:kern w:val="1"/>
          <w:lang w:eastAsia="ar-SA"/>
        </w:rPr>
        <w:t>8/20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AF0D7D">
        <w:rPr>
          <w:rFonts w:eastAsia="Arial Unicode MS"/>
          <w:iCs/>
          <w:color w:val="000000"/>
          <w:kern w:val="1"/>
          <w:lang w:val="sr-Cyrl-CS" w:eastAsia="ar-SA"/>
        </w:rPr>
        <w:t>Изградња водовода Дрежник</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lastRenderedPageBreak/>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eastAsia="ar-SA"/>
        </w:rPr>
        <w:lastRenderedPageBreak/>
        <w:t>5) ОПИС ПРЕДМЕТА НАБАВКЕ</w:t>
      </w:r>
      <w:r w:rsidRPr="00FC65B0">
        <w:rPr>
          <w:rFonts w:eastAsia="TimesNewRomanPSMT"/>
          <w:b/>
          <w:bCs/>
          <w:color w:val="000000"/>
          <w:kern w:val="1"/>
          <w:lang w:val="sr-Cyrl-CS" w:eastAsia="ar-SA"/>
        </w:rPr>
        <w:t xml:space="preserve"> </w:t>
      </w:r>
      <w:r w:rsidR="00360253">
        <w:rPr>
          <w:rFonts w:eastAsia="Arial Unicode MS"/>
          <w:iCs/>
          <w:color w:val="000000"/>
          <w:kern w:val="1"/>
          <w:lang w:val="sr-Cyrl-CS" w:eastAsia="ar-SA"/>
        </w:rPr>
        <w:t>Изградња водовода Дрежник</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285A36">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285A36">
              <w:rPr>
                <w:rFonts w:eastAsia="TimesNewRomanPSMT"/>
                <w:bCs/>
                <w:color w:val="000000"/>
                <w:kern w:val="1"/>
                <w:lang w:val="ru-RU" w:eastAsia="ar-SA"/>
              </w:rPr>
              <w:t>6</w:t>
            </w:r>
            <w:r w:rsidR="00E46044">
              <w:rPr>
                <w:rFonts w:eastAsia="TimesNewRomanPSMT"/>
                <w:bCs/>
                <w:color w:val="000000"/>
                <w:kern w:val="1"/>
                <w:lang w:val="ru-RU" w:eastAsia="ar-SA"/>
              </w:rPr>
              <w:t>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360253">
      <w:pPr>
        <w:suppressAutoHyphens/>
        <w:spacing w:line="100" w:lineRule="atLeast"/>
        <w:jc w:val="center"/>
        <w:rPr>
          <w:rFonts w:eastAsia="Arial Unicode MS"/>
          <w:i/>
          <w:iCs/>
          <w:color w:val="000000"/>
          <w:kern w:val="1"/>
          <w:lang w:val="sr-Cyrl-CS" w:eastAsia="ar-SA"/>
        </w:rPr>
      </w:pPr>
    </w:p>
    <w:p w:rsidR="00360253" w:rsidRDefault="00360253" w:rsidP="00360253">
      <w:pPr>
        <w:suppressAutoHyphens/>
        <w:spacing w:line="100" w:lineRule="atLeast"/>
        <w:jc w:val="center"/>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r w:rsidRPr="00FC65B0">
        <w:rPr>
          <w:rFonts w:eastAsia="Arial Unicode MS"/>
          <w:color w:val="000000"/>
          <w:kern w:val="1"/>
          <w:lang w:eastAsia="ar-SA"/>
        </w:rPr>
        <w:t xml:space="preserve">У складу са чланом 88.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r w:rsidRPr="00FC65B0">
        <w:rPr>
          <w:rFonts w:eastAsia="Arial Unicode MS"/>
          <w:color w:val="000000"/>
          <w:kern w:val="1"/>
          <w:lang w:eastAsia="ar-SA"/>
        </w:rPr>
        <w:t>достав</w:t>
      </w:r>
      <w:r w:rsidRPr="00FC65B0">
        <w:rPr>
          <w:rFonts w:eastAsia="Arial Unicode MS"/>
          <w:color w:val="000000"/>
          <w:kern w:val="1"/>
          <w:lang w:val="sr-Cyrl-CS" w:eastAsia="ar-SA"/>
        </w:rPr>
        <w:t xml:space="preserve">ља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У складу са чланом 26.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r w:rsidRPr="00FC65B0">
        <w:rPr>
          <w:color w:val="000000"/>
          <w:kern w:val="1"/>
          <w:lang w:eastAsia="ar-SA"/>
        </w:rPr>
        <w:t xml:space="preserve">даје: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360253">
        <w:rPr>
          <w:rFonts w:eastAsia="Arial Unicode MS"/>
          <w:color w:val="000000"/>
          <w:kern w:val="1"/>
          <w:lang w:eastAsia="ar-SA"/>
        </w:rPr>
        <w:t>6</w:t>
      </w:r>
      <w:r w:rsidR="00E46044">
        <w:rPr>
          <w:rFonts w:eastAsia="Arial Unicode MS"/>
          <w:color w:val="000000"/>
          <w:kern w:val="1"/>
          <w:lang w:eastAsia="ar-SA"/>
        </w:rPr>
        <w:t>8/20</w:t>
      </w:r>
      <w:r w:rsidRPr="00FC65B0">
        <w:rPr>
          <w:rFonts w:eastAsia="Arial Unicode MS"/>
          <w:color w:val="000000"/>
          <w:kern w:val="1"/>
          <w:lang w:eastAsia="ar-SA"/>
        </w:rPr>
        <w:t xml:space="preserve"> </w:t>
      </w:r>
      <w:r w:rsidR="00360253">
        <w:rPr>
          <w:rFonts w:eastAsia="Arial Unicode MS"/>
          <w:bCs/>
          <w:color w:val="000000"/>
          <w:kern w:val="1"/>
          <w:lang w:val="sr-Cyrl-CS" w:eastAsia="ar-SA"/>
        </w:rPr>
        <w:t>Изградња водовода Дрежник</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VIII 404-</w:t>
      </w:r>
      <w:r w:rsidR="00360253">
        <w:rPr>
          <w:rFonts w:eastAsia="Arial Unicode MS"/>
          <w:color w:val="000000"/>
          <w:kern w:val="1"/>
          <w:lang w:eastAsia="ar-SA"/>
        </w:rPr>
        <w:t>6</w:t>
      </w:r>
      <w:r w:rsidR="009E6A49">
        <w:rPr>
          <w:rFonts w:eastAsia="Arial Unicode MS"/>
          <w:color w:val="000000"/>
          <w:kern w:val="1"/>
          <w:lang w:eastAsia="ar-SA"/>
        </w:rPr>
        <w:t>8/20</w:t>
      </w:r>
      <w:r w:rsidRPr="00FC65B0">
        <w:rPr>
          <w:rFonts w:eastAsia="Arial Unicode MS"/>
          <w:color w:val="000000"/>
          <w:kern w:val="1"/>
          <w:lang w:val="sr-Cyrl-CS" w:eastAsia="ar-SA"/>
        </w:rPr>
        <w:t xml:space="preserve"> </w:t>
      </w:r>
      <w:r w:rsidR="00360253">
        <w:rPr>
          <w:rFonts w:eastAsia="Arial Unicode MS"/>
          <w:color w:val="000000"/>
          <w:kern w:val="1"/>
          <w:lang w:val="sr-Cyrl-CS" w:eastAsia="ar-SA"/>
        </w:rPr>
        <w:t xml:space="preserve"> </w:t>
      </w:r>
      <w:r w:rsidR="00360253">
        <w:rPr>
          <w:rFonts w:eastAsia="Arial Unicode MS"/>
          <w:bCs/>
          <w:color w:val="000000"/>
          <w:kern w:val="1"/>
          <w:lang w:val="sr-Cyrl-CS" w:eastAsia="ar-SA"/>
        </w:rPr>
        <w:t>Изградња водовода Дрежник</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r w:rsidRPr="00FC65B0">
        <w:rPr>
          <w:rFonts w:eastAsia="Arial Unicode MS"/>
          <w:i/>
          <w:color w:val="000000"/>
          <w:kern w:val="1"/>
          <w:lang w:eastAsia="ar-SA"/>
        </w:rPr>
        <w:t>навести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у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VIII 404-</w:t>
      </w:r>
      <w:r w:rsidR="00360253">
        <w:rPr>
          <w:rFonts w:eastAsia="Arial Unicode MS"/>
          <w:color w:val="000000"/>
          <w:kern w:val="1"/>
          <w:lang w:eastAsia="ar-SA"/>
        </w:rPr>
        <w:t>6</w:t>
      </w:r>
      <w:r w:rsidR="009E6A49">
        <w:rPr>
          <w:rFonts w:eastAsia="Arial Unicode MS"/>
          <w:color w:val="000000"/>
          <w:kern w:val="1"/>
          <w:lang w:eastAsia="ar-SA"/>
        </w:rPr>
        <w:t>8/20</w:t>
      </w:r>
      <w:r w:rsidR="00360253">
        <w:rPr>
          <w:rFonts w:eastAsia="Arial Unicode MS"/>
          <w:color w:val="000000"/>
          <w:kern w:val="1"/>
          <w:lang w:eastAsia="ar-SA"/>
        </w:rPr>
        <w:t xml:space="preserve">  </w:t>
      </w:r>
      <w:r w:rsidR="00360253">
        <w:rPr>
          <w:rFonts w:eastAsia="Arial Unicode MS"/>
          <w:bCs/>
          <w:color w:val="000000"/>
          <w:kern w:val="1"/>
          <w:lang w:val="sr-Cyrl-CS" w:eastAsia="ar-SA"/>
        </w:rPr>
        <w:t>Изградња водовода Дрежник</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9E6A49" w:rsidRPr="009E6A49" w:rsidRDefault="009E6A49" w:rsidP="009E6A49">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360253">
        <w:rPr>
          <w:rFonts w:eastAsia="Arial Unicode MS"/>
          <w:b/>
          <w:kern w:val="1"/>
          <w:lang w:eastAsia="ar-SA"/>
        </w:rPr>
        <w:t>6</w:t>
      </w:r>
      <w:r>
        <w:rPr>
          <w:rFonts w:eastAsia="Arial Unicode MS"/>
          <w:b/>
          <w:kern w:val="1"/>
          <w:lang w:eastAsia="ar-SA"/>
        </w:rPr>
        <w:t>8/20</w:t>
      </w:r>
      <w:r w:rsidRPr="009E6A49">
        <w:rPr>
          <w:rFonts w:eastAsia="Arial Unicode MS"/>
          <w:color w:val="000000"/>
          <w:kern w:val="1"/>
          <w:lang w:eastAsia="ar-SA"/>
        </w:rPr>
        <w:t xml:space="preserve"> чији је предмет </w:t>
      </w:r>
      <w:r w:rsidR="00106F02">
        <w:rPr>
          <w:rFonts w:eastAsia="Arial Unicode MS"/>
          <w:b/>
          <w:bCs/>
          <w:color w:val="000000"/>
          <w:kern w:val="1"/>
          <w:lang w:val="sr-Cyrl-CS" w:eastAsia="ar-SA"/>
        </w:rPr>
        <w:t>И</w:t>
      </w:r>
      <w:r w:rsidR="00360253">
        <w:rPr>
          <w:rFonts w:eastAsia="Arial Unicode MS"/>
          <w:b/>
          <w:bCs/>
          <w:color w:val="000000"/>
          <w:kern w:val="1"/>
          <w:lang w:val="sr-Cyrl-CS" w:eastAsia="ar-SA"/>
        </w:rPr>
        <w:t>зградња водовода Дрежник</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DB671D">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631F4" w:rsidRDefault="006631F4"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631F4" w:rsidRDefault="006631F4" w:rsidP="009E6A49"/>
                  </w:txbxContent>
                </v:textbox>
              </v:shape>
            </w:pict>
          </mc:Fallback>
        </mc:AlternateConten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DB671D" w:rsidP="009E6A49">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631F4" w:rsidRDefault="006631F4"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631F4" w:rsidRDefault="006631F4" w:rsidP="009E6A49"/>
                  </w:txbxContent>
                </v:textbox>
              </v:shape>
            </w:pict>
          </mc:Fallback>
        </mc:AlternateConten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DB671D" w:rsidP="009E6A49">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631F4" w:rsidRDefault="006631F4"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631F4" w:rsidRDefault="006631F4" w:rsidP="009E6A49"/>
                  </w:txbxContent>
                </v:textbox>
              </v:shape>
            </w:pict>
          </mc:Fallback>
        </mc:AlternateContent>
      </w:r>
    </w:p>
    <w:p w:rsidR="009E6A49" w:rsidRPr="009E6A49" w:rsidRDefault="009E6A49" w:rsidP="009E6A49">
      <w:r w:rsidRPr="009E6A49">
        <w:t xml:space="preserve">       Уговора о привремено повременим пословима</w:t>
      </w:r>
    </w:p>
    <w:p w:rsidR="009E6A49" w:rsidRPr="009E6A49" w:rsidRDefault="00DB671D" w:rsidP="009E6A49">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631F4" w:rsidRDefault="006631F4"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631F4" w:rsidRDefault="006631F4" w:rsidP="009E6A49"/>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DB671D" w:rsidP="009E6A49">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631F4" w:rsidRPr="00F30C3A" w:rsidRDefault="006631F4" w:rsidP="009E6A49">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6631F4" w:rsidRPr="00F30C3A" w:rsidRDefault="006631F4" w:rsidP="009E6A49">
                      <w:r>
                        <w:t xml:space="preserve">      </w:t>
                      </w:r>
                    </w:p>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БР.7)</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FC65B0" w:rsidRDefault="00FC65B0" w:rsidP="00FC65B0">
      <w:pPr>
        <w:suppressAutoHyphens/>
        <w:spacing w:line="100" w:lineRule="atLeast"/>
        <w:ind w:left="-284"/>
        <w:jc w:val="both"/>
        <w:rPr>
          <w:rFonts w:eastAsia="Arial Unicode MS"/>
          <w:bCs/>
          <w:color w:val="000000"/>
          <w:kern w:val="1"/>
          <w:lang w:val="sr-Cyrl-CS"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360253">
        <w:rPr>
          <w:rFonts w:eastAsia="Arial Unicode MS"/>
          <w:color w:val="000000"/>
          <w:kern w:val="1"/>
          <w:lang w:eastAsia="ar-SA"/>
        </w:rPr>
        <w:t>6</w:t>
      </w:r>
      <w:r w:rsidR="00142838">
        <w:rPr>
          <w:rFonts w:eastAsia="Arial Unicode MS"/>
          <w:color w:val="000000"/>
          <w:kern w:val="1"/>
          <w:lang w:eastAsia="ar-SA"/>
        </w:rPr>
        <w:t>8/20</w:t>
      </w:r>
      <w:r w:rsidRPr="00FC65B0">
        <w:rPr>
          <w:rFonts w:eastAsia="Arial Unicode MS"/>
          <w:color w:val="000000"/>
          <w:kern w:val="1"/>
          <w:lang w:eastAsia="ar-SA"/>
        </w:rPr>
        <w:t xml:space="preserve"> – </w:t>
      </w:r>
      <w:r w:rsidR="00360253">
        <w:rPr>
          <w:rFonts w:eastAsia="Arial Unicode MS"/>
          <w:color w:val="000000"/>
          <w:kern w:val="1"/>
          <w:lang w:eastAsia="ar-SA"/>
        </w:rPr>
        <w:t>Изградња водовода Дрежник</w:t>
      </w:r>
      <w:r w:rsidR="00142838">
        <w:rPr>
          <w:rFonts w:eastAsia="Arial Unicode MS"/>
          <w:color w:val="000000"/>
          <w:kern w:val="1"/>
          <w:lang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DB671D" w:rsidP="00FC65B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1F4" w:rsidRPr="00E23D15" w:rsidRDefault="006631F4"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631F4" w:rsidRPr="00E23D15" w:rsidRDefault="006631F4"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6631F4" w:rsidRPr="00E23D15" w:rsidRDefault="006631F4"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631F4" w:rsidRPr="00E23D15" w:rsidRDefault="006631F4"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БР.8)</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sidR="004C33BD">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sidR="004C33BD">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sidR="004C33BD">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БР.9)</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firstRow="1" w:lastRow="1" w:firstColumn="1" w:lastColumn="1" w:noHBand="0" w:noVBand="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БР.10)</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360253">
        <w:rPr>
          <w:rFonts w:eastAsia="Arial Unicode MS"/>
          <w:color w:val="000000"/>
          <w:kern w:val="1"/>
          <w:lang w:eastAsia="ar-SA"/>
        </w:rPr>
        <w:t>68</w:t>
      </w:r>
      <w:r w:rsidR="00142838">
        <w:rPr>
          <w:rFonts w:eastAsia="Arial Unicode MS"/>
          <w:color w:val="000000"/>
          <w:kern w:val="1"/>
          <w:lang w:eastAsia="ar-SA"/>
        </w:rPr>
        <w:t>/20</w:t>
      </w:r>
      <w:r w:rsidRPr="00FC65B0">
        <w:rPr>
          <w:rFonts w:eastAsia="Arial Unicode MS"/>
          <w:color w:val="000000"/>
          <w:kern w:val="1"/>
          <w:lang w:eastAsia="ar-SA"/>
        </w:rPr>
        <w:t xml:space="preserve"> -  </w:t>
      </w:r>
      <w:r w:rsidR="001031F5">
        <w:rPr>
          <w:rFonts w:eastAsia="Arial Unicode MS"/>
          <w:color w:val="000000"/>
          <w:kern w:val="1"/>
          <w:lang w:eastAsia="ar-SA"/>
        </w:rPr>
        <w:t>Изградња водовода Дрежник</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БР.11)</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spacing w:after="120"/>
        <w:jc w:val="center"/>
        <w:rPr>
          <w:b/>
          <w:w w:val="103"/>
        </w:rPr>
      </w:pPr>
      <w:r w:rsidRPr="00AB4E18">
        <w:rPr>
          <w:b/>
          <w:w w:val="103"/>
        </w:rPr>
        <w:t xml:space="preserve">   УГОВОРА О</w:t>
      </w:r>
    </w:p>
    <w:p w:rsidR="00AB4E18" w:rsidRPr="00AB4E18" w:rsidRDefault="00AB4E18" w:rsidP="00AB4E18">
      <w:pPr>
        <w:tabs>
          <w:tab w:val="left" w:pos="1350"/>
        </w:tabs>
        <w:spacing w:after="120"/>
        <w:jc w:val="center"/>
        <w:rPr>
          <w:b/>
          <w:w w:val="103"/>
        </w:rPr>
      </w:pPr>
      <w:r w:rsidRPr="00AB4E18">
        <w:rPr>
          <w:b/>
          <w:w w:val="103"/>
        </w:rPr>
        <w:t xml:space="preserve">ИЗВОЂЕЊУ РАДОВА НА  </w:t>
      </w:r>
      <w:r w:rsidR="00142838">
        <w:rPr>
          <w:b/>
          <w:w w:val="103"/>
        </w:rPr>
        <w:t xml:space="preserve">ИЗГРАДЊИ </w:t>
      </w:r>
      <w:r w:rsidR="001031F5">
        <w:rPr>
          <w:b/>
          <w:w w:val="103"/>
        </w:rPr>
        <w:t>ВОДОВОДА ДРЕЖНИК</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1031F5" w:rsidRPr="00AB4E18" w:rsidRDefault="001031F5" w:rsidP="00AB4E18">
      <w:pPr>
        <w:tabs>
          <w:tab w:val="left" w:pos="1350"/>
        </w:tabs>
        <w:spacing w:after="120"/>
      </w:pPr>
    </w:p>
    <w:p w:rsidR="00AB4E18" w:rsidRPr="00AB4E18" w:rsidRDefault="00AB4E18" w:rsidP="00AB4E18">
      <w:pPr>
        <w:tabs>
          <w:tab w:val="left" w:pos="1350"/>
        </w:tabs>
        <w:spacing w:after="120"/>
        <w:jc w:val="center"/>
        <w:rPr>
          <w:b/>
          <w:w w:val="103"/>
        </w:rPr>
      </w:pPr>
      <w:r w:rsidRPr="00AB4E18">
        <w:rPr>
          <w:b/>
          <w:w w:val="103"/>
        </w:rPr>
        <w:lastRenderedPageBreak/>
        <w:t>Члан 1.</w:t>
      </w:r>
    </w:p>
    <w:p w:rsidR="00AB4E18" w:rsidRDefault="00CE45AA" w:rsidP="00AB4E18">
      <w:pPr>
        <w:tabs>
          <w:tab w:val="left" w:pos="1350"/>
        </w:tabs>
        <w:spacing w:before="3" w:after="120"/>
        <w:jc w:val="both"/>
        <w:rPr>
          <w:b/>
          <w:spacing w:val="-1"/>
          <w:lang w:val="sr-Cyrl-CS"/>
        </w:rPr>
      </w:pPr>
      <w:r>
        <w:rPr>
          <w:lang w:val="sr-Cyrl-CS"/>
        </w:rPr>
        <w:t xml:space="preserve"> </w:t>
      </w:r>
      <w:r w:rsidR="00AB4E18" w:rsidRPr="00AB4E18">
        <w:rPr>
          <w:lang w:val="sr-Cyrl-CS"/>
        </w:rPr>
        <w:t>Наручилац је складу са чланом 3</w:t>
      </w:r>
      <w:r w:rsidR="00AB4E18" w:rsidRPr="00AB4E18">
        <w:t>9</w:t>
      </w:r>
      <w:r w:rsidR="00AB4E18" w:rsidRPr="00AB4E18">
        <w:rPr>
          <w:lang w:val="sr-Cyrl-CS"/>
        </w:rPr>
        <w:t xml:space="preserve">. Закона о јавним набавкама </w:t>
      </w:r>
      <w:r w:rsidR="00AB4E18" w:rsidRPr="00AB4E18">
        <w:rPr>
          <w:spacing w:val="1"/>
          <w:lang w:val="ru-RU"/>
        </w:rPr>
        <w:t>("</w:t>
      </w:r>
      <w:r w:rsidR="00AB4E18" w:rsidRPr="00AB4E18">
        <w:rPr>
          <w:spacing w:val="-1"/>
          <w:lang w:val="ru-RU"/>
        </w:rPr>
        <w:t>С</w:t>
      </w:r>
      <w:r w:rsidR="00AB4E18" w:rsidRPr="00AB4E18">
        <w:rPr>
          <w:spacing w:val="1"/>
          <w:lang w:val="ru-RU"/>
        </w:rPr>
        <w:t>л</w:t>
      </w:r>
      <w:r w:rsidR="00AB4E18" w:rsidRPr="00AB4E18">
        <w:rPr>
          <w:spacing w:val="2"/>
          <w:lang w:val="ru-RU"/>
        </w:rPr>
        <w:t>у</w:t>
      </w:r>
      <w:r w:rsidR="00AB4E18" w:rsidRPr="00AB4E18">
        <w:rPr>
          <w:spacing w:val="3"/>
          <w:lang w:val="ru-RU"/>
        </w:rPr>
        <w:t>ж</w:t>
      </w:r>
      <w:r w:rsidR="00AB4E18" w:rsidRPr="00AB4E18">
        <w:rPr>
          <w:spacing w:val="-3"/>
          <w:lang w:val="ru-RU"/>
        </w:rPr>
        <w:t>б</w:t>
      </w:r>
      <w:r w:rsidR="00AB4E18" w:rsidRPr="00AB4E18">
        <w:rPr>
          <w:lang w:val="ru-RU"/>
        </w:rPr>
        <w:t>е</w:t>
      </w:r>
      <w:r w:rsidR="00AB4E18" w:rsidRPr="00AB4E18">
        <w:rPr>
          <w:spacing w:val="-2"/>
          <w:lang w:val="ru-RU"/>
        </w:rPr>
        <w:t>н</w:t>
      </w:r>
      <w:r w:rsidR="00AB4E18" w:rsidRPr="00AB4E18">
        <w:rPr>
          <w:lang w:val="ru-RU"/>
        </w:rPr>
        <w:t>и</w:t>
      </w:r>
      <w:r w:rsidR="00AB4E18" w:rsidRPr="00AB4E18">
        <w:rPr>
          <w:spacing w:val="55"/>
          <w:lang w:val="ru-RU"/>
        </w:rPr>
        <w:t xml:space="preserve"> </w:t>
      </w:r>
      <w:r w:rsidR="00AB4E18" w:rsidRPr="00AB4E18">
        <w:rPr>
          <w:spacing w:val="-4"/>
          <w:lang w:val="ru-RU"/>
        </w:rPr>
        <w:t>г</w:t>
      </w:r>
      <w:r w:rsidR="00AB4E18" w:rsidRPr="00AB4E18">
        <w:rPr>
          <w:spacing w:val="-1"/>
          <w:lang w:val="ru-RU"/>
        </w:rPr>
        <w:t>л</w:t>
      </w:r>
      <w:r w:rsidR="00AB4E18" w:rsidRPr="00AB4E18">
        <w:rPr>
          <w:lang w:val="ru-RU"/>
        </w:rPr>
        <w:t>ас</w:t>
      </w:r>
      <w:r w:rsidR="00AB4E18" w:rsidRPr="00AB4E18">
        <w:rPr>
          <w:spacing w:val="-2"/>
          <w:lang w:val="ru-RU"/>
        </w:rPr>
        <w:t>н</w:t>
      </w:r>
      <w:r w:rsidR="00AB4E18" w:rsidRPr="00AB4E18">
        <w:rPr>
          <w:spacing w:val="2"/>
          <w:lang w:val="ru-RU"/>
        </w:rPr>
        <w:t>и</w:t>
      </w:r>
      <w:r w:rsidR="00AB4E18" w:rsidRPr="00AB4E18">
        <w:rPr>
          <w:lang w:val="ru-RU"/>
        </w:rPr>
        <w:t>к</w:t>
      </w:r>
      <w:r w:rsidR="00AB4E18" w:rsidRPr="00AB4E18">
        <w:rPr>
          <w:spacing w:val="43"/>
          <w:lang w:val="ru-RU"/>
        </w:rPr>
        <w:t xml:space="preserve"> </w:t>
      </w:r>
      <w:r w:rsidR="00AB4E18" w:rsidRPr="00AB4E18">
        <w:rPr>
          <w:spacing w:val="-1"/>
          <w:lang w:val="ru-RU"/>
        </w:rPr>
        <w:t>РС</w:t>
      </w:r>
      <w:r w:rsidR="00AB4E18" w:rsidRPr="00AB4E18">
        <w:rPr>
          <w:spacing w:val="1"/>
          <w:lang w:val="ru-RU"/>
        </w:rPr>
        <w:t>"</w:t>
      </w:r>
      <w:r w:rsidR="00AB4E18" w:rsidRPr="00AB4E18">
        <w:rPr>
          <w:lang w:val="ru-RU"/>
        </w:rPr>
        <w:t>,</w:t>
      </w:r>
      <w:r w:rsidR="00AB4E18" w:rsidRPr="00AB4E18">
        <w:rPr>
          <w:spacing w:val="36"/>
          <w:lang w:val="ru-RU"/>
        </w:rPr>
        <w:t xml:space="preserve"> </w:t>
      </w:r>
      <w:r w:rsidR="00AB4E18" w:rsidRPr="00AB4E18">
        <w:rPr>
          <w:spacing w:val="-1"/>
          <w:w w:val="103"/>
          <w:lang w:val="ru-RU"/>
        </w:rPr>
        <w:t>б</w:t>
      </w:r>
      <w:r w:rsidR="00AB4E18" w:rsidRPr="00AB4E18">
        <w:rPr>
          <w:w w:val="103"/>
          <w:lang w:val="ru-RU"/>
        </w:rPr>
        <w:t>р.</w:t>
      </w:r>
      <w:r w:rsidR="00AB4E18" w:rsidRPr="00AB4E18">
        <w:rPr>
          <w:lang w:val="ru-RU"/>
        </w:rPr>
        <w:t>124/12,1</w:t>
      </w:r>
      <w:r w:rsidR="00AB4E18" w:rsidRPr="00AB4E18">
        <w:rPr>
          <w:spacing w:val="-2"/>
          <w:lang w:val="ru-RU"/>
        </w:rPr>
        <w:t>4</w:t>
      </w:r>
      <w:r w:rsidR="00AB4E18" w:rsidRPr="00AB4E18">
        <w:rPr>
          <w:lang w:val="ru-RU"/>
        </w:rPr>
        <w:t>/15, 68/1</w:t>
      </w:r>
      <w:r w:rsidR="00AB4E18" w:rsidRPr="00AB4E18">
        <w:rPr>
          <w:spacing w:val="-2"/>
          <w:lang w:val="ru-RU"/>
        </w:rPr>
        <w:t>5</w:t>
      </w:r>
      <w:r w:rsidR="00AB4E18" w:rsidRPr="00AB4E18">
        <w:rPr>
          <w:spacing w:val="1"/>
          <w:lang w:val="ru-RU"/>
        </w:rPr>
        <w:t>)</w:t>
      </w:r>
      <w:r w:rsidR="00AB4E18" w:rsidRPr="00AB4E18">
        <w:rPr>
          <w:lang w:val="sr-Cyrl-CS"/>
        </w:rPr>
        <w:t>, спровео јавну набавку мале вредности број V</w:t>
      </w:r>
      <w:r w:rsidR="00AB4E18" w:rsidRPr="00AB4E18">
        <w:t>III</w:t>
      </w:r>
      <w:r w:rsidR="00AB4E18" w:rsidRPr="00AB4E18">
        <w:rPr>
          <w:lang w:val="sr-Cyrl-CS"/>
        </w:rPr>
        <w:t xml:space="preserve"> 404-</w:t>
      </w:r>
      <w:r>
        <w:rPr>
          <w:lang w:val="sr-Cyrl-CS"/>
        </w:rPr>
        <w:t>6</w:t>
      </w:r>
      <w:r w:rsidR="00142838">
        <w:t>8/20</w:t>
      </w:r>
      <w:r w:rsidR="00AB4E18" w:rsidRPr="00AB4E18">
        <w:rPr>
          <w:lang w:val="sr-Cyrl-CS"/>
        </w:rPr>
        <w:t xml:space="preserve"> и донео Одлуку о додели уговора број </w:t>
      </w:r>
      <w:r>
        <w:rPr>
          <w:lang w:val="sr-Cyrl-CS"/>
        </w:rPr>
        <w:t>_________________</w:t>
      </w:r>
      <w:r w:rsidR="00AB4E18" w:rsidRPr="00AB4E18">
        <w:rPr>
          <w:lang w:val="sr-Cyrl-CS"/>
        </w:rPr>
        <w:t xml:space="preserve"> од </w:t>
      </w:r>
      <w:r w:rsidR="00AB4E18" w:rsidRPr="00AB4E18">
        <w:t>____________</w:t>
      </w:r>
      <w:r>
        <w:t>2020</w:t>
      </w:r>
      <w:r w:rsidR="00AB4E18" w:rsidRPr="00AB4E18">
        <w:rPr>
          <w:lang w:val="sr-Cyrl-CS"/>
        </w:rPr>
        <w:t xml:space="preserve">. године и </w:t>
      </w:r>
      <w:r w:rsidR="00AB4E18" w:rsidRPr="00AB4E18">
        <w:t>изабрао извођача</w:t>
      </w:r>
      <w:r>
        <w:t xml:space="preserve"> </w:t>
      </w:r>
      <w:r w:rsidR="00AB4E18" w:rsidRPr="00AB4E18">
        <w:t xml:space="preserve">__________________ </w:t>
      </w:r>
      <w:r w:rsidR="00AB4E18" w:rsidRPr="00AB4E18">
        <w:rPr>
          <w:lang w:val="sr-Cyrl-CS"/>
        </w:rPr>
        <w:t>као најповољнијег понуђача за набавку V</w:t>
      </w:r>
      <w:r w:rsidR="00AB4E18" w:rsidRPr="00AB4E18">
        <w:t>III</w:t>
      </w:r>
      <w:r w:rsidR="00AB4E18" w:rsidRPr="00AB4E18">
        <w:rPr>
          <w:lang w:val="sr-Cyrl-CS"/>
        </w:rPr>
        <w:t xml:space="preserve"> 404-</w:t>
      </w:r>
      <w:r>
        <w:rPr>
          <w:lang w:val="sr-Cyrl-CS"/>
        </w:rPr>
        <w:t>6</w:t>
      </w:r>
      <w:r w:rsidR="00EA6E91">
        <w:t>8/20</w:t>
      </w:r>
      <w:r w:rsidR="00AB4E18" w:rsidRPr="00AB4E18">
        <w:rPr>
          <w:lang w:val="sr-Cyrl-CS"/>
        </w:rPr>
        <w:t xml:space="preserve"> </w:t>
      </w:r>
      <w:r w:rsidR="00AB4E18" w:rsidRPr="00AB4E18">
        <w:rPr>
          <w:spacing w:val="-1"/>
        </w:rPr>
        <w:t xml:space="preserve"> </w:t>
      </w:r>
      <w:r w:rsidR="00AB4E18" w:rsidRPr="00AB4E18">
        <w:rPr>
          <w:b/>
          <w:spacing w:val="-1"/>
          <w:lang w:val="sr-Cyrl-CS"/>
        </w:rPr>
        <w:t>„</w:t>
      </w:r>
      <w:r>
        <w:rPr>
          <w:b/>
          <w:spacing w:val="-1"/>
        </w:rPr>
        <w:t>Изградња водовода Дрежник</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872DF7" w:rsidP="00CE45AA">
      <w:pPr>
        <w:tabs>
          <w:tab w:val="left" w:pos="1350"/>
        </w:tabs>
        <w:jc w:val="both"/>
        <w:rPr>
          <w:b/>
          <w:i/>
          <w:spacing w:val="20"/>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rPr>
        <w:t xml:space="preserve">_____________ </w:t>
      </w:r>
      <w:r w:rsidRPr="00AB4E18">
        <w:rPr>
          <w:b/>
          <w:spacing w:val="20"/>
        </w:rPr>
        <w:t>(</w:t>
      </w:r>
      <w:r w:rsidRPr="00AB4E18">
        <w:rPr>
          <w:b/>
          <w:i/>
          <w:spacing w:val="20"/>
        </w:rPr>
        <w:t>попуњава Наручилац у складу са Обрасцом Понуде)</w:t>
      </w:r>
    </w:p>
    <w:p w:rsidR="00872DF7" w:rsidRPr="00CE45AA" w:rsidRDefault="00872DF7" w:rsidP="00CE45AA">
      <w:pPr>
        <w:tabs>
          <w:tab w:val="left" w:pos="1350"/>
        </w:tabs>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00CE45AA">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AB4E18" w:rsidRDefault="00DB671D" w:rsidP="00CE45AA">
      <w:pPr>
        <w:tabs>
          <w:tab w:val="left" w:pos="1350"/>
        </w:tabs>
        <w:jc w:val="both"/>
        <w:rPr>
          <w:spacing w:val="36"/>
        </w:rPr>
      </w:pPr>
      <w:r>
        <w:rPr>
          <w:noProof/>
          <w:lang w:val="en-GB" w:eastAsia="en-GB"/>
        </w:rPr>
        <mc:AlternateContent>
          <mc:Choice Requires="wpg">
            <w:drawing>
              <wp:anchor distT="4294967295" distB="4294967295" distL="114300" distR="114300" simplePos="0" relativeHeight="251670528"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45952;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mc:Fallback>
        </mc:AlternateConten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ом  и</w:t>
      </w:r>
      <w:r w:rsidR="00872DF7" w:rsidRPr="00AB4E18">
        <w:rPr>
          <w:spacing w:val="39"/>
          <w:lang w:val="ru-RU"/>
        </w:rPr>
        <w:t xml:space="preserve"> </w:t>
      </w:r>
      <w:r w:rsidR="00872DF7" w:rsidRPr="00AB4E18">
        <w:rPr>
          <w:spacing w:val="-1"/>
          <w:lang w:val="ru-RU"/>
        </w:rPr>
        <w:t>С</w:t>
      </w:r>
      <w:r w:rsidR="00872DF7" w:rsidRPr="00AB4E18">
        <w:rPr>
          <w:spacing w:val="1"/>
          <w:lang w:val="ru-RU"/>
        </w:rPr>
        <w:t>п</w:t>
      </w:r>
      <w:r w:rsidR="00872DF7" w:rsidRPr="00AB4E18">
        <w:rPr>
          <w:lang w:val="ru-RU"/>
        </w:rPr>
        <w:t>ор</w:t>
      </w:r>
      <w:r w:rsidR="00872DF7" w:rsidRPr="00AB4E18">
        <w:rPr>
          <w:spacing w:val="-3"/>
          <w:lang w:val="ru-RU"/>
        </w:rPr>
        <w:t>а</w:t>
      </w:r>
      <w:r w:rsidR="00872DF7" w:rsidRPr="00AB4E18">
        <w:rPr>
          <w:spacing w:val="-4"/>
          <w:lang w:val="ru-RU"/>
        </w:rPr>
        <w:t>з</w:t>
      </w:r>
      <w:r w:rsidR="00872DF7" w:rsidRPr="00AB4E18">
        <w:rPr>
          <w:spacing w:val="-5"/>
          <w:lang w:val="ru-RU"/>
        </w:rPr>
        <w:t>у</w:t>
      </w:r>
      <w:r w:rsidR="00872DF7" w:rsidRPr="00AB4E18">
        <w:rPr>
          <w:spacing w:val="2"/>
          <w:lang w:val="ru-RU"/>
        </w:rPr>
        <w:t>м</w:t>
      </w:r>
      <w:r w:rsidR="00872DF7" w:rsidRPr="00AB4E18">
        <w:rPr>
          <w:lang w:val="ru-RU"/>
        </w:rPr>
        <w:t>о</w:t>
      </w:r>
      <w:r w:rsidR="00872DF7" w:rsidRPr="00AB4E18">
        <w:rPr>
          <w:spacing w:val="-1"/>
          <w:lang w:val="ru-RU"/>
        </w:rPr>
        <w:t>м</w:t>
      </w:r>
      <w:r w:rsidR="00872DF7" w:rsidRPr="00AB4E18">
        <w:rPr>
          <w:lang w:val="ru-RU"/>
        </w:rPr>
        <w:t xml:space="preserve">, </w:t>
      </w:r>
      <w:r w:rsidR="00872DF7" w:rsidRPr="00AB4E18">
        <w:rPr>
          <w:spacing w:val="13"/>
          <w:lang w:val="ru-RU"/>
        </w:rPr>
        <w:t xml:space="preserve"> </w:t>
      </w:r>
      <w:r w:rsidR="00872DF7" w:rsidRPr="00AB4E18">
        <w:rPr>
          <w:spacing w:val="-1"/>
          <w:lang w:val="ru-RU"/>
        </w:rPr>
        <w:t>б</w:t>
      </w:r>
      <w:r w:rsidR="00872DF7" w:rsidRPr="00AB4E18">
        <w:rPr>
          <w:lang w:val="ru-RU"/>
        </w:rPr>
        <w:t>р.</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872DF7" w:rsidRPr="00AB4E18">
        <w:rPr>
          <w:lang w:val="ru-RU"/>
        </w:rPr>
        <w:t>,</w:t>
      </w:r>
    </w:p>
    <w:p w:rsidR="00872DF7" w:rsidRPr="00AB4E18" w:rsidRDefault="00872DF7" w:rsidP="00CE45AA">
      <w:pPr>
        <w:tabs>
          <w:tab w:val="left" w:pos="1350"/>
        </w:tabs>
        <w:jc w:val="both"/>
        <w:rPr>
          <w:lang w:val="ru-RU"/>
        </w:rPr>
      </w:pP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1"/>
          <w:lang w:val="ru-RU"/>
        </w:rPr>
        <w:t>к</w:t>
      </w:r>
      <w:r w:rsidRPr="00AB4E18">
        <w:rPr>
          <w:lang w:val="ru-RU"/>
        </w:rPr>
        <w:t xml:space="preserve">и </w:t>
      </w:r>
      <w:r w:rsidRPr="00AB4E18">
        <w:rPr>
          <w:spacing w:val="6"/>
          <w:lang w:val="ru-RU"/>
        </w:rPr>
        <w:t xml:space="preserve"> </w:t>
      </w:r>
      <w:r w:rsidRPr="00AB4E18">
        <w:rPr>
          <w:spacing w:val="2"/>
          <w:w w:val="103"/>
          <w:lang w:val="ru-RU"/>
        </w:rPr>
        <w:t>и</w:t>
      </w:r>
      <w:r w:rsidRPr="00AB4E18">
        <w:rPr>
          <w:spacing w:val="-1"/>
          <w:w w:val="103"/>
          <w:lang w:val="ru-RU"/>
        </w:rPr>
        <w:t>з</w:t>
      </w:r>
      <w:r w:rsidRPr="00AB4E18">
        <w:rPr>
          <w:w w:val="103"/>
          <w:lang w:val="ru-RU"/>
        </w:rPr>
        <w:t>вр</w:t>
      </w:r>
      <w:r w:rsidRPr="00AB4E18">
        <w:rPr>
          <w:spacing w:val="-3"/>
          <w:w w:val="103"/>
          <w:lang w:val="ru-RU"/>
        </w:rPr>
        <w:t>ш</w:t>
      </w:r>
      <w:r w:rsidRPr="00AB4E18">
        <w:rPr>
          <w:w w:val="103"/>
          <w:lang w:val="ru-RU"/>
        </w:rPr>
        <w:t xml:space="preserve">ава </w:t>
      </w:r>
      <w:r w:rsidRPr="00AB4E18">
        <w:rPr>
          <w:spacing w:val="-1"/>
          <w:lang w:val="ru-RU"/>
        </w:rPr>
        <w:t>г</w:t>
      </w:r>
      <w:r w:rsidRPr="00AB4E18">
        <w:rPr>
          <w:lang w:val="ru-RU"/>
        </w:rPr>
        <w:t>р</w:t>
      </w:r>
      <w:r w:rsidRPr="00AB4E18">
        <w:rPr>
          <w:spacing w:val="-5"/>
          <w:lang w:val="ru-RU"/>
        </w:rPr>
        <w:t>у</w:t>
      </w:r>
      <w:r w:rsidRPr="00AB4E18">
        <w:rPr>
          <w:spacing w:val="1"/>
          <w:lang w:val="ru-RU"/>
        </w:rPr>
        <w:t>п</w:t>
      </w:r>
      <w:r w:rsidRPr="00AB4E18">
        <w:rPr>
          <w:lang w:val="ru-RU"/>
        </w:rPr>
        <w:t>а</w:t>
      </w:r>
      <w:r w:rsidRPr="00AB4E18">
        <w:rPr>
          <w:spacing w:val="17"/>
          <w:lang w:val="ru-RU"/>
        </w:rPr>
        <w:t xml:space="preserve"> извођача</w:t>
      </w:r>
      <w:r w:rsidRPr="00AB4E18">
        <w:rPr>
          <w:lang w:val="ru-RU"/>
        </w:rPr>
        <w:t>,</w:t>
      </w:r>
      <w:r w:rsidRPr="00AB4E18">
        <w:rPr>
          <w:spacing w:val="32"/>
          <w:lang w:val="ru-RU"/>
        </w:rPr>
        <w:t xml:space="preserve"> </w:t>
      </w:r>
      <w:r w:rsidRPr="00AB4E18">
        <w:rPr>
          <w:spacing w:val="1"/>
          <w:lang w:val="ru-RU"/>
        </w:rPr>
        <w:t>к</w:t>
      </w:r>
      <w:r w:rsidRPr="00AB4E18">
        <w:rPr>
          <w:spacing w:val="-3"/>
          <w:lang w:val="ru-RU"/>
        </w:rPr>
        <w:t>о</w:t>
      </w:r>
      <w:r w:rsidRPr="00AB4E18">
        <w:rPr>
          <w:spacing w:val="2"/>
          <w:lang w:val="ru-RU"/>
        </w:rPr>
        <w:t>ј</w:t>
      </w:r>
      <w:r w:rsidRPr="00AB4E18">
        <w:rPr>
          <w:lang w:val="ru-RU"/>
        </w:rPr>
        <w:t>у</w:t>
      </w:r>
      <w:r w:rsidRPr="00AB4E18">
        <w:rPr>
          <w:spacing w:val="9"/>
          <w:lang w:val="ru-RU"/>
        </w:rPr>
        <w:t xml:space="preserve"> </w:t>
      </w:r>
      <w:r w:rsidRPr="00AB4E18">
        <w:rPr>
          <w:w w:val="103"/>
          <w:lang w:val="ru-RU"/>
        </w:rPr>
        <w:t>ч</w:t>
      </w:r>
      <w:r w:rsidRPr="00AB4E18">
        <w:rPr>
          <w:spacing w:val="2"/>
          <w:w w:val="103"/>
          <w:lang w:val="ru-RU"/>
        </w:rPr>
        <w:t>и</w:t>
      </w:r>
      <w:r w:rsidRPr="00AB4E18">
        <w:rPr>
          <w:spacing w:val="-2"/>
          <w:w w:val="103"/>
          <w:lang w:val="ru-RU"/>
        </w:rPr>
        <w:t>н</w:t>
      </w:r>
      <w:r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______________</w:t>
      </w:r>
      <w:r w:rsidRPr="00AB4E18">
        <w:rPr>
          <w:w w:val="136"/>
          <w:lang w:val="ru-RU"/>
        </w:rPr>
        <w:t xml:space="preserve"> </w:t>
      </w:r>
      <w:r w:rsidRPr="00AB4E18">
        <w:rPr>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872DF7" w:rsidP="00CE45AA">
      <w:pPr>
        <w:tabs>
          <w:tab w:val="left" w:pos="1350"/>
        </w:tabs>
        <w:jc w:val="both"/>
        <w:rPr>
          <w:w w:val="103"/>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Pr="00AB4E18" w:rsidRDefault="00AB4E18" w:rsidP="00AB4E18">
      <w:pPr>
        <w:spacing w:after="120" w:line="276" w:lineRule="auto"/>
        <w:jc w:val="both"/>
        <w:rPr>
          <w:b/>
        </w:rPr>
      </w:pPr>
      <w:r w:rsidRPr="00AB4E18">
        <w:rPr>
          <w:lang w:val="ru-RU"/>
        </w:rPr>
        <w:t xml:space="preserve">Предмет овог уговора је  извршење радова на </w:t>
      </w:r>
      <w:r w:rsidRPr="00AB4E18">
        <w:rPr>
          <w:b/>
          <w:lang w:val="sr-Cyrl-CS"/>
        </w:rPr>
        <w:t xml:space="preserve"> </w:t>
      </w:r>
      <w:r w:rsidR="00EA6E91">
        <w:rPr>
          <w:b/>
          <w:spacing w:val="-1"/>
        </w:rPr>
        <w:t xml:space="preserve">изградњи </w:t>
      </w:r>
      <w:r w:rsidR="00CE45AA">
        <w:rPr>
          <w:b/>
          <w:spacing w:val="-1"/>
        </w:rPr>
        <w:t>водовода Дрежник</w:t>
      </w:r>
      <w:r w:rsidRPr="00AB4E18">
        <w:rPr>
          <w:b/>
          <w:spacing w:val="-1"/>
        </w:rPr>
        <w:t xml:space="preserve">, </w:t>
      </w:r>
      <w:r w:rsidRPr="00AB4E18">
        <w:rPr>
          <w:spacing w:val="-1"/>
        </w:rPr>
        <w:t xml:space="preserve">земљаних, </w:t>
      </w:r>
      <w:r w:rsidR="00CE45AA">
        <w:rPr>
          <w:spacing w:val="-1"/>
        </w:rPr>
        <w:t>инсталатерских</w:t>
      </w:r>
      <w:r w:rsidRPr="00AB4E18">
        <w:rPr>
          <w:spacing w:val="-1"/>
        </w:rPr>
        <w:t>,</w:t>
      </w:r>
      <w:r w:rsidR="00CE45AA">
        <w:rPr>
          <w:spacing w:val="-1"/>
        </w:rPr>
        <w:t xml:space="preserve"> бетонских</w:t>
      </w:r>
      <w:r w:rsidR="00012A6E">
        <w:rPr>
          <w:spacing w:val="-1"/>
        </w:rPr>
        <w:t xml:space="preserve">, </w:t>
      </w:r>
      <w:r w:rsidR="00CE45AA">
        <w:rPr>
          <w:spacing w:val="-1"/>
        </w:rPr>
        <w:t xml:space="preserve">армирачко-бетонских </w:t>
      </w:r>
      <w:r w:rsidRPr="00AB4E18">
        <w:rPr>
          <w:spacing w:val="-1"/>
        </w:rPr>
        <w:t>и осталих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008475F4">
        <w:t xml:space="preserve"> </w:t>
      </w:r>
      <w:r w:rsidRPr="00AB4E18">
        <w:rPr>
          <w:lang w:val="ru-RU"/>
        </w:rPr>
        <w:t xml:space="preserve">земљане, </w:t>
      </w:r>
      <w:r w:rsidR="00CE45AA">
        <w:rPr>
          <w:lang w:val="ru-RU"/>
        </w:rPr>
        <w:t>инсталатерске, бетонске и армирачко-бетонске</w:t>
      </w:r>
      <w:r w:rsidRPr="00AB4E18">
        <w:rPr>
          <w:lang w:val="ru-RU"/>
        </w:rPr>
        <w:t xml:space="preserve"> и остале радове,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CE45AA" w:rsidRDefault="00AB4E18" w:rsidP="00AB4E18">
      <w:pPr>
        <w:keepNext/>
        <w:spacing w:after="120"/>
        <w:jc w:val="center"/>
        <w:rPr>
          <w:b/>
          <w:bCs/>
          <w:lang w:val="ru-RU"/>
        </w:rPr>
      </w:pPr>
      <w:r w:rsidRPr="00CE45AA">
        <w:rPr>
          <w:b/>
          <w:bCs/>
          <w:lang w:val="ru-RU"/>
        </w:rPr>
        <w:t>Члан 3.</w:t>
      </w:r>
    </w:p>
    <w:p w:rsidR="00AB4E18" w:rsidRPr="00AB4E18" w:rsidRDefault="00AB4E18" w:rsidP="00CE45AA">
      <w:pPr>
        <w:jc w:val="both"/>
      </w:pPr>
      <w:r w:rsidRPr="00AB4E18">
        <w:rPr>
          <w:lang w:val="ru-RU"/>
        </w:rPr>
        <w:t>Уговорне стране утврђују да цена свих радова који су предмет Уговора износи</w:t>
      </w:r>
      <w:r w:rsidRPr="00AB4E18">
        <w:rPr>
          <w:lang w:val="sr-Latn-CS"/>
        </w:rPr>
        <w:t>:</w:t>
      </w:r>
      <w:r w:rsidRPr="00AB4E18">
        <w:t xml:space="preserve"> </w:t>
      </w:r>
      <w:r w:rsidRPr="00AB4E18">
        <w:rPr>
          <w:b/>
        </w:rPr>
        <w:t xml:space="preserve">___________________ </w:t>
      </w:r>
      <w:r w:rsidR="00012A6E">
        <w:rPr>
          <w:b/>
        </w:rPr>
        <w:t xml:space="preserve"> </w:t>
      </w:r>
      <w:r w:rsidRPr="00AB4E18">
        <w:rPr>
          <w:lang w:val="ru-RU"/>
        </w:rPr>
        <w:t>динара без ПДВ-а</w:t>
      </w:r>
      <w:r w:rsidR="009C19F5">
        <w:rPr>
          <w:i/>
          <w:lang w:val="ru-RU"/>
        </w:rPr>
        <w:t xml:space="preserve"> </w:t>
      </w:r>
      <w:r w:rsidRPr="00AB4E18">
        <w:t>(</w:t>
      </w:r>
      <w:r w:rsidRPr="00AB4E18">
        <w:rPr>
          <w:i/>
        </w:rPr>
        <w:t>словима</w:t>
      </w:r>
      <w:r w:rsidRPr="00AB4E18">
        <w:t>:_________________________)</w:t>
      </w:r>
      <w:r w:rsidRPr="00AB4E18">
        <w:rPr>
          <w:i/>
          <w:lang w:val="ru-RU"/>
        </w:rPr>
        <w:t xml:space="preserve">, односно ___________________ </w:t>
      </w:r>
      <w:r w:rsidR="00012A6E">
        <w:rPr>
          <w:i/>
          <w:lang w:val="ru-RU"/>
        </w:rPr>
        <w:t xml:space="preserve"> </w:t>
      </w:r>
      <w:r w:rsidRPr="00AB4E18">
        <w:rPr>
          <w:lang w:val="ru-RU"/>
        </w:rPr>
        <w:t>динара са ПДВ-ом</w:t>
      </w:r>
      <w:r w:rsidRPr="00AB4E18">
        <w:rPr>
          <w:i/>
        </w:rPr>
        <w:t xml:space="preserve"> (</w:t>
      </w:r>
      <w:r w:rsidRPr="00AB4E18">
        <w:rPr>
          <w:i/>
          <w:lang w:val="ru-RU"/>
        </w:rPr>
        <w:t>словима:</w:t>
      </w:r>
      <w:r w:rsidRPr="00AB4E18">
        <w:rPr>
          <w:lang w:val="ru-RU"/>
        </w:rPr>
        <w:t>_________________)</w:t>
      </w:r>
      <w:r w:rsidR="00CE45AA">
        <w:rPr>
          <w:lang w:val="ru-RU"/>
        </w:rPr>
        <w:t>,</w:t>
      </w:r>
      <w:r w:rsidRPr="00AB4E18">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00012A6E">
        <w:rPr>
          <w:lang w:val="ru-RU"/>
        </w:rPr>
        <w:t xml:space="preserve"> </w:t>
      </w:r>
      <w:r w:rsidR="00CE45AA">
        <w:rPr>
          <w:lang w:val="ru-RU"/>
        </w:rPr>
        <w:t>2020.</w:t>
      </w:r>
      <w:r w:rsidRPr="00AB4E18">
        <w:rPr>
          <w:lang w:val="ru-RU"/>
        </w:rPr>
        <w:t xml:space="preserve"> године.</w:t>
      </w:r>
    </w:p>
    <w:p w:rsidR="00AB4E18" w:rsidRPr="00AB4E18" w:rsidRDefault="00AB4E18" w:rsidP="00CE45AA">
      <w:pPr>
        <w:jc w:val="both"/>
      </w:pPr>
      <w:r w:rsidRPr="00AB4E18">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CE45AA">
      <w:pPr>
        <w:jc w:val="both"/>
      </w:pPr>
      <w:r w:rsidRPr="00AB4E18">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CE45AA">
      <w:pPr>
        <w:spacing w:after="120"/>
        <w:jc w:val="both"/>
      </w:pPr>
      <w:r w:rsidRPr="00AB4E18">
        <w:t>Понуђеном ценом из става 1. овог Члана Уговора обухваћено је: вредност материјала, радне снаге, механизације,</w:t>
      </w:r>
      <w:r w:rsidR="00D1070F">
        <w:t xml:space="preserve"> </w:t>
      </w:r>
      <w:r w:rsidRPr="00AB4E18">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CE45AA">
      <w:pPr>
        <w:tabs>
          <w:tab w:val="left" w:pos="1350"/>
        </w:tabs>
        <w:spacing w:after="120"/>
        <w:jc w:val="both"/>
        <w:rPr>
          <w:lang w:val="ru-RU"/>
        </w:rPr>
      </w:pPr>
      <w:r w:rsidRPr="00AB4E18">
        <w:rPr>
          <w:lang w:val="ru-RU"/>
        </w:rPr>
        <w:t xml:space="preserve">Изричито се захтева да </w:t>
      </w:r>
      <w:r w:rsidRPr="00AB4E18">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t xml:space="preserve"> </w:t>
      </w:r>
      <w:r w:rsidRPr="00AB4E18">
        <w:rPr>
          <w:lang w:val="ru-RU"/>
        </w:rPr>
        <w:t>спецификације или програма извођења радова</w:t>
      </w:r>
      <w:r w:rsidRPr="00AB4E18">
        <w:t>.</w:t>
      </w:r>
      <w:r w:rsidRPr="00AB4E18">
        <w:rPr>
          <w:lang w:val="sr-Cyrl-CS"/>
        </w:rPr>
        <w:t xml:space="preserve"> </w:t>
      </w:r>
      <w:r w:rsidRPr="00AB4E18">
        <w:t xml:space="preserve">Извођење радова </w:t>
      </w:r>
      <w:r w:rsidRPr="00AB4E18">
        <w:rPr>
          <w:lang w:val="ru-RU"/>
        </w:rPr>
        <w:t xml:space="preserve"> везаних за ту околност се обуставља док </w:t>
      </w:r>
      <w:r w:rsidRPr="00AB4E18">
        <w:t>Наручилац</w:t>
      </w:r>
      <w:r w:rsidRPr="00AB4E18">
        <w:rPr>
          <w:lang w:val="ru-RU"/>
        </w:rPr>
        <w:t xml:space="preserve"> не донесе одлуку како ће се поступати.</w:t>
      </w:r>
    </w:p>
    <w:p w:rsidR="00AB4E18" w:rsidRPr="00AB4E18" w:rsidRDefault="00AB4E18" w:rsidP="00CE45AA">
      <w:pPr>
        <w:spacing w:after="120"/>
        <w:jc w:val="both"/>
      </w:pPr>
      <w:r w:rsidRPr="00AB4E18">
        <w:rPr>
          <w:lang w:val="ru-RU"/>
        </w:rPr>
        <w:t xml:space="preserve">Извођач, прихвата да </w:t>
      </w:r>
      <w:r w:rsidRPr="00AB4E18">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CE45AA" w:rsidRDefault="00AB4E18" w:rsidP="00AB4E18">
      <w:pPr>
        <w:keepNext/>
        <w:spacing w:after="120"/>
        <w:jc w:val="center"/>
        <w:rPr>
          <w:b/>
          <w:bCs/>
        </w:rPr>
      </w:pPr>
      <w:r w:rsidRPr="00CE45AA">
        <w:rPr>
          <w:b/>
          <w:bCs/>
        </w:rPr>
        <w:t>Члан 4.</w:t>
      </w:r>
    </w:p>
    <w:p w:rsidR="00AB4E18" w:rsidRPr="00AB4E18" w:rsidRDefault="00AB4E18" w:rsidP="00AB4E18">
      <w:pPr>
        <w:shd w:val="clear" w:color="auto" w:fill="FFFFFF"/>
        <w:tabs>
          <w:tab w:val="left" w:pos="720"/>
        </w:tabs>
        <w:spacing w:after="120"/>
        <w:jc w:val="both"/>
        <w:rPr>
          <w:lang w:val="sr-Cyrl-CS"/>
        </w:rPr>
      </w:pPr>
      <w:r w:rsidRPr="00AB4E18">
        <w:rPr>
          <w:bCs/>
        </w:rPr>
        <w:tab/>
      </w:r>
      <w:r w:rsidRPr="00AB4E18">
        <w:t xml:space="preserve">Наручилац </w:t>
      </w:r>
      <w:r w:rsidRPr="00AB4E18">
        <w:rPr>
          <w:lang w:val="sr-Cyrl-CS"/>
        </w:rPr>
        <w:t>ће п</w:t>
      </w:r>
      <w:r w:rsidRPr="00AB4E18">
        <w:rPr>
          <w:lang w:val="ru-RU"/>
        </w:rPr>
        <w:t xml:space="preserve">лаћање изведених </w:t>
      </w:r>
      <w:r w:rsidRPr="00AB4E18">
        <w:t xml:space="preserve">радова </w:t>
      </w:r>
      <w:r w:rsidRPr="00AB4E18">
        <w:rPr>
          <w:lang w:val="sr-Cyrl-CS"/>
        </w:rPr>
        <w:t>и</w:t>
      </w:r>
      <w:r w:rsidR="00EA6E91">
        <w:rPr>
          <w:lang w:val="sr-Cyrl-CS"/>
        </w:rPr>
        <w:t>з</w:t>
      </w:r>
      <w:r w:rsidRPr="00AB4E18">
        <w:rPr>
          <w:lang w:val="ru-RU"/>
        </w:rPr>
        <w:t xml:space="preserve">вршити на основу </w:t>
      </w:r>
      <w:r w:rsidR="00D1070F">
        <w:t>фактуре-рачуна/п</w:t>
      </w:r>
      <w:r w:rsidRPr="00AB4E18">
        <w:t>ривремене и окончане ситуације Извођача</w:t>
      </w:r>
      <w:r w:rsidRPr="00AB4E18">
        <w:rPr>
          <w:lang w:val="ru-RU"/>
        </w:rPr>
        <w:t xml:space="preserve"> </w:t>
      </w:r>
      <w:r w:rsidRPr="00AB4E18">
        <w:rPr>
          <w:lang w:val="sr-Cyrl-CS"/>
        </w:rPr>
        <w:t>.</w:t>
      </w:r>
    </w:p>
    <w:p w:rsidR="00AB4E18" w:rsidRP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 xml:space="preserve">ће </w:t>
      </w:r>
      <w:r w:rsidRPr="00AB4E18">
        <w:t>фактуру-рачун/ привремену и окончану ситуацију,</w:t>
      </w:r>
      <w:r w:rsidRPr="00AB4E18">
        <w:rPr>
          <w:lang w:val="ru-RU"/>
        </w:rPr>
        <w:t xml:space="preserve"> оверен</w:t>
      </w:r>
      <w:r w:rsidRPr="00AB4E18">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pPr>
      <w:r w:rsidRPr="00AB4E18">
        <w:t>Фактура-рачун/привремена и окончана ситуација се</w:t>
      </w:r>
      <w:r w:rsidRPr="00AB4E18">
        <w:rPr>
          <w:lang w:val="ru-RU"/>
        </w:rPr>
        <w:t xml:space="preserve"> испоставља у 6 (шест) примерака почетком  месеца,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pPr>
      <w:r w:rsidRPr="00AB4E18">
        <w:rPr>
          <w:lang w:val="ru-RU"/>
        </w:rPr>
        <w:t>Вредност изведених радова по</w:t>
      </w:r>
      <w:r w:rsidRPr="00AB4E18">
        <w:t xml:space="preserve"> фактури-рачуну/привременој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pPr>
      <w:r w:rsidRPr="00AB4E18">
        <w:rPr>
          <w:lang w:val="ru-RU"/>
        </w:rPr>
        <w:t>Као дан пријема</w:t>
      </w:r>
      <w:r w:rsidRPr="00AB4E18">
        <w:t>,</w:t>
      </w:r>
      <w:r w:rsidRPr="00AB4E18">
        <w:rPr>
          <w:lang w:val="ru-RU"/>
        </w:rPr>
        <w:t xml:space="preserve"> сматра се дан када је</w:t>
      </w:r>
      <w:r w:rsidRPr="00AB4E18">
        <w:t xml:space="preserve"> фактура-рачун/привремена и окончана с</w:t>
      </w:r>
      <w:r w:rsidRPr="00AB4E18">
        <w:rPr>
          <w:lang w:val="ru-RU"/>
        </w:rPr>
        <w:t>итуација</w:t>
      </w:r>
      <w:r w:rsidRPr="00AB4E18">
        <w:t xml:space="preserve">, </w:t>
      </w:r>
      <w:r w:rsidRPr="00AB4E18">
        <w:rPr>
          <w:lang w:val="ru-RU"/>
        </w:rPr>
        <w:t xml:space="preserve">предата на писарници </w:t>
      </w:r>
      <w:r w:rsidRPr="00AB4E18">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t xml:space="preserve"> фактуру-рачун/привремену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lastRenderedPageBreak/>
        <w:t>Рок за завршетак радова</w:t>
      </w:r>
    </w:p>
    <w:p w:rsidR="00AB4E18" w:rsidRPr="00CE45AA" w:rsidRDefault="00AB4E18" w:rsidP="00AB4E18">
      <w:pPr>
        <w:keepNext/>
        <w:spacing w:after="120"/>
        <w:jc w:val="center"/>
        <w:rPr>
          <w:b/>
          <w:bCs/>
        </w:rPr>
      </w:pPr>
      <w:r w:rsidRPr="00CE45AA">
        <w:rPr>
          <w:b/>
          <w:bCs/>
        </w:rPr>
        <w:t>Члан 5.</w:t>
      </w:r>
    </w:p>
    <w:p w:rsidR="00AB4E18" w:rsidRPr="00AB4E18" w:rsidRDefault="00AB4E18" w:rsidP="00AB4E18">
      <w:pPr>
        <w:spacing w:after="120" w:line="276" w:lineRule="auto"/>
        <w:jc w:val="both"/>
        <w:rPr>
          <w:noProof/>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pPr>
      <w:r w:rsidRPr="00AB4E18">
        <w:rPr>
          <w:lang w:val="ru-RU"/>
        </w:rPr>
        <w:tab/>
        <w:t>Датум увођења у посао стручни надзор уписује у грађевински дневник</w:t>
      </w:r>
      <w:r w:rsidRPr="00AB4E18">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CE45AA" w:rsidRDefault="00AB4E18" w:rsidP="00AB4E18">
      <w:pPr>
        <w:keepNext/>
        <w:spacing w:after="120"/>
        <w:jc w:val="center"/>
        <w:rPr>
          <w:b/>
          <w:bCs/>
        </w:rPr>
      </w:pPr>
      <w:r w:rsidRPr="00CE45AA">
        <w:rPr>
          <w:b/>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rPr>
      </w:pPr>
      <w:r w:rsidRPr="00AB4E18">
        <w:rPr>
          <w:bC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rPr>
      </w:pPr>
      <w:r w:rsidRPr="00AB4E18">
        <w:rPr>
          <w:bCs/>
        </w:rPr>
        <w:t>хитне непредвиђени радови према члану 16. уговора,</w:t>
      </w:r>
      <w:r w:rsidRPr="00AB4E18">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eastAsia="ar-SA"/>
        </w:rPr>
      </w:pPr>
      <w:r w:rsidRPr="00AB4E18">
        <w:rPr>
          <w:rFonts w:eastAsia="Arial Unicode MS"/>
          <w:bCs/>
          <w:color w:val="000000"/>
          <w:kern w:val="2"/>
          <w:lang w:eastAsia="ar-SA"/>
        </w:rPr>
        <w:t xml:space="preserve">непредвиђене радове према члану 17. уговора, </w:t>
      </w:r>
      <w:r w:rsidRPr="00AB4E18">
        <w:rPr>
          <w:rFonts w:eastAsia="Calibri-Bold"/>
          <w:bCs/>
          <w:color w:val="000000"/>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rPr>
      </w:pPr>
    </w:p>
    <w:p w:rsidR="00AB4E18" w:rsidRPr="00AB4E18" w:rsidRDefault="00AB4E18" w:rsidP="00AB4E18">
      <w:pPr>
        <w:spacing w:after="120" w:line="276" w:lineRule="auto"/>
        <w:jc w:val="both"/>
        <w:rPr>
          <w:bCs/>
          <w:lang w:val="ru-RU"/>
        </w:rPr>
      </w:pPr>
      <w:r w:rsidRPr="00AB4E18">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w:t>
      </w:r>
      <w:r w:rsidRPr="00AB4E18">
        <w:rPr>
          <w:bCs/>
          <w:lang w:val="ru-RU"/>
        </w:rPr>
        <w:lastRenderedPageBreak/>
        <w:t>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Default="00AB4E18" w:rsidP="00AB4E18">
      <w:pPr>
        <w:spacing w:after="120" w:line="276" w:lineRule="auto"/>
        <w:jc w:val="both"/>
      </w:pPr>
      <w:r w:rsidRPr="00AB4E18">
        <w:t xml:space="preserve">Ако </w:t>
      </w:r>
      <w:r w:rsidRPr="00AB4E18">
        <w:rPr>
          <w:lang w:val="ru-RU"/>
        </w:rPr>
        <w:t xml:space="preserve">Извођач радова </w:t>
      </w:r>
      <w:r w:rsidRPr="00AB4E18">
        <w:t>падне у доцњу са извођењем радова, нема право на продужење уговореног рока због околности које су настале у време доцње.</w:t>
      </w:r>
    </w:p>
    <w:p w:rsidR="00CE45AA" w:rsidRPr="00AB4E18" w:rsidRDefault="00CE45AA" w:rsidP="00CE45AA">
      <w:pPr>
        <w:jc w:val="both"/>
        <w:rPr>
          <w:lang w:val="sr-Latn-CS"/>
        </w:rPr>
      </w:pPr>
    </w:p>
    <w:p w:rsidR="00AB4E18" w:rsidRPr="00AB4E18" w:rsidRDefault="00AB4E18" w:rsidP="00AB4E18">
      <w:pPr>
        <w:keepNext/>
        <w:spacing w:after="120"/>
        <w:jc w:val="center"/>
        <w:rPr>
          <w:b/>
          <w:lang w:val="ru-RU"/>
        </w:rPr>
      </w:pPr>
      <w:r w:rsidRPr="00AB4E18">
        <w:rPr>
          <w:b/>
          <w:lang w:val="ru-RU"/>
        </w:rPr>
        <w:t>Уговорна казна</w:t>
      </w:r>
    </w:p>
    <w:p w:rsidR="00AB4E18" w:rsidRPr="00CE45AA" w:rsidRDefault="00AB4E18" w:rsidP="00AB4E18">
      <w:pPr>
        <w:keepNext/>
        <w:spacing w:after="120"/>
        <w:jc w:val="center"/>
        <w:rPr>
          <w:b/>
          <w:bCs/>
          <w:lang w:val="ru-RU"/>
        </w:rPr>
      </w:pPr>
      <w:r w:rsidRPr="00CE45AA">
        <w:rPr>
          <w:b/>
          <w:bCs/>
        </w:rPr>
        <w:t>Ч</w:t>
      </w:r>
      <w:r w:rsidRPr="00CE45AA">
        <w:rPr>
          <w:b/>
          <w:bCs/>
          <w:lang w:val="ru-RU"/>
        </w:rPr>
        <w:t>лан 7.</w:t>
      </w:r>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Default="00AB4E18" w:rsidP="00AB4E18">
      <w:pPr>
        <w:keepNext/>
        <w:spacing w:after="120"/>
        <w:jc w:val="center"/>
        <w:rPr>
          <w:b/>
          <w:bCs/>
          <w:lang w:val="ru-RU"/>
        </w:rPr>
      </w:pPr>
      <w:r w:rsidRPr="00CE45AA">
        <w:rPr>
          <w:b/>
          <w:bCs/>
          <w:lang w:val="ru-RU"/>
        </w:rPr>
        <w:t>Члан 8.</w:t>
      </w:r>
    </w:p>
    <w:p w:rsidR="00CE45AA" w:rsidRPr="00CE45AA" w:rsidRDefault="00CE45AA" w:rsidP="00AB4E18">
      <w:pPr>
        <w:keepNext/>
        <w:jc w:val="center"/>
        <w:rPr>
          <w:b/>
          <w:bCs/>
        </w:rPr>
      </w:pP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pPr>
      <w:r w:rsidRPr="00AB4E18">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pPr>
      <w:r w:rsidRPr="00AB4E18">
        <w:lastRenderedPageBreak/>
        <w:t xml:space="preserve">да </w:t>
      </w:r>
      <w:r w:rsidRPr="00AB4E18">
        <w:rPr>
          <w:bCs/>
        </w:rPr>
        <w:t>се</w:t>
      </w:r>
      <w:r w:rsidRPr="00AB4E18">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pPr>
      <w:r w:rsidRPr="00AB4E18">
        <w:t xml:space="preserve">да по </w:t>
      </w:r>
      <w:r w:rsidRPr="00AB4E18">
        <w:rPr>
          <w:bCs/>
        </w:rPr>
        <w:t>завршеним</w:t>
      </w:r>
      <w:r w:rsidRPr="00AB4E18">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изводи</w:t>
      </w:r>
      <w:r w:rsidRPr="00AB4E1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pPr>
      <w:r w:rsidRPr="00AB4E1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pPr>
      <w:r w:rsidRPr="00AB4E1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pPr>
      <w:r w:rsidRPr="00AB4E18">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pPr>
      <w:r w:rsidRPr="00AB4E1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pPr>
      <w:r w:rsidRPr="00AB4E18">
        <w:t>да омогући вршење стручног надзора на објекту;</w:t>
      </w:r>
    </w:p>
    <w:p w:rsidR="00AB4E18" w:rsidRPr="00AB4E18" w:rsidRDefault="00AB4E18" w:rsidP="00AB4E18">
      <w:pPr>
        <w:numPr>
          <w:ilvl w:val="0"/>
          <w:numId w:val="17"/>
        </w:numPr>
        <w:spacing w:after="120" w:line="276" w:lineRule="auto"/>
        <w:ind w:left="0" w:firstLine="698"/>
        <w:jc w:val="both"/>
      </w:pPr>
      <w:r w:rsidRPr="00AB4E18">
        <w:t>да омогући сталан и несметан приступ Грађевинском дневнику на захтев Стручног надзора или Наручиоца;</w:t>
      </w:r>
    </w:p>
    <w:p w:rsidR="00AB4E18" w:rsidRPr="00AB4E18" w:rsidRDefault="00AB4E18" w:rsidP="00AB4E18">
      <w:pPr>
        <w:numPr>
          <w:ilvl w:val="0"/>
          <w:numId w:val="17"/>
        </w:numPr>
        <w:spacing w:after="120" w:line="276" w:lineRule="auto"/>
        <w:ind w:left="0" w:firstLine="698"/>
        <w:jc w:val="both"/>
      </w:pPr>
      <w:r w:rsidRPr="00AB4E18">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pPr>
      <w:r w:rsidRPr="00AB4E18">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pPr>
      <w:r w:rsidRPr="00AB4E18">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pPr>
      <w:r w:rsidRPr="00AB4E18">
        <w:rPr>
          <w:bCs/>
        </w:rPr>
        <w:t xml:space="preserve">да </w:t>
      </w:r>
      <w:r w:rsidRPr="00AB4E18">
        <w:t>поступи</w:t>
      </w:r>
      <w:r w:rsidRPr="00AB4E18">
        <w:rPr>
          <w:bCs/>
        </w:rPr>
        <w:t xml:space="preserve"> по свим основаним примедбама и захтевима </w:t>
      </w:r>
      <w:r w:rsidRPr="00AB4E18">
        <w:t xml:space="preserve">Наручиоца радова </w:t>
      </w:r>
      <w:r w:rsidRPr="00AB4E1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rPr>
      </w:pPr>
      <w:r w:rsidRPr="00AB4E18">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pPr>
      <w:r w:rsidRPr="00AB4E18">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pPr>
      <w:r w:rsidRPr="00AB4E1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pPr>
      <w:r w:rsidRPr="00AB4E18">
        <w:t>да Извођач отклони, све евентуално начињене штете на постојећим инсталацијама, објектима, саобраћајницама, јавним и приватним површинама.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Pr="00CE45AA" w:rsidRDefault="00AB4E18" w:rsidP="00AB4E18">
      <w:pPr>
        <w:keepNext/>
        <w:spacing w:after="120"/>
        <w:jc w:val="center"/>
        <w:rPr>
          <w:b/>
          <w:bCs/>
        </w:rPr>
      </w:pPr>
      <w:r w:rsidRPr="00CE45AA">
        <w:rPr>
          <w:b/>
          <w:bCs/>
        </w:rPr>
        <w:t>Члан 9.</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45AA" w:rsidRPr="00AB4E18" w:rsidRDefault="00CE45AA" w:rsidP="00AB4E18">
      <w:pPr>
        <w:tabs>
          <w:tab w:val="left" w:pos="4545"/>
        </w:tabs>
        <w:spacing w:after="120" w:line="276" w:lineRule="auto"/>
        <w:jc w:val="both"/>
        <w:rPr>
          <w:lang w:val="ru-RU"/>
        </w:rPr>
      </w:pP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Pr="00CE45AA" w:rsidRDefault="00AB4E18" w:rsidP="00AB4E18">
      <w:pPr>
        <w:keepNext/>
        <w:spacing w:after="120"/>
        <w:jc w:val="center"/>
        <w:rPr>
          <w:b/>
          <w:bCs/>
        </w:rPr>
      </w:pPr>
      <w:r w:rsidRPr="00CE45AA">
        <w:rPr>
          <w:b/>
          <w:bCs/>
          <w:lang w:val="ru-RU"/>
        </w:rPr>
        <w:t>Члан 10.</w:t>
      </w: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lastRenderedPageBreak/>
        <w:t>Финансијско обезбеђење</w:t>
      </w:r>
    </w:p>
    <w:p w:rsidR="00AB4E18" w:rsidRPr="00CE45AA" w:rsidRDefault="00AB4E18" w:rsidP="00AB4E18">
      <w:pPr>
        <w:keepNext/>
        <w:spacing w:after="120"/>
        <w:jc w:val="center"/>
        <w:rPr>
          <w:b/>
          <w:bCs/>
          <w:lang w:val="ru-RU"/>
        </w:rPr>
      </w:pPr>
      <w:r w:rsidRPr="00CE45AA">
        <w:rPr>
          <w:b/>
          <w:bCs/>
          <w:lang w:val="ru-RU"/>
        </w:rPr>
        <w:t>Члан 11.</w:t>
      </w:r>
    </w:p>
    <w:p w:rsidR="00EE46B9" w:rsidRPr="00065B9E" w:rsidRDefault="00AB4E18" w:rsidP="00EE46B9">
      <w:pPr>
        <w:spacing w:line="244" w:lineRule="auto"/>
        <w:jc w:val="both"/>
        <w:rPr>
          <w:lang w:val="ru-RU"/>
        </w:rPr>
      </w:pPr>
      <w:r w:rsidRPr="00AB4E18">
        <w:tab/>
      </w:r>
      <w:r w:rsidR="00A565CC" w:rsidRPr="00C77E0C">
        <w:rPr>
          <w:rFonts w:eastAsia="Arial Unicode MS"/>
          <w:color w:val="000000"/>
          <w:kern w:val="1"/>
          <w:lang w:eastAsia="ar-SA"/>
        </w:rPr>
        <w:t xml:space="preserve">Извођач радова </w:t>
      </w:r>
      <w:r w:rsidR="00EE46B9" w:rsidRPr="00065B9E">
        <w:rPr>
          <w:lang w:val="ru-RU"/>
        </w:rPr>
        <w:t>се</w:t>
      </w:r>
      <w:r w:rsidR="00EE46B9" w:rsidRPr="00065B9E">
        <w:rPr>
          <w:spacing w:val="6"/>
          <w:lang w:val="ru-RU"/>
        </w:rPr>
        <w:t xml:space="preserve"> </w:t>
      </w:r>
      <w:r w:rsidR="00EE46B9" w:rsidRPr="00065B9E">
        <w:rPr>
          <w:spacing w:val="1"/>
          <w:lang w:val="ru-RU"/>
        </w:rPr>
        <w:t>о</w:t>
      </w:r>
      <w:r w:rsidR="00EE46B9" w:rsidRPr="00065B9E">
        <w:rPr>
          <w:spacing w:val="-1"/>
          <w:lang w:val="ru-RU"/>
        </w:rPr>
        <w:t>б</w:t>
      </w:r>
      <w:r w:rsidR="00EE46B9" w:rsidRPr="00065B9E">
        <w:rPr>
          <w:lang w:val="ru-RU"/>
        </w:rPr>
        <w:t>а</w:t>
      </w:r>
      <w:r w:rsidR="00EE46B9" w:rsidRPr="00065B9E">
        <w:rPr>
          <w:spacing w:val="-5"/>
          <w:lang w:val="ru-RU"/>
        </w:rPr>
        <w:t>в</w:t>
      </w:r>
      <w:r w:rsidR="00EE46B9" w:rsidRPr="00065B9E">
        <w:rPr>
          <w:lang w:val="ru-RU"/>
        </w:rPr>
        <w:t>е</w:t>
      </w:r>
      <w:r w:rsidR="00EE46B9" w:rsidRPr="00065B9E">
        <w:rPr>
          <w:spacing w:val="-2"/>
          <w:lang w:val="ru-RU"/>
        </w:rPr>
        <w:t>з</w:t>
      </w:r>
      <w:r w:rsidR="00EE46B9" w:rsidRPr="00065B9E">
        <w:rPr>
          <w:spacing w:val="-3"/>
          <w:lang w:val="ru-RU"/>
        </w:rPr>
        <w:t>у</w:t>
      </w:r>
      <w:r w:rsidR="00EE46B9" w:rsidRPr="00065B9E">
        <w:rPr>
          <w:lang w:val="ru-RU"/>
        </w:rPr>
        <w:t>је</w:t>
      </w:r>
      <w:r w:rsidR="00EE46B9" w:rsidRPr="00065B9E">
        <w:t xml:space="preserve"> у року не дужем од 3 (три) дана од дана закључења уговора </w:t>
      </w:r>
      <w:r w:rsidR="00EE46B9" w:rsidRPr="00065B9E">
        <w:rPr>
          <w:spacing w:val="1"/>
          <w:lang w:val="ru-RU"/>
        </w:rPr>
        <w:t>д</w:t>
      </w:r>
      <w:r w:rsidR="00EE46B9" w:rsidRPr="00065B9E">
        <w:rPr>
          <w:spacing w:val="-2"/>
          <w:lang w:val="ru-RU"/>
        </w:rPr>
        <w:t>о</w:t>
      </w:r>
      <w:r w:rsidR="00EE46B9" w:rsidRPr="00065B9E">
        <w:rPr>
          <w:lang w:val="ru-RU"/>
        </w:rPr>
        <w:t>с</w:t>
      </w:r>
      <w:r w:rsidR="00EE46B9" w:rsidRPr="00065B9E">
        <w:rPr>
          <w:spacing w:val="-3"/>
          <w:lang w:val="ru-RU"/>
        </w:rPr>
        <w:t>т</w:t>
      </w:r>
      <w:r w:rsidR="00EE46B9" w:rsidRPr="00065B9E">
        <w:rPr>
          <w:lang w:val="ru-RU"/>
        </w:rPr>
        <w:t>ав</w:t>
      </w:r>
      <w:r w:rsidR="00EE46B9" w:rsidRPr="00065B9E">
        <w:rPr>
          <w:spacing w:val="-3"/>
          <w:lang w:val="ru-RU"/>
        </w:rPr>
        <w:t>и</w:t>
      </w:r>
      <w:r w:rsidR="00EE46B9"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E46B9">
        <w:rPr>
          <w:lang w:val="ru-RU"/>
        </w:rPr>
        <w:t xml:space="preserve"> </w:t>
      </w:r>
      <w:r w:rsidR="00EE46B9" w:rsidRPr="00065B9E">
        <w:rPr>
          <w:lang w:val="ru-RU"/>
        </w:rPr>
        <w:t>Уз меницу мора бити достављена копија картона депонованих потписа који је издат од стране пословне банке</w:t>
      </w:r>
      <w:r w:rsidR="00EE46B9">
        <w:rPr>
          <w:lang w:val="ru-RU"/>
        </w:rPr>
        <w:t>,</w:t>
      </w:r>
      <w:r w:rsidR="00EE46B9" w:rsidRPr="00065B9E">
        <w:rPr>
          <w:lang w:val="ru-RU"/>
        </w:rPr>
        <w:t xml:space="preserve"> коју изабрани понуђач наводи у меничном овлашћењу – писму.</w:t>
      </w:r>
    </w:p>
    <w:p w:rsidR="00EE46B9" w:rsidRPr="00065B9E" w:rsidRDefault="00EE46B9" w:rsidP="00EE46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E46B9" w:rsidRPr="00065B9E" w:rsidRDefault="00EE46B9" w:rsidP="00EE46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565CC" w:rsidRPr="00C77E0C" w:rsidRDefault="00A565CC" w:rsidP="00EE46B9">
      <w:pPr>
        <w:keepNext/>
        <w:suppressAutoHyphens/>
        <w:spacing w:after="120" w:line="100" w:lineRule="atLeast"/>
        <w:rPr>
          <w:rFonts w:eastAsia="Arial Unicode MS"/>
          <w:kern w:val="1"/>
          <w:lang w:val="ru-RU" w:eastAsia="ar-SA"/>
        </w:rPr>
      </w:pPr>
    </w:p>
    <w:p w:rsidR="00AB4E18" w:rsidRPr="00EE46B9" w:rsidRDefault="00AB4E18" w:rsidP="00A565CC">
      <w:pPr>
        <w:spacing w:after="120" w:line="244" w:lineRule="auto"/>
        <w:jc w:val="both"/>
        <w:rPr>
          <w:b/>
        </w:rPr>
      </w:pPr>
      <w:r w:rsidRPr="00EE46B9">
        <w:rPr>
          <w:b/>
        </w:rPr>
        <w:t>Осигурање</w:t>
      </w:r>
    </w:p>
    <w:p w:rsidR="00AB4E18" w:rsidRPr="00EE46B9" w:rsidRDefault="00AB4E18" w:rsidP="00AB4E18">
      <w:pPr>
        <w:keepNext/>
        <w:spacing w:after="120"/>
        <w:jc w:val="center"/>
        <w:rPr>
          <w:b/>
          <w:bCs/>
          <w:lang w:val="ru-RU"/>
        </w:rPr>
      </w:pPr>
      <w:r w:rsidRPr="00EE46B9">
        <w:rPr>
          <w:b/>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t>Наручилац</w:t>
      </w:r>
      <w:r w:rsidRPr="00AB4E18">
        <w:rPr>
          <w:lang w:val="ru-RU"/>
        </w:rPr>
        <w:t xml:space="preserve"> и </w:t>
      </w:r>
      <w:r w:rsidRPr="00AB4E18">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pPr>
      <w:r w:rsidRPr="00AB4E18">
        <w:rPr>
          <w:lang w:val="ru-RU"/>
        </w:rPr>
        <w:t xml:space="preserve">Поред основног осигурања радова из  Уговора, </w:t>
      </w:r>
      <w:r w:rsidRPr="00AB4E18">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t>звођач</w:t>
      </w:r>
      <w:r w:rsidRPr="00AB4E18">
        <w:rPr>
          <w:lang w:val="ru-RU"/>
        </w:rPr>
        <w:t xml:space="preserve">. </w:t>
      </w:r>
    </w:p>
    <w:p w:rsid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неће бити одговор</w:t>
      </w:r>
      <w:r w:rsidRPr="00AB4E18">
        <w:t>ан</w:t>
      </w:r>
      <w:r w:rsidRPr="00AB4E18">
        <w:rPr>
          <w:lang w:val="ru-RU"/>
        </w:rPr>
        <w:t xml:space="preserve"> за било какве штете нанете трећим лицима.</w:t>
      </w:r>
    </w:p>
    <w:p w:rsidR="00EE46B9" w:rsidRPr="00AB4E18" w:rsidRDefault="00EE46B9" w:rsidP="00AB4E18">
      <w:pPr>
        <w:shd w:val="clear" w:color="auto" w:fill="FFFFFF"/>
        <w:tabs>
          <w:tab w:val="left" w:pos="1350"/>
        </w:tabs>
        <w:spacing w:after="120"/>
        <w:jc w:val="both"/>
        <w:rPr>
          <w:lang w:val="ru-RU"/>
        </w:rPr>
      </w:pP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EE46B9" w:rsidRDefault="00AB4E18" w:rsidP="00AB4E18">
      <w:pPr>
        <w:keepNext/>
        <w:spacing w:after="120"/>
        <w:jc w:val="center"/>
        <w:rPr>
          <w:b/>
          <w:bCs/>
          <w:lang w:val="ru-RU"/>
        </w:rPr>
      </w:pPr>
      <w:r w:rsidRPr="00EE46B9">
        <w:rPr>
          <w:b/>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EE46B9" w:rsidRDefault="00AB4E18" w:rsidP="00AB4E18">
      <w:pPr>
        <w:keepNext/>
        <w:spacing w:after="120"/>
        <w:jc w:val="center"/>
        <w:rPr>
          <w:b/>
          <w:bCs/>
          <w:lang w:val="ru-RU"/>
        </w:rPr>
      </w:pPr>
      <w:r w:rsidRPr="00EE46B9">
        <w:rPr>
          <w:b/>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rPr>
        <w:t xml:space="preserve"> 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EE46B9" w:rsidRDefault="00AB4E18" w:rsidP="00AB4E18">
      <w:pPr>
        <w:keepNext/>
        <w:spacing w:after="120"/>
        <w:jc w:val="center"/>
        <w:rPr>
          <w:b/>
          <w:bCs/>
          <w:lang w:val="ru-RU"/>
        </w:rPr>
      </w:pPr>
      <w:r w:rsidRPr="00EE46B9">
        <w:rPr>
          <w:b/>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rPr>
        <w:lastRenderedPageBreak/>
        <w:t>Хитни не</w:t>
      </w:r>
      <w:r w:rsidRPr="00AB4E18">
        <w:rPr>
          <w:b/>
          <w:lang w:val="ru-RU"/>
        </w:rPr>
        <w:t>предвиђени радови</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16</w:t>
      </w:r>
      <w:r w:rsidRPr="00EE46B9">
        <w:rPr>
          <w:b/>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rPr>
      </w:pPr>
      <w:r w:rsidRPr="00AB4E18">
        <w:rPr>
          <w:b/>
        </w:rPr>
        <w:t>Непредвиђени радови</w:t>
      </w:r>
    </w:p>
    <w:p w:rsidR="00AB4E18" w:rsidRPr="00EE46B9" w:rsidRDefault="00AB4E18" w:rsidP="00AB4E18">
      <w:pPr>
        <w:spacing w:after="120" w:line="276" w:lineRule="auto"/>
        <w:jc w:val="center"/>
        <w:rPr>
          <w:b/>
          <w:lang w:val="ru-RU"/>
        </w:rPr>
      </w:pPr>
      <w:r w:rsidRPr="00EE46B9">
        <w:rPr>
          <w:b/>
          <w:lang w:val="ru-RU"/>
        </w:rPr>
        <w:t xml:space="preserve">Члан </w:t>
      </w:r>
      <w:r w:rsidRPr="00EE46B9">
        <w:rPr>
          <w:b/>
        </w:rPr>
        <w:t>17</w:t>
      </w:r>
      <w:r w:rsidRPr="00EE46B9">
        <w:rPr>
          <w:b/>
          <w:lang w:val="ru-RU"/>
        </w:rPr>
        <w:t>.</w:t>
      </w:r>
      <w:bookmarkStart w:id="9" w:name="_Hlk505340911"/>
    </w:p>
    <w:p w:rsidR="00AB4E18" w:rsidRPr="00AB4E18" w:rsidRDefault="00AB4E18" w:rsidP="00AB4E18">
      <w:pPr>
        <w:spacing w:after="120" w:line="276" w:lineRule="auto"/>
        <w:jc w:val="both"/>
        <w:rPr>
          <w:bCs/>
        </w:rPr>
      </w:pPr>
      <w:r w:rsidRPr="00AB4E18">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AB4E18" w:rsidRPr="00AB4E18" w:rsidRDefault="00AB4E18" w:rsidP="00AB4E18">
      <w:pPr>
        <w:spacing w:after="120" w:line="276" w:lineRule="auto"/>
        <w:jc w:val="both"/>
        <w:rPr>
          <w:bCs/>
        </w:rPr>
      </w:pPr>
      <w:r w:rsidRPr="00AB4E18">
        <w:rPr>
          <w:bCs/>
        </w:rPr>
        <w:t xml:space="preserve">Непредвиђене радове Извођач радова не може да изведе без претходне сагласности наручиоца. </w:t>
      </w:r>
    </w:p>
    <w:p w:rsidR="00AB4E18" w:rsidRPr="00AB4E18" w:rsidRDefault="00AB4E18" w:rsidP="00AB4E18">
      <w:pPr>
        <w:spacing w:after="120" w:line="276" w:lineRule="auto"/>
        <w:jc w:val="both"/>
        <w:rPr>
          <w:bCs/>
        </w:rPr>
      </w:pPr>
      <w:r w:rsidRPr="00AB4E18">
        <w:rPr>
          <w:bCs/>
        </w:rPr>
        <w:t>Извођач радова је дужан без одлагања обавестити Наручиоца о разлозима за извођење непредвиђених радова.</w:t>
      </w:r>
    </w:p>
    <w:p w:rsidR="00AB4E18" w:rsidRPr="00AB4E18" w:rsidRDefault="00AB4E18" w:rsidP="00AB4E18">
      <w:pPr>
        <w:spacing w:after="120" w:line="276" w:lineRule="auto"/>
        <w:jc w:val="both"/>
        <w:rPr>
          <w:bCs/>
        </w:rPr>
      </w:pPr>
      <w:r w:rsidRPr="00AB4E18">
        <w:rPr>
          <w:bCs/>
        </w:rPr>
        <w:t>Извођач радова има право на правичну накнаду за непредвиђене радове који су морали бити обављени.</w:t>
      </w:r>
      <w:bookmarkEnd w:id="9"/>
    </w:p>
    <w:p w:rsidR="00AB4E18" w:rsidRPr="00AB4E18" w:rsidRDefault="00AB4E18" w:rsidP="00AB4E18">
      <w:pPr>
        <w:spacing w:after="120" w:line="276" w:lineRule="auto"/>
        <w:jc w:val="both"/>
        <w:rPr>
          <w:bCs/>
        </w:rPr>
      </w:pPr>
      <w:r w:rsidRPr="00AB4E18">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EE46B9" w:rsidRDefault="00AB4E18" w:rsidP="00AB4E18">
      <w:pPr>
        <w:keepNext/>
        <w:spacing w:after="120"/>
        <w:jc w:val="center"/>
        <w:rPr>
          <w:b/>
          <w:bCs/>
          <w:lang w:val="ru-RU"/>
        </w:rPr>
      </w:pPr>
      <w:r w:rsidRPr="00EE46B9">
        <w:rPr>
          <w:b/>
          <w:bCs/>
          <w:lang w:val="ru-RU"/>
        </w:rPr>
        <w:t>Члан 1</w:t>
      </w:r>
      <w:r w:rsidRPr="00EE46B9">
        <w:rPr>
          <w:b/>
          <w:bCs/>
        </w:rPr>
        <w:t>8</w:t>
      </w:r>
      <w:r w:rsidRPr="00EE46B9">
        <w:rPr>
          <w:b/>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t xml:space="preserve">радова. </w:t>
      </w:r>
      <w:r w:rsidRPr="00AB4E18">
        <w:rPr>
          <w:lang w:val="ru-RU"/>
        </w:rPr>
        <w:t xml:space="preserve">Примопредаја изведених радова може да се врши и упоредо са извођењем радова </w:t>
      </w:r>
      <w:r w:rsidRPr="00AB4E18">
        <w:rPr>
          <w:lang w:val="ru-RU"/>
        </w:rPr>
        <w:lastRenderedPageBreak/>
        <w:t>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EE46B9" w:rsidRDefault="00AB4E18" w:rsidP="00AB4E18">
      <w:pPr>
        <w:keepNext/>
        <w:spacing w:after="120"/>
        <w:jc w:val="center"/>
        <w:rPr>
          <w:b/>
          <w:bCs/>
          <w:lang w:val="ru-RU"/>
        </w:rPr>
      </w:pPr>
      <w:r w:rsidRPr="00EE46B9">
        <w:rPr>
          <w:b/>
          <w:bCs/>
          <w:lang w:val="ru-RU"/>
        </w:rPr>
        <w:t>Члан 1</w:t>
      </w:r>
      <w:r w:rsidRPr="00EE46B9">
        <w:rPr>
          <w:b/>
          <w:bCs/>
        </w:rPr>
        <w:t>9</w:t>
      </w:r>
      <w:r w:rsidRPr="00EE46B9">
        <w:rPr>
          <w:b/>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20</w:t>
      </w:r>
      <w:r w:rsidRPr="00EE46B9">
        <w:rPr>
          <w:b/>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B4E18">
        <w:rPr>
          <w:lang w:val="ru-RU"/>
        </w:rPr>
        <w:lastRenderedPageBreak/>
        <w:t xml:space="preserve">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pPr>
      <w:r w:rsidRPr="00AB4E1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Default="00AB4E18" w:rsidP="00AB4E18">
      <w:pPr>
        <w:spacing w:after="120" w:line="276" w:lineRule="auto"/>
        <w:jc w:val="both"/>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t>.</w:t>
      </w:r>
    </w:p>
    <w:p w:rsidR="00EE46B9" w:rsidRPr="00AB4E18" w:rsidRDefault="00EE46B9" w:rsidP="00EE46B9">
      <w:pPr>
        <w:keepNext/>
        <w:spacing w:after="120"/>
        <w:jc w:val="center"/>
        <w:rPr>
          <w:b/>
          <w:lang w:val="ru-RU"/>
        </w:rPr>
      </w:pPr>
      <w:r w:rsidRPr="00AB4E18">
        <w:rPr>
          <w:b/>
          <w:lang w:val="ru-RU"/>
        </w:rPr>
        <w:t>Измене уговора</w:t>
      </w:r>
    </w:p>
    <w:p w:rsidR="00EE46B9" w:rsidRDefault="00EE46B9" w:rsidP="00EE46B9">
      <w:pPr>
        <w:keepNext/>
        <w:spacing w:after="120"/>
        <w:jc w:val="center"/>
        <w:rPr>
          <w:b/>
          <w:bCs/>
        </w:rPr>
      </w:pPr>
      <w:r w:rsidRPr="00EE46B9">
        <w:rPr>
          <w:b/>
          <w:bCs/>
        </w:rPr>
        <w:t>Члан 21.</w:t>
      </w:r>
    </w:p>
    <w:p w:rsidR="00EE46B9" w:rsidRPr="00AB4E18" w:rsidRDefault="00EE46B9" w:rsidP="00EE46B9">
      <w:pPr>
        <w:keepNext/>
        <w:spacing w:after="120"/>
        <w:jc w:val="both"/>
        <w:rPr>
          <w:bCs/>
        </w:rPr>
      </w:pPr>
      <w:r w:rsidRPr="00AB4E18">
        <w:rPr>
          <w:bCs/>
          <w:lang w:val="ru-RU"/>
        </w:rPr>
        <w:t>Наручилац</w:t>
      </w:r>
      <w:r w:rsidRPr="00AB4E1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EE46B9" w:rsidRPr="00AB4E18" w:rsidRDefault="00EE46B9" w:rsidP="00EE46B9">
      <w:pPr>
        <w:keepNext/>
        <w:spacing w:after="120"/>
        <w:jc w:val="both"/>
        <w:rPr>
          <w:bCs/>
        </w:rPr>
      </w:pPr>
      <w:r w:rsidRPr="00AB4E1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E46B9" w:rsidRPr="00AB4E18" w:rsidRDefault="00EE46B9" w:rsidP="00EE46B9">
      <w:pPr>
        <w:keepNext/>
        <w:spacing w:after="120"/>
        <w:jc w:val="both"/>
        <w:rPr>
          <w:bCs/>
        </w:rPr>
      </w:pPr>
      <w:r w:rsidRPr="00AB4E18">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E46B9" w:rsidRPr="00EE46B9" w:rsidRDefault="00EE46B9" w:rsidP="00EE46B9">
      <w:pPr>
        <w:pStyle w:val="ListParagraph"/>
        <w:keepNext/>
        <w:numPr>
          <w:ilvl w:val="0"/>
          <w:numId w:val="30"/>
        </w:numPr>
        <w:spacing w:after="120"/>
        <w:jc w:val="both"/>
        <w:rPr>
          <w:b/>
          <w:bCs/>
        </w:rPr>
      </w:pPr>
      <w:r w:rsidRPr="00EE46B9">
        <w:rPr>
          <w:bCs/>
        </w:rPr>
        <w:t>природни догађај (пожар, поплава, земљотрес, изузетно лоше време неуобичајено за годишње доба и за место на коме се радови изводе и сл.);</w:t>
      </w:r>
    </w:p>
    <w:p w:rsidR="00EE46B9" w:rsidRPr="00AB4E18" w:rsidRDefault="00EE46B9" w:rsidP="00EE46B9">
      <w:pPr>
        <w:keepNext/>
        <w:numPr>
          <w:ilvl w:val="0"/>
          <w:numId w:val="30"/>
        </w:numPr>
        <w:spacing w:after="120" w:line="276" w:lineRule="auto"/>
        <w:jc w:val="both"/>
        <w:rPr>
          <w:bCs/>
        </w:rPr>
      </w:pPr>
      <w:r w:rsidRPr="00AB4E18">
        <w:rPr>
          <w:bCs/>
        </w:rPr>
        <w:t>мере које буду предвиђене актима надлежних органа;</w:t>
      </w:r>
    </w:p>
    <w:p w:rsidR="00EE46B9" w:rsidRPr="00AB4E18" w:rsidRDefault="00EE46B9" w:rsidP="00EE46B9">
      <w:pPr>
        <w:keepNext/>
        <w:numPr>
          <w:ilvl w:val="0"/>
          <w:numId w:val="30"/>
        </w:numPr>
        <w:spacing w:after="120" w:line="276" w:lineRule="auto"/>
        <w:jc w:val="both"/>
        <w:rPr>
          <w:bCs/>
        </w:rPr>
      </w:pPr>
      <w:r w:rsidRPr="00AB4E18">
        <w:rPr>
          <w:bCs/>
        </w:rPr>
        <w:t>услови за извођење радова у земљи или води, који нису предвиђени техничком документацијом;</w:t>
      </w:r>
    </w:p>
    <w:p w:rsidR="00EE46B9" w:rsidRPr="00AB4E18" w:rsidRDefault="00EE46B9" w:rsidP="00EE46B9">
      <w:pPr>
        <w:keepNext/>
        <w:numPr>
          <w:ilvl w:val="0"/>
          <w:numId w:val="30"/>
        </w:numPr>
        <w:spacing w:after="120" w:line="276" w:lineRule="auto"/>
        <w:jc w:val="both"/>
        <w:rPr>
          <w:bCs/>
        </w:rPr>
      </w:pPr>
      <w:bookmarkStart w:id="10" w:name="_Hlk499071084"/>
      <w:r w:rsidRPr="00AB4E18">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EE46B9" w:rsidRDefault="00EE46B9" w:rsidP="00AB4E18">
      <w:pPr>
        <w:spacing w:after="120" w:line="276" w:lineRule="auto"/>
        <w:jc w:val="both"/>
        <w:rPr>
          <w:bCs/>
        </w:rPr>
      </w:pPr>
    </w:p>
    <w:p w:rsidR="00AB4E18" w:rsidRPr="00937DED" w:rsidRDefault="00EE46B9" w:rsidP="00D1070F">
      <w:pPr>
        <w:pStyle w:val="ListParagraph"/>
        <w:keepNext/>
        <w:numPr>
          <w:ilvl w:val="0"/>
          <w:numId w:val="30"/>
        </w:numPr>
        <w:jc w:val="both"/>
        <w:rPr>
          <w:bCs/>
        </w:rPr>
      </w:pPr>
      <w:r w:rsidRPr="00EE46B9">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EE46B9">
        <w:rPr>
          <w:bCs/>
          <w:lang w:val="ru-RU"/>
        </w:rPr>
        <w:t>који нису били уговорени, ни предвиђени.</w:t>
      </w:r>
    </w:p>
    <w:p w:rsidR="00AB4E18" w:rsidRDefault="00AB4E18" w:rsidP="00AB4E18">
      <w:pPr>
        <w:keepNext/>
        <w:jc w:val="center"/>
        <w:rPr>
          <w:rFonts w:eastAsia="Calibri-Bold"/>
          <w:b/>
          <w:bCs/>
        </w:rPr>
      </w:pPr>
      <w:r w:rsidRPr="00937DED">
        <w:rPr>
          <w:rFonts w:eastAsia="Calibri-Bold"/>
          <w:b/>
          <w:bCs/>
        </w:rPr>
        <w:t>Члан 22.</w:t>
      </w:r>
    </w:p>
    <w:p w:rsidR="00937DED" w:rsidRPr="00937DED" w:rsidRDefault="00937DED" w:rsidP="00AB4E18">
      <w:pPr>
        <w:keepNext/>
        <w:jc w:val="center"/>
        <w:rPr>
          <w:rFonts w:eastAsia="Calibri-Bold"/>
          <w:b/>
          <w:bCs/>
        </w:rPr>
      </w:pPr>
    </w:p>
    <w:p w:rsidR="00AB4E18" w:rsidRPr="00AB4E18" w:rsidRDefault="00AB4E18" w:rsidP="00AB4E18">
      <w:pPr>
        <w:spacing w:after="120" w:line="276" w:lineRule="auto"/>
        <w:jc w:val="both"/>
        <w:rPr>
          <w:rFonts w:eastAsia="Calibri-Bold"/>
          <w:bCs/>
          <w:color w:val="000000"/>
        </w:rPr>
      </w:pPr>
      <w:r w:rsidRPr="00AB4E18">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pPr>
      <w:r w:rsidRPr="00AB4E1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pPr>
      <w:r w:rsidRPr="00AB4E1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rPr>
      </w:pPr>
      <w:r w:rsidRPr="00AB4E18">
        <w:t>Изменом уговора, по било ком од наведених основа, не може се мењати предмет јавне</w:t>
      </w:r>
      <w:r w:rsidRPr="00AB4E18">
        <w:rPr>
          <w:rFonts w:eastAsia="Calibri-Bold"/>
          <w:bCs/>
          <w:color w:val="000000"/>
        </w:rPr>
        <w:t xml:space="preserve"> набавке. </w:t>
      </w:r>
    </w:p>
    <w:p w:rsidR="00AB4E18" w:rsidRPr="00AB4E18" w:rsidRDefault="00AB4E18" w:rsidP="00AB4E18">
      <w:pPr>
        <w:keepNext/>
        <w:jc w:val="center"/>
        <w:rPr>
          <w:b/>
          <w:lang w:val="ru-RU"/>
        </w:rPr>
      </w:pPr>
      <w:r w:rsidRPr="00AB4E18">
        <w:rPr>
          <w:b/>
          <w:lang w:val="ru-RU"/>
        </w:rPr>
        <w:t>Сходна примена других прописа</w:t>
      </w:r>
    </w:p>
    <w:p w:rsidR="00AB4E18" w:rsidRDefault="00AB4E18" w:rsidP="00AB4E18">
      <w:pPr>
        <w:keepNext/>
        <w:jc w:val="center"/>
        <w:rPr>
          <w:b/>
          <w:bCs/>
          <w:lang w:val="ru-RU"/>
        </w:rPr>
      </w:pPr>
      <w:r w:rsidRPr="00937DED">
        <w:rPr>
          <w:b/>
          <w:bCs/>
          <w:lang w:val="ru-RU"/>
        </w:rPr>
        <w:t>Члан 2</w:t>
      </w:r>
      <w:r w:rsidRPr="00937DED">
        <w:rPr>
          <w:b/>
          <w:bCs/>
        </w:rPr>
        <w:t>3</w:t>
      </w:r>
      <w:r w:rsidRPr="00937DED">
        <w:rPr>
          <w:b/>
          <w:bCs/>
          <w:lang w:val="ru-RU"/>
        </w:rPr>
        <w:t>.</w:t>
      </w:r>
    </w:p>
    <w:p w:rsidR="00937DED" w:rsidRPr="00937DED" w:rsidRDefault="00937DED" w:rsidP="00AB4E18">
      <w:pPr>
        <w:keepNext/>
        <w:jc w:val="center"/>
        <w:rPr>
          <w:b/>
          <w:bCs/>
          <w:lang w:val="ru-RU"/>
        </w:rPr>
      </w:pP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Default="00AB4E18" w:rsidP="00AB4E18">
      <w:pPr>
        <w:keepNext/>
        <w:jc w:val="center"/>
        <w:rPr>
          <w:b/>
          <w:lang w:val="ru-RU"/>
        </w:rPr>
      </w:pPr>
      <w:r w:rsidRPr="00AB4E18">
        <w:rPr>
          <w:b/>
          <w:lang w:val="ru-RU"/>
        </w:rPr>
        <w:t>Саставни део уговора</w:t>
      </w:r>
    </w:p>
    <w:p w:rsidR="00AB4E18" w:rsidRDefault="00AB4E18" w:rsidP="00AB4E18">
      <w:pPr>
        <w:keepNext/>
        <w:jc w:val="center"/>
        <w:rPr>
          <w:b/>
          <w:bCs/>
          <w:lang w:val="ru-RU"/>
        </w:rPr>
      </w:pPr>
      <w:r w:rsidRPr="00937DED">
        <w:rPr>
          <w:b/>
          <w:bCs/>
          <w:lang w:val="ru-RU"/>
        </w:rPr>
        <w:t>Члан 2</w:t>
      </w:r>
      <w:r w:rsidRPr="00937DED">
        <w:rPr>
          <w:b/>
          <w:bCs/>
        </w:rPr>
        <w:t>4</w:t>
      </w:r>
      <w:r w:rsidRPr="00937DED">
        <w:rPr>
          <w:b/>
          <w:bCs/>
          <w:lang w:val="ru-RU"/>
        </w:rPr>
        <w:t>.</w:t>
      </w:r>
    </w:p>
    <w:p w:rsidR="00937DED" w:rsidRPr="00937DED" w:rsidRDefault="00937DED" w:rsidP="00AB4E18">
      <w:pPr>
        <w:keepNext/>
        <w:jc w:val="center"/>
        <w:rPr>
          <w:b/>
          <w:bCs/>
          <w:color w:val="000000"/>
          <w:lang w:val="ru-RU"/>
        </w:rPr>
      </w:pPr>
    </w:p>
    <w:p w:rsidR="00AB4E18" w:rsidRPr="00AB4E18" w:rsidRDefault="00AB4E18" w:rsidP="00937DED">
      <w:pPr>
        <w:rPr>
          <w:bCs/>
        </w:rPr>
      </w:pPr>
      <w:r w:rsidRPr="00AB4E18">
        <w:rPr>
          <w:bCs/>
          <w:lang w:val="ru-RU"/>
        </w:rPr>
        <w:t>Прилози и саставни делови овог Уговора су:</w:t>
      </w:r>
    </w:p>
    <w:p w:rsidR="00AB4E18" w:rsidRPr="00DA6E0A" w:rsidRDefault="00AB4E18" w:rsidP="00937DED">
      <w:pPr>
        <w:rPr>
          <w:bCs/>
          <w:lang w:val="ru-RU"/>
        </w:rPr>
      </w:pPr>
      <w:r w:rsidRPr="00DA6E0A">
        <w:rPr>
          <w:bCs/>
          <w:lang w:val="ru-RU"/>
        </w:rPr>
        <w:t>-   техничка документација</w:t>
      </w:r>
    </w:p>
    <w:p w:rsidR="00AB4E18" w:rsidRPr="00AB4E18" w:rsidRDefault="00AB4E18" w:rsidP="00937DED">
      <w:pPr>
        <w:rPr>
          <w:bCs/>
          <w:lang w:val="ru-RU"/>
        </w:rPr>
      </w:pPr>
      <w:r w:rsidRPr="00AB4E18">
        <w:rPr>
          <w:bCs/>
          <w:lang w:val="ru-RU"/>
        </w:rPr>
        <w:t xml:space="preserve">-   понуда Извођача радова бр. ____________ од </w:t>
      </w:r>
      <w:r w:rsidRPr="00AB4E18">
        <w:rPr>
          <w:bCs/>
        </w:rPr>
        <w:t>______________</w:t>
      </w:r>
      <w:r w:rsidR="00937DED">
        <w:rPr>
          <w:bCs/>
        </w:rPr>
        <w:t>2020</w:t>
      </w:r>
      <w:r w:rsidRPr="00AB4E18">
        <w:rPr>
          <w:bCs/>
          <w:lang w:val="ru-RU"/>
        </w:rPr>
        <w:t xml:space="preserve">. </w:t>
      </w:r>
      <w:r w:rsidRPr="00AB4E18">
        <w:rPr>
          <w:bCs/>
        </w:rPr>
        <w:t>г</w:t>
      </w:r>
      <w:r w:rsidRPr="00AB4E18">
        <w:rPr>
          <w:bCs/>
          <w:lang w:val="ru-RU"/>
        </w:rPr>
        <w:t>одине</w:t>
      </w:r>
    </w:p>
    <w:p w:rsidR="00937DED" w:rsidRDefault="00937DED" w:rsidP="00AB4E18">
      <w:pPr>
        <w:keepNext/>
        <w:jc w:val="center"/>
        <w:rPr>
          <w:b/>
          <w:lang w:val="ru-RU"/>
        </w:rPr>
      </w:pPr>
    </w:p>
    <w:p w:rsidR="00AB4E18" w:rsidRDefault="00AB4E18" w:rsidP="00AB4E18">
      <w:pPr>
        <w:keepNext/>
        <w:jc w:val="center"/>
        <w:rPr>
          <w:b/>
          <w:lang w:val="ru-RU"/>
        </w:rPr>
      </w:pPr>
      <w:r w:rsidRPr="00AB4E18">
        <w:rPr>
          <w:b/>
          <w:lang w:val="ru-RU"/>
        </w:rPr>
        <w:t>Решавање спорова</w:t>
      </w:r>
    </w:p>
    <w:p w:rsidR="00AB4E18" w:rsidRDefault="00AB4E18" w:rsidP="00AB4E18">
      <w:pPr>
        <w:keepNext/>
        <w:spacing w:after="120"/>
        <w:jc w:val="center"/>
        <w:rPr>
          <w:b/>
          <w:bCs/>
          <w:lang w:val="ru-RU"/>
        </w:rPr>
      </w:pPr>
      <w:r w:rsidRPr="00937DED">
        <w:rPr>
          <w:b/>
          <w:bCs/>
          <w:lang w:val="ru-RU"/>
        </w:rPr>
        <w:t>Члан 2</w:t>
      </w:r>
      <w:r w:rsidRPr="00937DED">
        <w:rPr>
          <w:b/>
          <w:bCs/>
        </w:rPr>
        <w:t>5</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Default="00AB4E18" w:rsidP="00AB4E18">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Pr="00937DED">
        <w:rPr>
          <w:b/>
          <w:bCs/>
        </w:rPr>
        <w:t>6</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B4E18" w:rsidRDefault="00AB4E18" w:rsidP="00AB4E18">
      <w:pPr>
        <w:keepNext/>
        <w:jc w:val="center"/>
        <w:rPr>
          <w:b/>
          <w:lang w:val="ru-RU"/>
        </w:rPr>
      </w:pPr>
      <w:r w:rsidRPr="00AB4E18">
        <w:rPr>
          <w:b/>
          <w:lang w:val="ru-RU"/>
        </w:rPr>
        <w:t>Ступање на снагу</w:t>
      </w:r>
    </w:p>
    <w:p w:rsidR="00AB4E18" w:rsidRDefault="00AB4E18" w:rsidP="00AB4E18">
      <w:pPr>
        <w:keepNext/>
        <w:jc w:val="center"/>
        <w:rPr>
          <w:b/>
          <w:bCs/>
          <w:lang w:val="ru-RU"/>
        </w:rPr>
      </w:pPr>
      <w:r w:rsidRPr="00937DED">
        <w:rPr>
          <w:b/>
          <w:bCs/>
          <w:lang w:val="ru-RU"/>
        </w:rPr>
        <w:t>Члан 2</w:t>
      </w:r>
      <w:r w:rsidRPr="00937DED">
        <w:rPr>
          <w:b/>
          <w:bCs/>
        </w:rPr>
        <w:t>7</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line="276" w:lineRule="auto"/>
        <w:jc w:val="both"/>
        <w:rPr>
          <w:bCs/>
        </w:rPr>
      </w:pPr>
      <w:r w:rsidRPr="00AB4E18">
        <w:rPr>
          <w:bCs/>
          <w:lang w:val="ru-RU"/>
        </w:rPr>
        <w:t xml:space="preserve">Овај уговор се сматра закљученим када га потпишу обе уговорне стране.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БР.12)</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109" w:type="dxa"/>
        <w:jc w:val="center"/>
        <w:tblInd w:w="108" w:type="dxa"/>
        <w:tblLayout w:type="fixed"/>
        <w:tblLook w:val="04A0" w:firstRow="1" w:lastRow="0" w:firstColumn="1" w:lastColumn="0" w:noHBand="0" w:noVBand="1"/>
      </w:tblPr>
      <w:tblGrid>
        <w:gridCol w:w="567"/>
        <w:gridCol w:w="4395"/>
        <w:gridCol w:w="882"/>
        <w:gridCol w:w="1244"/>
        <w:gridCol w:w="1244"/>
        <w:gridCol w:w="1777"/>
      </w:tblGrid>
      <w:tr w:rsidR="000F4842" w:rsidRPr="000F4842" w:rsidTr="00937DED">
        <w:trPr>
          <w:trHeight w:val="1365"/>
          <w:jc w:val="center"/>
        </w:trPr>
        <w:tc>
          <w:tcPr>
            <w:tcW w:w="567" w:type="dxa"/>
            <w:tcBorders>
              <w:top w:val="nil"/>
              <w:left w:val="nil"/>
              <w:bottom w:val="nil"/>
              <w:right w:val="nil"/>
            </w:tcBorders>
            <w:shd w:val="clear" w:color="auto" w:fill="auto"/>
            <w:noWrap/>
            <w:vAlign w:val="bottom"/>
            <w:hideMark/>
          </w:tcPr>
          <w:p w:rsidR="000F4842" w:rsidRPr="000F4842" w:rsidRDefault="000F4842" w:rsidP="000F4842">
            <w:pPr>
              <w:rPr>
                <w:rFonts w:ascii="Arial" w:hAnsi="Arial" w:cs="Arial"/>
              </w:rPr>
            </w:pPr>
          </w:p>
        </w:tc>
        <w:tc>
          <w:tcPr>
            <w:tcW w:w="9542" w:type="dxa"/>
            <w:gridSpan w:val="5"/>
            <w:tcBorders>
              <w:top w:val="nil"/>
              <w:left w:val="nil"/>
              <w:bottom w:val="nil"/>
              <w:right w:val="nil"/>
            </w:tcBorders>
            <w:shd w:val="clear" w:color="auto" w:fill="auto"/>
            <w:hideMark/>
          </w:tcPr>
          <w:p w:rsidR="000F4842" w:rsidRPr="000F4842" w:rsidRDefault="000F4842" w:rsidP="000F4842">
            <w:pPr>
              <w:jc w:val="center"/>
              <w:rPr>
                <w:rFonts w:ascii="Arial" w:hAnsi="Arial" w:cs="Arial"/>
                <w:b/>
                <w:bCs/>
              </w:rPr>
            </w:pPr>
            <w:r w:rsidRPr="000F4842">
              <w:rPr>
                <w:rFonts w:ascii="Arial" w:hAnsi="Arial" w:cs="Arial"/>
                <w:b/>
                <w:bCs/>
              </w:rPr>
              <w:t>PREDMER  I PREDRAČUN RADOVA</w:t>
            </w:r>
            <w:r w:rsidRPr="000F4842">
              <w:rPr>
                <w:rFonts w:ascii="Arial" w:hAnsi="Arial" w:cs="Arial"/>
                <w:b/>
                <w:bCs/>
              </w:rPr>
              <w:br/>
              <w:t xml:space="preserve">DEO KRAKA VII,XIII i XVIII </w:t>
            </w:r>
          </w:p>
        </w:tc>
      </w:tr>
      <w:tr w:rsidR="000F4842" w:rsidRPr="000F4842" w:rsidTr="00937DED">
        <w:trPr>
          <w:trHeight w:val="600"/>
          <w:jc w:val="center"/>
        </w:trPr>
        <w:tc>
          <w:tcPr>
            <w:tcW w:w="10109" w:type="dxa"/>
            <w:gridSpan w:val="6"/>
            <w:tcBorders>
              <w:top w:val="single" w:sz="8" w:space="0" w:color="auto"/>
              <w:left w:val="single" w:sz="8" w:space="0" w:color="auto"/>
              <w:bottom w:val="nil"/>
              <w:right w:val="single" w:sz="8" w:space="0" w:color="000000"/>
            </w:tcBorders>
            <w:shd w:val="clear" w:color="auto" w:fill="auto"/>
            <w:noWrap/>
            <w:vAlign w:val="center"/>
            <w:hideMark/>
          </w:tcPr>
          <w:p w:rsidR="000F4842" w:rsidRPr="000F4842" w:rsidRDefault="000F4842" w:rsidP="000F4842">
            <w:pPr>
              <w:jc w:val="center"/>
              <w:rPr>
                <w:rFonts w:ascii="Arial" w:hAnsi="Arial" w:cs="Arial"/>
                <w:b/>
                <w:bCs/>
              </w:rPr>
            </w:pPr>
            <w:r w:rsidRPr="000F4842">
              <w:rPr>
                <w:rFonts w:ascii="Arial" w:hAnsi="Arial" w:cs="Arial"/>
                <w:b/>
                <w:bCs/>
              </w:rPr>
              <w:t>I ZEMLJANI  RADOVI</w:t>
            </w:r>
          </w:p>
        </w:tc>
      </w:tr>
      <w:tr w:rsidR="000F4842" w:rsidRPr="000F4842" w:rsidTr="00937DED">
        <w:trPr>
          <w:trHeight w:val="66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842" w:rsidRPr="000F4842" w:rsidRDefault="000F4842" w:rsidP="000F4842">
            <w:pPr>
              <w:rPr>
                <w:rFonts w:ascii="Arial" w:hAnsi="Arial" w:cs="Arial"/>
              </w:rPr>
            </w:pPr>
            <w:r>
              <w:rPr>
                <w:rFonts w:ascii="Arial" w:hAnsi="Arial" w:cs="Arial"/>
              </w:rPr>
              <w:t>R</w:t>
            </w:r>
            <w:r w:rsidRPr="000F4842">
              <w:rPr>
                <w:rFonts w:ascii="Arial" w:hAnsi="Arial" w:cs="Arial"/>
              </w:rPr>
              <w:t>b</w:t>
            </w:r>
          </w:p>
        </w:tc>
        <w:tc>
          <w:tcPr>
            <w:tcW w:w="4395" w:type="dxa"/>
            <w:tcBorders>
              <w:top w:val="single" w:sz="4" w:space="0" w:color="auto"/>
              <w:left w:val="nil"/>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opis radova</w:t>
            </w:r>
          </w:p>
        </w:tc>
        <w:tc>
          <w:tcPr>
            <w:tcW w:w="882" w:type="dxa"/>
            <w:tcBorders>
              <w:top w:val="single" w:sz="4" w:space="0" w:color="auto"/>
              <w:left w:val="nil"/>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rPr>
            </w:pPr>
            <w:r w:rsidRPr="000F4842">
              <w:rPr>
                <w:rFonts w:ascii="Arial" w:hAnsi="Arial" w:cs="Arial"/>
              </w:rPr>
              <w:t>Jed mere</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0F4842" w:rsidRPr="000F4842" w:rsidRDefault="000F4842" w:rsidP="000F4842">
            <w:pPr>
              <w:jc w:val="center"/>
              <w:rPr>
                <w:rFonts w:ascii="Arial" w:hAnsi="Arial" w:cs="Arial"/>
              </w:rPr>
            </w:pPr>
            <w:r w:rsidRPr="000F4842">
              <w:rPr>
                <w:rFonts w:ascii="Arial" w:hAnsi="Arial" w:cs="Arial"/>
              </w:rPr>
              <w:t>Količina</w:t>
            </w:r>
          </w:p>
        </w:tc>
        <w:tc>
          <w:tcPr>
            <w:tcW w:w="1244" w:type="dxa"/>
            <w:tcBorders>
              <w:top w:val="single" w:sz="4" w:space="0" w:color="auto"/>
              <w:left w:val="nil"/>
              <w:bottom w:val="single" w:sz="4" w:space="0" w:color="auto"/>
              <w:right w:val="single" w:sz="4" w:space="0" w:color="auto"/>
            </w:tcBorders>
            <w:shd w:val="clear" w:color="000000" w:fill="FFFFFF"/>
            <w:noWrap/>
            <w:vAlign w:val="center"/>
            <w:hideMark/>
          </w:tcPr>
          <w:p w:rsidR="000F4842" w:rsidRPr="000F4842" w:rsidRDefault="000F4842" w:rsidP="000F4842">
            <w:pPr>
              <w:jc w:val="center"/>
              <w:rPr>
                <w:rFonts w:ascii="Arial" w:hAnsi="Arial" w:cs="Arial"/>
              </w:rPr>
            </w:pPr>
            <w:r w:rsidRPr="000F4842">
              <w:rPr>
                <w:rFonts w:ascii="Arial" w:hAnsi="Arial" w:cs="Arial"/>
              </w:rPr>
              <w:t xml:space="preserve">Cena </w:t>
            </w:r>
          </w:p>
        </w:tc>
        <w:tc>
          <w:tcPr>
            <w:tcW w:w="1777" w:type="dxa"/>
            <w:tcBorders>
              <w:top w:val="single" w:sz="4" w:space="0" w:color="auto"/>
              <w:left w:val="nil"/>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rPr>
            </w:pPr>
            <w:r w:rsidRPr="000F4842">
              <w:rPr>
                <w:rFonts w:ascii="Arial" w:hAnsi="Arial" w:cs="Arial"/>
              </w:rPr>
              <w:t>Ukupno</w:t>
            </w:r>
            <w:r w:rsidRPr="000F4842">
              <w:rPr>
                <w:rFonts w:ascii="Arial" w:hAnsi="Arial" w:cs="Arial"/>
              </w:rPr>
              <w:br/>
              <w:t xml:space="preserve"> dinara</w:t>
            </w:r>
          </w:p>
        </w:tc>
      </w:tr>
      <w:tr w:rsidR="000F4842" w:rsidRPr="000F4842" w:rsidTr="00937DED">
        <w:trPr>
          <w:trHeight w:val="5520"/>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1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 xml:space="preserve">Trasa rova mora da odgovara projektu. Iskopani materijal se deponuje 1m. od ivice rova. Ako se pri iskopu naiđe na druge instalacije i objekte izvođač je dužan da izvrši njihovo obezbeđenje, a na tom delu je obavezan ručni iskop. Pozicija obuhvata rasčišćavanje i pripremu terena za vršenje iskopa i montaže cevovoda u materijalu III, IV, V i VI  kategorije, zaštitu drugih instalacija, deponovanje zemlje na potrebnom odstojanju, grubo planiranje dna rova, radnu snagu, crpljenje podzemne vode, sva potrebna razupiranja i podgrađivanje rova, obezbeđenje rova znacima upozorenja, zaštitnom ogradom radi zaštite nezaposlenih lica na gradilištu, održavanje rova, kao i sve druge troškove koje terete ovu poziciju. Iskop će se vršiti  ručno i mašinski.Prosečna širina rova 45cm.   Obračun je po m³ iskopa. </w:t>
            </w:r>
          </w:p>
        </w:tc>
        <w:tc>
          <w:tcPr>
            <w:tcW w:w="882"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 </w:t>
            </w:r>
          </w:p>
        </w:tc>
        <w:tc>
          <w:tcPr>
            <w:tcW w:w="1244" w:type="dxa"/>
            <w:tcBorders>
              <w:top w:val="nil"/>
              <w:left w:val="nil"/>
              <w:bottom w:val="single" w:sz="4" w:space="0" w:color="auto"/>
              <w:right w:val="single" w:sz="4" w:space="0" w:color="auto"/>
            </w:tcBorders>
            <w:shd w:val="clear" w:color="000000" w:fill="FFFFFF"/>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510"/>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single" w:sz="4" w:space="0" w:color="auto"/>
            </w:tcBorders>
            <w:shd w:val="clear" w:color="auto" w:fill="auto"/>
            <w:vAlign w:val="center"/>
            <w:hideMark/>
          </w:tcPr>
          <w:p w:rsidR="000F4842" w:rsidRPr="000F4842" w:rsidRDefault="000F4842" w:rsidP="000F4842">
            <w:pPr>
              <w:rPr>
                <w:rFonts w:ascii="Arial" w:hAnsi="Arial" w:cs="Arial"/>
              </w:rPr>
            </w:pPr>
            <w:r w:rsidRPr="000F4842">
              <w:rPr>
                <w:rFonts w:ascii="Arial" w:hAnsi="Arial" w:cs="Arial"/>
              </w:rPr>
              <w:t>a) iskop na dubini do 0-2 m</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800,00</w:t>
            </w:r>
          </w:p>
        </w:tc>
        <w:tc>
          <w:tcPr>
            <w:tcW w:w="1244" w:type="dxa"/>
            <w:tcBorders>
              <w:top w:val="nil"/>
              <w:left w:val="nil"/>
              <w:bottom w:val="single" w:sz="4" w:space="0" w:color="auto"/>
              <w:right w:val="single" w:sz="4" w:space="0" w:color="auto"/>
            </w:tcBorders>
            <w:shd w:val="clear" w:color="000000" w:fill="FFFFFF"/>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264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2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Posle izvršenog iskopa, a pre nasipanja peska izvršiti fino planiranje dna rova prema datim kotama iz uzdužnog profila. Tačnost planiranja je ± 2cm. Pre finog planiranja izvršiti potrebne korekcije  (iskop ili zatrpavanje) da bi se dobio potreban pad. Obračun je  po m²  isplanirane površine.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m²</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500,00</w:t>
            </w:r>
          </w:p>
        </w:tc>
        <w:tc>
          <w:tcPr>
            <w:tcW w:w="1244" w:type="dxa"/>
            <w:tcBorders>
              <w:top w:val="nil"/>
              <w:left w:val="nil"/>
              <w:bottom w:val="single" w:sz="4" w:space="0" w:color="auto"/>
              <w:right w:val="single" w:sz="4" w:space="0" w:color="auto"/>
            </w:tcBorders>
            <w:shd w:val="clear" w:color="000000" w:fill="FFFFFF"/>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98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lastRenderedPageBreak/>
              <w:t xml:space="preserve">        3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 Nabavka, transport, raznošenje i nabijanje tampon sloja šljunka ispod podne ploče šahtova i drugih objekata  u debljini oko 10cm. Zbijenost šljunka je do maksimuma.</w:t>
            </w:r>
            <w:r w:rsidRPr="000F4842">
              <w:rPr>
                <w:rFonts w:ascii="Arial" w:hAnsi="Arial" w:cs="Arial"/>
                <w:color w:val="000000"/>
              </w:rPr>
              <w:br/>
              <w:t>Obračun je  po m³  ubačenog i nabijenog šljunka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3,00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490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4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 Nabavka, transport i ugradnja  rizle (0-7mm) ispod, oko i iznad cevi  u rovu. Prvo ubaciti sloj debljine10cm. Za posteljicu cevi i nabiti do min. 92% zbijenosti po standardnom Proktorovom opitu. Posle završene montaže cevi rizlu paživljo nabijati ispod i uz bokove cevi sa istovremenim podizanje oplate tako da se ostvari kontakt rizle i zemlje terena. Nasipanje vršiti u slojevima od 10-20cm sa nabijanjem od 92% po Proktoru od temena cevi. Ukupna visina sloja rizle iznosi 20cm iznad temena cevi. Radove izvesti u svemu prema uslovima za izgradnju vodovodnih  cevi.   Obračun je po   m³  ubačene i nabijene  rizle u rov.</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150,00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232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5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Nabavka, transport, raznošenje i ugradnja  jalovine u preostali deo rova do površine terena i oko šahtova. Pozicija obuhvata refuliranje jalovine vodom i nabijanje vibro pločom u slojevima 20-30 cm do potrebne zbijenosti. </w:t>
            </w:r>
            <w:r w:rsidRPr="000F4842">
              <w:rPr>
                <w:rFonts w:ascii="Arial" w:hAnsi="Arial" w:cs="Arial"/>
                <w:color w:val="000000"/>
              </w:rPr>
              <w:br/>
              <w:t>Obračun je  po m³  ugrađene jalovine.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180,00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8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6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Zatrpavanje  rova zemljom iz iskopa u preostalom delu rova do površine terena i oko šahtova, nabijanje vibro pločom u slojevima 20-30 cm do potrebne zbijenosti. </w:t>
            </w:r>
            <w:r w:rsidRPr="000F4842">
              <w:rPr>
                <w:rFonts w:ascii="Arial" w:hAnsi="Arial" w:cs="Arial"/>
                <w:color w:val="000000"/>
              </w:rPr>
              <w:br/>
              <w:t>Obračun je  po m³  ugrađene zemlje.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470,00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243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7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Transport viška materijala iz iskopa na deponiju koju odredi nadzorni organ na udaljenosti do 6 km. Uobračun ulazi utovar,transport,istovar i grubo planiranje materijala na deponiji kao i potreban alat i radna snaga. </w:t>
            </w:r>
            <w:r w:rsidRPr="000F4842">
              <w:rPr>
                <w:rFonts w:ascii="Arial" w:hAnsi="Arial" w:cs="Arial"/>
                <w:color w:val="000000"/>
              </w:rPr>
              <w:br/>
              <w:t>Obračun  je po  m³  zemlje u samoniklom stanju.</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330,00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73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right"/>
              <w:rPr>
                <w:rFonts w:ascii="Arial" w:hAnsi="Arial" w:cs="Arial"/>
              </w:rPr>
            </w:pPr>
            <w:r w:rsidRPr="000F4842">
              <w:rPr>
                <w:rFonts w:ascii="Arial" w:hAnsi="Arial" w:cs="Arial"/>
              </w:rPr>
              <w:t> </w:t>
            </w:r>
          </w:p>
        </w:tc>
        <w:tc>
          <w:tcPr>
            <w:tcW w:w="776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SVEGA ZEMLJANI RADOVI:</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900"/>
          <w:jc w:val="center"/>
        </w:trPr>
        <w:tc>
          <w:tcPr>
            <w:tcW w:w="101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4842" w:rsidRPr="000F4842" w:rsidRDefault="000F4842" w:rsidP="000F4842">
            <w:pPr>
              <w:jc w:val="center"/>
              <w:rPr>
                <w:rFonts w:ascii="Arial" w:hAnsi="Arial" w:cs="Arial"/>
                <w:b/>
                <w:bCs/>
              </w:rPr>
            </w:pPr>
            <w:r w:rsidRPr="000F4842">
              <w:rPr>
                <w:rFonts w:ascii="Arial" w:hAnsi="Arial" w:cs="Arial"/>
                <w:b/>
                <w:bCs/>
              </w:rPr>
              <w:lastRenderedPageBreak/>
              <w:br w:type="page"/>
              <w:t>II  INSTALATERSKI  RADOVI</w:t>
            </w:r>
          </w:p>
        </w:tc>
      </w:tr>
      <w:tr w:rsidR="000F4842" w:rsidRPr="000F4842" w:rsidTr="00937DED">
        <w:trPr>
          <w:trHeight w:val="118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1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spacing w:after="240"/>
              <w:jc w:val="both"/>
              <w:rPr>
                <w:rFonts w:ascii="Arial" w:hAnsi="Arial" w:cs="Arial"/>
              </w:rPr>
            </w:pPr>
            <w:r w:rsidRPr="000F4842">
              <w:rPr>
                <w:rFonts w:ascii="Arial" w:hAnsi="Arial" w:cs="Arial"/>
              </w:rPr>
              <w:t>Nabavka, transport, raznošenje duž rova,spojanje varenjem, spuštanje u rov i montaža HDPE 100 cevi Plaća se po m'.</w:t>
            </w:r>
            <w:r w:rsidRPr="000F4842">
              <w:rPr>
                <w:rFonts w:ascii="Arial" w:hAnsi="Arial" w:cs="Arial"/>
              </w:rPr>
              <w:b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 </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rPr>
                <w:rFonts w:ascii="Arial" w:hAnsi="Arial" w:cs="Arial"/>
              </w:rPr>
            </w:pPr>
            <w:r w:rsidRPr="000F4842">
              <w:rPr>
                <w:rFonts w:ascii="Arial" w:hAnsi="Arial" w:cs="Arial"/>
              </w:rPr>
              <w:t xml:space="preserve">  Ø 75/65 (10bara)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750,00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rPr>
                <w:rFonts w:ascii="Arial" w:hAnsi="Arial" w:cs="Arial"/>
              </w:rPr>
            </w:pPr>
            <w:r w:rsidRPr="000F4842">
              <w:rPr>
                <w:rFonts w:ascii="Arial" w:hAnsi="Arial" w:cs="Arial"/>
              </w:rPr>
              <w:t xml:space="preserve">  Ø 63/54,9 (10bara)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350,00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15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2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rPr>
                <w:rFonts w:ascii="Arial" w:hAnsi="Arial" w:cs="Arial"/>
              </w:rPr>
            </w:pPr>
            <w:r w:rsidRPr="000F4842">
              <w:rPr>
                <w:rFonts w:ascii="Arial" w:hAnsi="Arial" w:cs="Arial"/>
              </w:rPr>
              <w:t xml:space="preserve">Nabavka, transport, spuštanje u rov i montaža fazonskih komada od nodularnog liva, plastike i armatura.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 </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center"/>
            <w:hideMark/>
          </w:tcPr>
          <w:p w:rsidR="000F4842" w:rsidRPr="000F4842" w:rsidRDefault="000F4842" w:rsidP="000F4842">
            <w:pPr>
              <w:jc w:val="center"/>
              <w:rPr>
                <w:rFonts w:ascii="TimesRoman" w:hAnsi="TimesRoman"/>
                <w:b/>
                <w:bCs/>
                <w:u w:val="single"/>
              </w:rPr>
            </w:pPr>
            <w:r w:rsidRPr="000F4842">
              <w:rPr>
                <w:rFonts w:ascii="TimesRoman" w:hAnsi="TimesRoman"/>
                <w:b/>
                <w:bCs/>
                <w:u w:val="single"/>
              </w:rPr>
              <w:t xml:space="preserve">MULJNI ISPUST KRAK VII                                             </w:t>
            </w:r>
            <w:r w:rsidRPr="000F4842">
              <w:rPr>
                <w:rFonts w:ascii="TimesRoman" w:hAnsi="TimesRoman"/>
                <w:b/>
                <w:bCs/>
              </w:rPr>
              <w:br/>
              <w:t xml:space="preserve">ST. 1+570.50                                                                    (svi fazonski komadi su za pritisak od 10 bara)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 </w:t>
            </w:r>
          </w:p>
        </w:tc>
        <w:tc>
          <w:tcPr>
            <w:tcW w:w="1244" w:type="dxa"/>
            <w:tcBorders>
              <w:top w:val="nil"/>
              <w:left w:val="single" w:sz="4" w:space="0" w:color="auto"/>
              <w:bottom w:val="nil"/>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-Q Ø 65</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EURO zatvarač Ø 65 sa gumiranim klinom i točkom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 75/65,4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3</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žablji poklopac Ø65</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-PVC  cev za odvodnjavanje Ø 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plastični žablji poklopac Ø100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center"/>
            <w:hideMark/>
          </w:tcPr>
          <w:p w:rsidR="000F4842" w:rsidRPr="000F4842" w:rsidRDefault="000F4842" w:rsidP="000F4842">
            <w:pPr>
              <w:jc w:val="center"/>
              <w:rPr>
                <w:rFonts w:ascii="TimesRoman" w:hAnsi="TimesRoman"/>
                <w:b/>
                <w:bCs/>
                <w:u w:val="single"/>
              </w:rPr>
            </w:pPr>
            <w:r w:rsidRPr="000F4842">
              <w:rPr>
                <w:rFonts w:ascii="TimesRoman" w:hAnsi="TimesRoman"/>
                <w:b/>
                <w:bCs/>
                <w:u w:val="single"/>
              </w:rPr>
              <w:t>VAZDUŠNI VENTIL KRAK VII</w:t>
            </w:r>
            <w:r w:rsidRPr="000F4842">
              <w:rPr>
                <w:rFonts w:ascii="TimesRoman" w:hAnsi="TimesRoman"/>
                <w:b/>
                <w:bCs/>
                <w:u w:val="single"/>
              </w:rPr>
              <w:br/>
            </w:r>
            <w:r w:rsidRPr="000F4842">
              <w:rPr>
                <w:rFonts w:ascii="TimesRoman" w:hAnsi="TimesRoman"/>
                <w:b/>
                <w:bCs/>
              </w:rPr>
              <w:t xml:space="preserve">ST. 1+000.50 </w:t>
            </w:r>
            <w:r w:rsidRPr="000F4842">
              <w:rPr>
                <w:rFonts w:ascii="TimesRoman" w:hAnsi="TimesRoman"/>
                <w:b/>
                <w:bCs/>
              </w:rPr>
              <w:br/>
            </w:r>
            <w:r w:rsidRPr="000F4842">
              <w:rPr>
                <w:rFonts w:ascii="TimesRoman" w:hAnsi="TimesRoman"/>
                <w:b/>
                <w:bCs/>
              </w:rPr>
              <w:br/>
              <w:t xml:space="preserve">                                                                                                           (svi fazonski komadi su za pritisak od 10 bara)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 </w:t>
            </w:r>
          </w:p>
        </w:tc>
        <w:tc>
          <w:tcPr>
            <w:tcW w:w="1244" w:type="dxa"/>
            <w:tcBorders>
              <w:top w:val="nil"/>
              <w:left w:val="single" w:sz="4" w:space="0" w:color="auto"/>
              <w:bottom w:val="nil"/>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T Ø 65/50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EURO zatvarač Ø 50 sa gumiranim klinom i točkom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vazdušni ventil Ø 50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lastRenderedPageBreak/>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-Georg Fischerova spojnica  Ø 65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2</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Ø63/54,9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2</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-PVC  cev za odvodnjavanje Ø 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plastični žablji poklopac Ø100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center"/>
            <w:hideMark/>
          </w:tcPr>
          <w:p w:rsidR="000F4842" w:rsidRPr="000F4842" w:rsidRDefault="000F4842" w:rsidP="000F4842">
            <w:pPr>
              <w:jc w:val="center"/>
              <w:rPr>
                <w:rFonts w:ascii="TimesRoman" w:hAnsi="TimesRoman"/>
                <w:b/>
                <w:bCs/>
                <w:u w:val="single"/>
              </w:rPr>
            </w:pPr>
            <w:r w:rsidRPr="000F4842">
              <w:rPr>
                <w:rFonts w:ascii="TimesRoman" w:hAnsi="TimesRoman"/>
                <w:b/>
                <w:bCs/>
                <w:u w:val="single"/>
              </w:rPr>
              <w:t xml:space="preserve">MULJNI ISPUST KRAK XIII                                                                                                  </w:t>
            </w:r>
            <w:r w:rsidRPr="000F4842">
              <w:rPr>
                <w:rFonts w:ascii="TimesRoman" w:hAnsi="TimesRoman"/>
                <w:b/>
                <w:bCs/>
              </w:rPr>
              <w:t>ST. 0+946.53</w:t>
            </w:r>
            <w:r w:rsidRPr="000F4842">
              <w:rPr>
                <w:rFonts w:ascii="TimesRoman" w:hAnsi="TimesRoman"/>
                <w:b/>
                <w:bCs/>
              </w:rPr>
              <w:br/>
              <w:t>ST. 0+382.51</w:t>
            </w:r>
            <w:r w:rsidRPr="000F4842">
              <w:rPr>
                <w:rFonts w:ascii="TimesRoman" w:hAnsi="TimesRoman"/>
                <w:b/>
                <w:bCs/>
              </w:rPr>
              <w:br/>
              <w:t>ST. 0+600.52</w:t>
            </w:r>
            <w:r w:rsidRPr="000F4842">
              <w:rPr>
                <w:rFonts w:ascii="TimesRoman" w:hAnsi="TimesRoman"/>
                <w:b/>
                <w:bCs/>
              </w:rPr>
              <w:br/>
              <w:t xml:space="preserve">(svi fazonski komadi su za pritisak od 10 bara)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 </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T Ø 50/50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EURO zatvarač Ø 50 sa gumiranim klinom i točkom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2</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FFR Ø 65/50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-Georg Fischerova spojnica  Ø 50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-Georg Fischerova spojnica  Ø 65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Ø63/54,9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2</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žablji poklopac Ø65</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-PVC  cev za odvodnjavanje Ø 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plastični žablji poklopac Ø100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3</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03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center"/>
            <w:hideMark/>
          </w:tcPr>
          <w:p w:rsidR="000F4842" w:rsidRPr="000F4842" w:rsidRDefault="000F4842" w:rsidP="000F4842">
            <w:pPr>
              <w:jc w:val="center"/>
              <w:rPr>
                <w:rFonts w:ascii="TimesRoman" w:hAnsi="TimesRoman"/>
                <w:b/>
                <w:bCs/>
                <w:u w:val="single"/>
              </w:rPr>
            </w:pPr>
            <w:r w:rsidRPr="000F4842">
              <w:rPr>
                <w:rFonts w:ascii="TimesRoman" w:hAnsi="TimesRoman"/>
                <w:b/>
                <w:bCs/>
                <w:u w:val="single"/>
              </w:rPr>
              <w:t>MULJNI ISPUST KRAK XVIII</w:t>
            </w:r>
            <w:r w:rsidRPr="000F4842">
              <w:rPr>
                <w:rFonts w:ascii="TimesRoman" w:hAnsi="TimesRoman"/>
                <w:b/>
                <w:bCs/>
                <w:u w:val="single"/>
              </w:rPr>
              <w:br w:type="page"/>
            </w:r>
            <w:r w:rsidRPr="000F4842">
              <w:rPr>
                <w:rFonts w:ascii="TimesRoman" w:hAnsi="TimesRoman"/>
                <w:b/>
                <w:bCs/>
              </w:rPr>
              <w:t>ST. 0+190.00</w:t>
            </w:r>
            <w:r w:rsidRPr="000F4842">
              <w:rPr>
                <w:rFonts w:ascii="TimesRoman" w:hAnsi="TimesRoman"/>
                <w:b/>
                <w:bCs/>
              </w:rPr>
              <w:br w:type="page"/>
              <w:t xml:space="preserve">(svi fazonski komadi su za pritisak od 10 bara)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 </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-Q Ø 50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rPr>
                <w:rFonts w:ascii="TimesRoman" w:hAnsi="TimesRoman"/>
              </w:rPr>
            </w:pPr>
            <w:r w:rsidRPr="000F4842">
              <w:rPr>
                <w:rFonts w:ascii="TimesRoman" w:hAnsi="TimesRoman"/>
              </w:rPr>
              <w:t xml:space="preserve"> - EURO zatvarač Ø 50 sa gumiranim klinom i točkom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 75/65,4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3</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lastRenderedPageBreak/>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žablji poklopac Ø50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-PVC  cev za odvodnjavanje Ø 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10</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 plastični žablji poklopac Ø100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center"/>
            <w:hideMark/>
          </w:tcPr>
          <w:p w:rsidR="000F4842" w:rsidRPr="000F4842" w:rsidRDefault="000F4842" w:rsidP="000F4842">
            <w:pPr>
              <w:jc w:val="center"/>
              <w:rPr>
                <w:b/>
                <w:bCs/>
                <w:u w:val="single"/>
              </w:rPr>
            </w:pPr>
            <w:r w:rsidRPr="000F4842">
              <w:rPr>
                <w:b/>
                <w:bCs/>
                <w:u w:val="single"/>
              </w:rPr>
              <w:t xml:space="preserve">PODZEMNI HIDRANT </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center"/>
            </w:pPr>
            <w:r w:rsidRPr="000F4842">
              <w:t> </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pPr>
            <w:r w:rsidRPr="000F4842">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rsidR="000F4842" w:rsidRPr="000F4842" w:rsidRDefault="000F4842" w:rsidP="000F4842">
            <w:pPr>
              <w:jc w:val="center"/>
              <w:rPr>
                <w:rFonts w:ascii="Arial" w:hAnsi="Arial" w:cs="Arial"/>
              </w:rPr>
            </w:pPr>
            <w:r w:rsidRPr="000F4842">
              <w:rPr>
                <w:rFonts w:ascii="Arial" w:hAnsi="Arial" w:cs="Arial"/>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pPr>
            <w:r w:rsidRPr="000F4842">
              <w:t xml:space="preserve"> -tuljak   Ø63/54,9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pPr>
            <w:r w:rsidRPr="000F4842">
              <w:t xml:space="preserve"> -FFR   Ø80/60</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r w:rsidRPr="000F4842">
              <w:t xml:space="preserve"> - zatvarač Ø 80 sa ugradbenom garniturom i kapom </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both"/>
            </w:pPr>
            <w:r w:rsidRPr="000F4842">
              <w:t xml:space="preserve"> -podzemni hidrant Ø80</w:t>
            </w:r>
          </w:p>
        </w:tc>
        <w:tc>
          <w:tcPr>
            <w:tcW w:w="882" w:type="dxa"/>
            <w:tcBorders>
              <w:top w:val="nil"/>
              <w:left w:val="nil"/>
              <w:bottom w:val="single" w:sz="4"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02"/>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8" w:space="0" w:color="auto"/>
              <w:right w:val="nil"/>
            </w:tcBorders>
            <w:shd w:val="clear" w:color="auto" w:fill="auto"/>
            <w:vAlign w:val="bottom"/>
            <w:hideMark/>
          </w:tcPr>
          <w:p w:rsidR="000F4842" w:rsidRPr="000F4842" w:rsidRDefault="000F4842" w:rsidP="000F4842">
            <w:pPr>
              <w:jc w:val="both"/>
            </w:pPr>
            <w:r w:rsidRPr="000F4842">
              <w:t xml:space="preserve"> -kapa za podzemni hidrant</w:t>
            </w:r>
          </w:p>
        </w:tc>
        <w:tc>
          <w:tcPr>
            <w:tcW w:w="882" w:type="dxa"/>
            <w:tcBorders>
              <w:top w:val="nil"/>
              <w:left w:val="single" w:sz="4" w:space="0" w:color="auto"/>
              <w:bottom w:val="single" w:sz="8"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nil"/>
              <w:left w:val="single" w:sz="4"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58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8" w:space="0" w:color="auto"/>
              <w:right w:val="nil"/>
            </w:tcBorders>
            <w:shd w:val="clear" w:color="auto" w:fill="auto"/>
            <w:vAlign w:val="bottom"/>
            <w:hideMark/>
          </w:tcPr>
          <w:p w:rsidR="000F4842" w:rsidRPr="000F4842" w:rsidRDefault="000F4842" w:rsidP="000F4842">
            <w:pPr>
              <w:jc w:val="both"/>
            </w:pPr>
            <w:r w:rsidRPr="000F4842">
              <w:t xml:space="preserve"> -N komad  Ø80</w:t>
            </w:r>
          </w:p>
        </w:tc>
        <w:tc>
          <w:tcPr>
            <w:tcW w:w="882" w:type="dxa"/>
            <w:tcBorders>
              <w:top w:val="single" w:sz="4" w:space="0" w:color="auto"/>
              <w:left w:val="single" w:sz="4" w:space="0" w:color="auto"/>
              <w:bottom w:val="single" w:sz="8" w:space="0" w:color="auto"/>
              <w:right w:val="nil"/>
            </w:tcBorders>
            <w:shd w:val="clear" w:color="auto" w:fill="auto"/>
            <w:noWrap/>
            <w:vAlign w:val="bottom"/>
            <w:hideMark/>
          </w:tcPr>
          <w:p w:rsidR="000F4842" w:rsidRPr="000F4842" w:rsidRDefault="000F4842" w:rsidP="000F4842">
            <w:pPr>
              <w:jc w:val="center"/>
            </w:pPr>
            <w:r w:rsidRPr="000F4842">
              <w:t>kom</w:t>
            </w:r>
          </w:p>
        </w:tc>
        <w:tc>
          <w:tcPr>
            <w:tcW w:w="124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right"/>
            </w:pPr>
            <w:r w:rsidRPr="000F4842">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96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single" w:sz="4" w:space="0" w:color="auto"/>
              <w:left w:val="nil"/>
              <w:bottom w:val="single" w:sz="4" w:space="0" w:color="auto"/>
              <w:right w:val="nil"/>
            </w:tcBorders>
            <w:shd w:val="clear" w:color="auto" w:fill="auto"/>
            <w:vAlign w:val="center"/>
            <w:hideMark/>
          </w:tcPr>
          <w:p w:rsidR="000F4842" w:rsidRPr="000F4842" w:rsidRDefault="000F4842" w:rsidP="000F4842">
            <w:pPr>
              <w:jc w:val="center"/>
              <w:rPr>
                <w:rFonts w:ascii="TimesRoman" w:hAnsi="TimesRoman"/>
                <w:b/>
                <w:bCs/>
                <w:u w:val="single"/>
              </w:rPr>
            </w:pPr>
            <w:r w:rsidRPr="000F4842">
              <w:rPr>
                <w:rFonts w:ascii="TimesRoman" w:hAnsi="TimesRoman"/>
                <w:b/>
                <w:bCs/>
                <w:u w:val="single"/>
              </w:rPr>
              <w:t>KRAJ LINIJE</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 63/54,9  (1/2)</w:t>
            </w:r>
          </w:p>
        </w:tc>
        <w:tc>
          <w:tcPr>
            <w:tcW w:w="882" w:type="dxa"/>
            <w:tcBorders>
              <w:top w:val="nil"/>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8"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-X komad  Ø 50</w:t>
            </w:r>
          </w:p>
        </w:tc>
        <w:tc>
          <w:tcPr>
            <w:tcW w:w="882" w:type="dxa"/>
            <w:tcBorders>
              <w:top w:val="nil"/>
              <w:left w:val="single" w:sz="4" w:space="0" w:color="auto"/>
              <w:bottom w:val="single" w:sz="8"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single" w:sz="4" w:space="0" w:color="auto"/>
              <w:left w:val="nil"/>
              <w:bottom w:val="single" w:sz="4"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-tuljak  Ø 75/65,4  (1/2)</w:t>
            </w:r>
          </w:p>
        </w:tc>
        <w:tc>
          <w:tcPr>
            <w:tcW w:w="882" w:type="dxa"/>
            <w:tcBorders>
              <w:top w:val="single" w:sz="4" w:space="0" w:color="auto"/>
              <w:left w:val="single" w:sz="4" w:space="0" w:color="auto"/>
              <w:bottom w:val="single" w:sz="4"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TimesRoman" w:hAnsi="TimesRoman"/>
              </w:rPr>
            </w:pPr>
            <w:r w:rsidRPr="000F4842">
              <w:rPr>
                <w:rFonts w:ascii="TimesRoman" w:hAnsi="TimesRoman"/>
              </w:rPr>
              <w:t> </w:t>
            </w:r>
          </w:p>
        </w:tc>
        <w:tc>
          <w:tcPr>
            <w:tcW w:w="4395" w:type="dxa"/>
            <w:tcBorders>
              <w:top w:val="nil"/>
              <w:left w:val="nil"/>
              <w:bottom w:val="single" w:sz="8" w:space="0" w:color="auto"/>
              <w:right w:val="nil"/>
            </w:tcBorders>
            <w:shd w:val="clear" w:color="auto" w:fill="auto"/>
            <w:vAlign w:val="bottom"/>
            <w:hideMark/>
          </w:tcPr>
          <w:p w:rsidR="000F4842" w:rsidRPr="000F4842" w:rsidRDefault="000F4842" w:rsidP="000F4842">
            <w:pPr>
              <w:jc w:val="both"/>
              <w:rPr>
                <w:rFonts w:ascii="TimesRoman" w:hAnsi="TimesRoman"/>
              </w:rPr>
            </w:pPr>
            <w:r w:rsidRPr="000F4842">
              <w:rPr>
                <w:rFonts w:ascii="TimesRoman" w:hAnsi="TimesRoman"/>
              </w:rPr>
              <w:t xml:space="preserve"> -X komad  Ø 75</w:t>
            </w:r>
          </w:p>
        </w:tc>
        <w:tc>
          <w:tcPr>
            <w:tcW w:w="882" w:type="dxa"/>
            <w:tcBorders>
              <w:top w:val="nil"/>
              <w:left w:val="single" w:sz="4" w:space="0" w:color="auto"/>
              <w:bottom w:val="single" w:sz="8" w:space="0" w:color="auto"/>
              <w:right w:val="nil"/>
            </w:tcBorders>
            <w:shd w:val="clear" w:color="auto" w:fill="auto"/>
            <w:noWrap/>
            <w:vAlign w:val="bottom"/>
            <w:hideMark/>
          </w:tcPr>
          <w:p w:rsidR="000F4842" w:rsidRPr="000F4842" w:rsidRDefault="000F4842" w:rsidP="000F4842">
            <w:pPr>
              <w:jc w:val="center"/>
              <w:rPr>
                <w:rFonts w:ascii="TimesRoman" w:hAnsi="TimesRoman"/>
              </w:rPr>
            </w:pPr>
            <w:r w:rsidRPr="000F4842">
              <w:rPr>
                <w:rFonts w:ascii="TimesRoman" w:hAnsi="TimesRoman"/>
              </w:rPr>
              <w:t>kom</w:t>
            </w:r>
          </w:p>
        </w:tc>
        <w:tc>
          <w:tcPr>
            <w:tcW w:w="1244" w:type="dxa"/>
            <w:tcBorders>
              <w:top w:val="nil"/>
              <w:left w:val="single" w:sz="4"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right"/>
              <w:rPr>
                <w:rFonts w:ascii="TimesRoman" w:hAnsi="TimesRoman"/>
              </w:rPr>
            </w:pPr>
            <w:r w:rsidRPr="000F4842">
              <w:rPr>
                <w:rFonts w:ascii="TimesRoman" w:hAnsi="TimesRoman"/>
              </w:rPr>
              <w:t>1</w:t>
            </w:r>
          </w:p>
        </w:tc>
        <w:tc>
          <w:tcPr>
            <w:tcW w:w="1244"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825"/>
          <w:jc w:val="center"/>
        </w:trPr>
        <w:tc>
          <w:tcPr>
            <w:tcW w:w="833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SVEGA INSTALATERSKI RADOVI:</w:t>
            </w:r>
          </w:p>
        </w:tc>
        <w:tc>
          <w:tcPr>
            <w:tcW w:w="1777" w:type="dxa"/>
            <w:tcBorders>
              <w:top w:val="nil"/>
              <w:left w:val="nil"/>
              <w:bottom w:val="single" w:sz="4" w:space="0" w:color="auto"/>
              <w:right w:val="single" w:sz="4" w:space="0" w:color="auto"/>
            </w:tcBorders>
            <w:shd w:val="clear" w:color="000000" w:fill="FFFFFF"/>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720"/>
          <w:jc w:val="center"/>
        </w:trPr>
        <w:tc>
          <w:tcPr>
            <w:tcW w:w="101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4842" w:rsidRPr="000F4842" w:rsidRDefault="000F4842" w:rsidP="000F4842">
            <w:pPr>
              <w:jc w:val="center"/>
              <w:rPr>
                <w:rFonts w:ascii="Arial" w:hAnsi="Arial" w:cs="Arial"/>
                <w:b/>
                <w:bCs/>
              </w:rPr>
            </w:pPr>
            <w:r w:rsidRPr="000F4842">
              <w:rPr>
                <w:rFonts w:ascii="Arial" w:hAnsi="Arial" w:cs="Arial"/>
                <w:b/>
                <w:bCs/>
              </w:rPr>
              <w:br w:type="page"/>
              <w:t>III BETONSKI I ARMIRANO BETONSKI RADOVI</w:t>
            </w:r>
          </w:p>
        </w:tc>
      </w:tr>
      <w:tr w:rsidR="000F4842" w:rsidRPr="000F4842" w:rsidTr="00937DED">
        <w:trPr>
          <w:trHeight w:val="105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1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 xml:space="preserve">Izrada anker blokova u šahtovima od betona MB 20.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9</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63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lastRenderedPageBreak/>
              <w:t xml:space="preserve">        2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rPr>
                <w:rFonts w:ascii="Arial" w:hAnsi="Arial" w:cs="Arial"/>
              </w:rPr>
            </w:pPr>
            <w:r w:rsidRPr="000F4842">
              <w:rPr>
                <w:rFonts w:ascii="Arial" w:hAnsi="Arial" w:cs="Arial"/>
              </w:rPr>
              <w:t>Izrada šahtova od ar.betona marke MB 30 U cenu uračunato nabavka i ugradnja betona sa izradom oplate,kao i nega betona.</w:t>
            </w:r>
            <w:r w:rsidRPr="000F4842">
              <w:rPr>
                <w:rFonts w:ascii="Arial" w:hAnsi="Arial" w:cs="Arial"/>
              </w:rPr>
              <w:br/>
              <w:t>Plaća se po m³ ugrađenog betona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11,00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349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3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Nabavka, transport, čišćenje, sečenje, savijanje, postavljanje i vezivanje betonskog gvožđa prema specifikaciji datoj u planu armature. Armatura mora biti postavljena po projektu i čvrsto povezana, a zaštitni sloj betona obezbediti prema statičkom proračunu i važećim propisima. Betoniranje svake pozicije može da počne tek kada nadzorni organ pregleda i zapisnički primi postavljenu armaturu. </w:t>
            </w:r>
            <w:r w:rsidRPr="000F4842">
              <w:rPr>
                <w:rFonts w:ascii="Arial" w:hAnsi="Arial" w:cs="Arial"/>
                <w:color w:val="000000"/>
              </w:rPr>
              <w:br/>
              <w:t>Obračun je po kg ugrađene armature.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1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rPr>
                <w:rFonts w:ascii="Arial" w:hAnsi="Arial" w:cs="Arial"/>
                <w:color w:val="000000"/>
              </w:rPr>
            </w:pPr>
            <w:r w:rsidRPr="000F484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  - Armatura gornje ploče  šahtova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kg</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450,00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00"/>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rPr>
                <w:rFonts w:ascii="Arial" w:hAnsi="Arial" w:cs="Arial"/>
                <w:color w:val="000000"/>
              </w:rPr>
            </w:pPr>
            <w:r w:rsidRPr="000F4842">
              <w:rPr>
                <w:rFonts w:ascii="Arial" w:hAnsi="Arial" w:cs="Arial"/>
                <w:color w:val="000000"/>
              </w:rPr>
              <w:t> </w:t>
            </w:r>
          </w:p>
        </w:tc>
        <w:tc>
          <w:tcPr>
            <w:tcW w:w="4395"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  - Armatura zidova šahtova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kg</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550,00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68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4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Nabavka, transport i ugradnja liveno gvozdenih penjalica prema DIN-u 1211 u šahtove na svakih 30 cm visine naizmenično u dva reda.</w:t>
            </w:r>
            <w:r w:rsidRPr="000F4842">
              <w:rPr>
                <w:rFonts w:ascii="Arial" w:hAnsi="Arial" w:cs="Arial"/>
                <w:color w:val="000000"/>
              </w:rPr>
              <w:br/>
              <w:t xml:space="preserve">Obračun po komadu.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12</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68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5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 xml:space="preserve">Nabavka transport i ugrađivanje metalnog poklopca Ø 60 sm za saobraćajno opterećenje od 250 kN </w:t>
            </w:r>
            <w:r w:rsidRPr="000F4842">
              <w:rPr>
                <w:rFonts w:ascii="Arial" w:hAnsi="Arial" w:cs="Arial"/>
                <w:b/>
                <w:bCs/>
              </w:rPr>
              <w:t xml:space="preserve">BEZ OKVIRA </w:t>
            </w:r>
            <w:r w:rsidRPr="000F4842">
              <w:rPr>
                <w:rFonts w:ascii="Arial" w:hAnsi="Arial" w:cs="Arial"/>
              </w:rPr>
              <w:t>.</w:t>
            </w:r>
            <w:r w:rsidRPr="000F4842">
              <w:rPr>
                <w:rFonts w:ascii="Arial" w:hAnsi="Arial" w:cs="Arial"/>
              </w:rPr>
              <w:br/>
              <w:t>Obračun po kom.</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6</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68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t xml:space="preserve">        6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Nabavka transport i ugrađivanje metalnog poklopca Ø 60 sm za saobraćajno opterećenje od 250 kN sa okvirom.</w:t>
            </w:r>
            <w:r w:rsidRPr="000F4842">
              <w:rPr>
                <w:rFonts w:ascii="Arial" w:hAnsi="Arial" w:cs="Arial"/>
              </w:rPr>
              <w:br/>
              <w:t>Obračun po kom.</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4</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409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rPr>
            </w:pPr>
            <w:r w:rsidRPr="000F4842">
              <w:rPr>
                <w:rFonts w:ascii="Arial" w:hAnsi="Arial" w:cs="Arial"/>
              </w:rPr>
              <w:lastRenderedPageBreak/>
              <w:t xml:space="preserve">        7 </w:t>
            </w:r>
          </w:p>
        </w:tc>
        <w:tc>
          <w:tcPr>
            <w:tcW w:w="4395" w:type="dxa"/>
            <w:tcBorders>
              <w:top w:val="nil"/>
              <w:left w:val="nil"/>
              <w:bottom w:val="nil"/>
              <w:right w:val="single" w:sz="4" w:space="0" w:color="auto"/>
            </w:tcBorders>
            <w:shd w:val="clear" w:color="auto" w:fill="auto"/>
            <w:hideMark/>
          </w:tcPr>
          <w:p w:rsidR="000F4842" w:rsidRPr="000F4842" w:rsidRDefault="000F4842" w:rsidP="000F4842">
            <w:r w:rsidRPr="000F4842">
              <w:rPr>
                <w:sz w:val="22"/>
                <w:szCs w:val="22"/>
              </w:rPr>
              <w:t>UGRADNJA OBIČNIH AB PRSTENOVA ZA ŠAHTOVE</w:t>
            </w:r>
            <w:r w:rsidRPr="000F4842">
              <w:rPr>
                <w:sz w:val="22"/>
                <w:szCs w:val="22"/>
              </w:rPr>
              <w:br/>
              <w:t>Nabavka, transport i ugradnja gotovih prefabrikovanih elemenata - D/h  1000/1000mmarmiranobetonskih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2</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735"/>
          <w:jc w:val="center"/>
        </w:trPr>
        <w:tc>
          <w:tcPr>
            <w:tcW w:w="83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xml:space="preserve"> </w:t>
            </w:r>
            <w:r w:rsidRPr="000F4842">
              <w:rPr>
                <w:rFonts w:ascii="Arial" w:hAnsi="Arial" w:cs="Arial"/>
                <w:b/>
                <w:bCs/>
                <w:i/>
                <w:iCs/>
              </w:rPr>
              <w:br/>
              <w:t xml:space="preserve">SVEGA BETONSKI I ARMIRANO BETONSKI RADOVI: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930"/>
          <w:jc w:val="center"/>
        </w:trPr>
        <w:tc>
          <w:tcPr>
            <w:tcW w:w="10109"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b/>
                <w:bCs/>
              </w:rPr>
            </w:pPr>
            <w:r w:rsidRPr="000F4842">
              <w:rPr>
                <w:rFonts w:ascii="Arial" w:hAnsi="Arial" w:cs="Arial"/>
                <w:b/>
                <w:bCs/>
              </w:rPr>
              <w:br w:type="page"/>
              <w:t>IV OSTALI RADOVI</w:t>
            </w:r>
          </w:p>
        </w:tc>
      </w:tr>
      <w:tr w:rsidR="000F4842" w:rsidRPr="000F4842" w:rsidTr="00937DED">
        <w:trPr>
          <w:trHeight w:val="541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1 </w:t>
            </w:r>
          </w:p>
        </w:tc>
        <w:tc>
          <w:tcPr>
            <w:tcW w:w="4395" w:type="dxa"/>
            <w:tcBorders>
              <w:top w:val="nil"/>
              <w:left w:val="nil"/>
              <w:bottom w:val="nil"/>
              <w:right w:val="single" w:sz="4" w:space="0" w:color="auto"/>
            </w:tcBorders>
            <w:shd w:val="clear" w:color="auto" w:fill="auto"/>
            <w:hideMark/>
          </w:tcPr>
          <w:p w:rsidR="000F4842" w:rsidRPr="000F4842" w:rsidRDefault="000F4842" w:rsidP="000F4842">
            <w:pPr>
              <w:rPr>
                <w:rFonts w:ascii="Arial" w:hAnsi="Arial" w:cs="Arial"/>
              </w:rPr>
            </w:pPr>
            <w:r w:rsidRPr="000F4842">
              <w:rPr>
                <w:rFonts w:ascii="Arial" w:hAnsi="Arial" w:cs="Arial"/>
                <w:sz w:val="22"/>
                <w:szCs w:val="22"/>
              </w:rPr>
              <w:t>OBELEŽAVANJE TRASE</w:t>
            </w:r>
            <w:r w:rsidRPr="000F4842">
              <w:rPr>
                <w:rFonts w:ascii="Arial" w:hAnsi="Arial" w:cs="Arial"/>
                <w:sz w:val="22"/>
                <w:szCs w:val="22"/>
              </w:rPr>
              <w:br/>
              <w:t>Pre početka radova na iskopu, potrebno je obeležiti trasu geodetskim tačkama (X, Y i Z koordinatama) i svim potrebnim elementima datim u okviru Glavnog projekta. Podatke o geodetskim tačkama i podzemnim instalacijama preuzeti iz katastara Republičkog geodetskog zavoda. U vezi sa položajem podzemnih instalacija treba konsultovati i za njih nadležna javna preduzeća. Postaviti čvrste tačke u vidu drvenih kočića, ili metalnih bolcni na osovini revizionih otvora i osiguravajuće čvrste tačke na 3 m levo, ili desno od osovine revizionih otvora. Postaviti drvene kočiće na svakih 2 m radi postizanja pravolinijskog iskopa. Izraditi profile od drvene građe i preko njih pratiti dubine iskopa i vršiti snimanje cevi. Kontrolisati postavljenje cevi nivelirom na 3 mesta. Obračun se vrši po m' obeležene trase.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214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2 </w:t>
            </w:r>
          </w:p>
        </w:tc>
        <w:tc>
          <w:tcPr>
            <w:tcW w:w="4395" w:type="dxa"/>
            <w:tcBorders>
              <w:top w:val="single" w:sz="4" w:space="0" w:color="auto"/>
              <w:left w:val="nil"/>
              <w:bottom w:val="single" w:sz="4" w:space="0" w:color="auto"/>
              <w:right w:val="single" w:sz="4" w:space="0" w:color="auto"/>
            </w:tcBorders>
            <w:shd w:val="clear" w:color="auto" w:fill="auto"/>
            <w:hideMark/>
          </w:tcPr>
          <w:p w:rsidR="000F4842" w:rsidRPr="000F4842" w:rsidRDefault="000F4842" w:rsidP="000F4842">
            <w:pPr>
              <w:rPr>
                <w:rFonts w:ascii="Arial" w:hAnsi="Arial" w:cs="Arial"/>
              </w:rPr>
            </w:pPr>
            <w:r w:rsidRPr="000F4842">
              <w:rPr>
                <w:rFonts w:ascii="Arial" w:hAnsi="Arial" w:cs="Arial"/>
              </w:rPr>
              <w:t>Obezbeđenje gradilišta.Postavljanje ograda prema tehničkim propisima.Sve potrebne radnje u vezi regulisanja saobraćaja i postavljanju privremene saobraćajne signalizacije. Obračun po m' izvedene trase cevovoda.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440"/>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right"/>
              <w:rPr>
                <w:rFonts w:ascii="Arial" w:hAnsi="Arial" w:cs="Arial"/>
              </w:rPr>
            </w:pPr>
            <w:r w:rsidRPr="000F4842">
              <w:rPr>
                <w:rFonts w:ascii="Arial" w:hAnsi="Arial" w:cs="Arial"/>
              </w:rPr>
              <w:lastRenderedPageBreak/>
              <w:t xml:space="preserve">        3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 xml:space="preserve">Raščišćavanje terena , krčenje   stabala, kresanje granja, vađenje panjeva na trasi u širini radnog pojasa.Obračun je po m' obeležene trase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130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4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rPr>
                <w:rFonts w:ascii="Arial" w:hAnsi="Arial" w:cs="Arial"/>
              </w:rPr>
            </w:pPr>
            <w:r w:rsidRPr="000F4842">
              <w:rPr>
                <w:rFonts w:ascii="Arial" w:hAnsi="Arial" w:cs="Arial"/>
              </w:rPr>
              <w:t>Oblaganje HDPE  PE 100 cevovoda koji prolazi kroz zid AB šahta bituminiziranom trezlom  d=1-1,5cm  L=25cm. Plaća se po komadu.</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kom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12</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330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5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Ispitivanje vodovodne linije na probni pritisak u svemu prema uputstvima i tehničkim uslovima za ovu vrstu radova, priloženim u projeku. Sve eventualne nedostatke obavezno otkloniti pre zatrpavanja rova, uz obavezno prisustvo nadzornog organa. Pre ispitavanja potrebno je cevi pokriti slojem sitne zemlje radi osiguranja od pritiska.Ispituje se i deo linije ranije urađen i za taj deo se ne odnosi otklanjanje nedostataka.</w:t>
            </w:r>
            <w:r w:rsidRPr="000F4842">
              <w:rPr>
                <w:rFonts w:ascii="Arial" w:hAnsi="Arial" w:cs="Arial"/>
              </w:rPr>
              <w:br/>
              <w:t>Obračun po m dužnom.</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4815"/>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6 </w:t>
            </w:r>
          </w:p>
        </w:tc>
        <w:tc>
          <w:tcPr>
            <w:tcW w:w="4395" w:type="dxa"/>
            <w:tcBorders>
              <w:top w:val="nil"/>
              <w:left w:val="nil"/>
              <w:bottom w:val="nil"/>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u dwg.formatu sa kordinatama detaljnih tačaka. Po obavljenom snimanju dužan je da Republičkom geodetskom zavodu dostavi na kartiranje snimljeno stanje a investitoru dostaviti potvrdu da je trasa snimljena i ucrtana u Katastru . Plaća se snimanje i kopija plana.  Obračun  po m'  snimljene trase.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r w:rsidRPr="000F4842">
              <w:rPr>
                <w:rFonts w:ascii="Arial" w:hAnsi="Arial" w:cs="Arial"/>
                <w:color w:val="000000"/>
                <w:vertAlign w:val="superscript"/>
              </w:rPr>
              <w:t>'</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238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right"/>
              <w:rPr>
                <w:rFonts w:ascii="Arial" w:hAnsi="Arial" w:cs="Arial"/>
              </w:rPr>
            </w:pPr>
            <w:r w:rsidRPr="000F4842">
              <w:rPr>
                <w:rFonts w:ascii="Arial" w:hAnsi="Arial" w:cs="Arial"/>
              </w:rPr>
              <w:t xml:space="preserve">        7 </w:t>
            </w:r>
          </w:p>
        </w:tc>
        <w:tc>
          <w:tcPr>
            <w:tcW w:w="4395" w:type="dxa"/>
            <w:tcBorders>
              <w:top w:val="single" w:sz="4" w:space="0" w:color="auto"/>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 xml:space="preserve">Na predviđenoj  trasi cevovoda raskopati kolovoznu konstrukciju uz predhodno obostrano prosecanje za 10cm šire od rova. Kolovoz razbiti na komade ručnog uklanjanja. </w:t>
            </w:r>
            <w:r w:rsidRPr="000F4842">
              <w:rPr>
                <w:rFonts w:ascii="Arial" w:hAnsi="Arial" w:cs="Arial"/>
                <w:color w:val="000000"/>
              </w:rPr>
              <w:br w:type="page"/>
              <w:t>Obračun je po  m² izvršenih radova.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m²</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20,00</w:t>
            </w:r>
          </w:p>
        </w:tc>
        <w:tc>
          <w:tcPr>
            <w:tcW w:w="1244" w:type="dxa"/>
            <w:tcBorders>
              <w:top w:val="nil"/>
              <w:left w:val="nil"/>
              <w:bottom w:val="single" w:sz="4" w:space="0" w:color="auto"/>
              <w:right w:val="single" w:sz="4" w:space="0" w:color="auto"/>
            </w:tcBorders>
            <w:shd w:val="clear" w:color="auto" w:fill="auto"/>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r>
      <w:tr w:rsidR="000F4842" w:rsidRPr="000F4842" w:rsidTr="00937DED">
        <w:trPr>
          <w:trHeight w:val="223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right"/>
              <w:rPr>
                <w:rFonts w:ascii="Arial" w:hAnsi="Arial" w:cs="Arial"/>
              </w:rPr>
            </w:pPr>
            <w:r w:rsidRPr="000F4842">
              <w:rPr>
                <w:rFonts w:ascii="Arial" w:hAnsi="Arial" w:cs="Arial"/>
              </w:rPr>
              <w:lastRenderedPageBreak/>
              <w:t xml:space="preserve">        8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Ispiranje i dezinfekcija postavljene vodovodne linije "žavelovom vodom". Ispiranje izvršiti prema uputstvu i tehničkim uslovima za tu vrstu radova priloženim u projektu uz prisustvo nadzornog organa.Ispiranje i dezinfekcija se odnosi i na deo linije ranije urađen.</w:t>
            </w:r>
            <w:r w:rsidRPr="000F4842">
              <w:rPr>
                <w:rFonts w:ascii="Arial" w:hAnsi="Arial" w:cs="Arial"/>
              </w:rPr>
              <w:br/>
              <w:t>Obračun po m.</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202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center"/>
              <w:rPr>
                <w:rFonts w:ascii="Arial" w:hAnsi="Arial" w:cs="Arial"/>
                <w:color w:val="000000"/>
              </w:rPr>
            </w:pPr>
            <w:r w:rsidRPr="000F4842">
              <w:rPr>
                <w:rFonts w:ascii="Arial" w:hAnsi="Arial" w:cs="Arial"/>
                <w:color w:val="000000"/>
              </w:rPr>
              <w:t xml:space="preserve">        9 </w:t>
            </w:r>
          </w:p>
        </w:tc>
        <w:tc>
          <w:tcPr>
            <w:tcW w:w="4395" w:type="dxa"/>
            <w:tcBorders>
              <w:top w:val="nil"/>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Izvršiti čišćenje, dosipanje materijala, dovođenje gradilišta u uređeno stanje,otklanjanje sitnih primedbi, tj. spremiti gradilište za tehnički prijem.</w:t>
            </w:r>
            <w:r w:rsidRPr="000F4842">
              <w:rPr>
                <w:rFonts w:ascii="Arial" w:hAnsi="Arial" w:cs="Arial"/>
                <w:color w:val="000000"/>
              </w:rPr>
              <w:br/>
              <w:t>Obračun po m' izvedene trase.</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1.100,00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890"/>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right"/>
              <w:rPr>
                <w:rFonts w:ascii="Arial" w:hAnsi="Arial" w:cs="Arial"/>
              </w:rPr>
            </w:pPr>
            <w:r w:rsidRPr="000F4842">
              <w:rPr>
                <w:rFonts w:ascii="Arial" w:hAnsi="Arial" w:cs="Arial"/>
              </w:rPr>
              <w:t xml:space="preserve">      10 </w:t>
            </w:r>
          </w:p>
        </w:tc>
        <w:tc>
          <w:tcPr>
            <w:tcW w:w="4395" w:type="dxa"/>
            <w:tcBorders>
              <w:top w:val="nil"/>
              <w:left w:val="nil"/>
              <w:bottom w:val="nil"/>
              <w:right w:val="single" w:sz="4" w:space="0" w:color="auto"/>
            </w:tcBorders>
            <w:shd w:val="clear" w:color="auto" w:fill="auto"/>
            <w:hideMark/>
          </w:tcPr>
          <w:p w:rsidR="000F4842" w:rsidRPr="000F4842" w:rsidRDefault="000F4842" w:rsidP="000F4842">
            <w:pPr>
              <w:jc w:val="both"/>
              <w:rPr>
                <w:rFonts w:ascii="Arial" w:hAnsi="Arial" w:cs="Arial"/>
                <w:color w:val="000000"/>
              </w:rPr>
            </w:pPr>
            <w:r w:rsidRPr="000F4842">
              <w:rPr>
                <w:rFonts w:ascii="Arial" w:hAnsi="Arial" w:cs="Arial"/>
                <w:color w:val="000000"/>
              </w:rPr>
              <w:t>Podbušivanje  puta . U cenu urašunati podbušivanje,postavljanje čelične cevi unutrašnjeg prečnika Ø90, d=3mm. za prolaz vodovodne cevi.   Obračun po m' izvedenih radova.</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color w:val="000000"/>
              </w:rPr>
            </w:pPr>
            <w:r w:rsidRPr="000F4842">
              <w:rPr>
                <w:rFonts w:ascii="Arial" w:hAnsi="Arial" w:cs="Arial"/>
                <w:color w:val="000000"/>
              </w:rPr>
              <w:t>m'</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1425"/>
          <w:jc w:val="center"/>
        </w:trPr>
        <w:tc>
          <w:tcPr>
            <w:tcW w:w="567" w:type="dxa"/>
            <w:tcBorders>
              <w:top w:val="nil"/>
              <w:left w:val="single" w:sz="4" w:space="0" w:color="auto"/>
              <w:bottom w:val="single" w:sz="4" w:space="0" w:color="auto"/>
              <w:right w:val="single" w:sz="4" w:space="0" w:color="auto"/>
            </w:tcBorders>
            <w:shd w:val="clear" w:color="auto" w:fill="auto"/>
            <w:hideMark/>
          </w:tcPr>
          <w:p w:rsidR="000F4842" w:rsidRPr="000F4842" w:rsidRDefault="000F4842" w:rsidP="000F4842">
            <w:pPr>
              <w:jc w:val="right"/>
              <w:rPr>
                <w:rFonts w:ascii="Arial" w:hAnsi="Arial" w:cs="Arial"/>
              </w:rPr>
            </w:pPr>
            <w:r w:rsidRPr="000F4842">
              <w:rPr>
                <w:rFonts w:ascii="Arial" w:hAnsi="Arial" w:cs="Arial"/>
              </w:rPr>
              <w:t xml:space="preserve">      11 </w:t>
            </w:r>
          </w:p>
        </w:tc>
        <w:tc>
          <w:tcPr>
            <w:tcW w:w="4395" w:type="dxa"/>
            <w:tcBorders>
              <w:top w:val="single" w:sz="4" w:space="0" w:color="auto"/>
              <w:left w:val="nil"/>
              <w:bottom w:val="single" w:sz="4" w:space="0" w:color="auto"/>
              <w:right w:val="single" w:sz="4" w:space="0" w:color="auto"/>
            </w:tcBorders>
            <w:shd w:val="clear" w:color="auto" w:fill="auto"/>
            <w:hideMark/>
          </w:tcPr>
          <w:p w:rsidR="000F4842" w:rsidRPr="000F4842" w:rsidRDefault="000F4842" w:rsidP="000F4842">
            <w:pPr>
              <w:jc w:val="both"/>
              <w:rPr>
                <w:rFonts w:ascii="Arial" w:hAnsi="Arial" w:cs="Arial"/>
              </w:rPr>
            </w:pPr>
            <w:r w:rsidRPr="000F4842">
              <w:rPr>
                <w:rFonts w:ascii="Arial" w:hAnsi="Arial" w:cs="Arial"/>
              </w:rPr>
              <w:t xml:space="preserve">Štemanje zidova postojećih AB šahtova za veze prolaz cevi.U cenu ulazi krpljenje rupa cementnim malterom.Obračun je po m³ oštemanog zida. </w:t>
            </w:r>
          </w:p>
        </w:tc>
        <w:tc>
          <w:tcPr>
            <w:tcW w:w="882"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rPr>
            </w:pPr>
            <w:r w:rsidRPr="000F4842">
              <w:rPr>
                <w:rFonts w:ascii="Arial" w:hAnsi="Arial" w:cs="Arial"/>
              </w:rPr>
              <w:t>m³</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1,00</w:t>
            </w:r>
          </w:p>
        </w:tc>
        <w:tc>
          <w:tcPr>
            <w:tcW w:w="1244"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color w:val="000000"/>
              </w:rPr>
            </w:pPr>
            <w:r w:rsidRPr="000F4842">
              <w:rPr>
                <w:rFonts w:ascii="Arial" w:hAnsi="Arial" w:cs="Arial"/>
                <w:color w:val="000000"/>
              </w:rPr>
              <w:t> </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rPr>
            </w:pPr>
            <w:r w:rsidRPr="000F4842">
              <w:rPr>
                <w:rFonts w:ascii="Arial" w:hAnsi="Arial" w:cs="Arial"/>
              </w:rPr>
              <w:t> </w:t>
            </w:r>
          </w:p>
        </w:tc>
      </w:tr>
      <w:tr w:rsidR="000F4842" w:rsidRPr="000F4842" w:rsidTr="00937DED">
        <w:trPr>
          <w:trHeight w:val="645"/>
          <w:jc w:val="center"/>
        </w:trPr>
        <w:tc>
          <w:tcPr>
            <w:tcW w:w="83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SVEGA OSTALI RADOVI:</w:t>
            </w:r>
          </w:p>
        </w:tc>
        <w:tc>
          <w:tcPr>
            <w:tcW w:w="1777" w:type="dxa"/>
            <w:tcBorders>
              <w:top w:val="nil"/>
              <w:left w:val="nil"/>
              <w:bottom w:val="single" w:sz="4" w:space="0" w:color="auto"/>
              <w:right w:val="single" w:sz="4"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480"/>
          <w:jc w:val="center"/>
        </w:trPr>
        <w:tc>
          <w:tcPr>
            <w:tcW w:w="567"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w:t>
            </w:r>
          </w:p>
        </w:tc>
        <w:tc>
          <w:tcPr>
            <w:tcW w:w="4395"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w:t>
            </w:r>
          </w:p>
        </w:tc>
        <w:tc>
          <w:tcPr>
            <w:tcW w:w="882"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w:t>
            </w:r>
          </w:p>
        </w:tc>
        <w:tc>
          <w:tcPr>
            <w:tcW w:w="1244"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w:t>
            </w:r>
          </w:p>
        </w:tc>
        <w:tc>
          <w:tcPr>
            <w:tcW w:w="1244"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i/>
                <w:iCs/>
              </w:rPr>
            </w:pPr>
            <w:r w:rsidRPr="000F4842">
              <w:rPr>
                <w:rFonts w:ascii="Arial" w:hAnsi="Arial" w:cs="Arial"/>
                <w:b/>
                <w:bCs/>
                <w:i/>
                <w:iCs/>
              </w:rPr>
              <w:t> </w:t>
            </w:r>
          </w:p>
        </w:tc>
        <w:tc>
          <w:tcPr>
            <w:tcW w:w="1777" w:type="dxa"/>
            <w:tcBorders>
              <w:top w:val="nil"/>
              <w:left w:val="nil"/>
              <w:bottom w:val="single" w:sz="8" w:space="0" w:color="auto"/>
              <w:right w:val="nil"/>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2100"/>
          <w:jc w:val="center"/>
        </w:trPr>
        <w:tc>
          <w:tcPr>
            <w:tcW w:w="10109" w:type="dxa"/>
            <w:gridSpan w:val="6"/>
            <w:tcBorders>
              <w:top w:val="single" w:sz="8" w:space="0" w:color="auto"/>
              <w:left w:val="single" w:sz="4" w:space="0" w:color="auto"/>
              <w:bottom w:val="single" w:sz="8" w:space="0" w:color="auto"/>
              <w:right w:val="single" w:sz="8" w:space="0" w:color="000000"/>
            </w:tcBorders>
            <w:shd w:val="clear" w:color="auto" w:fill="auto"/>
            <w:vAlign w:val="bottom"/>
            <w:hideMark/>
          </w:tcPr>
          <w:p w:rsidR="000F4842" w:rsidRPr="000F4842" w:rsidRDefault="000F4842" w:rsidP="000F4842">
            <w:pPr>
              <w:jc w:val="center"/>
              <w:rPr>
                <w:rFonts w:ascii="Arial" w:hAnsi="Arial" w:cs="Arial"/>
                <w:b/>
                <w:bCs/>
                <w:i/>
                <w:iCs/>
              </w:rPr>
            </w:pPr>
            <w:r w:rsidRPr="000F4842">
              <w:rPr>
                <w:rFonts w:ascii="Arial" w:hAnsi="Arial" w:cs="Arial"/>
                <w:b/>
                <w:bCs/>
                <w:i/>
                <w:iCs/>
              </w:rPr>
              <w:t>Napomena:Pre davanja ponude obavezno sagledati stanje na terenu i usaglašenost sa projektnom dokumentacijom.Obratiti pažnju na mogućnost pristupa mehanizacije trasi. U cenu svake pojedinačne pozicije ulaze nabavka,unutrašnji transport, transport i</w:t>
            </w:r>
            <w:r w:rsidRPr="000F4842">
              <w:rPr>
                <w:rFonts w:ascii="Arial" w:hAnsi="Arial" w:cs="Arial"/>
                <w:b/>
                <w:bCs/>
                <w:i/>
                <w:iCs/>
              </w:rPr>
              <w:br/>
              <w:t>ugadnja svih potrebnih materijala, korišćenje potrebne mehanizacije i sav potrebni rad za datu poziciju. Tender se radi prema novom zakonu o javnim nabavke i neće biti naknadnih i dodatnih radova.</w:t>
            </w:r>
          </w:p>
        </w:tc>
      </w:tr>
      <w:tr w:rsidR="000F4842" w:rsidRPr="000F4842" w:rsidTr="00937DED">
        <w:trPr>
          <w:trHeight w:val="750"/>
          <w:jc w:val="center"/>
        </w:trPr>
        <w:tc>
          <w:tcPr>
            <w:tcW w:w="10109" w:type="dxa"/>
            <w:gridSpan w:val="6"/>
            <w:tcBorders>
              <w:top w:val="single" w:sz="8" w:space="0" w:color="auto"/>
              <w:left w:val="nil"/>
              <w:bottom w:val="single" w:sz="8" w:space="0" w:color="auto"/>
              <w:right w:val="nil"/>
            </w:tcBorders>
            <w:shd w:val="clear" w:color="auto" w:fill="auto"/>
            <w:noWrap/>
            <w:vAlign w:val="bottom"/>
            <w:hideMark/>
          </w:tcPr>
          <w:p w:rsidR="000F4842" w:rsidRPr="000F4842" w:rsidRDefault="000F4842" w:rsidP="000F4842">
            <w:pPr>
              <w:jc w:val="center"/>
              <w:rPr>
                <w:rFonts w:ascii="Arial" w:hAnsi="Arial" w:cs="Arial"/>
                <w:b/>
                <w:bCs/>
              </w:rPr>
            </w:pPr>
            <w:r w:rsidRPr="000F4842">
              <w:rPr>
                <w:rFonts w:ascii="Arial" w:hAnsi="Arial" w:cs="Arial"/>
                <w:b/>
                <w:bCs/>
              </w:rPr>
              <w:t>R E K A P I T U L A C I J A</w:t>
            </w:r>
          </w:p>
        </w:tc>
      </w:tr>
      <w:tr w:rsidR="000F4842" w:rsidRPr="000F4842" w:rsidTr="00937DED">
        <w:trPr>
          <w:trHeight w:val="540"/>
          <w:jc w:val="center"/>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b/>
                <w:bCs/>
              </w:rPr>
            </w:pPr>
            <w:r w:rsidRPr="000F4842">
              <w:rPr>
                <w:rFonts w:ascii="Arial" w:hAnsi="Arial" w:cs="Arial"/>
                <w:b/>
                <w:bCs/>
              </w:rPr>
              <w:t>I</w:t>
            </w:r>
          </w:p>
        </w:tc>
        <w:tc>
          <w:tcPr>
            <w:tcW w:w="776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F4842" w:rsidRPr="000F4842" w:rsidRDefault="000F4842" w:rsidP="000F4842">
            <w:pPr>
              <w:rPr>
                <w:rFonts w:ascii="Arial" w:hAnsi="Arial" w:cs="Arial"/>
                <w:b/>
                <w:bCs/>
                <w:sz w:val="28"/>
                <w:szCs w:val="28"/>
              </w:rPr>
            </w:pPr>
            <w:r w:rsidRPr="000F4842">
              <w:rPr>
                <w:rFonts w:ascii="Arial" w:hAnsi="Arial" w:cs="Arial"/>
                <w:b/>
                <w:bCs/>
                <w:sz w:val="28"/>
                <w:szCs w:val="28"/>
              </w:rPr>
              <w:t>Zemljani radovi</w:t>
            </w:r>
          </w:p>
        </w:tc>
        <w:tc>
          <w:tcPr>
            <w:tcW w:w="1777" w:type="dxa"/>
            <w:tcBorders>
              <w:top w:val="nil"/>
              <w:left w:val="nil"/>
              <w:bottom w:val="nil"/>
              <w:right w:val="single" w:sz="8"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510"/>
          <w:jc w:val="center"/>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b/>
                <w:bCs/>
              </w:rPr>
            </w:pPr>
            <w:r w:rsidRPr="000F4842">
              <w:rPr>
                <w:rFonts w:ascii="Arial" w:hAnsi="Arial" w:cs="Arial"/>
                <w:b/>
                <w:bCs/>
              </w:rPr>
              <w:t>II</w:t>
            </w:r>
          </w:p>
        </w:tc>
        <w:tc>
          <w:tcPr>
            <w:tcW w:w="776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F4842" w:rsidRPr="000F4842" w:rsidRDefault="000F4842" w:rsidP="000F4842">
            <w:pPr>
              <w:rPr>
                <w:rFonts w:ascii="Arial" w:hAnsi="Arial" w:cs="Arial"/>
                <w:b/>
                <w:bCs/>
                <w:sz w:val="28"/>
                <w:szCs w:val="28"/>
              </w:rPr>
            </w:pPr>
            <w:r w:rsidRPr="000F4842">
              <w:rPr>
                <w:rFonts w:ascii="Arial" w:hAnsi="Arial" w:cs="Arial"/>
                <w:b/>
                <w:bCs/>
                <w:sz w:val="28"/>
                <w:szCs w:val="28"/>
              </w:rPr>
              <w:t>Instalaterski radovi</w:t>
            </w:r>
          </w:p>
        </w:tc>
        <w:tc>
          <w:tcPr>
            <w:tcW w:w="1777" w:type="dxa"/>
            <w:tcBorders>
              <w:top w:val="single" w:sz="8" w:space="0" w:color="auto"/>
              <w:left w:val="nil"/>
              <w:bottom w:val="nil"/>
              <w:right w:val="single" w:sz="8"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570"/>
          <w:jc w:val="center"/>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b/>
                <w:bCs/>
              </w:rPr>
            </w:pPr>
            <w:r w:rsidRPr="000F4842">
              <w:rPr>
                <w:rFonts w:ascii="Arial" w:hAnsi="Arial" w:cs="Arial"/>
                <w:b/>
                <w:bCs/>
              </w:rPr>
              <w:t>III</w:t>
            </w:r>
          </w:p>
        </w:tc>
        <w:tc>
          <w:tcPr>
            <w:tcW w:w="776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F4842" w:rsidRPr="000F4842" w:rsidRDefault="000F4842" w:rsidP="000F4842">
            <w:pPr>
              <w:rPr>
                <w:rFonts w:ascii="Arial" w:hAnsi="Arial" w:cs="Arial"/>
                <w:b/>
                <w:bCs/>
                <w:sz w:val="28"/>
                <w:szCs w:val="28"/>
              </w:rPr>
            </w:pPr>
            <w:r w:rsidRPr="000F4842">
              <w:rPr>
                <w:rFonts w:ascii="Arial" w:hAnsi="Arial" w:cs="Arial"/>
                <w:b/>
                <w:bCs/>
                <w:sz w:val="28"/>
                <w:szCs w:val="28"/>
              </w:rPr>
              <w:t>Betonski i arm. bet. radovi</w:t>
            </w:r>
          </w:p>
        </w:tc>
        <w:tc>
          <w:tcPr>
            <w:tcW w:w="1777" w:type="dxa"/>
            <w:tcBorders>
              <w:top w:val="single" w:sz="8" w:space="0" w:color="auto"/>
              <w:left w:val="nil"/>
              <w:bottom w:val="nil"/>
              <w:right w:val="single" w:sz="8"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540"/>
          <w:jc w:val="center"/>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0F4842" w:rsidRPr="000F4842" w:rsidRDefault="000F4842" w:rsidP="000F4842">
            <w:pPr>
              <w:jc w:val="center"/>
              <w:rPr>
                <w:rFonts w:ascii="Arial" w:hAnsi="Arial" w:cs="Arial"/>
                <w:b/>
                <w:bCs/>
              </w:rPr>
            </w:pPr>
            <w:r w:rsidRPr="000F4842">
              <w:rPr>
                <w:rFonts w:ascii="Arial" w:hAnsi="Arial" w:cs="Arial"/>
                <w:b/>
                <w:bCs/>
              </w:rPr>
              <w:t>IV</w:t>
            </w:r>
          </w:p>
        </w:tc>
        <w:tc>
          <w:tcPr>
            <w:tcW w:w="7765"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F4842" w:rsidRPr="000F4842" w:rsidRDefault="000F4842" w:rsidP="000F4842">
            <w:pPr>
              <w:rPr>
                <w:rFonts w:ascii="Arial" w:hAnsi="Arial" w:cs="Arial"/>
                <w:b/>
                <w:bCs/>
                <w:sz w:val="28"/>
                <w:szCs w:val="28"/>
              </w:rPr>
            </w:pPr>
            <w:r w:rsidRPr="000F4842">
              <w:rPr>
                <w:rFonts w:ascii="Arial" w:hAnsi="Arial" w:cs="Arial"/>
                <w:b/>
                <w:bCs/>
                <w:sz w:val="28"/>
                <w:szCs w:val="28"/>
              </w:rPr>
              <w:t>Ostali radovi</w:t>
            </w:r>
          </w:p>
        </w:tc>
        <w:tc>
          <w:tcPr>
            <w:tcW w:w="1777" w:type="dxa"/>
            <w:tcBorders>
              <w:top w:val="single" w:sz="8" w:space="0" w:color="auto"/>
              <w:left w:val="nil"/>
              <w:bottom w:val="single" w:sz="4" w:space="0" w:color="auto"/>
              <w:right w:val="single" w:sz="8"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0F4842" w:rsidRPr="000F4842" w:rsidTr="00937DED">
        <w:trPr>
          <w:trHeight w:val="720"/>
          <w:jc w:val="center"/>
        </w:trPr>
        <w:tc>
          <w:tcPr>
            <w:tcW w:w="8332" w:type="dxa"/>
            <w:gridSpan w:val="5"/>
            <w:tcBorders>
              <w:top w:val="single" w:sz="4" w:space="0" w:color="auto"/>
              <w:left w:val="single" w:sz="8" w:space="0" w:color="auto"/>
              <w:bottom w:val="single" w:sz="4" w:space="0" w:color="auto"/>
              <w:right w:val="nil"/>
            </w:tcBorders>
            <w:shd w:val="clear" w:color="auto" w:fill="auto"/>
            <w:noWrap/>
            <w:vAlign w:val="bottom"/>
            <w:hideMark/>
          </w:tcPr>
          <w:p w:rsidR="000F4842" w:rsidRPr="000F4842" w:rsidRDefault="000F4842" w:rsidP="000F4842">
            <w:pPr>
              <w:jc w:val="right"/>
              <w:rPr>
                <w:rFonts w:ascii="Arial" w:hAnsi="Arial" w:cs="Arial"/>
                <w:b/>
                <w:bCs/>
                <w:sz w:val="28"/>
                <w:szCs w:val="28"/>
              </w:rPr>
            </w:pPr>
            <w:r w:rsidRPr="000F4842">
              <w:rPr>
                <w:rFonts w:ascii="Arial" w:hAnsi="Arial" w:cs="Arial"/>
                <w:b/>
                <w:bCs/>
                <w:sz w:val="28"/>
                <w:szCs w:val="28"/>
              </w:rPr>
              <w:lastRenderedPageBreak/>
              <w:t>U K U P N O</w:t>
            </w:r>
            <w:r w:rsidR="00C07270">
              <w:rPr>
                <w:rFonts w:ascii="Arial" w:hAnsi="Arial" w:cs="Arial"/>
                <w:b/>
                <w:bCs/>
                <w:sz w:val="28"/>
                <w:szCs w:val="28"/>
              </w:rPr>
              <w:t xml:space="preserve">  DINARA BEZ PDV-A</w:t>
            </w:r>
            <w:r w:rsidRPr="000F4842">
              <w:rPr>
                <w:rFonts w:ascii="Arial" w:hAnsi="Arial" w:cs="Arial"/>
                <w:b/>
                <w:bCs/>
                <w:sz w:val="28"/>
                <w:szCs w:val="28"/>
              </w:rPr>
              <w:t xml:space="preserve"> :</w:t>
            </w:r>
          </w:p>
        </w:tc>
        <w:tc>
          <w:tcPr>
            <w:tcW w:w="17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F4842" w:rsidRPr="000F4842" w:rsidRDefault="000F4842" w:rsidP="000F4842">
            <w:pPr>
              <w:jc w:val="right"/>
              <w:rPr>
                <w:rFonts w:ascii="Arial" w:hAnsi="Arial" w:cs="Arial"/>
                <w:b/>
                <w:bCs/>
              </w:rPr>
            </w:pPr>
            <w:r w:rsidRPr="000F4842">
              <w:rPr>
                <w:rFonts w:ascii="Arial" w:hAnsi="Arial" w:cs="Arial"/>
                <w:b/>
                <w:bCs/>
              </w:rPr>
              <w:t> </w:t>
            </w:r>
          </w:p>
        </w:tc>
      </w:tr>
      <w:tr w:rsidR="00C07270" w:rsidRPr="000F4842" w:rsidTr="00937DED">
        <w:trPr>
          <w:trHeight w:val="720"/>
          <w:jc w:val="center"/>
        </w:trPr>
        <w:tc>
          <w:tcPr>
            <w:tcW w:w="8332" w:type="dxa"/>
            <w:gridSpan w:val="5"/>
            <w:tcBorders>
              <w:top w:val="single" w:sz="4" w:space="0" w:color="auto"/>
              <w:left w:val="single" w:sz="8" w:space="0" w:color="auto"/>
              <w:bottom w:val="single" w:sz="4" w:space="0" w:color="auto"/>
              <w:right w:val="nil"/>
            </w:tcBorders>
            <w:shd w:val="clear" w:color="auto" w:fill="auto"/>
            <w:noWrap/>
            <w:vAlign w:val="bottom"/>
            <w:hideMark/>
          </w:tcPr>
          <w:p w:rsidR="00C07270" w:rsidRPr="000F4842" w:rsidRDefault="00C07270" w:rsidP="000F4842">
            <w:pPr>
              <w:jc w:val="right"/>
              <w:rPr>
                <w:rFonts w:ascii="Arial" w:hAnsi="Arial" w:cs="Arial"/>
                <w:b/>
                <w:bCs/>
                <w:sz w:val="28"/>
                <w:szCs w:val="28"/>
              </w:rPr>
            </w:pPr>
            <w:r>
              <w:rPr>
                <w:rFonts w:ascii="Arial" w:hAnsi="Arial" w:cs="Arial"/>
                <w:b/>
                <w:bCs/>
                <w:sz w:val="28"/>
                <w:szCs w:val="28"/>
              </w:rPr>
              <w:t>PDV:</w:t>
            </w:r>
          </w:p>
        </w:tc>
        <w:tc>
          <w:tcPr>
            <w:tcW w:w="17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07270" w:rsidRPr="000F4842" w:rsidRDefault="00C07270" w:rsidP="000F4842">
            <w:pPr>
              <w:jc w:val="right"/>
              <w:rPr>
                <w:rFonts w:ascii="Arial" w:hAnsi="Arial" w:cs="Arial"/>
                <w:b/>
                <w:bCs/>
              </w:rPr>
            </w:pPr>
          </w:p>
        </w:tc>
      </w:tr>
      <w:tr w:rsidR="00C07270" w:rsidRPr="000F4842" w:rsidTr="00937DED">
        <w:trPr>
          <w:trHeight w:val="720"/>
          <w:jc w:val="center"/>
        </w:trPr>
        <w:tc>
          <w:tcPr>
            <w:tcW w:w="8332" w:type="dxa"/>
            <w:gridSpan w:val="5"/>
            <w:tcBorders>
              <w:top w:val="single" w:sz="4" w:space="0" w:color="auto"/>
              <w:left w:val="single" w:sz="8" w:space="0" w:color="auto"/>
              <w:bottom w:val="single" w:sz="8" w:space="0" w:color="auto"/>
              <w:right w:val="nil"/>
            </w:tcBorders>
            <w:shd w:val="clear" w:color="auto" w:fill="auto"/>
            <w:noWrap/>
            <w:vAlign w:val="bottom"/>
            <w:hideMark/>
          </w:tcPr>
          <w:p w:rsidR="00C07270" w:rsidRPr="000F4842" w:rsidRDefault="00C07270" w:rsidP="00C07270">
            <w:pPr>
              <w:jc w:val="right"/>
              <w:rPr>
                <w:rFonts w:ascii="Arial" w:hAnsi="Arial" w:cs="Arial"/>
                <w:b/>
                <w:bCs/>
                <w:sz w:val="28"/>
                <w:szCs w:val="28"/>
              </w:rPr>
            </w:pPr>
            <w:r w:rsidRPr="000F4842">
              <w:rPr>
                <w:rFonts w:ascii="Arial" w:hAnsi="Arial" w:cs="Arial"/>
                <w:b/>
                <w:bCs/>
                <w:sz w:val="28"/>
                <w:szCs w:val="28"/>
              </w:rPr>
              <w:t>U K U P N O</w:t>
            </w:r>
            <w:r>
              <w:rPr>
                <w:rFonts w:ascii="Arial" w:hAnsi="Arial" w:cs="Arial"/>
                <w:b/>
                <w:bCs/>
                <w:sz w:val="28"/>
                <w:szCs w:val="28"/>
              </w:rPr>
              <w:t xml:space="preserve">  DINARA SA PDV-OM</w:t>
            </w:r>
            <w:r w:rsidRPr="000F4842">
              <w:rPr>
                <w:rFonts w:ascii="Arial" w:hAnsi="Arial" w:cs="Arial"/>
                <w:b/>
                <w:bCs/>
                <w:sz w:val="28"/>
                <w:szCs w:val="28"/>
              </w:rPr>
              <w:t xml:space="preserve"> :</w:t>
            </w:r>
          </w:p>
        </w:tc>
        <w:tc>
          <w:tcPr>
            <w:tcW w:w="177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07270" w:rsidRPr="000F4842" w:rsidRDefault="00C07270" w:rsidP="000F4842">
            <w:pPr>
              <w:jc w:val="right"/>
              <w:rPr>
                <w:rFonts w:ascii="Arial" w:hAnsi="Arial" w:cs="Arial"/>
                <w:b/>
                <w:bCs/>
              </w:rPr>
            </w:pP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Pr="00E51447" w:rsidRDefault="00E51447"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6631F4">
        <w:rPr>
          <w:rFonts w:eastAsia="Arial Unicode MS"/>
          <w:b/>
          <w:color w:val="000000"/>
          <w:kern w:val="1"/>
          <w:lang w:eastAsia="ar-SA"/>
        </w:rPr>
        <w:t>6</w:t>
      </w:r>
      <w:r w:rsidR="001A2597">
        <w:rPr>
          <w:rFonts w:eastAsia="Arial Unicode MS"/>
          <w:b/>
          <w:color w:val="000000"/>
          <w:kern w:val="1"/>
          <w:lang w:eastAsia="ar-SA"/>
        </w:rPr>
        <w:t>8/20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6631F4">
        <w:rPr>
          <w:rFonts w:eastAsia="Arial Unicode MS"/>
          <w:b/>
          <w:bCs/>
          <w:color w:val="000000"/>
          <w:kern w:val="1"/>
          <w:lang w:eastAsia="ar-SA"/>
        </w:rPr>
        <w:t xml:space="preserve">Изградња водовода Дрежник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6631F4">
        <w:rPr>
          <w:rFonts w:eastAsia="Arial Unicode MS"/>
          <w:kern w:val="1"/>
          <w:lang w:eastAsia="ar-SA"/>
        </w:rPr>
        <w:t>26</w:t>
      </w:r>
      <w:r w:rsidR="001A2597">
        <w:rPr>
          <w:rFonts w:eastAsia="Arial Unicode MS"/>
          <w:kern w:val="1"/>
          <w:lang w:eastAsia="ar-SA"/>
        </w:rPr>
        <w:t>.0</w:t>
      </w:r>
      <w:r w:rsidR="006631F4">
        <w:rPr>
          <w:rFonts w:eastAsia="Arial Unicode MS"/>
          <w:kern w:val="1"/>
          <w:lang w:eastAsia="ar-SA"/>
        </w:rPr>
        <w:t>3</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изводених радова (образац бр.8)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бр.9)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бр.11)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бр.12)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lastRenderedPageBreak/>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7B429D" w:rsidRPr="00FC65B0">
        <w:rPr>
          <w:rFonts w:eastAsia="Arial Unicode MS"/>
          <w:b/>
          <w:color w:val="000000"/>
          <w:kern w:val="1"/>
          <w:lang w:eastAsia="ar-SA"/>
        </w:rPr>
        <w:t>VIII 404-</w:t>
      </w:r>
      <w:r w:rsidR="007B429D">
        <w:rPr>
          <w:rFonts w:eastAsia="Arial Unicode MS"/>
          <w:b/>
          <w:color w:val="000000"/>
          <w:kern w:val="1"/>
          <w:lang w:eastAsia="ar-SA"/>
        </w:rPr>
        <w:t>68/20</w:t>
      </w:r>
      <w:r w:rsidR="007B429D" w:rsidRPr="00FC65B0">
        <w:rPr>
          <w:rFonts w:eastAsia="Arial Unicode MS"/>
          <w:b/>
          <w:color w:val="000000"/>
          <w:kern w:val="1"/>
          <w:lang w:eastAsia="ar-SA"/>
        </w:rPr>
        <w:t xml:space="preserve"> </w:t>
      </w:r>
      <w:r w:rsidR="007B429D" w:rsidRPr="00FC65B0">
        <w:rPr>
          <w:rFonts w:eastAsia="Arial Unicode MS"/>
          <w:color w:val="000000"/>
          <w:kern w:val="1"/>
          <w:lang w:eastAsia="ar-SA"/>
        </w:rPr>
        <w:t xml:space="preserve"> </w:t>
      </w:r>
      <w:r w:rsidR="007B429D" w:rsidRPr="00FC65B0">
        <w:rPr>
          <w:rFonts w:eastAsia="Arial Unicode MS"/>
          <w:b/>
          <w:color w:val="000000"/>
          <w:kern w:val="1"/>
          <w:lang w:eastAsia="ar-SA"/>
        </w:rPr>
        <w:t xml:space="preserve">– </w:t>
      </w:r>
      <w:r w:rsidR="007B429D" w:rsidRPr="00FC65B0">
        <w:rPr>
          <w:rFonts w:eastAsia="TimesNewRomanPS-BoldMT"/>
          <w:b/>
          <w:bCs/>
          <w:color w:val="002060"/>
          <w:kern w:val="1"/>
          <w:lang w:eastAsia="ar-SA"/>
        </w:rPr>
        <w:t xml:space="preserve"> </w:t>
      </w:r>
      <w:r w:rsidR="007B429D">
        <w:rPr>
          <w:rFonts w:eastAsia="Arial Unicode MS"/>
          <w:b/>
          <w:bCs/>
          <w:color w:val="000000"/>
          <w:kern w:val="1"/>
          <w:lang w:eastAsia="ar-SA"/>
        </w:rPr>
        <w:t>Изградња водовода Дрежник</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7B429D" w:rsidRPr="00FC65B0">
        <w:rPr>
          <w:rFonts w:eastAsia="Arial Unicode MS"/>
          <w:b/>
          <w:color w:val="000000"/>
          <w:kern w:val="1"/>
          <w:lang w:eastAsia="ar-SA"/>
        </w:rPr>
        <w:t>VIII 404-</w:t>
      </w:r>
      <w:r w:rsidR="007B429D">
        <w:rPr>
          <w:rFonts w:eastAsia="Arial Unicode MS"/>
          <w:b/>
          <w:color w:val="000000"/>
          <w:kern w:val="1"/>
          <w:lang w:eastAsia="ar-SA"/>
        </w:rPr>
        <w:t>68/20</w:t>
      </w:r>
      <w:r w:rsidR="007B429D" w:rsidRPr="00FC65B0">
        <w:rPr>
          <w:rFonts w:eastAsia="Arial Unicode MS"/>
          <w:b/>
          <w:color w:val="000000"/>
          <w:kern w:val="1"/>
          <w:lang w:eastAsia="ar-SA"/>
        </w:rPr>
        <w:t xml:space="preserve"> </w:t>
      </w:r>
      <w:r w:rsidR="007B429D" w:rsidRPr="00FC65B0">
        <w:rPr>
          <w:rFonts w:eastAsia="Arial Unicode MS"/>
          <w:color w:val="000000"/>
          <w:kern w:val="1"/>
          <w:lang w:eastAsia="ar-SA"/>
        </w:rPr>
        <w:t xml:space="preserve"> </w:t>
      </w:r>
      <w:r w:rsidR="007B429D" w:rsidRPr="00FC65B0">
        <w:rPr>
          <w:rFonts w:eastAsia="Arial Unicode MS"/>
          <w:b/>
          <w:color w:val="000000"/>
          <w:kern w:val="1"/>
          <w:lang w:eastAsia="ar-SA"/>
        </w:rPr>
        <w:t xml:space="preserve">– </w:t>
      </w:r>
      <w:r w:rsidR="007B429D" w:rsidRPr="00FC65B0">
        <w:rPr>
          <w:rFonts w:eastAsia="TimesNewRomanPS-BoldMT"/>
          <w:b/>
          <w:bCs/>
          <w:color w:val="002060"/>
          <w:kern w:val="1"/>
          <w:lang w:eastAsia="ar-SA"/>
        </w:rPr>
        <w:t xml:space="preserve"> </w:t>
      </w:r>
      <w:r w:rsidR="007B429D">
        <w:rPr>
          <w:rFonts w:eastAsia="Arial Unicode MS"/>
          <w:b/>
          <w:bCs/>
          <w:color w:val="000000"/>
          <w:kern w:val="1"/>
          <w:lang w:eastAsia="ar-SA"/>
        </w:rPr>
        <w:t>Изградња водовода Дрежник</w:t>
      </w:r>
      <w:r w:rsidR="001A2597">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7B429D" w:rsidRPr="00FC65B0">
        <w:rPr>
          <w:rFonts w:eastAsia="Arial Unicode MS"/>
          <w:b/>
          <w:color w:val="000000"/>
          <w:kern w:val="1"/>
          <w:lang w:eastAsia="ar-SA"/>
        </w:rPr>
        <w:t>VIII 404-</w:t>
      </w:r>
      <w:r w:rsidR="007B429D">
        <w:rPr>
          <w:rFonts w:eastAsia="Arial Unicode MS"/>
          <w:b/>
          <w:color w:val="000000"/>
          <w:kern w:val="1"/>
          <w:lang w:eastAsia="ar-SA"/>
        </w:rPr>
        <w:t>68/20</w:t>
      </w:r>
      <w:r w:rsidR="007B429D" w:rsidRPr="00FC65B0">
        <w:rPr>
          <w:rFonts w:eastAsia="Arial Unicode MS"/>
          <w:b/>
          <w:color w:val="000000"/>
          <w:kern w:val="1"/>
          <w:lang w:eastAsia="ar-SA"/>
        </w:rPr>
        <w:t xml:space="preserve"> </w:t>
      </w:r>
      <w:r w:rsidR="007B429D" w:rsidRPr="00FC65B0">
        <w:rPr>
          <w:rFonts w:eastAsia="Arial Unicode MS"/>
          <w:color w:val="000000"/>
          <w:kern w:val="1"/>
          <w:lang w:eastAsia="ar-SA"/>
        </w:rPr>
        <w:t xml:space="preserve"> </w:t>
      </w:r>
      <w:r w:rsidR="007B429D" w:rsidRPr="00FC65B0">
        <w:rPr>
          <w:rFonts w:eastAsia="Arial Unicode MS"/>
          <w:b/>
          <w:color w:val="000000"/>
          <w:kern w:val="1"/>
          <w:lang w:eastAsia="ar-SA"/>
        </w:rPr>
        <w:t xml:space="preserve">– </w:t>
      </w:r>
      <w:r w:rsidR="007B429D" w:rsidRPr="00FC65B0">
        <w:rPr>
          <w:rFonts w:eastAsia="TimesNewRomanPS-BoldMT"/>
          <w:b/>
          <w:bCs/>
          <w:color w:val="002060"/>
          <w:kern w:val="1"/>
          <w:lang w:eastAsia="ar-SA"/>
        </w:rPr>
        <w:t xml:space="preserve"> </w:t>
      </w:r>
      <w:r w:rsidR="007B429D">
        <w:rPr>
          <w:rFonts w:eastAsia="Arial Unicode MS"/>
          <w:b/>
          <w:bCs/>
          <w:color w:val="000000"/>
          <w:kern w:val="1"/>
          <w:lang w:eastAsia="ar-SA"/>
        </w:rPr>
        <w:t>Изградња водовода Дрежник</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7B429D" w:rsidRPr="00FC65B0">
        <w:rPr>
          <w:rFonts w:eastAsia="Arial Unicode MS"/>
          <w:b/>
          <w:color w:val="000000"/>
          <w:kern w:val="1"/>
          <w:lang w:eastAsia="ar-SA"/>
        </w:rPr>
        <w:t>VIII 404-</w:t>
      </w:r>
      <w:r w:rsidR="007B429D">
        <w:rPr>
          <w:rFonts w:eastAsia="Arial Unicode MS"/>
          <w:b/>
          <w:color w:val="000000"/>
          <w:kern w:val="1"/>
          <w:lang w:eastAsia="ar-SA"/>
        </w:rPr>
        <w:t>68/20</w:t>
      </w:r>
      <w:r w:rsidR="007B429D" w:rsidRPr="00FC65B0">
        <w:rPr>
          <w:rFonts w:eastAsia="Arial Unicode MS"/>
          <w:b/>
          <w:color w:val="000000"/>
          <w:kern w:val="1"/>
          <w:lang w:eastAsia="ar-SA"/>
        </w:rPr>
        <w:t xml:space="preserve"> </w:t>
      </w:r>
      <w:r w:rsidR="007B429D" w:rsidRPr="00FC65B0">
        <w:rPr>
          <w:rFonts w:eastAsia="Arial Unicode MS"/>
          <w:color w:val="000000"/>
          <w:kern w:val="1"/>
          <w:lang w:eastAsia="ar-SA"/>
        </w:rPr>
        <w:t xml:space="preserve"> </w:t>
      </w:r>
      <w:r w:rsidR="007B429D" w:rsidRPr="00FC65B0">
        <w:rPr>
          <w:rFonts w:eastAsia="Arial Unicode MS"/>
          <w:b/>
          <w:color w:val="000000"/>
          <w:kern w:val="1"/>
          <w:lang w:eastAsia="ar-SA"/>
        </w:rPr>
        <w:t xml:space="preserve">– </w:t>
      </w:r>
      <w:r w:rsidR="007B429D" w:rsidRPr="00FC65B0">
        <w:rPr>
          <w:rFonts w:eastAsia="TimesNewRomanPS-BoldMT"/>
          <w:b/>
          <w:bCs/>
          <w:color w:val="002060"/>
          <w:kern w:val="1"/>
          <w:lang w:eastAsia="ar-SA"/>
        </w:rPr>
        <w:t xml:space="preserve"> </w:t>
      </w:r>
      <w:r w:rsidR="007B429D">
        <w:rPr>
          <w:rFonts w:eastAsia="Arial Unicode MS"/>
          <w:b/>
          <w:bCs/>
          <w:color w:val="000000"/>
          <w:kern w:val="1"/>
          <w:lang w:eastAsia="ar-SA"/>
        </w:rPr>
        <w:t>Изградња водовода Дрежник</w:t>
      </w:r>
      <w:r w:rsidR="00F125FB">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w:t>
      </w:r>
      <w:r w:rsidRPr="00FC65B0">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65B0">
        <w:rPr>
          <w:rFonts w:eastAsia="Arial Unicode MS"/>
          <w:color w:val="000000"/>
          <w:kern w:val="1"/>
          <w:lang w:val="sr-Cyrl-CS" w:eastAsia="ar-SA"/>
        </w:rPr>
        <w:t>.</w:t>
      </w:r>
      <w:r w:rsidRPr="00FC65B0">
        <w:rPr>
          <w:rFonts w:eastAsia="Arial Unicode MS"/>
          <w:color w:val="000000"/>
          <w:kern w:val="1"/>
          <w:lang w:eastAsia="ar-SA"/>
        </w:rPr>
        <w:t xml:space="preserve"> 4. тач</w:t>
      </w:r>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и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2638E7">
        <w:rPr>
          <w:rFonts w:eastAsia="Arial Unicode MS"/>
          <w:color w:val="000000"/>
          <w:kern w:val="1"/>
          <w:lang w:eastAsia="ar-SA"/>
        </w:rPr>
        <w:t>6</w:t>
      </w:r>
      <w:r w:rsidR="00F125FB">
        <w:rPr>
          <w:rFonts w:eastAsia="Arial Unicode MS"/>
          <w:color w:val="000000"/>
          <w:kern w:val="1"/>
          <w:lang w:eastAsia="ar-SA"/>
        </w:rPr>
        <w:t>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eastAsia="ar-SA"/>
        </w:rPr>
      </w:pPr>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
          <w:bCs/>
          <w:i/>
          <w:kern w:val="1"/>
          <w:lang w:eastAsia="ar-SA"/>
        </w:rPr>
        <w:t>13. НАЧИН ПРЕУЗИМАЊА ТЕХНИЧКЕ ДОКУМЕНТАЦИЈЕ И ПЛАНОВА, ОДНОСНО ПОЈЕДИНИХ ЊЕНИХ ДЕЛОВА</w:t>
      </w:r>
    </w:p>
    <w:p w:rsidR="00E82164" w:rsidRDefault="00E82164" w:rsidP="00E82164">
      <w:pPr>
        <w:jc w:val="both"/>
        <w:rPr>
          <w:rFonts w:eastAsia="Arial Unicode MS"/>
          <w:bCs/>
          <w:iCs/>
          <w:color w:val="000000"/>
          <w:kern w:val="1"/>
          <w:lang w:eastAsia="ar-SA"/>
        </w:rPr>
      </w:pPr>
      <w:r w:rsidRPr="00FC65B0">
        <w:rPr>
          <w:rFonts w:eastAsia="Arial Unicode MS"/>
          <w:bCs/>
          <w:iCs/>
          <w:color w:val="000000"/>
          <w:kern w:val="1"/>
          <w:lang w:val="sr-Cyrl-CS" w:eastAsia="ar-SA"/>
        </w:rPr>
        <w:lastRenderedPageBreak/>
        <w:t xml:space="preserve">Предметна јавна набавка </w:t>
      </w:r>
      <w:r>
        <w:rPr>
          <w:rFonts w:eastAsia="Arial Unicode MS"/>
          <w:bCs/>
          <w:iCs/>
          <w:color w:val="000000"/>
          <w:kern w:val="1"/>
          <w:lang w:eastAsia="ar-SA"/>
        </w:rPr>
        <w:t xml:space="preserve">садржи техничку документацију. </w:t>
      </w:r>
    </w:p>
    <w:p w:rsidR="00E82164" w:rsidRPr="001D5AB5" w:rsidRDefault="00E82164" w:rsidP="00E82164">
      <w:pPr>
        <w:jc w:val="both"/>
        <w:rPr>
          <w:lang w:val="sr-Cyrl-CS" w:eastAsia="ar-SA"/>
        </w:rPr>
      </w:pPr>
      <w:r>
        <w:rPr>
          <w:rFonts w:eastAsia="Arial Unicode MS"/>
          <w:bCs/>
          <w:iCs/>
          <w:color w:val="000000"/>
          <w:kern w:val="1"/>
          <w:lang w:eastAsia="ar-SA"/>
        </w:rPr>
        <w:t>У</w:t>
      </w:r>
      <w:r w:rsidRPr="00B31794">
        <w:rPr>
          <w:lang w:val="sr-Cyrl-CS" w:eastAsia="ar-SA"/>
        </w:rPr>
        <w:t xml:space="preserve">вид у </w:t>
      </w:r>
      <w:r>
        <w:rPr>
          <w:lang w:val="sr-Cyrl-CS" w:eastAsia="ar-SA"/>
        </w:rPr>
        <w:t>техничку</w:t>
      </w:r>
      <w:r w:rsidRPr="00B31794">
        <w:rPr>
          <w:lang w:val="sr-Cyrl-CS" w:eastAsia="ar-SA"/>
        </w:rPr>
        <w:t xml:space="preserve"> документацију заинтересовано лице може остварити у просторијама наручиоца, </w:t>
      </w:r>
      <w:r>
        <w:rPr>
          <w:lang w:val="sr-Cyrl-CS" w:eastAsia="ar-SA"/>
        </w:rPr>
        <w:t xml:space="preserve">Град Ужице, Градска управа за инфраструктуру и развој, </w:t>
      </w:r>
      <w:r w:rsidRPr="00B31794">
        <w:rPr>
          <w:lang w:val="sr-Cyrl-CS" w:eastAsia="ar-SA"/>
        </w:rPr>
        <w:t>ул. Димитрија Туцовића бр.52, Ужице,</w:t>
      </w:r>
      <w:r>
        <w:rPr>
          <w:lang w:val="sr-Cyrl-CS" w:eastAsia="ar-SA"/>
        </w:rPr>
        <w:t xml:space="preserve"> канцеларија број 23</w:t>
      </w:r>
      <w:r w:rsidRPr="00B31794">
        <w:rPr>
          <w:lang w:val="sr-Cyrl-CS" w:eastAsia="ar-SA"/>
        </w:rPr>
        <w:t xml:space="preserve"> сваким радним даном</w:t>
      </w:r>
      <w:r>
        <w:rPr>
          <w:lang w:val="sr-Cyrl-CS" w:eastAsia="ar-SA"/>
        </w:rPr>
        <w:t xml:space="preserve"> (понедељак-петак од 07:30 до 15:00 часова)</w:t>
      </w:r>
      <w:r w:rsidRPr="00B31794">
        <w:rPr>
          <w:lang w:val="sr-Cyrl-CS" w:eastAsia="ar-SA"/>
        </w:rPr>
        <w:t xml:space="preserve"> уз претходану н</w:t>
      </w:r>
      <w:r>
        <w:rPr>
          <w:lang w:val="sr-Cyrl-CS" w:eastAsia="ar-SA"/>
        </w:rPr>
        <w:t xml:space="preserve">ајаву лицу задуженом за контакт, а то је </w:t>
      </w:r>
      <w:r w:rsidRPr="00B31794">
        <w:rPr>
          <w:lang w:val="sr-Cyrl-CS" w:eastAsia="ar-SA"/>
        </w:rPr>
        <w:t xml:space="preserve">Жељко Бабић, телефон: 064/8580532; 031/592-427;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eastAsia="ar-SA"/>
        </w:rPr>
        <w:t>.</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14.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10"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1"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E82164">
        <w:rPr>
          <w:rFonts w:eastAsia="TimesNewRomanPS-BoldMT"/>
          <w:b/>
          <w:bCs/>
          <w:color w:val="000000"/>
          <w:kern w:val="1"/>
          <w:lang w:eastAsia="ar-SA"/>
        </w:rPr>
        <w:t>Изградња водовода Дрежник</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Arial Unicode MS"/>
          <w:b/>
          <w:color w:val="000000"/>
          <w:kern w:val="1"/>
          <w:lang w:eastAsia="ar-SA"/>
        </w:rPr>
        <w:t xml:space="preserve"> VIII 404-</w:t>
      </w:r>
      <w:r w:rsidR="00E82164">
        <w:rPr>
          <w:rFonts w:eastAsia="Arial Unicode MS"/>
          <w:b/>
          <w:color w:val="000000"/>
          <w:kern w:val="1"/>
          <w:lang w:eastAsia="ar-SA"/>
        </w:rPr>
        <w:t>6</w:t>
      </w:r>
      <w:r w:rsidR="00F31B02">
        <w:rPr>
          <w:rFonts w:eastAsia="Arial Unicode MS"/>
          <w:b/>
          <w:color w:val="000000"/>
          <w:kern w:val="1"/>
          <w:lang w:eastAsia="ar-SA"/>
        </w:rPr>
        <w:t>8/20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на начин одређен чланом 20. ЗЈН, </w:t>
      </w:r>
      <w:r w:rsidRPr="00FC65B0">
        <w:rPr>
          <w:rFonts w:eastAsia="Arial Unicode MS"/>
          <w:kern w:val="1"/>
          <w:lang w:eastAsia="ar-SA"/>
        </w:rPr>
        <w:t xml:space="preserve"> и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 xml:space="preserve">ц ће његову понуду одбити као неприхватљиву.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 xml:space="preserve">17.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3"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1) назив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2) назив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3)податке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4) повреде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5) чињенице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6) потврду о уплати таксе из члана 156. овог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потпис подносиоца.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да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износ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(4) број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шифру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сврха: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eastAsia="ar-SA"/>
        </w:rPr>
        <w:t xml:space="preserve"> ; ЈН</w:t>
      </w:r>
      <w:r w:rsidRPr="00FC65B0">
        <w:rPr>
          <w:rFonts w:eastAsia="Arial Unicode MS"/>
          <w:color w:val="000000"/>
          <w:kern w:val="1"/>
          <w:lang w:val="sr-Cyrl-CS" w:eastAsia="ar-SA"/>
        </w:rPr>
        <w:t>МВ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2B78E9">
        <w:rPr>
          <w:rFonts w:eastAsia="Arial Unicode MS"/>
          <w:color w:val="000000"/>
          <w:kern w:val="1"/>
          <w:lang w:eastAsia="ar-SA"/>
        </w:rPr>
        <w:t>6</w:t>
      </w:r>
      <w:r w:rsidR="00F31B02">
        <w:rPr>
          <w:rFonts w:eastAsia="Arial Unicode MS"/>
          <w:color w:val="000000"/>
          <w:kern w:val="1"/>
          <w:lang w:eastAsia="ar-SA"/>
        </w:rPr>
        <w:t>8/20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(8) корисник: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потпис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Поступак заштите права регулисан је одредбама чл. 138. - 166. ЗЈН.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18.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AC071A">
      <w:pPr>
        <w:tabs>
          <w:tab w:val="left" w:pos="1350"/>
        </w:tabs>
        <w:suppressAutoHyphens/>
        <w:spacing w:after="120" w:line="100" w:lineRule="atLeast"/>
        <w:rPr>
          <w:rFonts w:eastAsia="Arial Unicode MS"/>
          <w:b/>
          <w:w w:val="103"/>
          <w:kern w:val="1"/>
          <w:lang w:eastAsia="ar-SA"/>
        </w:rPr>
      </w:pPr>
      <w:r w:rsidRPr="00DA2CD1">
        <w:rPr>
          <w:rFonts w:eastAsia="Arial Unicode MS"/>
          <w:kern w:val="1"/>
          <w:lang w:eastAsia="ar-SA"/>
        </w:rPr>
        <w:t xml:space="preserve">Измене уговора су предвиђене и ближе одређене чланом 21. и 22.  модела уговора о извођењу радова на изградњи </w:t>
      </w:r>
      <w:r w:rsidR="002B78E9">
        <w:rPr>
          <w:rFonts w:eastAsia="Arial Unicode MS"/>
          <w:kern w:val="1"/>
          <w:lang w:eastAsia="ar-SA"/>
        </w:rPr>
        <w:t>водовода Дрежник</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1C" w:rsidRDefault="002B051C" w:rsidP="00A54467">
      <w:r>
        <w:separator/>
      </w:r>
    </w:p>
  </w:endnote>
  <w:endnote w:type="continuationSeparator" w:id="0">
    <w:p w:rsidR="002B051C" w:rsidRDefault="002B051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4" w:rsidRDefault="006631F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4" w:rsidRPr="00E04EB9" w:rsidRDefault="006631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631F4" w:rsidRPr="00E04EB9" w:rsidRDefault="006631F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631F4" w:rsidRDefault="006631F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4" w:rsidRPr="00E04EB9" w:rsidRDefault="006631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631F4" w:rsidRPr="00E04EB9" w:rsidRDefault="006631F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631F4" w:rsidRPr="00F825D0" w:rsidRDefault="006631F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1C" w:rsidRDefault="002B051C" w:rsidP="00A54467">
      <w:r>
        <w:separator/>
      </w:r>
    </w:p>
  </w:footnote>
  <w:footnote w:type="continuationSeparator" w:id="0">
    <w:p w:rsidR="002B051C" w:rsidRDefault="002B051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631F4" w:rsidRDefault="006631F4">
        <w:pPr>
          <w:pStyle w:val="Header"/>
          <w:jc w:val="right"/>
        </w:pPr>
        <w:r>
          <w:t xml:space="preserve">страна </w:t>
        </w:r>
        <w:r>
          <w:rPr>
            <w:b/>
            <w:bCs/>
          </w:rPr>
          <w:fldChar w:fldCharType="begin"/>
        </w:r>
        <w:r>
          <w:rPr>
            <w:b/>
            <w:bCs/>
          </w:rPr>
          <w:instrText xml:space="preserve"> PAGE </w:instrText>
        </w:r>
        <w:r>
          <w:rPr>
            <w:b/>
            <w:bCs/>
          </w:rPr>
          <w:fldChar w:fldCharType="separate"/>
        </w:r>
        <w:r w:rsidR="00DB671D">
          <w:rPr>
            <w:b/>
            <w:bCs/>
            <w:noProof/>
          </w:rPr>
          <w:t>57</w:t>
        </w:r>
        <w:r>
          <w:rPr>
            <w:b/>
            <w:bCs/>
          </w:rPr>
          <w:fldChar w:fldCharType="end"/>
        </w:r>
        <w:r>
          <w:t xml:space="preserve"> од </w:t>
        </w:r>
        <w:r>
          <w:rPr>
            <w:b/>
            <w:bCs/>
          </w:rPr>
          <w:fldChar w:fldCharType="begin"/>
        </w:r>
        <w:r>
          <w:rPr>
            <w:b/>
            <w:bCs/>
          </w:rPr>
          <w:instrText xml:space="preserve"> NUMPAGES  </w:instrText>
        </w:r>
        <w:r>
          <w:rPr>
            <w:b/>
            <w:bCs/>
          </w:rPr>
          <w:fldChar w:fldCharType="separate"/>
        </w:r>
        <w:r w:rsidR="00DB671D">
          <w:rPr>
            <w:b/>
            <w:bCs/>
            <w:noProof/>
          </w:rPr>
          <w:t>57</w:t>
        </w:r>
        <w:r>
          <w:rPr>
            <w:b/>
            <w:bCs/>
          </w:rPr>
          <w:fldChar w:fldCharType="end"/>
        </w:r>
      </w:p>
    </w:sdtContent>
  </w:sdt>
  <w:p w:rsidR="006631F4" w:rsidRDefault="00663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F4" w:rsidRPr="00AA7DBA" w:rsidRDefault="006631F4" w:rsidP="001C3707">
    <w:pPr>
      <w:pStyle w:val="Header"/>
      <w:spacing w:line="360" w:lineRule="auto"/>
      <w:rPr>
        <w:lang w:val="sr-Cyrl-CS"/>
      </w:rPr>
    </w:pPr>
  </w:p>
  <w:p w:rsidR="006631F4" w:rsidRPr="00AA7DBA" w:rsidRDefault="006631F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F5C"/>
    <w:rsid w:val="0001055F"/>
    <w:rsid w:val="00012A6E"/>
    <w:rsid w:val="00031463"/>
    <w:rsid w:val="00037AD7"/>
    <w:rsid w:val="00044145"/>
    <w:rsid w:val="000441C7"/>
    <w:rsid w:val="00046FF7"/>
    <w:rsid w:val="00061703"/>
    <w:rsid w:val="00076F9D"/>
    <w:rsid w:val="00080FD3"/>
    <w:rsid w:val="0008431B"/>
    <w:rsid w:val="000856B7"/>
    <w:rsid w:val="000A24A9"/>
    <w:rsid w:val="000A73DB"/>
    <w:rsid w:val="000A779F"/>
    <w:rsid w:val="000A7FCC"/>
    <w:rsid w:val="000B1E5A"/>
    <w:rsid w:val="000C6FF6"/>
    <w:rsid w:val="000D0387"/>
    <w:rsid w:val="000F37EC"/>
    <w:rsid w:val="000F4842"/>
    <w:rsid w:val="001031F5"/>
    <w:rsid w:val="00105EFB"/>
    <w:rsid w:val="00106F02"/>
    <w:rsid w:val="00107027"/>
    <w:rsid w:val="0010769A"/>
    <w:rsid w:val="00122684"/>
    <w:rsid w:val="001244E7"/>
    <w:rsid w:val="00142838"/>
    <w:rsid w:val="001440BB"/>
    <w:rsid w:val="00144DCE"/>
    <w:rsid w:val="001456A6"/>
    <w:rsid w:val="00146DA7"/>
    <w:rsid w:val="00151B54"/>
    <w:rsid w:val="00153A7A"/>
    <w:rsid w:val="00162446"/>
    <w:rsid w:val="00165516"/>
    <w:rsid w:val="00171FB8"/>
    <w:rsid w:val="00194396"/>
    <w:rsid w:val="001943B9"/>
    <w:rsid w:val="00197075"/>
    <w:rsid w:val="001A2597"/>
    <w:rsid w:val="001B6451"/>
    <w:rsid w:val="001C3707"/>
    <w:rsid w:val="001D5AB5"/>
    <w:rsid w:val="001D5F91"/>
    <w:rsid w:val="001D7539"/>
    <w:rsid w:val="001E0485"/>
    <w:rsid w:val="001E7268"/>
    <w:rsid w:val="00213B37"/>
    <w:rsid w:val="0023018B"/>
    <w:rsid w:val="002410CA"/>
    <w:rsid w:val="0025313B"/>
    <w:rsid w:val="002577D4"/>
    <w:rsid w:val="002638E7"/>
    <w:rsid w:val="0028328F"/>
    <w:rsid w:val="00285A36"/>
    <w:rsid w:val="002B03EE"/>
    <w:rsid w:val="002B051C"/>
    <w:rsid w:val="002B78E9"/>
    <w:rsid w:val="002C370C"/>
    <w:rsid w:val="002C6381"/>
    <w:rsid w:val="002D7D89"/>
    <w:rsid w:val="002F1DED"/>
    <w:rsid w:val="003030A3"/>
    <w:rsid w:val="00303857"/>
    <w:rsid w:val="00303F51"/>
    <w:rsid w:val="00306CBE"/>
    <w:rsid w:val="00322551"/>
    <w:rsid w:val="00327FF3"/>
    <w:rsid w:val="003306CD"/>
    <w:rsid w:val="00352B5A"/>
    <w:rsid w:val="00360253"/>
    <w:rsid w:val="00361462"/>
    <w:rsid w:val="0036233E"/>
    <w:rsid w:val="0036590E"/>
    <w:rsid w:val="00374478"/>
    <w:rsid w:val="003760A3"/>
    <w:rsid w:val="00392A0A"/>
    <w:rsid w:val="003947A6"/>
    <w:rsid w:val="003B1629"/>
    <w:rsid w:val="003C039C"/>
    <w:rsid w:val="003C2F94"/>
    <w:rsid w:val="003C495C"/>
    <w:rsid w:val="003C534B"/>
    <w:rsid w:val="003E7E74"/>
    <w:rsid w:val="00421E43"/>
    <w:rsid w:val="00435D23"/>
    <w:rsid w:val="00435D5D"/>
    <w:rsid w:val="004446A7"/>
    <w:rsid w:val="00447C8F"/>
    <w:rsid w:val="004654B8"/>
    <w:rsid w:val="00476DCB"/>
    <w:rsid w:val="004B03CB"/>
    <w:rsid w:val="004B57D9"/>
    <w:rsid w:val="004C33BD"/>
    <w:rsid w:val="004D43FA"/>
    <w:rsid w:val="004E1669"/>
    <w:rsid w:val="0050712A"/>
    <w:rsid w:val="00544380"/>
    <w:rsid w:val="00552747"/>
    <w:rsid w:val="005562CA"/>
    <w:rsid w:val="00562483"/>
    <w:rsid w:val="00575AA4"/>
    <w:rsid w:val="00580385"/>
    <w:rsid w:val="00583EE6"/>
    <w:rsid w:val="00586392"/>
    <w:rsid w:val="005A0B50"/>
    <w:rsid w:val="005A6F96"/>
    <w:rsid w:val="005C7FD3"/>
    <w:rsid w:val="005E2A56"/>
    <w:rsid w:val="005E3513"/>
    <w:rsid w:val="005E5D94"/>
    <w:rsid w:val="00603644"/>
    <w:rsid w:val="00605634"/>
    <w:rsid w:val="00605BAF"/>
    <w:rsid w:val="00612B7E"/>
    <w:rsid w:val="00615AA2"/>
    <w:rsid w:val="00620990"/>
    <w:rsid w:val="006548ED"/>
    <w:rsid w:val="00660ED6"/>
    <w:rsid w:val="006631F4"/>
    <w:rsid w:val="0066476D"/>
    <w:rsid w:val="0069533E"/>
    <w:rsid w:val="0069612C"/>
    <w:rsid w:val="006A3019"/>
    <w:rsid w:val="006B2109"/>
    <w:rsid w:val="006E5434"/>
    <w:rsid w:val="006E6998"/>
    <w:rsid w:val="006F2594"/>
    <w:rsid w:val="00716B7A"/>
    <w:rsid w:val="00720DCE"/>
    <w:rsid w:val="00721785"/>
    <w:rsid w:val="00722B8C"/>
    <w:rsid w:val="00733FFA"/>
    <w:rsid w:val="00736BB8"/>
    <w:rsid w:val="00746F11"/>
    <w:rsid w:val="00756C8B"/>
    <w:rsid w:val="00762BB0"/>
    <w:rsid w:val="00766AE3"/>
    <w:rsid w:val="00771028"/>
    <w:rsid w:val="007737E9"/>
    <w:rsid w:val="0077549F"/>
    <w:rsid w:val="00775DCE"/>
    <w:rsid w:val="00780C0B"/>
    <w:rsid w:val="00787D87"/>
    <w:rsid w:val="007A00C2"/>
    <w:rsid w:val="007A231E"/>
    <w:rsid w:val="007B429D"/>
    <w:rsid w:val="007C2447"/>
    <w:rsid w:val="007C2D96"/>
    <w:rsid w:val="007C5CC9"/>
    <w:rsid w:val="007D38BD"/>
    <w:rsid w:val="007D4CC0"/>
    <w:rsid w:val="007E1400"/>
    <w:rsid w:val="007F17F1"/>
    <w:rsid w:val="007F1EAD"/>
    <w:rsid w:val="00827378"/>
    <w:rsid w:val="008312D9"/>
    <w:rsid w:val="008475F4"/>
    <w:rsid w:val="00872DF7"/>
    <w:rsid w:val="00874A84"/>
    <w:rsid w:val="008A4DBE"/>
    <w:rsid w:val="008C2445"/>
    <w:rsid w:val="008C72CF"/>
    <w:rsid w:val="008D6F71"/>
    <w:rsid w:val="008F45C9"/>
    <w:rsid w:val="008F65F9"/>
    <w:rsid w:val="00935BE4"/>
    <w:rsid w:val="00937DED"/>
    <w:rsid w:val="00940E95"/>
    <w:rsid w:val="00941FDD"/>
    <w:rsid w:val="00964F19"/>
    <w:rsid w:val="00970CB6"/>
    <w:rsid w:val="009743DC"/>
    <w:rsid w:val="00985E2B"/>
    <w:rsid w:val="009A6AC3"/>
    <w:rsid w:val="009C19F5"/>
    <w:rsid w:val="009D5EB8"/>
    <w:rsid w:val="009D6643"/>
    <w:rsid w:val="009E6A49"/>
    <w:rsid w:val="009F1107"/>
    <w:rsid w:val="009F5227"/>
    <w:rsid w:val="009F5444"/>
    <w:rsid w:val="00A011F4"/>
    <w:rsid w:val="00A02D10"/>
    <w:rsid w:val="00A14C1A"/>
    <w:rsid w:val="00A20F1A"/>
    <w:rsid w:val="00A22EC6"/>
    <w:rsid w:val="00A32146"/>
    <w:rsid w:val="00A35F19"/>
    <w:rsid w:val="00A533C6"/>
    <w:rsid w:val="00A54467"/>
    <w:rsid w:val="00A565CC"/>
    <w:rsid w:val="00A57FC2"/>
    <w:rsid w:val="00A85D87"/>
    <w:rsid w:val="00A87B75"/>
    <w:rsid w:val="00AA3BFB"/>
    <w:rsid w:val="00AA6F70"/>
    <w:rsid w:val="00AA76A1"/>
    <w:rsid w:val="00AA7DBA"/>
    <w:rsid w:val="00AB1DF8"/>
    <w:rsid w:val="00AB4E18"/>
    <w:rsid w:val="00AC071A"/>
    <w:rsid w:val="00AD4F5F"/>
    <w:rsid w:val="00AF036E"/>
    <w:rsid w:val="00AF0D7D"/>
    <w:rsid w:val="00AF6368"/>
    <w:rsid w:val="00B14B54"/>
    <w:rsid w:val="00B176BC"/>
    <w:rsid w:val="00B31794"/>
    <w:rsid w:val="00B45072"/>
    <w:rsid w:val="00B465B8"/>
    <w:rsid w:val="00B46EED"/>
    <w:rsid w:val="00B5178A"/>
    <w:rsid w:val="00B521BA"/>
    <w:rsid w:val="00B806B4"/>
    <w:rsid w:val="00B87129"/>
    <w:rsid w:val="00BA0087"/>
    <w:rsid w:val="00BB2BF9"/>
    <w:rsid w:val="00BC7FEB"/>
    <w:rsid w:val="00BE3D5E"/>
    <w:rsid w:val="00BE684A"/>
    <w:rsid w:val="00C06380"/>
    <w:rsid w:val="00C07270"/>
    <w:rsid w:val="00C11571"/>
    <w:rsid w:val="00C11AF9"/>
    <w:rsid w:val="00C169FF"/>
    <w:rsid w:val="00C32353"/>
    <w:rsid w:val="00C33F58"/>
    <w:rsid w:val="00C46097"/>
    <w:rsid w:val="00C46910"/>
    <w:rsid w:val="00C4791B"/>
    <w:rsid w:val="00C47C5F"/>
    <w:rsid w:val="00C51DEB"/>
    <w:rsid w:val="00C564AA"/>
    <w:rsid w:val="00C6444E"/>
    <w:rsid w:val="00C7762E"/>
    <w:rsid w:val="00C905F7"/>
    <w:rsid w:val="00C93163"/>
    <w:rsid w:val="00C9556C"/>
    <w:rsid w:val="00CA1F49"/>
    <w:rsid w:val="00CA4645"/>
    <w:rsid w:val="00CB3091"/>
    <w:rsid w:val="00CC2512"/>
    <w:rsid w:val="00CC7223"/>
    <w:rsid w:val="00CD5222"/>
    <w:rsid w:val="00CE45AA"/>
    <w:rsid w:val="00CE6D49"/>
    <w:rsid w:val="00D02ED5"/>
    <w:rsid w:val="00D03B60"/>
    <w:rsid w:val="00D053EA"/>
    <w:rsid w:val="00D10303"/>
    <w:rsid w:val="00D1070F"/>
    <w:rsid w:val="00D12A39"/>
    <w:rsid w:val="00D20A8C"/>
    <w:rsid w:val="00D35977"/>
    <w:rsid w:val="00D64346"/>
    <w:rsid w:val="00DA2CD1"/>
    <w:rsid w:val="00DA399F"/>
    <w:rsid w:val="00DA5A98"/>
    <w:rsid w:val="00DA6E0A"/>
    <w:rsid w:val="00DB4EA2"/>
    <w:rsid w:val="00DB5228"/>
    <w:rsid w:val="00DB671D"/>
    <w:rsid w:val="00DB7BCC"/>
    <w:rsid w:val="00DC03F3"/>
    <w:rsid w:val="00DC46FA"/>
    <w:rsid w:val="00DC58A8"/>
    <w:rsid w:val="00DC6433"/>
    <w:rsid w:val="00DD159D"/>
    <w:rsid w:val="00DE4EC8"/>
    <w:rsid w:val="00E0325A"/>
    <w:rsid w:val="00E04EB9"/>
    <w:rsid w:val="00E1303E"/>
    <w:rsid w:val="00E1471E"/>
    <w:rsid w:val="00E16009"/>
    <w:rsid w:val="00E21DC7"/>
    <w:rsid w:val="00E2271E"/>
    <w:rsid w:val="00E24FCF"/>
    <w:rsid w:val="00E36942"/>
    <w:rsid w:val="00E46044"/>
    <w:rsid w:val="00E51447"/>
    <w:rsid w:val="00E55E27"/>
    <w:rsid w:val="00E6709F"/>
    <w:rsid w:val="00E7364C"/>
    <w:rsid w:val="00E77BC8"/>
    <w:rsid w:val="00E82164"/>
    <w:rsid w:val="00E85200"/>
    <w:rsid w:val="00E92915"/>
    <w:rsid w:val="00EA3A3E"/>
    <w:rsid w:val="00EA6DFA"/>
    <w:rsid w:val="00EA6E38"/>
    <w:rsid w:val="00EA6E91"/>
    <w:rsid w:val="00EB7E65"/>
    <w:rsid w:val="00EE46B9"/>
    <w:rsid w:val="00EE7DC2"/>
    <w:rsid w:val="00EF7194"/>
    <w:rsid w:val="00F1030F"/>
    <w:rsid w:val="00F125FB"/>
    <w:rsid w:val="00F2683A"/>
    <w:rsid w:val="00F31B02"/>
    <w:rsid w:val="00F66FA2"/>
    <w:rsid w:val="00F725AB"/>
    <w:rsid w:val="00F825D0"/>
    <w:rsid w:val="00FA1084"/>
    <w:rsid w:val="00FB62AB"/>
    <w:rsid w:val="00FB7506"/>
    <w:rsid w:val="00FC65B0"/>
    <w:rsid w:val="00FD21B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24B-0248-4F8B-89C7-56DD96C1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57</Pages>
  <Words>15041</Words>
  <Characters>85736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2020-03-16T11:34:00Z</cp:lastPrinted>
  <dcterms:created xsi:type="dcterms:W3CDTF">2020-03-16T12:06:00Z</dcterms:created>
  <dcterms:modified xsi:type="dcterms:W3CDTF">2020-03-16T12:06:00Z</dcterms:modified>
</cp:coreProperties>
</file>