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C167B0">
              <w:rPr>
                <w:lang w:val="sr-Latn-RS"/>
              </w:rPr>
              <w:t>11/20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C167B0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18.02.2020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C167B0">
        <w:rPr>
          <w:lang w:val="ru-RU"/>
        </w:rPr>
        <w:t>добра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C167B0">
        <w:rPr>
          <w:lang w:val="sr-Cyrl-CS"/>
        </w:rPr>
        <w:t>Набавка ПВЦ цеви за водовод и канализацију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1.</w:t>
      </w:r>
      <w:r w:rsidR="00C167B0">
        <w:rPr>
          <w:noProof/>
          <w:lang w:val="sr-Cyrl-CS"/>
        </w:rPr>
        <w:t>1.9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C167B0">
        <w:rPr>
          <w:rFonts w:eastAsia="Arial Unicode MS"/>
          <w:kern w:val="1"/>
          <w:lang w:val="sr-Cyrl-CS" w:eastAsia="ar-SA"/>
        </w:rPr>
        <w:t>цеви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C167B0">
        <w:rPr>
          <w:rFonts w:eastAsia="Arial Unicode MS"/>
          <w:kern w:val="1"/>
          <w:lang w:val="sr-Cyrl-CS" w:eastAsia="ar-SA"/>
        </w:rPr>
        <w:t>44163100-1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235FD">
        <w:rPr>
          <w:lang w:val="ru-RU"/>
        </w:rPr>
        <w:t>1.666.667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235FD">
        <w:rPr>
          <w:lang w:val="ru-RU"/>
        </w:rPr>
        <w:t>1.271.978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3235FD">
        <w:rPr>
          <w:lang w:val="ru-RU"/>
        </w:rPr>
        <w:t>1.526.373,60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3235FD">
        <w:rPr>
          <w:lang w:val="ru-RU"/>
        </w:rPr>
        <w:t>4</w:t>
      </w:r>
      <w:r w:rsidR="008E589B" w:rsidRPr="008E589B">
        <w:rPr>
          <w:lang w:val="ru-RU"/>
        </w:rPr>
        <w:t xml:space="preserve"> (</w:t>
      </w:r>
      <w:r w:rsidR="003235FD">
        <w:rPr>
          <w:lang w:val="ru-RU"/>
        </w:rPr>
        <w:t>четири</w:t>
      </w:r>
      <w:r w:rsidR="00A20BFC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235FD">
        <w:rPr>
          <w:lang w:val="ru-RU" w:eastAsia="sr-Latn-CS"/>
        </w:rPr>
        <w:t>1.997.850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3235FD">
        <w:rPr>
          <w:lang w:val="ru-RU"/>
        </w:rPr>
        <w:t>1.271.978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235FD">
        <w:rPr>
          <w:lang w:val="ru-RU" w:eastAsia="sr-Latn-CS"/>
        </w:rPr>
        <w:t>1.443.588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235FD">
        <w:rPr>
          <w:lang w:val="ru-RU"/>
        </w:rPr>
        <w:t xml:space="preserve">1.271.978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235FD">
        <w:rPr>
          <w:lang w:val="ru-RU"/>
        </w:rPr>
        <w:t>07.02.2020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235FD">
        <w:rPr>
          <w:lang w:val="ru-RU" w:eastAsia="sr-Latn-CS"/>
        </w:rPr>
        <w:t>18.02.2020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3235FD" w:rsidP="008E589B">
      <w:pPr>
        <w:jc w:val="both"/>
        <w:rPr>
          <w:lang w:val="ru-RU"/>
        </w:rPr>
      </w:pPr>
      <w:r>
        <w:rPr>
          <w:lang w:val="ru-RU"/>
        </w:rPr>
        <w:t>Аквапан инжењеринг д.о.о., Вранићи, ул.Пут за Милићевце бр.14, село Вранићи, Чачак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00895181</w:t>
      </w:r>
      <w:r w:rsidR="008E589B" w:rsidRPr="008E589B">
        <w:rPr>
          <w:lang w:val="ru-RU"/>
        </w:rPr>
        <w:t>; МБ:</w:t>
      </w:r>
      <w:r>
        <w:rPr>
          <w:lang w:val="ru-RU"/>
        </w:rPr>
        <w:t>06793045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D04B0C">
        <w:rPr>
          <w:lang w:val="ru-RU" w:eastAsia="sr-Latn-CS"/>
        </w:rPr>
        <w:t>члан 115. Закона о јавним набавкама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bookmarkStart w:id="0" w:name="_GoBack"/>
      <w:bookmarkEnd w:id="0"/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82" w:rsidRDefault="00B11E82" w:rsidP="00A54467">
      <w:r>
        <w:separator/>
      </w:r>
    </w:p>
  </w:endnote>
  <w:endnote w:type="continuationSeparator" w:id="0">
    <w:p w:rsidR="00B11E82" w:rsidRDefault="00B11E8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82" w:rsidRDefault="00B11E82" w:rsidP="00A54467">
      <w:r>
        <w:separator/>
      </w:r>
    </w:p>
  </w:footnote>
  <w:footnote w:type="continuationSeparator" w:id="0">
    <w:p w:rsidR="00B11E82" w:rsidRDefault="00B11E8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56AD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E26-8F0E-4A24-8FD2-C8A8B45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2020-02-18T11:15:00Z</dcterms:created>
  <dcterms:modified xsi:type="dcterms:W3CDTF">2020-02-18T11:22:00Z</dcterms:modified>
</cp:coreProperties>
</file>