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D5407A">
              <w:rPr>
                <w:lang w:val="sr-Cyrl-RS"/>
              </w:rPr>
              <w:t>404-157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8E589B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17.06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Pr="008E589B">
        <w:rPr>
          <w:lang w:val="sr-Cyrl-RS"/>
        </w:rPr>
        <w:t>Гостиница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Latn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Pr="008E589B">
        <w:rPr>
          <w:noProof/>
          <w:lang w:val="sr-Latn-RS"/>
        </w:rPr>
        <w:t>17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>набавка тампона и рад машина на уградњи тампона и асфалта; путни правци:</w:t>
      </w:r>
      <w:r w:rsidRPr="008E589B">
        <w:rPr>
          <w:rFonts w:eastAsia="Arial Unicode MS"/>
          <w:noProof/>
          <w:kern w:val="1"/>
          <w:sz w:val="22"/>
          <w:szCs w:val="22"/>
          <w:lang w:val="sr-Latn-RS" w:eastAsia="ar-SA"/>
        </w:rPr>
        <w:t>I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 xml:space="preserve"> Пут Петронијевићи-Пријелаз, л=105м,</w:t>
      </w:r>
      <w:r w:rsidRPr="008E589B">
        <w:rPr>
          <w:rFonts w:eastAsia="Arial Unicode MS"/>
          <w:noProof/>
          <w:kern w:val="1"/>
          <w:sz w:val="22"/>
          <w:szCs w:val="22"/>
          <w:lang w:val="sr-Latn-RS" w:eastAsia="ar-SA"/>
        </w:rPr>
        <w:t xml:space="preserve">II 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 xml:space="preserve">Пут Николића капија-Костића ћуприја, л=105м, </w:t>
      </w:r>
      <w:r w:rsidRPr="008E589B">
        <w:rPr>
          <w:rFonts w:eastAsia="Arial Unicode MS"/>
          <w:noProof/>
          <w:kern w:val="1"/>
          <w:sz w:val="22"/>
          <w:szCs w:val="22"/>
          <w:lang w:val="sr-Latn-RS" w:eastAsia="ar-SA"/>
        </w:rPr>
        <w:t xml:space="preserve">III 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 xml:space="preserve">Савића пут, л=105м, </w:t>
      </w:r>
      <w:r w:rsidRPr="008E589B">
        <w:rPr>
          <w:rFonts w:eastAsia="Arial Unicode MS"/>
          <w:noProof/>
          <w:kern w:val="1"/>
          <w:sz w:val="22"/>
          <w:szCs w:val="22"/>
          <w:lang w:val="sr-Latn-RS" w:eastAsia="ar-SA"/>
        </w:rPr>
        <w:t xml:space="preserve">IV 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>Јелића пут, л=105м,</w:t>
      </w:r>
      <w:r w:rsidRPr="008E589B">
        <w:rPr>
          <w:rFonts w:eastAsia="Arial Unicode MS"/>
          <w:noProof/>
          <w:kern w:val="1"/>
          <w:sz w:val="22"/>
          <w:szCs w:val="22"/>
          <w:lang w:val="sr-Latn-RS" w:eastAsia="ar-SA"/>
        </w:rPr>
        <w:t xml:space="preserve"> V </w:t>
      </w:r>
      <w:r w:rsidRPr="008E589B">
        <w:rPr>
          <w:rFonts w:eastAsia="Arial Unicode MS"/>
          <w:noProof/>
          <w:kern w:val="1"/>
          <w:sz w:val="22"/>
          <w:szCs w:val="22"/>
          <w:lang w:val="sr-Cyrl-RS" w:eastAsia="ar-SA"/>
        </w:rPr>
        <w:t>Пут Шишића штала-Максимовића гробље, л=35м</w:t>
      </w:r>
      <w:r w:rsidRPr="008E589B">
        <w:rPr>
          <w:rFonts w:eastAsia="Arial Unicode MS"/>
          <w:kern w:val="1"/>
          <w:lang w:val="sr-Cyrl-CS" w:eastAsia="ar-SA"/>
        </w:rPr>
        <w:t>; обим радова дефинисан предмером; место извођења радова: МЗ Гостиница.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Процењена вредност јавне набавке: 1.625</w:t>
      </w:r>
      <w:r w:rsidRPr="008E589B">
        <w:rPr>
          <w:lang w:val="sr-Latn-RS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Уговорена вредност јавне набавке: 1.614.600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1.937.520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Pr="008E589B">
        <w:rPr>
          <w:lang w:val="sr-Cyrl-RS"/>
        </w:rPr>
        <w:t>1.081.782</w:t>
      </w:r>
      <w:r w:rsidRPr="008E589B">
        <w:rPr>
          <w:lang w:val="sr-Latn-RS"/>
        </w:rPr>
        <w:t xml:space="preserve"> динара без пдв-а, </w:t>
      </w:r>
      <w:r w:rsidRPr="008E589B">
        <w:rPr>
          <w:lang w:val="sr-Cyrl-RS"/>
        </w:rPr>
        <w:t>1.298.138,40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Pr="008E589B">
        <w:rPr>
          <w:lang w:val="sr-Cyrl-RS"/>
        </w:rPr>
        <w:t xml:space="preserve">Гостиница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532.818</w:t>
      </w:r>
      <w:r w:rsidRPr="008E589B">
        <w:rPr>
          <w:lang w:val="sr-Latn-RS"/>
        </w:rPr>
        <w:t xml:space="preserve"> динара без пдв-а, односно </w:t>
      </w:r>
      <w:r w:rsidRPr="008E589B">
        <w:rPr>
          <w:lang w:val="sr-Cyrl-RS"/>
        </w:rPr>
        <w:t>639.381,60</w:t>
      </w:r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Број примљених понуда: 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Највиша понуђена цена: 1.614.600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1.614.600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Највиша понуђена цена код прихватљивих понуда: 1.614.600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1.614.600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 11.06.2019.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закључења уговора:  17.06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E589B" w:rsidP="008E589B">
      <w:pPr>
        <w:jc w:val="both"/>
        <w:rPr>
          <w:lang w:val="ru-RU"/>
        </w:rPr>
      </w:pPr>
      <w:r>
        <w:rPr>
          <w:lang w:val="ru-RU"/>
        </w:rPr>
        <w:t xml:space="preserve">ЈКП </w:t>
      </w:r>
      <w:r>
        <w:rPr>
          <w:lang w:val="sr-Latn-RS"/>
        </w:rPr>
        <w:t>„</w:t>
      </w:r>
      <w:r>
        <w:rPr>
          <w:lang w:val="ru-RU"/>
        </w:rPr>
        <w:t>Нискоградња</w:t>
      </w:r>
      <w:r>
        <w:rPr>
          <w:lang w:val="sr-Latn-RS"/>
        </w:rPr>
        <w:t>“</w:t>
      </w:r>
      <w:r w:rsidRPr="008E589B">
        <w:rPr>
          <w:lang w:val="ru-RU"/>
        </w:rPr>
        <w:t>, Међај бр.19, Ужице, ПИБ:100597962; МБ:07221436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Околности које представљају основ за измену уговора: околности су дефинисане чланом 21. и чланом 22. уговора о извођењу радова на путној инфраструктури у МЗ Равни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AF" w:rsidRDefault="000603AF" w:rsidP="00A54467">
      <w:r>
        <w:separator/>
      </w:r>
    </w:p>
  </w:endnote>
  <w:endnote w:type="continuationSeparator" w:id="0">
    <w:p w:rsidR="000603AF" w:rsidRDefault="000603A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AF" w:rsidRDefault="000603AF" w:rsidP="00A54467">
      <w:r>
        <w:separator/>
      </w:r>
    </w:p>
  </w:footnote>
  <w:footnote w:type="continuationSeparator" w:id="0">
    <w:p w:rsidR="000603AF" w:rsidRDefault="000603A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552747"/>
    <w:rsid w:val="005562CA"/>
    <w:rsid w:val="005E3513"/>
    <w:rsid w:val="00615AA2"/>
    <w:rsid w:val="0066476D"/>
    <w:rsid w:val="006D0021"/>
    <w:rsid w:val="00756C8B"/>
    <w:rsid w:val="007C2D96"/>
    <w:rsid w:val="007D4CC0"/>
    <w:rsid w:val="007F17F1"/>
    <w:rsid w:val="00827378"/>
    <w:rsid w:val="00874A84"/>
    <w:rsid w:val="00874DD9"/>
    <w:rsid w:val="008C72CF"/>
    <w:rsid w:val="008D6F71"/>
    <w:rsid w:val="008E589B"/>
    <w:rsid w:val="00953FB1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C46FA"/>
    <w:rsid w:val="00DC6433"/>
    <w:rsid w:val="00DF4FFB"/>
    <w:rsid w:val="00E04EB9"/>
    <w:rsid w:val="00E16009"/>
    <w:rsid w:val="00E36942"/>
    <w:rsid w:val="00EA6DFA"/>
    <w:rsid w:val="00EA6E38"/>
    <w:rsid w:val="00EB4ABC"/>
    <w:rsid w:val="00EE7DC2"/>
    <w:rsid w:val="00EF00F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5F4F-8654-436F-8A2D-79E1E50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2019-06-17T07:56:00Z</dcterms:created>
  <dcterms:modified xsi:type="dcterms:W3CDTF">2019-06-17T07:56:00Z</dcterms:modified>
</cp:coreProperties>
</file>