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DB" w:rsidRPr="00FB2E74" w:rsidRDefault="00FB2E74" w:rsidP="00891E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2E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15.</w:t>
      </w:r>
      <w:proofErr w:type="gram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укључивању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буџетски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Ужички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партнерства</w:t>
      </w:r>
      <w:proofErr w:type="spellEnd"/>
      <w:proofErr w:type="gramStart"/>
      <w:r w:rsidRPr="00FB2E74">
        <w:rPr>
          <w:rFonts w:ascii="Times New Roman" w:hAnsi="Times New Roman" w:cs="Times New Roman"/>
          <w:sz w:val="24"/>
          <w:szCs w:val="24"/>
        </w:rPr>
        <w:t>“ (</w:t>
      </w:r>
      <w:proofErr w:type="gramEnd"/>
      <w:r w:rsidRPr="00FB2E7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Сл</w:t>
      </w:r>
      <w:r w:rsidR="00F47C43">
        <w:rPr>
          <w:rFonts w:ascii="Times New Roman" w:hAnsi="Times New Roman" w:cs="Times New Roman"/>
          <w:sz w:val="24"/>
          <w:szCs w:val="24"/>
        </w:rPr>
        <w:t>ужбени</w:t>
      </w:r>
      <w:proofErr w:type="spellEnd"/>
      <w:r w:rsidR="00F4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C43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F4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C43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F4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C43"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r w:rsidR="00F47C4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F47C4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F47C43">
        <w:rPr>
          <w:rFonts w:ascii="Times New Roman" w:hAnsi="Times New Roman" w:cs="Times New Roman"/>
          <w:sz w:val="24"/>
          <w:szCs w:val="24"/>
        </w:rPr>
        <w:t xml:space="preserve"> 11/19 и 4/20</w:t>
      </w:r>
      <w:r w:rsidRPr="00FB2E74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Градско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21.09. 2020</w:t>
      </w:r>
      <w:r w:rsidRPr="00FB2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B2E7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B2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FB2E74" w:rsidRPr="00FB2E74" w:rsidRDefault="00FB2E74" w:rsidP="00FB2E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74" w:rsidRPr="00FB2E74" w:rsidRDefault="00FB2E74" w:rsidP="00FB2E7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E74">
        <w:rPr>
          <w:rFonts w:ascii="Times New Roman" w:hAnsi="Times New Roman" w:cs="Times New Roman"/>
          <w:b/>
          <w:sz w:val="24"/>
          <w:szCs w:val="24"/>
        </w:rPr>
        <w:t>РЕШЕЊЕ О СУФИНАНСИРАЊУ ПРОЈЕКАТА У СПРОВОЂЕЊУ АКЦИЈЕ</w:t>
      </w:r>
    </w:p>
    <w:p w:rsidR="00FB2E74" w:rsidRPr="00FB2E74" w:rsidRDefault="00FB2E74" w:rsidP="00FB2E7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E74">
        <w:rPr>
          <w:rFonts w:ascii="Times New Roman" w:hAnsi="Times New Roman" w:cs="Times New Roman"/>
          <w:b/>
          <w:sz w:val="24"/>
          <w:szCs w:val="24"/>
        </w:rPr>
        <w:t>„УЖИЧКИ ПРОГРАМ ЛОКАЛНОГ ПАРТНЕРСТВА“</w:t>
      </w:r>
    </w:p>
    <w:p w:rsidR="00FB2E74" w:rsidRDefault="00FB2E74" w:rsidP="00FB2E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74" w:rsidRPr="00FB2E74" w:rsidRDefault="00FB2E74" w:rsidP="00891E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E7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Ужички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партнерства</w:t>
      </w:r>
      <w:proofErr w:type="spellEnd"/>
      <w:proofErr w:type="gramStart"/>
      <w:r w:rsidRPr="00FB2E7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r w:rsidR="00D6101B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proofErr w:type="gramStart"/>
      <w:r w:rsidR="00D6101B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proofErr w:type="gramEnd"/>
      <w:r w:rsidR="00D6101B">
        <w:rPr>
          <w:rFonts w:ascii="Times New Roman" w:hAnsi="Times New Roman" w:cs="Times New Roman"/>
          <w:sz w:val="24"/>
          <w:szCs w:val="24"/>
        </w:rPr>
        <w:t xml:space="preserve"> 2020</w:t>
      </w:r>
      <w:r w:rsidRPr="00FB2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B2E7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званичном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додељују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61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3D2">
        <w:rPr>
          <w:rFonts w:ascii="Times New Roman" w:hAnsi="Times New Roman" w:cs="Times New Roman"/>
          <w:sz w:val="24"/>
          <w:szCs w:val="24"/>
        </w:rPr>
        <w:t>уређења</w:t>
      </w:r>
      <w:proofErr w:type="spellEnd"/>
      <w:r w:rsidR="0061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3D2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61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3D2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63" w:type="dxa"/>
        <w:jc w:val="center"/>
        <w:tblLook w:val="04A0"/>
      </w:tblPr>
      <w:tblGrid>
        <w:gridCol w:w="645"/>
        <w:gridCol w:w="5899"/>
        <w:gridCol w:w="1261"/>
        <w:gridCol w:w="1458"/>
      </w:tblGrid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26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Ранг</w:t>
            </w:r>
            <w:proofErr w:type="spellEnd"/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Пројекат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26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Укупан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26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Предложени</w:t>
            </w:r>
            <w:proofErr w:type="spellEnd"/>
          </w:p>
          <w:p w:rsidR="006153D2" w:rsidRPr="00895615" w:rsidRDefault="006153D2" w:rsidP="0026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</w:t>
            </w:r>
            <w:proofErr w:type="spellEnd"/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85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Реконструкција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игралишта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децу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Горјанима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1,000,000.00</w:t>
            </w:r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85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F05A19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Н. </w:t>
            </w:r>
            <w:proofErr w:type="spellStart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Пашића</w:t>
            </w:r>
            <w:proofErr w:type="spellEnd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Градског</w:t>
            </w:r>
            <w:proofErr w:type="spellEnd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стадиона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1,000,000.00</w:t>
            </w:r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85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Дечије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игралиште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простор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одмор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Романијској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улици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1,000,000.00</w:t>
            </w:r>
          </w:p>
        </w:tc>
      </w:tr>
      <w:tr w:rsidR="00F21B86" w:rsidRPr="00895615" w:rsidTr="00267E73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86" w:rsidRPr="00895615" w:rsidRDefault="00F21B86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86" w:rsidRPr="00895615" w:rsidRDefault="00F21B86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Уређење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парка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Доварје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86" w:rsidRPr="00895615" w:rsidRDefault="00F21B86" w:rsidP="0026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86" w:rsidRPr="00895615" w:rsidRDefault="00F21B86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1,000,000.00</w:t>
            </w:r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F21B86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85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Уређење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парка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Јовановој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води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Гостиница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787,000.00</w:t>
            </w:r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85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Уређење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парка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Паун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Петронијевић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”,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Рибашевина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600,000.00</w:t>
            </w:r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F85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Уређење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спортског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терена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Ибишево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гувно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1,000,000.00</w:t>
            </w:r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F85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Уређење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терена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децу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Каран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735,000.00</w:t>
            </w:r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85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Пешачко-заштитна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ограда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Ратарска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158,000.00</w:t>
            </w:r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F85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F05A19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Пешачко-з</w:t>
            </w:r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аштитна</w:t>
            </w:r>
            <w:proofErr w:type="spellEnd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ограда</w:t>
            </w:r>
            <w:proofErr w:type="spellEnd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Светозара</w:t>
            </w:r>
            <w:proofErr w:type="spellEnd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Марковића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576,000.00</w:t>
            </w:r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F85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Игралиште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мале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велике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Златиборска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640,000.00</w:t>
            </w:r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F85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F05A19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Шеталиште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Вишеслава</w:t>
            </w:r>
            <w:proofErr w:type="spellEnd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Бугариновића</w:t>
            </w:r>
            <w:proofErr w:type="spellEnd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Севојно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702,000.00</w:t>
            </w:r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F85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Пешачка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стаза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Старој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цркви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Севојно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303,000.00</w:t>
            </w:r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F85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Уређење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спортског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терена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Врела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720,000.00</w:t>
            </w:r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F85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Уређење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спортског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терена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Турица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933,000.00</w:t>
            </w:r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F85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Уређење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терена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Злакуса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300,000.00</w:t>
            </w:r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F85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Уређење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простора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Балканско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игралиште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Царина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900,000.00</w:t>
            </w:r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F85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Уређење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простора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спортски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терен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Сењак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Н”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646,000.00</w:t>
            </w:r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3D2" w:rsidRPr="006153D2" w:rsidRDefault="006153D2" w:rsidP="00615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53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Укупно</w:t>
            </w:r>
            <w:proofErr w:type="spellEnd"/>
            <w:r w:rsidRPr="006153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3D2" w:rsidRPr="006153D2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53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13.000.000,00</w:t>
            </w:r>
          </w:p>
        </w:tc>
      </w:tr>
    </w:tbl>
    <w:p w:rsidR="006153D2" w:rsidRDefault="006153D2" w:rsidP="00FB2E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74" w:rsidRPr="00FB2E74" w:rsidRDefault="00FB2E74" w:rsidP="00891E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E7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Опредељена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FB2E7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највиши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6153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53D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153D2">
        <w:rPr>
          <w:rFonts w:ascii="Times New Roman" w:hAnsi="Times New Roman" w:cs="Times New Roman"/>
          <w:sz w:val="24"/>
          <w:szCs w:val="24"/>
        </w:rPr>
        <w:t xml:space="preserve"> ПДВ-</w:t>
      </w:r>
      <w:proofErr w:type="spellStart"/>
      <w:r w:rsidR="006153D2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6153D2">
        <w:rPr>
          <w:rFonts w:ascii="Times New Roman" w:hAnsi="Times New Roman" w:cs="Times New Roman"/>
          <w:sz w:val="24"/>
          <w:szCs w:val="24"/>
        </w:rPr>
        <w:t>)</w:t>
      </w:r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фи</w:t>
      </w:r>
      <w:r w:rsidR="00267592">
        <w:rPr>
          <w:rFonts w:ascii="Times New Roman" w:hAnsi="Times New Roman" w:cs="Times New Roman"/>
          <w:sz w:val="24"/>
          <w:szCs w:val="24"/>
        </w:rPr>
        <w:t>нансирати</w:t>
      </w:r>
      <w:proofErr w:type="spellEnd"/>
      <w:r w:rsidR="00267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592"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 w:rsidR="00267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592">
        <w:rPr>
          <w:rFonts w:ascii="Times New Roman" w:hAnsi="Times New Roman" w:cs="Times New Roman"/>
          <w:sz w:val="24"/>
          <w:szCs w:val="24"/>
        </w:rPr>
        <w:t>усвојених</w:t>
      </w:r>
      <w:proofErr w:type="spellEnd"/>
      <w:r w:rsidR="00267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592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267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592">
        <w:rPr>
          <w:rFonts w:ascii="Times New Roman" w:hAnsi="Times New Roman" w:cs="Times New Roman"/>
          <w:sz w:val="24"/>
          <w:szCs w:val="24"/>
        </w:rPr>
        <w:t>уређења</w:t>
      </w:r>
      <w:proofErr w:type="spellEnd"/>
      <w:r w:rsidR="00267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592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267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592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финансирати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стварни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мањи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опредељених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потребних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E74" w:rsidRPr="00FB2E74" w:rsidRDefault="00FB2E74" w:rsidP="00891E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E7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Подносиоци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обезбеде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FB2E7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E74" w:rsidRPr="00FB2E74" w:rsidRDefault="00FB2E74" w:rsidP="00891E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E74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обезбеђених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Реформа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Швајцарска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Представништво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Хелветас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Свис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Интеркооперејшн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Helvetas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Swiss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Intercooperation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>)</w:t>
      </w:r>
      <w:r w:rsidRPr="00FB2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E74" w:rsidRPr="00FB2E74" w:rsidRDefault="00581716" w:rsidP="00891E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2E74" w:rsidRPr="00FB2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2E74" w:rsidRPr="00FB2E74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="00FB2E74"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E74" w:rsidRPr="00FB2E74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FB2E74"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E74" w:rsidRPr="00FB2E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B2E74"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E74" w:rsidRPr="00FB2E74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="00FB2E74"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E74" w:rsidRPr="00FB2E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B2E74"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E74" w:rsidRPr="00FB2E74">
        <w:rPr>
          <w:rFonts w:ascii="Times New Roman" w:hAnsi="Times New Roman" w:cs="Times New Roman"/>
          <w:sz w:val="24"/>
          <w:szCs w:val="24"/>
        </w:rPr>
        <w:t>званичном</w:t>
      </w:r>
      <w:proofErr w:type="spellEnd"/>
      <w:r w:rsidR="00FB2E74"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E74" w:rsidRPr="00FB2E74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="00FB2E74"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E74" w:rsidRPr="00FB2E7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FB2E74" w:rsidRPr="00FB2E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01B" w:rsidRDefault="00D6101B" w:rsidP="00FB2E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74" w:rsidRPr="00FB2E74" w:rsidRDefault="00FB2E74" w:rsidP="00F8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E74">
        <w:rPr>
          <w:rFonts w:ascii="Times New Roman" w:hAnsi="Times New Roman" w:cs="Times New Roman"/>
          <w:sz w:val="24"/>
          <w:szCs w:val="24"/>
        </w:rPr>
        <w:t xml:space="preserve">РЕПУБЛИКА СРБИЈА </w:t>
      </w:r>
    </w:p>
    <w:p w:rsidR="00FB2E74" w:rsidRPr="00FB2E74" w:rsidRDefault="00FB2E74" w:rsidP="00F8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E74">
        <w:rPr>
          <w:rFonts w:ascii="Times New Roman" w:hAnsi="Times New Roman" w:cs="Times New Roman"/>
          <w:sz w:val="24"/>
          <w:szCs w:val="24"/>
        </w:rPr>
        <w:t xml:space="preserve">ГРАД УЖИЦЕ </w:t>
      </w:r>
    </w:p>
    <w:p w:rsidR="00FB2E74" w:rsidRPr="00FB2E74" w:rsidRDefault="00FB2E74" w:rsidP="00F8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E74">
        <w:rPr>
          <w:rFonts w:ascii="Times New Roman" w:hAnsi="Times New Roman" w:cs="Times New Roman"/>
          <w:sz w:val="24"/>
          <w:szCs w:val="24"/>
        </w:rPr>
        <w:t xml:space="preserve">ГРАДСКО ВЕЋЕ </w:t>
      </w:r>
    </w:p>
    <w:p w:rsidR="00FB2E74" w:rsidRPr="00CE2CBB" w:rsidRDefault="00CE2CBB" w:rsidP="00F8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FB2E74"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E74" w:rsidRPr="00FB2E7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FB2E74" w:rsidRPr="00FB2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06-46/20-2</w:t>
      </w:r>
    </w:p>
    <w:p w:rsidR="00FB2E74" w:rsidRPr="00FB2E74" w:rsidRDefault="00D6101B" w:rsidP="00F8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21. 09. 2020.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FB2E74" w:rsidRPr="00FB2E74" w:rsidRDefault="00FB2E74" w:rsidP="00FB2E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E74">
        <w:rPr>
          <w:rFonts w:ascii="Times New Roman" w:hAnsi="Times New Roman" w:cs="Times New Roman"/>
          <w:sz w:val="24"/>
          <w:szCs w:val="24"/>
        </w:rPr>
        <w:t xml:space="preserve"> У ж и ц е</w:t>
      </w:r>
    </w:p>
    <w:p w:rsidR="00FB2E74" w:rsidRPr="006739AA" w:rsidRDefault="00FB2E74" w:rsidP="00891E30">
      <w:pPr>
        <w:spacing w:after="120" w:line="240" w:lineRule="auto"/>
        <w:ind w:firstLine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9AA">
        <w:rPr>
          <w:rFonts w:ascii="Times New Roman" w:hAnsi="Times New Roman" w:cs="Times New Roman"/>
          <w:b/>
          <w:sz w:val="24"/>
          <w:szCs w:val="24"/>
        </w:rPr>
        <w:t>ПРЕДСЕДАВАЈУЋ</w:t>
      </w:r>
      <w:r w:rsidR="006739AA" w:rsidRPr="006739AA">
        <w:rPr>
          <w:rFonts w:ascii="Times New Roman" w:hAnsi="Times New Roman" w:cs="Times New Roman"/>
          <w:b/>
          <w:sz w:val="24"/>
          <w:szCs w:val="24"/>
        </w:rPr>
        <w:t>А</w:t>
      </w:r>
      <w:r w:rsidRPr="006739AA">
        <w:rPr>
          <w:rFonts w:ascii="Times New Roman" w:hAnsi="Times New Roman" w:cs="Times New Roman"/>
          <w:b/>
          <w:sz w:val="24"/>
          <w:szCs w:val="24"/>
        </w:rPr>
        <w:t xml:space="preserve"> ГРАДСКОГ ВЕЋА</w:t>
      </w:r>
    </w:p>
    <w:p w:rsidR="006739AA" w:rsidRPr="006739AA" w:rsidRDefault="006739AA" w:rsidP="00891E30">
      <w:pPr>
        <w:spacing w:after="120" w:line="240" w:lineRule="auto"/>
        <w:ind w:firstLine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9AA">
        <w:rPr>
          <w:rFonts w:ascii="Times New Roman" w:hAnsi="Times New Roman" w:cs="Times New Roman"/>
          <w:b/>
          <w:sz w:val="24"/>
          <w:szCs w:val="24"/>
        </w:rPr>
        <w:t>ГРАДОНАЧЕЛНИЦА</w:t>
      </w:r>
    </w:p>
    <w:p w:rsidR="00FB2E74" w:rsidRPr="00891E30" w:rsidRDefault="00FB2E74" w:rsidP="00891E30">
      <w:pPr>
        <w:spacing w:after="120" w:line="240" w:lineRule="auto"/>
        <w:ind w:firstLine="467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1E30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9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30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89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30">
        <w:rPr>
          <w:rFonts w:ascii="Times New Roman" w:hAnsi="Times New Roman" w:cs="Times New Roman"/>
          <w:sz w:val="24"/>
          <w:szCs w:val="24"/>
        </w:rPr>
        <w:t>Раковић</w:t>
      </w:r>
      <w:proofErr w:type="spellEnd"/>
      <w:r w:rsidRPr="0089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30">
        <w:rPr>
          <w:rFonts w:ascii="Times New Roman" w:hAnsi="Times New Roman" w:cs="Times New Roman"/>
          <w:sz w:val="24"/>
          <w:szCs w:val="24"/>
        </w:rPr>
        <w:t>Радивојевић</w:t>
      </w:r>
      <w:proofErr w:type="spellEnd"/>
    </w:p>
    <w:p w:rsidR="00D6101B" w:rsidRDefault="00D6101B" w:rsidP="00D6101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E74" w:rsidRPr="00FB2E74" w:rsidRDefault="00FB2E74" w:rsidP="00D6101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2E74">
        <w:rPr>
          <w:rFonts w:ascii="Times New Roman" w:hAnsi="Times New Roman" w:cs="Times New Roman"/>
          <w:b/>
          <w:sz w:val="24"/>
          <w:szCs w:val="24"/>
        </w:rPr>
        <w:t>Образложење</w:t>
      </w:r>
      <w:proofErr w:type="spellEnd"/>
    </w:p>
    <w:p w:rsidR="009A7ECB" w:rsidRDefault="009A7ECB" w:rsidP="00FB2E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74" w:rsidRPr="00642786" w:rsidRDefault="00FB2E74" w:rsidP="00891E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укључивању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буџетски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Ужички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партнерства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регулисани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укључивања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опредељивању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предвиђених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r w:rsidR="00642786">
        <w:rPr>
          <w:rFonts w:ascii="Times New Roman" w:hAnsi="Times New Roman" w:cs="Times New Roman"/>
          <w:sz w:val="24"/>
          <w:szCs w:val="24"/>
        </w:rPr>
        <w:t xml:space="preserve">у 2020. </w:t>
      </w:r>
      <w:proofErr w:type="spellStart"/>
      <w:r w:rsidR="00642786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64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13</w:t>
      </w:r>
      <w:r w:rsidR="001E7410">
        <w:rPr>
          <w:rFonts w:ascii="Times New Roman" w:hAnsi="Times New Roman" w:cs="Times New Roman"/>
          <w:sz w:val="24"/>
          <w:szCs w:val="24"/>
        </w:rPr>
        <w:t xml:space="preserve">.000.000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: 10.000.000,00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обезбеђено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наплату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="00642786">
        <w:rPr>
          <w:rFonts w:ascii="Times New Roman" w:hAnsi="Times New Roman" w:cs="Times New Roman"/>
          <w:sz w:val="24"/>
          <w:szCs w:val="24"/>
        </w:rPr>
        <w:t xml:space="preserve"> и</w:t>
      </w:r>
      <w:r w:rsidR="001E7410">
        <w:rPr>
          <w:rFonts w:ascii="Times New Roman" w:hAnsi="Times New Roman" w:cs="Times New Roman"/>
          <w:sz w:val="24"/>
          <w:szCs w:val="24"/>
        </w:rPr>
        <w:t xml:space="preserve"> 3.000.000,00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обезбеђено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Реформа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Швајцарска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Представништво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Хелветас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Свис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Интеркооперејшн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7410" w:rsidRPr="00642786">
        <w:rPr>
          <w:rFonts w:ascii="Times New Roman" w:hAnsi="Times New Roman" w:cs="Times New Roman"/>
          <w:i/>
          <w:sz w:val="24"/>
          <w:szCs w:val="24"/>
        </w:rPr>
        <w:t>Helvetas</w:t>
      </w:r>
      <w:proofErr w:type="spellEnd"/>
      <w:r w:rsidR="001E7410" w:rsidRPr="00642786">
        <w:rPr>
          <w:rFonts w:ascii="Times New Roman" w:hAnsi="Times New Roman" w:cs="Times New Roman"/>
          <w:i/>
          <w:sz w:val="24"/>
          <w:szCs w:val="24"/>
        </w:rPr>
        <w:t xml:space="preserve"> Swiss </w:t>
      </w:r>
      <w:proofErr w:type="spellStart"/>
      <w:r w:rsidR="001E7410" w:rsidRPr="00642786">
        <w:rPr>
          <w:rFonts w:ascii="Times New Roman" w:hAnsi="Times New Roman" w:cs="Times New Roman"/>
          <w:i/>
          <w:sz w:val="24"/>
          <w:szCs w:val="24"/>
        </w:rPr>
        <w:t>Intercooperation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>)</w:t>
      </w:r>
      <w:r w:rsidR="00642786">
        <w:rPr>
          <w:rFonts w:ascii="Times New Roman" w:hAnsi="Times New Roman" w:cs="Times New Roman"/>
          <w:sz w:val="24"/>
          <w:szCs w:val="24"/>
        </w:rPr>
        <w:t>.</w:t>
      </w:r>
    </w:p>
    <w:p w:rsidR="00581716" w:rsidRPr="006739AA" w:rsidRDefault="00FB2E74" w:rsidP="006739A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E7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11.</w:t>
      </w:r>
      <w:proofErr w:type="gram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градоначелник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расписао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Ужички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партнерства</w:t>
      </w:r>
      <w:proofErr w:type="spellEnd"/>
      <w:proofErr w:type="gramStart"/>
      <w:r w:rsidRPr="00FB2E7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званичном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r w:rsidR="009A7ECB">
        <w:rPr>
          <w:rFonts w:ascii="Times New Roman" w:hAnsi="Times New Roman" w:cs="Times New Roman"/>
          <w:sz w:val="24"/>
          <w:szCs w:val="24"/>
        </w:rPr>
        <w:t>12</w:t>
      </w:r>
      <w:r w:rsidRPr="00FB2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A7ECB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proofErr w:type="gram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r w:rsidR="009A7ECB">
        <w:rPr>
          <w:rFonts w:ascii="Times New Roman" w:hAnsi="Times New Roman" w:cs="Times New Roman"/>
          <w:sz w:val="24"/>
          <w:szCs w:val="24"/>
        </w:rPr>
        <w:t>2020</w:t>
      </w:r>
      <w:r w:rsidRPr="00FB2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A7ECB">
        <w:rPr>
          <w:rFonts w:ascii="Times New Roman" w:hAnsi="Times New Roman" w:cs="Times New Roman"/>
          <w:sz w:val="24"/>
          <w:szCs w:val="24"/>
        </w:rPr>
        <w:t>г</w:t>
      </w:r>
      <w:r w:rsidRPr="00FB2E74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proofErr w:type="gramEnd"/>
      <w:r w:rsidR="009A7ECB">
        <w:rPr>
          <w:rFonts w:ascii="Times New Roman" w:hAnsi="Times New Roman" w:cs="Times New Roman"/>
          <w:sz w:val="24"/>
          <w:szCs w:val="24"/>
        </w:rPr>
        <w:t>.</w:t>
      </w:r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спровела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прописан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показале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неопход</w:t>
      </w:r>
      <w:r w:rsidR="009A7EC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објективно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определила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предлагача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иницијатива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финансирао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целини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конкретном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разматрања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поднетих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административних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642786">
        <w:rPr>
          <w:rFonts w:ascii="Times New Roman" w:hAnsi="Times New Roman" w:cs="Times New Roman"/>
          <w:sz w:val="24"/>
          <w:szCs w:val="24"/>
        </w:rPr>
        <w:t>,</w:t>
      </w:r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вредновања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техничким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критеријум</w:t>
      </w:r>
      <w:r w:rsidR="0064278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64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86">
        <w:rPr>
          <w:rFonts w:ascii="Times New Roman" w:hAnsi="Times New Roman" w:cs="Times New Roman"/>
          <w:sz w:val="24"/>
          <w:szCs w:val="24"/>
        </w:rPr>
        <w:t>објављеним</w:t>
      </w:r>
      <w:proofErr w:type="spellEnd"/>
      <w:r w:rsidR="006427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42786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64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86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="006427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42786">
        <w:rPr>
          <w:rFonts w:ascii="Times New Roman" w:hAnsi="Times New Roman" w:cs="Times New Roman"/>
          <w:sz w:val="24"/>
          <w:szCs w:val="24"/>
        </w:rPr>
        <w:t>расположивог</w:t>
      </w:r>
      <w:proofErr w:type="spellEnd"/>
      <w:r w:rsidR="0064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86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64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4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86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64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86"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r w:rsidR="006427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сачинила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ранг-листу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подносиоцима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испунили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доделе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трошковима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предвиђеним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могућностима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="00581716">
        <w:rPr>
          <w:rFonts w:ascii="Times New Roman" w:hAnsi="Times New Roman" w:cs="Times New Roman"/>
          <w:sz w:val="24"/>
          <w:szCs w:val="24"/>
        </w:rPr>
        <w:t>.</w:t>
      </w:r>
    </w:p>
    <w:sectPr w:rsidR="00581716" w:rsidRPr="006739AA" w:rsidSect="00243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F6DE5"/>
    <w:rsid w:val="000C1DEE"/>
    <w:rsid w:val="001B30FA"/>
    <w:rsid w:val="001E7410"/>
    <w:rsid w:val="00230A6B"/>
    <w:rsid w:val="00243CDB"/>
    <w:rsid w:val="00267592"/>
    <w:rsid w:val="002E2EEE"/>
    <w:rsid w:val="002F7716"/>
    <w:rsid w:val="003674D0"/>
    <w:rsid w:val="00481E15"/>
    <w:rsid w:val="00551020"/>
    <w:rsid w:val="00581716"/>
    <w:rsid w:val="006153D2"/>
    <w:rsid w:val="00642786"/>
    <w:rsid w:val="006739AA"/>
    <w:rsid w:val="00696D07"/>
    <w:rsid w:val="00764106"/>
    <w:rsid w:val="007A3787"/>
    <w:rsid w:val="007B076F"/>
    <w:rsid w:val="00891E30"/>
    <w:rsid w:val="008F4D7C"/>
    <w:rsid w:val="009079BC"/>
    <w:rsid w:val="009A7ECB"/>
    <w:rsid w:val="009F6C49"/>
    <w:rsid w:val="00A60B5D"/>
    <w:rsid w:val="00A768E8"/>
    <w:rsid w:val="00CB1036"/>
    <w:rsid w:val="00CE2CBB"/>
    <w:rsid w:val="00D6101B"/>
    <w:rsid w:val="00EA595F"/>
    <w:rsid w:val="00F05A19"/>
    <w:rsid w:val="00F21B86"/>
    <w:rsid w:val="00F40261"/>
    <w:rsid w:val="00F47C43"/>
    <w:rsid w:val="00F856E7"/>
    <w:rsid w:val="00FB2E74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338B-E814-402D-8B44-740B50F3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 Bozic</cp:lastModifiedBy>
  <cp:revision>2</cp:revision>
  <cp:lastPrinted>2020-09-22T10:35:00Z</cp:lastPrinted>
  <dcterms:created xsi:type="dcterms:W3CDTF">2020-09-24T10:40:00Z</dcterms:created>
  <dcterms:modified xsi:type="dcterms:W3CDTF">2020-09-24T10:40:00Z</dcterms:modified>
</cp:coreProperties>
</file>