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AE4D56">
        <w:fldChar w:fldCharType="begin"/>
      </w:r>
      <w:r w:rsidR="00AE4D56">
        <w:instrText xml:space="preserve"> HYPERLINK "http://www.uzice.rs" </w:instrText>
      </w:r>
      <w:r w:rsidR="00AE4D56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AE4D56">
        <w:rPr>
          <w:rStyle w:val="Hyperlink"/>
        </w:rPr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</w:t>
      </w:r>
      <w:r w:rsidR="005540CE">
        <w:rPr>
          <w:noProof/>
          <w:lang w:val="sr-Latn-RS"/>
        </w:rPr>
        <w:t>3.</w:t>
      </w:r>
      <w:r w:rsidR="00903C58">
        <w:rPr>
          <w:noProof/>
          <w:lang w:val="sr-Latn-RS"/>
        </w:rPr>
        <w:t>5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FD3C66">
        <w:rPr>
          <w:noProof/>
          <w:lang w:val="sr-Cyrl-R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903C58">
        <w:rPr>
          <w:lang w:val="sr-Cyrl-CS"/>
        </w:rPr>
        <w:t>Кошење зелених површина у јавној својини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531953">
        <w:rPr>
          <w:lang w:val="sr-Cyrl-CS"/>
        </w:rPr>
        <w:t>радови на крчењу</w:t>
      </w:r>
      <w:r w:rsidR="005540CE" w:rsidRPr="00953BE3">
        <w:rPr>
          <w:lang w:val="sr-Cyrl-CS"/>
        </w:rPr>
        <w:t xml:space="preserve"> – </w:t>
      </w:r>
      <w:r w:rsidR="00531953">
        <w:rPr>
          <w:lang w:val="sr-Cyrl-CS"/>
        </w:rPr>
        <w:t>45111220-6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531953" w:rsidRPr="00E02BF3">
        <w:rPr>
          <w:lang w:val="sr-Cyrl-CS"/>
        </w:rPr>
        <w:t>крчење шибља и осталог растиња до 5 м висине на више локација на територији града, са грабуљањем целе површине и одвозом прикупљеног материјала на депонију; обим радова према приложеном предмеру радова</w:t>
      </w:r>
      <w:r w:rsidR="005540CE" w:rsidRPr="00953BE3">
        <w:rPr>
          <w:lang w:val="sr-Cyrl-CS"/>
        </w:rPr>
        <w:t>.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531953">
        <w:rPr>
          <w:lang w:val="ru-RU"/>
        </w:rPr>
        <w:t>1.666.</w:t>
      </w:r>
      <w:r w:rsidR="00FE70F9">
        <w:rPr>
          <w:lang w:val="ru-RU"/>
        </w:rPr>
        <w:t>667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531953">
        <w:rPr>
          <w:lang w:val="ru-RU"/>
        </w:rPr>
        <w:t>1.530.000</w:t>
      </w:r>
      <w:r w:rsidRPr="00905E7F">
        <w:rPr>
          <w:lang w:val="ru-RU"/>
        </w:rPr>
        <w:t xml:space="preserve"> динара без ПДВ-а</w:t>
      </w:r>
      <w:r w:rsidR="00FE70F9">
        <w:rPr>
          <w:lang w:val="ru-RU"/>
        </w:rPr>
        <w:t xml:space="preserve"> (понуђач није у систему пдв-а)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5540CE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5540CE">
        <w:rPr>
          <w:lang w:val="ru-RU"/>
        </w:rPr>
        <w:t>три</w:t>
      </w:r>
      <w:r w:rsidRPr="00905E7F">
        <w:rPr>
          <w:lang w:val="ru-RU"/>
        </w:rPr>
        <w:t>) понуд</w:t>
      </w:r>
      <w:r w:rsidR="005540CE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FE70F9">
        <w:rPr>
          <w:lang w:val="ru-RU" w:eastAsia="sr-Latn-CS"/>
        </w:rPr>
        <w:t>1.620.000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FE70F9">
        <w:rPr>
          <w:lang w:val="ru-RU" w:eastAsia="sr-Latn-CS"/>
        </w:rPr>
        <w:t>891.000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FE70F9">
        <w:rPr>
          <w:lang w:val="ru-RU" w:eastAsia="sr-Latn-CS"/>
        </w:rPr>
        <w:t>1.620.000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FE70F9">
        <w:rPr>
          <w:lang w:val="ru-RU"/>
        </w:rPr>
        <w:t>891.000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5540CE">
        <w:rPr>
          <w:lang w:val="ru-RU"/>
        </w:rPr>
        <w:t>24</w:t>
      </w:r>
      <w:r w:rsidR="00120420">
        <w:rPr>
          <w:lang w:val="ru-RU"/>
        </w:rPr>
        <w:t>.03</w:t>
      </w:r>
      <w:r w:rsidR="00162BD2">
        <w:rPr>
          <w:lang w:val="ru-RU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FE70F9">
        <w:rPr>
          <w:lang w:val="ru-RU" w:eastAsia="sr-Latn-CS"/>
        </w:rPr>
        <w:t>15</w:t>
      </w:r>
      <w:r w:rsidR="00E2325D">
        <w:rPr>
          <w:lang w:val="ru-RU" w:eastAsia="sr-Latn-CS"/>
        </w:rPr>
        <w:t>.04</w:t>
      </w:r>
      <w:r w:rsidR="00162BD2">
        <w:rPr>
          <w:lang w:val="ru-RU" w:eastAsia="sr-Latn-CS"/>
        </w:rPr>
        <w:t>.2020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FE70F9" w:rsidP="00096D05">
      <w:pPr>
        <w:jc w:val="both"/>
        <w:rPr>
          <w:lang w:val="ru-RU"/>
        </w:rPr>
      </w:pPr>
      <w:r>
        <w:rPr>
          <w:lang w:val="ru-RU"/>
        </w:rPr>
        <w:t>Миле Јованчићевић ПР Сеча дрвећа и грађевинско превозничка радња ТИМБЕР Гостиница</w:t>
      </w:r>
      <w:r w:rsidR="00E2325D">
        <w:rPr>
          <w:lang w:val="ru-RU"/>
        </w:rPr>
        <w:t>, Ужице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107408522</w:t>
      </w:r>
      <w:r w:rsidR="00096D05" w:rsidRPr="00905E7F">
        <w:rPr>
          <w:lang w:val="ru-RU"/>
        </w:rPr>
        <w:t xml:space="preserve">; МБ: </w:t>
      </w:r>
      <w:r w:rsidR="004705EF">
        <w:rPr>
          <w:lang w:val="ru-RU"/>
        </w:rPr>
        <w:t>62723513</w:t>
      </w:r>
      <w:r w:rsidR="00162BD2">
        <w:rPr>
          <w:lang w:val="ru-RU"/>
        </w:rPr>
        <w:t>.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lastRenderedPageBreak/>
        <w:t xml:space="preserve">Период важења уговора: </w:t>
      </w:r>
      <w:r w:rsidR="003B12CD">
        <w:rPr>
          <w:lang w:val="ru-RU" w:eastAsia="sr-Latn-CS"/>
        </w:rPr>
        <w:t>до испуњења уговорних обавеза</w:t>
      </w:r>
    </w:p>
    <w:p w:rsidR="006C7DE4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</w:t>
      </w:r>
      <w:r w:rsidR="00120420">
        <w:rPr>
          <w:lang w:val="ru-RU" w:eastAsia="sr-Latn-CS"/>
        </w:rPr>
        <w:t xml:space="preserve">предвиђене и ближе одређене чланом </w:t>
      </w:r>
      <w:r w:rsidR="00E2325D">
        <w:rPr>
          <w:lang w:val="ru-RU" w:eastAsia="sr-Latn-CS"/>
        </w:rPr>
        <w:t>16</w:t>
      </w:r>
      <w:r w:rsidR="00120420">
        <w:rPr>
          <w:lang w:val="ru-RU" w:eastAsia="sr-Latn-CS"/>
        </w:rPr>
        <w:t xml:space="preserve">. </w:t>
      </w:r>
      <w:r w:rsidR="00E2325D">
        <w:rPr>
          <w:lang w:val="ru-RU" w:eastAsia="sr-Latn-CS"/>
        </w:rPr>
        <w:t>и 17</w:t>
      </w:r>
      <w:r w:rsidR="00120420">
        <w:rPr>
          <w:lang w:val="ru-RU" w:eastAsia="sr-Latn-CS"/>
        </w:rPr>
        <w:t xml:space="preserve">. Уговора о извођењу радова на </w:t>
      </w:r>
      <w:r w:rsidR="00E2325D">
        <w:rPr>
          <w:lang w:val="ru-RU" w:eastAsia="sr-Latn-CS"/>
        </w:rPr>
        <w:t>сечи дрвећа</w:t>
      </w:r>
    </w:p>
    <w:p w:rsidR="004705EF" w:rsidRPr="00537DBD" w:rsidRDefault="004705EF" w:rsidP="004705EF">
      <w:pPr>
        <w:jc w:val="both"/>
        <w:rPr>
          <w:lang w:val="sr-Cyrl-RS"/>
        </w:rPr>
      </w:pPr>
      <w:r w:rsidRPr="00290F72">
        <w:rPr>
          <w:u w:val="single"/>
          <w:lang w:val="sr-Cyrl-CS"/>
        </w:rPr>
        <w:t>Напомена</w:t>
      </w:r>
      <w:r w:rsidRPr="00290F72">
        <w:rPr>
          <w:u w:val="single"/>
          <w:lang w:val="sr-Latn-RS"/>
        </w:rPr>
        <w:t>:</w:t>
      </w:r>
      <w:r>
        <w:rPr>
          <w:lang w:val="sr-Cyrl-CS"/>
        </w:rPr>
        <w:t xml:space="preserve"> Наручилац је у складу са Одлуком о додели уговора </w:t>
      </w:r>
      <w:r>
        <w:rPr>
          <w:lang w:val="sr-Latn-RS"/>
        </w:rPr>
        <w:t xml:space="preserve">VIII </w:t>
      </w:r>
      <w:r>
        <w:rPr>
          <w:lang w:val="sr-Cyrl-RS"/>
        </w:rPr>
        <w:t>број 404-</w:t>
      </w:r>
      <w:r>
        <w:rPr>
          <w:lang w:val="sr-Cyrl-RS"/>
        </w:rPr>
        <w:t>71</w:t>
      </w:r>
      <w:r>
        <w:rPr>
          <w:lang w:val="sr-Latn-RS"/>
        </w:rPr>
        <w:t>/20</w:t>
      </w:r>
      <w:r>
        <w:rPr>
          <w:lang w:val="sr-Cyrl-RS"/>
        </w:rPr>
        <w:t xml:space="preserve"> од </w:t>
      </w:r>
      <w:r>
        <w:rPr>
          <w:lang w:val="sr-Cyrl-RS"/>
        </w:rPr>
        <w:t>24.03</w:t>
      </w:r>
      <w:r>
        <w:rPr>
          <w:lang w:val="sr-Latn-RS"/>
        </w:rPr>
        <w:t>.2020</w:t>
      </w:r>
      <w:r>
        <w:rPr>
          <w:lang w:val="sr-Cyrl-RS"/>
        </w:rPr>
        <w:t xml:space="preserve">. године, а након истека рока за подношење захтева за заштиту права, доделио уговор понуђачу </w:t>
      </w:r>
      <w:r>
        <w:rPr>
          <w:lang w:val="sr-Cyrl-RS"/>
        </w:rPr>
        <w:t>Невена Марковић ПР Превозничко грађевинска радња КАПИТАЛ ПРЕВОЗ Севојно</w:t>
      </w:r>
      <w:r>
        <w:rPr>
          <w:lang w:val="sr-Cyrl-RS"/>
        </w:rPr>
        <w:t xml:space="preserve">.Понуђач </w:t>
      </w:r>
      <w:r>
        <w:rPr>
          <w:lang w:val="sr-Cyrl-RS"/>
        </w:rPr>
        <w:t>Невена Марковић ПР Превоз</w:t>
      </w:r>
      <w:r>
        <w:rPr>
          <w:lang w:val="sr-Cyrl-RS"/>
        </w:rPr>
        <w:t>ничко грађевинска радња КАПИТАЛ ПРЕВОЗ Севојно</w:t>
      </w:r>
      <w:r>
        <w:rPr>
          <w:lang w:val="sr-Cyrl-RS"/>
        </w:rPr>
        <w:t xml:space="preserve">, </w:t>
      </w:r>
      <w:r>
        <w:rPr>
          <w:lang w:val="sr-Cyrl-RS"/>
        </w:rPr>
        <w:t xml:space="preserve">је дописом који је код Наручиоца заведен под бројем </w:t>
      </w:r>
      <w:r>
        <w:rPr>
          <w:lang w:val="sr-Latn-RS"/>
        </w:rPr>
        <w:t>VIII 04-404-</w:t>
      </w:r>
      <w:r>
        <w:rPr>
          <w:lang w:val="sr-Cyrl-RS"/>
        </w:rPr>
        <w:t>71</w:t>
      </w:r>
      <w:r>
        <w:rPr>
          <w:lang w:val="sr-Latn-RS"/>
        </w:rPr>
        <w:t xml:space="preserve">/20 </w:t>
      </w:r>
      <w:r>
        <w:rPr>
          <w:lang w:val="sr-Cyrl-RS"/>
        </w:rPr>
        <w:t xml:space="preserve">дана </w:t>
      </w:r>
      <w:r>
        <w:rPr>
          <w:lang w:val="sr-Cyrl-RS"/>
        </w:rPr>
        <w:t>14.04</w:t>
      </w:r>
      <w:r>
        <w:rPr>
          <w:lang w:val="sr-Latn-RS"/>
        </w:rPr>
        <w:t>.2020</w:t>
      </w:r>
      <w:r>
        <w:rPr>
          <w:lang w:val="sr-Cyrl-RS"/>
        </w:rPr>
        <w:t xml:space="preserve">. године обавестио Наручиоца да </w:t>
      </w:r>
      <w:r w:rsidR="003F69C9">
        <w:rPr>
          <w:lang w:val="sr-Cyrl-RS"/>
        </w:rPr>
        <w:t xml:space="preserve">одустаје од закључења уговора, и уговори су враћени Наручиоцу непотписани. </w:t>
      </w:r>
      <w:bookmarkStart w:id="0" w:name="_GoBack"/>
      <w:bookmarkEnd w:id="0"/>
      <w:r>
        <w:rPr>
          <w:lang w:val="sr-Cyrl-CS"/>
        </w:rPr>
        <w:t>Наручилац је поступио у складу са чланом 113.став 3. Закона о јавним набавкама ("Сл.гласник РС“ бр.124/2012, 14/2015 и 68/2015) и закључио уговор са првим следећим најповољнијем понуђачем.</w:t>
      </w:r>
    </w:p>
    <w:p w:rsidR="004705EF" w:rsidRDefault="004705EF" w:rsidP="00096D05">
      <w:pPr>
        <w:jc w:val="both"/>
        <w:rPr>
          <w:lang w:val="sr-Cyrl-CS"/>
        </w:rPr>
      </w:pPr>
    </w:p>
    <w:p w:rsidR="00096D05" w:rsidRPr="003B12CD" w:rsidRDefault="00096D05" w:rsidP="00096D05">
      <w:pPr>
        <w:jc w:val="both"/>
        <w:rPr>
          <w:lang w:val="sr-Cyrl-RS"/>
        </w:rPr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3B12CD">
          <w:rPr>
            <w:rStyle w:val="Hyperlink"/>
            <w:color w:val="auto"/>
          </w:rPr>
          <w:t>slavisa</w:t>
        </w:r>
        <w:r w:rsidRPr="003B12CD">
          <w:rPr>
            <w:rStyle w:val="Hyperlink"/>
            <w:color w:val="auto"/>
            <w:lang w:val="ru-RU"/>
          </w:rPr>
          <w:t>.</w:t>
        </w:r>
        <w:r w:rsidRPr="003B12CD">
          <w:rPr>
            <w:rStyle w:val="Hyperlink"/>
            <w:color w:val="auto"/>
          </w:rPr>
          <w:t>projevic</w:t>
        </w:r>
        <w:r w:rsidRPr="003B12CD">
          <w:rPr>
            <w:rStyle w:val="Hyperlink"/>
            <w:color w:val="auto"/>
            <w:lang w:val="ru-RU"/>
          </w:rPr>
          <w:t>@</w:t>
        </w:r>
        <w:r w:rsidRPr="003B12CD">
          <w:rPr>
            <w:rStyle w:val="Hyperlink"/>
            <w:color w:val="auto"/>
          </w:rPr>
          <w:t>uzice</w:t>
        </w:r>
        <w:r w:rsidRPr="003B12CD">
          <w:rPr>
            <w:rStyle w:val="Hyperlink"/>
            <w:color w:val="auto"/>
            <w:lang w:val="ru-RU"/>
          </w:rPr>
          <w:t>.</w:t>
        </w:r>
        <w:proofErr w:type="spellStart"/>
        <w:r w:rsidRPr="003B12CD">
          <w:rPr>
            <w:rStyle w:val="Hyperlink"/>
            <w:color w:val="auto"/>
          </w:rPr>
          <w:t>rs</w:t>
        </w:r>
        <w:proofErr w:type="spellEnd"/>
      </w:hyperlink>
      <w:r w:rsidR="003B12CD">
        <w:rPr>
          <w:rStyle w:val="Hyperlink"/>
          <w:color w:val="auto"/>
          <w:lang w:val="sr-Cyrl-RS"/>
        </w:rPr>
        <w:t>,</w:t>
      </w:r>
    </w:p>
    <w:p w:rsidR="00F825D0" w:rsidRPr="003B12CD" w:rsidRDefault="003B12CD" w:rsidP="00096D05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Ивана Дрчелић </w:t>
      </w:r>
      <w:r w:rsidRPr="003B12CD">
        <w:rPr>
          <w:u w:val="single"/>
          <w:lang w:val="sr-Latn-RS"/>
        </w:rPr>
        <w:t>ivana.drcelic@uzice.rs</w:t>
      </w:r>
      <w:r>
        <w:rPr>
          <w:lang w:val="sr-Latn-RS"/>
        </w:rPr>
        <w:t>.</w:t>
      </w:r>
    </w:p>
    <w:sectPr w:rsidR="00F825D0" w:rsidRPr="003B12CD" w:rsidSect="00D7183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25" w:rsidRDefault="00027725" w:rsidP="00A54467">
      <w:r>
        <w:separator/>
      </w:r>
    </w:p>
  </w:endnote>
  <w:endnote w:type="continuationSeparator" w:id="0">
    <w:p w:rsidR="00027725" w:rsidRDefault="0002772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25" w:rsidRDefault="00027725" w:rsidP="00A54467">
      <w:r>
        <w:separator/>
      </w:r>
    </w:p>
  </w:footnote>
  <w:footnote w:type="continuationSeparator" w:id="0">
    <w:p w:rsidR="00027725" w:rsidRDefault="0002772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D3C66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0F4BD8">
            <w:rPr>
              <w:sz w:val="24"/>
              <w:szCs w:val="24"/>
            </w:rPr>
            <w:t>7</w:t>
          </w:r>
          <w:r w:rsidR="00903C58">
            <w:rPr>
              <w:sz w:val="24"/>
              <w:szCs w:val="24"/>
            </w:rPr>
            <w:t>1</w:t>
          </w:r>
          <w:r w:rsidR="00FD3C66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903C58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16</w:t>
          </w:r>
          <w:r w:rsidR="005540CE">
            <w:rPr>
              <w:sz w:val="24"/>
              <w:szCs w:val="24"/>
            </w:rPr>
            <w:t>.04</w:t>
          </w:r>
          <w:r w:rsidR="000F4BD8">
            <w:rPr>
              <w:sz w:val="24"/>
              <w:szCs w:val="24"/>
            </w:rPr>
            <w:t>.2020</w:t>
          </w:r>
          <w:r w:rsidR="00D71836">
            <w:rPr>
              <w:sz w:val="24"/>
              <w:szCs w:val="24"/>
            </w:rPr>
            <w:t>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27725"/>
    <w:rsid w:val="00037AD7"/>
    <w:rsid w:val="000441C7"/>
    <w:rsid w:val="00046A01"/>
    <w:rsid w:val="00073E11"/>
    <w:rsid w:val="00077726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0F4BD8"/>
    <w:rsid w:val="001069A6"/>
    <w:rsid w:val="0011692D"/>
    <w:rsid w:val="00120420"/>
    <w:rsid w:val="00122684"/>
    <w:rsid w:val="001232BB"/>
    <w:rsid w:val="00135D66"/>
    <w:rsid w:val="001440BB"/>
    <w:rsid w:val="00145406"/>
    <w:rsid w:val="00162BD2"/>
    <w:rsid w:val="00171FB8"/>
    <w:rsid w:val="0019515F"/>
    <w:rsid w:val="001C3707"/>
    <w:rsid w:val="001F7A63"/>
    <w:rsid w:val="002410CA"/>
    <w:rsid w:val="0025313B"/>
    <w:rsid w:val="00290F72"/>
    <w:rsid w:val="00292422"/>
    <w:rsid w:val="002A26DE"/>
    <w:rsid w:val="002B3C0C"/>
    <w:rsid w:val="002F5111"/>
    <w:rsid w:val="00306CBE"/>
    <w:rsid w:val="003177B7"/>
    <w:rsid w:val="00322551"/>
    <w:rsid w:val="00327FF3"/>
    <w:rsid w:val="0034654A"/>
    <w:rsid w:val="00353CEF"/>
    <w:rsid w:val="00361462"/>
    <w:rsid w:val="0036233E"/>
    <w:rsid w:val="003702B8"/>
    <w:rsid w:val="0039035B"/>
    <w:rsid w:val="00392A0A"/>
    <w:rsid w:val="003B1061"/>
    <w:rsid w:val="003B12CD"/>
    <w:rsid w:val="003F69C9"/>
    <w:rsid w:val="003F7E95"/>
    <w:rsid w:val="00435D5D"/>
    <w:rsid w:val="00442EA5"/>
    <w:rsid w:val="004616DC"/>
    <w:rsid w:val="004705EF"/>
    <w:rsid w:val="00474B8B"/>
    <w:rsid w:val="0047711F"/>
    <w:rsid w:val="004B03CB"/>
    <w:rsid w:val="004B57D9"/>
    <w:rsid w:val="004B6E03"/>
    <w:rsid w:val="004E61E1"/>
    <w:rsid w:val="004F5499"/>
    <w:rsid w:val="0052407E"/>
    <w:rsid w:val="00531953"/>
    <w:rsid w:val="00537DBD"/>
    <w:rsid w:val="005540CE"/>
    <w:rsid w:val="005562CA"/>
    <w:rsid w:val="0056793E"/>
    <w:rsid w:val="00586BAD"/>
    <w:rsid w:val="00596733"/>
    <w:rsid w:val="00597E9E"/>
    <w:rsid w:val="005D42C4"/>
    <w:rsid w:val="005D74F8"/>
    <w:rsid w:val="005E3513"/>
    <w:rsid w:val="005F6AA0"/>
    <w:rsid w:val="00613B0B"/>
    <w:rsid w:val="00615AA2"/>
    <w:rsid w:val="00626B57"/>
    <w:rsid w:val="006457BA"/>
    <w:rsid w:val="0066476D"/>
    <w:rsid w:val="006708F8"/>
    <w:rsid w:val="006C7DE4"/>
    <w:rsid w:val="006F50A0"/>
    <w:rsid w:val="007253DE"/>
    <w:rsid w:val="00756C8B"/>
    <w:rsid w:val="00782963"/>
    <w:rsid w:val="0078747E"/>
    <w:rsid w:val="00791927"/>
    <w:rsid w:val="007C2D96"/>
    <w:rsid w:val="007F17F1"/>
    <w:rsid w:val="00827378"/>
    <w:rsid w:val="00874A84"/>
    <w:rsid w:val="00894F33"/>
    <w:rsid w:val="008C2AB4"/>
    <w:rsid w:val="008C72CF"/>
    <w:rsid w:val="008D6F71"/>
    <w:rsid w:val="00903C58"/>
    <w:rsid w:val="009B24BC"/>
    <w:rsid w:val="009D6BA3"/>
    <w:rsid w:val="009E0545"/>
    <w:rsid w:val="00A20D6A"/>
    <w:rsid w:val="00A20F1A"/>
    <w:rsid w:val="00A22EC6"/>
    <w:rsid w:val="00A52682"/>
    <w:rsid w:val="00A54467"/>
    <w:rsid w:val="00A87B75"/>
    <w:rsid w:val="00AA7DBA"/>
    <w:rsid w:val="00AB76D4"/>
    <w:rsid w:val="00AC3A90"/>
    <w:rsid w:val="00AD235B"/>
    <w:rsid w:val="00AE4D56"/>
    <w:rsid w:val="00AF1ED1"/>
    <w:rsid w:val="00AF6368"/>
    <w:rsid w:val="00B04683"/>
    <w:rsid w:val="00B12664"/>
    <w:rsid w:val="00B176BC"/>
    <w:rsid w:val="00BA740B"/>
    <w:rsid w:val="00BC354C"/>
    <w:rsid w:val="00BE2969"/>
    <w:rsid w:val="00BE3760"/>
    <w:rsid w:val="00C03753"/>
    <w:rsid w:val="00C16ADA"/>
    <w:rsid w:val="00C4278E"/>
    <w:rsid w:val="00C52B5E"/>
    <w:rsid w:val="00C81DD6"/>
    <w:rsid w:val="00CA1F49"/>
    <w:rsid w:val="00D12A39"/>
    <w:rsid w:val="00D20A8C"/>
    <w:rsid w:val="00D64346"/>
    <w:rsid w:val="00D71836"/>
    <w:rsid w:val="00DA0330"/>
    <w:rsid w:val="00DA0AFF"/>
    <w:rsid w:val="00DB1054"/>
    <w:rsid w:val="00DC46FA"/>
    <w:rsid w:val="00DC6433"/>
    <w:rsid w:val="00DD0CBA"/>
    <w:rsid w:val="00E04EB9"/>
    <w:rsid w:val="00E16009"/>
    <w:rsid w:val="00E2325D"/>
    <w:rsid w:val="00E36942"/>
    <w:rsid w:val="00E5592C"/>
    <w:rsid w:val="00E66999"/>
    <w:rsid w:val="00E8402F"/>
    <w:rsid w:val="00E92963"/>
    <w:rsid w:val="00EA2BEF"/>
    <w:rsid w:val="00EA5DD0"/>
    <w:rsid w:val="00EA6DFA"/>
    <w:rsid w:val="00EA6E38"/>
    <w:rsid w:val="00EE7DC2"/>
    <w:rsid w:val="00F1030F"/>
    <w:rsid w:val="00F431E7"/>
    <w:rsid w:val="00F45920"/>
    <w:rsid w:val="00F5178E"/>
    <w:rsid w:val="00F550FD"/>
    <w:rsid w:val="00F825D0"/>
    <w:rsid w:val="00FA6EF7"/>
    <w:rsid w:val="00FB4BE7"/>
    <w:rsid w:val="00FC506E"/>
    <w:rsid w:val="00FD32DB"/>
    <w:rsid w:val="00FD3C66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8740-386D-4E46-93F9-06B940E5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4</cp:revision>
  <cp:lastPrinted>2020-04-01T06:48:00Z</cp:lastPrinted>
  <dcterms:created xsi:type="dcterms:W3CDTF">2020-04-16T06:30:00Z</dcterms:created>
  <dcterms:modified xsi:type="dcterms:W3CDTF">2020-04-16T06:46:00Z</dcterms:modified>
</cp:coreProperties>
</file>