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886F06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86F06">
              <w:t>25</w:t>
            </w:r>
            <w:r>
              <w:t>/</w:t>
            </w:r>
            <w:r w:rsidR="00691B2F">
              <w:t>20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9F6F89" w:rsidP="00886F06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25</w:t>
            </w:r>
            <w:r w:rsidR="00693605">
              <w:rPr>
                <w:lang w:val="sr-Cyrl-BA"/>
              </w:rPr>
              <w:t>.</w:t>
            </w:r>
            <w:r w:rsidR="00691B2F">
              <w:rPr>
                <w:lang w:val="sr-Cyrl-BA"/>
              </w:rPr>
              <w:t>0</w:t>
            </w:r>
            <w:r w:rsidR="00886F06">
              <w:rPr>
                <w:lang w:val="sr-Cyrl-BA"/>
              </w:rPr>
              <w:t>2</w:t>
            </w:r>
            <w:r w:rsidR="00693605">
              <w:rPr>
                <w:lang w:val="sr-Cyrl-BA"/>
              </w:rPr>
              <w:t>.20</w:t>
            </w:r>
            <w:r w:rsidR="00691B2F">
              <w:rPr>
                <w:lang w:val="sr-Cyrl-BA"/>
              </w:rPr>
              <w:t>20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DC7798" w:rsidRPr="007D4CC0" w:rsidRDefault="00DC7798" w:rsidP="00C4791B">
      <w:pPr>
        <w:jc w:val="both"/>
      </w:pPr>
    </w:p>
    <w:p w:rsidR="009F6F89" w:rsidRPr="00BE2257" w:rsidRDefault="009F6F89" w:rsidP="009F6F89">
      <w:pPr>
        <w:jc w:val="both"/>
        <w:rPr>
          <w:lang w:val="sr-Cyrl-CS"/>
        </w:rPr>
      </w:pPr>
      <w:r w:rsidRPr="00BE2257">
        <w:rPr>
          <w:lang w:val="sr-Cyrl-CS"/>
        </w:rPr>
        <w:t xml:space="preserve">На основу члана 109 став 4 Закона о јавним набавкама („Сл.гласник РС“ бр.124/2012, 14/2015 и 68/2015), </w:t>
      </w:r>
      <w:r>
        <w:t>Наручилац</w:t>
      </w:r>
      <w:r w:rsidRPr="00BE2257">
        <w:rPr>
          <w:lang w:val="sr-Cyrl-CS"/>
        </w:rPr>
        <w:t xml:space="preserve"> 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r w:rsidRPr="009F6F89">
        <w:t>Назив</w:t>
      </w:r>
      <w:r>
        <w:t xml:space="preserve"> </w:t>
      </w:r>
      <w:r w:rsidRPr="009F6F89">
        <w:t>наручиоца: Град Ужице, Градска управа за инфраструктуру и развој</w:t>
      </w:r>
    </w:p>
    <w:p w:rsidR="00410F70" w:rsidRDefault="00410F70" w:rsidP="009151C6">
      <w:pPr>
        <w:spacing w:line="276" w:lineRule="auto"/>
        <w:jc w:val="both"/>
      </w:pPr>
      <w:r>
        <w:t>А</w:t>
      </w:r>
      <w:r w:rsidR="009F6F89" w:rsidRPr="009F6F89">
        <w:t>дреса наручиоца: Димитрија Туцовића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10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9151C6" w:rsidRPr="009F6F89" w:rsidRDefault="009151C6" w:rsidP="009151C6">
      <w:pPr>
        <w:spacing w:line="276" w:lineRule="auto"/>
        <w:jc w:val="both"/>
      </w:pPr>
      <w:r>
        <w:t>Врста наручиоца: градска и општинска управа</w:t>
      </w:r>
    </w:p>
    <w:p w:rsidR="009F6F89" w:rsidRPr="00BE2257" w:rsidRDefault="009F6F89" w:rsidP="009151C6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BE2257">
        <w:rPr>
          <w:noProof/>
          <w:lang w:val="sr-Cyrl-CS"/>
        </w:rPr>
        <w:t xml:space="preserve">Врста поступка: </w:t>
      </w:r>
      <w:r>
        <w:rPr>
          <w:noProof/>
        </w:rPr>
        <w:t xml:space="preserve">поступак јавне набавке мале вредности </w:t>
      </w:r>
    </w:p>
    <w:p w:rsidR="009F6F89" w:rsidRPr="00BE2257" w:rsidRDefault="009F6F89" w:rsidP="009151C6">
      <w:pPr>
        <w:spacing w:line="276" w:lineRule="auto"/>
        <w:jc w:val="both"/>
        <w:rPr>
          <w:i/>
          <w:lang w:val="ru-RU"/>
        </w:rPr>
      </w:pPr>
      <w:r w:rsidRPr="00BE2257">
        <w:rPr>
          <w:lang w:val="ru-RU"/>
        </w:rPr>
        <w:t xml:space="preserve">Врста предмета набавке: </w:t>
      </w:r>
      <w:r>
        <w:rPr>
          <w:lang w:val="ru-RU"/>
        </w:rPr>
        <w:t>добра</w:t>
      </w:r>
    </w:p>
    <w:p w:rsidR="009151C6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Опис предмета набавке: </w:t>
      </w:r>
      <w:r>
        <w:rPr>
          <w:lang w:val="ru-RU"/>
        </w:rPr>
        <w:t>Набавка армирано-бетонских цеви за пропусте</w:t>
      </w:r>
      <w:r w:rsidR="009151C6">
        <w:rPr>
          <w:lang w:val="ru-RU"/>
        </w:rPr>
        <w:t xml:space="preserve"> </w:t>
      </w:r>
    </w:p>
    <w:p w:rsidR="009F6F89" w:rsidRPr="00BE2257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>: цеви – 44163100-1.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>Процењена вредност јавне набавке:  1.</w:t>
      </w:r>
      <w:r>
        <w:rPr>
          <w:lang w:val="ru-RU"/>
        </w:rPr>
        <w:t>2</w:t>
      </w:r>
      <w:r w:rsidRPr="00BE2257">
        <w:rPr>
          <w:lang w:val="ru-RU"/>
        </w:rPr>
        <w:t>50.000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>
        <w:rPr>
          <w:lang w:val="ru-RU"/>
        </w:rPr>
        <w:t>1</w:t>
      </w:r>
      <w:r w:rsidRPr="00BE2257">
        <w:rPr>
          <w:lang w:val="ru-RU"/>
        </w:rPr>
        <w:t xml:space="preserve">  </w:t>
      </w:r>
      <w:r>
        <w:rPr>
          <w:lang w:val="ru-RU"/>
        </w:rPr>
        <w:t>(једна</w:t>
      </w:r>
      <w:r w:rsidRPr="00BE2257">
        <w:rPr>
          <w:lang w:val="ru-RU"/>
        </w:rPr>
        <w:t>)</w:t>
      </w:r>
      <w:r w:rsidR="009151C6">
        <w:rPr>
          <w:lang w:val="ru-RU"/>
        </w:rPr>
        <w:t xml:space="preserve"> примљена</w:t>
      </w:r>
      <w:r w:rsidRPr="00BE2257">
        <w:rPr>
          <w:lang w:val="ru-RU"/>
        </w:rPr>
        <w:t xml:space="preserve"> понуд</w:t>
      </w:r>
      <w:r>
        <w:rPr>
          <w:lang w:val="ru-RU"/>
        </w:rPr>
        <w:t>а</w:t>
      </w:r>
      <w:r w:rsidRPr="00BE2257">
        <w:rPr>
          <w:lang w:val="ru-RU"/>
        </w:rPr>
        <w:t xml:space="preserve"> </w:t>
      </w:r>
    </w:p>
    <w:p w:rsidR="009F6F89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Подаци о понуђачима: </w:t>
      </w:r>
      <w:r>
        <w:rPr>
          <w:lang w:val="sr-Cyrl-CS"/>
        </w:rPr>
        <w:t>Предузеће за производњу, инжењеринг, промет и услуге Domextra doo  ул.Росуље 17, Ужице</w:t>
      </w:r>
    </w:p>
    <w:p w:rsidR="009F6F89" w:rsidRPr="009151C6" w:rsidRDefault="009F6F89" w:rsidP="009151C6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Pr="00BE2257">
        <w:rPr>
          <w:lang w:val="sr-Cyrl-CS"/>
        </w:rPr>
        <w:t xml:space="preserve">Нису испуњени услови за доделу уговора из члана 107. Закона о јавним набавкама. </w:t>
      </w:r>
      <w:r>
        <w:rPr>
          <w:lang w:val="sr-Cyrl-CS"/>
        </w:rPr>
        <w:t>Наручилац није прибавио ниједну прихватљиву понуду.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Када ће поступак бити поново спроведен:  </w:t>
      </w:r>
      <w:r>
        <w:rPr>
          <w:lang w:val="ru-RU"/>
        </w:rPr>
        <w:t>спровођење поступка јавне набавке планирано је након протека законског рока за подношење захтева за заштиту права.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F8" w:rsidRDefault="00FD70F8" w:rsidP="00A54467">
      <w:r>
        <w:separator/>
      </w:r>
    </w:p>
  </w:endnote>
  <w:endnote w:type="continuationSeparator" w:id="0">
    <w:p w:rsidR="00FD70F8" w:rsidRDefault="00FD70F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F8" w:rsidRDefault="00FD70F8" w:rsidP="00A54467">
      <w:r>
        <w:separator/>
      </w:r>
    </w:p>
  </w:footnote>
  <w:footnote w:type="continuationSeparator" w:id="0">
    <w:p w:rsidR="00FD70F8" w:rsidRDefault="00FD70F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A779F"/>
    <w:rsid w:val="000D0387"/>
    <w:rsid w:val="000F1C58"/>
    <w:rsid w:val="000F37EC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10F70"/>
    <w:rsid w:val="00435D5D"/>
    <w:rsid w:val="004B03CB"/>
    <w:rsid w:val="004B57D9"/>
    <w:rsid w:val="004B5F4D"/>
    <w:rsid w:val="00551C45"/>
    <w:rsid w:val="00552747"/>
    <w:rsid w:val="005562CA"/>
    <w:rsid w:val="005E3513"/>
    <w:rsid w:val="00615AA2"/>
    <w:rsid w:val="0066476D"/>
    <w:rsid w:val="006821EC"/>
    <w:rsid w:val="00691B2F"/>
    <w:rsid w:val="00693605"/>
    <w:rsid w:val="006C15D1"/>
    <w:rsid w:val="00717430"/>
    <w:rsid w:val="00741600"/>
    <w:rsid w:val="00756C8B"/>
    <w:rsid w:val="007C2D96"/>
    <w:rsid w:val="007D4CC0"/>
    <w:rsid w:val="007F17F1"/>
    <w:rsid w:val="007F7B1E"/>
    <w:rsid w:val="00827378"/>
    <w:rsid w:val="00874A84"/>
    <w:rsid w:val="00886F06"/>
    <w:rsid w:val="008C72CF"/>
    <w:rsid w:val="008D6F71"/>
    <w:rsid w:val="009151C6"/>
    <w:rsid w:val="009760B0"/>
    <w:rsid w:val="009F6F89"/>
    <w:rsid w:val="00A20F1A"/>
    <w:rsid w:val="00A21AE9"/>
    <w:rsid w:val="00A22EC6"/>
    <w:rsid w:val="00A54467"/>
    <w:rsid w:val="00A87B75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C3046"/>
    <w:rsid w:val="00DC46FA"/>
    <w:rsid w:val="00DC6433"/>
    <w:rsid w:val="00DC7798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30595"/>
    <w:rsid w:val="00F825D0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784D-F443-4023-91BF-98699E54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2020-02-25T11:23:00Z</cp:lastPrinted>
  <dcterms:created xsi:type="dcterms:W3CDTF">2020-02-25T11:23:00Z</dcterms:created>
  <dcterms:modified xsi:type="dcterms:W3CDTF">2020-02-25T11:23:00Z</dcterms:modified>
</cp:coreProperties>
</file>