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CF" w:rsidRDefault="003427CF" w:rsidP="003427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3427CF" w:rsidRDefault="003427CF" w:rsidP="003427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 УЖИЦЕ</w:t>
      </w:r>
    </w:p>
    <w:p w:rsidR="003427CF" w:rsidRDefault="003427CF" w:rsidP="003427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ГРАДОНАЧЕЛНИК</w:t>
      </w:r>
    </w:p>
    <w:p w:rsidR="003427CF" w:rsidRDefault="003427CF" w:rsidP="003427CF">
      <w:pPr>
        <w:jc w:val="both"/>
        <w:rPr>
          <w:rStyle w:val="FontStyle11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Style w:val="FontStyle11"/>
          <w:b/>
          <w:sz w:val="24"/>
          <w:szCs w:val="24"/>
          <w:lang w:val="ru-RU"/>
        </w:rPr>
        <w:t>за избор корисника за доделу</w:t>
      </w:r>
    </w:p>
    <w:p w:rsidR="003427CF" w:rsidRDefault="003427CF" w:rsidP="003427CF">
      <w:pPr>
        <w:jc w:val="both"/>
      </w:pPr>
      <w:r>
        <w:rPr>
          <w:rStyle w:val="FontStyle11"/>
          <w:b/>
          <w:sz w:val="24"/>
          <w:szCs w:val="24"/>
          <w:lang w:val="ru-RU"/>
        </w:rPr>
        <w:t>средстава ИРЛ за доходовне активности</w:t>
      </w:r>
    </w:p>
    <w:p w:rsidR="003427CF" w:rsidRDefault="003427CF" w:rsidP="003427CF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sr-Cyrl-CS"/>
        </w:rPr>
        <w:t>број 88-2/19-</w:t>
      </w:r>
      <w:r>
        <w:rPr>
          <w:rFonts w:ascii="Times New Roman" w:hAnsi="Times New Roman"/>
          <w:b/>
          <w:color w:val="000000"/>
          <w:sz w:val="24"/>
          <w:szCs w:val="24"/>
        </w:rPr>
        <w:t>08</w:t>
      </w:r>
    </w:p>
    <w:p w:rsidR="003427CF" w:rsidRDefault="003427CF" w:rsidP="003427C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/>
          <w:b/>
          <w:sz w:val="24"/>
          <w:szCs w:val="24"/>
        </w:rPr>
        <w:t>: 07.10.2019.године</w:t>
      </w:r>
    </w:p>
    <w:p w:rsidR="003427CF" w:rsidRDefault="003427CF" w:rsidP="003427C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Ужице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Димитрија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Туцовића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52</w:t>
      </w: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B0443B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а у вези са чланом 4, 5. и 6.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88–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–0</w:t>
      </w:r>
      <w:r>
        <w:rPr>
          <w:rFonts w:ascii="Times New Roman" w:hAnsi="Times New Roman"/>
          <w:sz w:val="24"/>
          <w:szCs w:val="24"/>
          <w:lang w:val="ru-RU"/>
        </w:rPr>
        <w:t xml:space="preserve">4 од </w:t>
      </w:r>
      <w:r>
        <w:rPr>
          <w:rFonts w:ascii="Times New Roman" w:hAnsi="Times New Roman"/>
          <w:sz w:val="24"/>
          <w:szCs w:val="24"/>
        </w:rPr>
        <w:t>20.06.</w:t>
      </w:r>
      <w:r>
        <w:rPr>
          <w:rFonts w:ascii="Times New Roman" w:hAnsi="Times New Roman"/>
          <w:sz w:val="24"/>
          <w:szCs w:val="24"/>
          <w:lang w:val="ru-RU"/>
        </w:rPr>
        <w:t xml:space="preserve">2019.године, а на основу бодова остварених у складу са мерилима, Комисија избор корисника за 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(у  даљем  тексту:  Комисија),  на седници одржаној дана </w:t>
      </w:r>
      <w:r>
        <w:rPr>
          <w:rFonts w:ascii="Times New Roman" w:hAnsi="Times New Roman"/>
          <w:sz w:val="24"/>
          <w:szCs w:val="24"/>
          <w:lang w:val="sr-Cyrl-CS"/>
        </w:rPr>
        <w:t>07.октобра</w:t>
      </w:r>
      <w:r>
        <w:rPr>
          <w:rFonts w:ascii="Times New Roman" w:hAnsi="Times New Roman"/>
          <w:sz w:val="24"/>
          <w:szCs w:val="24"/>
          <w:lang w:val="ru-RU"/>
        </w:rPr>
        <w:t xml:space="preserve"> 2019. године,  утврђује</w:t>
      </w: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27CF" w:rsidRDefault="003427CF" w:rsidP="003427CF">
      <w:pPr>
        <w:pStyle w:val="Heading1"/>
        <w:ind w:firstLine="720"/>
        <w:rPr>
          <w:rFonts w:eastAsia="Arial Unicode MS"/>
          <w:lang w:val="sr-Cyrl-CS"/>
        </w:rPr>
      </w:pPr>
      <w:r>
        <w:rPr>
          <w:rFonts w:eastAsia="Arial Unicode MS"/>
          <w:lang w:val="sr-Cyrl-CS"/>
        </w:rPr>
        <w:t>КОНАЧНУ ЛИСТУ КОРИСНИКА</w:t>
      </w:r>
    </w:p>
    <w:p w:rsidR="003427CF" w:rsidRDefault="003427CF" w:rsidP="003427CF">
      <w:pPr>
        <w:pStyle w:val="Heading1"/>
        <w:ind w:firstLine="720"/>
        <w:jc w:val="both"/>
        <w:rPr>
          <w:rFonts w:eastAsia="Arial Unicode MS"/>
          <w:bCs w:val="0"/>
          <w:lang w:val="sr-Cyrl-CS"/>
        </w:rPr>
      </w:pPr>
      <w:r>
        <w:rPr>
          <w:lang w:val="ru-RU"/>
        </w:rPr>
        <w:t xml:space="preserve"> за 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</w:t>
      </w:r>
      <w:r>
        <w:rPr>
          <w:rFonts w:eastAsia="Arial Unicode MS"/>
          <w:bCs w:val="0"/>
          <w:lang w:val="sr-Cyrl-CS"/>
        </w:rPr>
        <w:t xml:space="preserve">рангираних према реду првенства на основу испуњености услова и броја освојених бодова </w:t>
      </w:r>
    </w:p>
    <w:p w:rsidR="003427CF" w:rsidRDefault="003427CF" w:rsidP="003427CF">
      <w:pPr>
        <w:pStyle w:val="Heading1"/>
        <w:ind w:firstLine="720"/>
        <w:jc w:val="both"/>
        <w:rPr>
          <w:rFonts w:eastAsia="Arial Unicode MS"/>
          <w:bCs w:val="0"/>
          <w:lang w:val="sr-Cyrl-CS"/>
        </w:rPr>
      </w:pPr>
    </w:p>
    <w:p w:rsidR="003427CF" w:rsidRDefault="003427CF" w:rsidP="003427C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</w:t>
      </w:r>
      <w:r>
        <w:rPr>
          <w:rFonts w:ascii="Times New Roman" w:hAnsi="Times New Roman"/>
          <w:sz w:val="24"/>
          <w:szCs w:val="24"/>
          <w:lang w:val="sr-Cyrl-CS"/>
        </w:rPr>
        <w:t>(у даљем тексту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:Помоћ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освојених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мерилима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приказаних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Коначне </w:t>
      </w:r>
      <w:proofErr w:type="spellStart"/>
      <w:r>
        <w:rPr>
          <w:rFonts w:ascii="Times New Roman" w:hAnsi="Times New Roman"/>
          <w:sz w:val="24"/>
          <w:szCs w:val="24"/>
        </w:rPr>
        <w:t>листе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испунила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427CF" w:rsidRDefault="003427CF" w:rsidP="003427CF">
      <w:pPr>
        <w:spacing w:after="120"/>
        <w:jc w:val="center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b/>
          <w:sz w:val="24"/>
          <w:lang w:val="sr-Cyrl-CS"/>
        </w:rPr>
        <w:t>Коначна листа Корисника за доделу Помоћи</w:t>
      </w:r>
      <w:r>
        <w:rPr>
          <w:rFonts w:ascii="Times New Roman" w:eastAsia="Times New Roman" w:hAnsi="Times New Roman"/>
          <w:sz w:val="24"/>
        </w:rPr>
        <w:t xml:space="preserve"> (у </w:t>
      </w:r>
      <w:proofErr w:type="spellStart"/>
      <w:r>
        <w:rPr>
          <w:rFonts w:ascii="Times New Roman" w:eastAsia="Times New Roman" w:hAnsi="Times New Roman"/>
          <w:sz w:val="24"/>
        </w:rPr>
        <w:t>даљем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тексту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  <w:lang w:val="sr-Cyrl-CS"/>
        </w:rPr>
        <w:t xml:space="preserve">Коначна </w:t>
      </w:r>
      <w:proofErr w:type="spellStart"/>
      <w:r>
        <w:rPr>
          <w:rFonts w:ascii="Times New Roman" w:eastAsia="Times New Roman" w:hAnsi="Times New Roman"/>
          <w:sz w:val="24"/>
        </w:rPr>
        <w:t>лист</w:t>
      </w:r>
      <w:proofErr w:type="spellEnd"/>
      <w:r>
        <w:rPr>
          <w:rFonts w:ascii="Times New Roman" w:eastAsia="Times New Roman" w:hAnsi="Times New Roman"/>
          <w:sz w:val="24"/>
          <w:lang w:val="sr-Cyrl-CS"/>
        </w:rPr>
        <w:t>а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  <w:lang w:val="sr-Cyrl-CS"/>
        </w:rPr>
        <w:t>, на основу испуњености услова и извршеног бодовања</w:t>
      </w:r>
      <w:r>
        <w:rPr>
          <w:rFonts w:ascii="Times New Roman" w:eastAsia="Times New Roman" w:hAnsi="Times New Roman"/>
          <w:sz w:val="24"/>
        </w:rPr>
        <w:t>.</w:t>
      </w:r>
    </w:p>
    <w:tbl>
      <w:tblPr>
        <w:tblW w:w="11190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1258"/>
        <w:gridCol w:w="2877"/>
        <w:gridCol w:w="360"/>
        <w:gridCol w:w="320"/>
        <w:gridCol w:w="40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720"/>
        <w:gridCol w:w="360"/>
        <w:gridCol w:w="360"/>
        <w:gridCol w:w="360"/>
        <w:gridCol w:w="261"/>
      </w:tblGrid>
      <w:tr w:rsidR="003427CF" w:rsidTr="003427CF">
        <w:trPr>
          <w:trHeight w:val="305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val="sr-Latn-CS" w:eastAsia="sr-Latn-CS"/>
              </w:rPr>
              <w:t>Редни број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val="sr-Latn-CS" w:eastAsia="sr-Latn-CS"/>
              </w:rPr>
              <w:t>Број предмета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val="sr-Latn-CS" w:eastAsia="sr-Latn-CS"/>
              </w:rPr>
              <w:t>Презиме и име   носиоца домаћинства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Latn-CS" w:eastAsia="sr-Latn-CS"/>
              </w:rPr>
              <w:t xml:space="preserve">Активност </w:t>
            </w:r>
            <w:r>
              <w:rPr>
                <w:i/>
                <w:iCs/>
                <w:sz w:val="16"/>
                <w:szCs w:val="16"/>
                <w:lang w:val="sr-Cyrl-CS" w:eastAsia="sr-Latn-CS"/>
              </w:rPr>
              <w:t>доприноси побољшању услова живота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Корисник прошао обука за изарду пословних планова или обуку НСЗ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Претходно искуство у обављању активности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Поседовање знања и вештина за обављање активности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Регистрована делатност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Покретање активности – помоћ користи први пут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Корисник помоћи – други пут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Корисник помоћи – трећи пут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Једнородитељско домаћинство/породица се дететом/децом до 18 и/или студентом до 26 год.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Жена носилац домаћинства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eastAsia="sr-Latn-CS"/>
              </w:rPr>
              <w:t>У</w:t>
            </w:r>
            <w:r>
              <w:rPr>
                <w:i/>
                <w:iCs/>
                <w:lang w:val="sr-Latn-CS" w:eastAsia="sr-Latn-CS"/>
              </w:rPr>
              <w:t>купан број бодова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jc w:val="center"/>
              <w:rPr>
                <w:i/>
                <w:iCs/>
                <w:lang w:val="sr-Cyrl-CS" w:eastAsia="sr-Latn-CS"/>
              </w:rPr>
            </w:pPr>
            <w:r>
              <w:rPr>
                <w:i/>
                <w:iCs/>
                <w:lang w:val="sr-Cyrl-CS" w:eastAsia="sr-Latn-CS"/>
              </w:rPr>
              <w:t>предност</w:t>
            </w:r>
          </w:p>
        </w:tc>
      </w:tr>
      <w:tr w:rsidR="003427CF" w:rsidTr="003427CF">
        <w:trPr>
          <w:trHeight w:val="4855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CF" w:rsidRDefault="003427C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Породица са више генерација са једним или више чланова преко 60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CF" w:rsidRDefault="003427CF">
            <w:pPr>
              <w:jc w:val="center"/>
              <w:rPr>
                <w:i/>
                <w:iCs/>
                <w:sz w:val="14"/>
                <w:szCs w:val="14"/>
                <w:lang w:val="sr-Cyrl-CS" w:eastAsia="sr-Latn-CS"/>
              </w:rPr>
            </w:pPr>
            <w:r>
              <w:rPr>
                <w:i/>
                <w:iCs/>
                <w:sz w:val="14"/>
                <w:szCs w:val="14"/>
                <w:lang w:val="sr-Cyrl-CS" w:eastAsia="sr-Latn-CS"/>
              </w:rPr>
              <w:t xml:space="preserve">Породица са двоје или више деце испод 18 година, породице са трудницама или са дететом/децом до 5 година, без редовних месечних прихода, или сас недовољним месечним приходима (до 50% просечне нето плате на нивоу Града по члану домаћинства)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болесним члан/чланови домаћинства са посебним потребама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Жртва сексуалног/породичног насиља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Члан породице погинулих, несталих и киднапованих лица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7CF" w:rsidRDefault="003427C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До сада није био корисник Помоћи кроз доходовне активности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1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19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Мишовић Јелена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2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18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Вујисић Жељко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3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15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Кало Јашар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lastRenderedPageBreak/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11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Мартиновић Милан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8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Радосављевић Мирослав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45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16/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Пашић Петар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10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Гогић Саша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12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Мирић Иван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9.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7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Радосављевић Благоје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9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Милошевић Станко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13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Станисављевић Александар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14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Станисављевић Станислав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</w:tr>
      <w:tr w:rsidR="003427CF" w:rsidTr="003427CF">
        <w:trPr>
          <w:trHeight w:val="2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7CF" w:rsidRDefault="003427C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17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7CF" w:rsidRDefault="003427CF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Маринковић Александар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CF" w:rsidRDefault="003427CF">
            <w:pPr>
              <w:jc w:val="center"/>
              <w:rPr>
                <w:lang w:val="sr-Latn-CS" w:eastAsia="sr-Latn-CS"/>
              </w:rPr>
            </w:pPr>
          </w:p>
        </w:tc>
      </w:tr>
    </w:tbl>
    <w:p w:rsidR="003427CF" w:rsidRDefault="003427CF" w:rsidP="003427CF">
      <w:pPr>
        <w:pStyle w:val="Heading2"/>
        <w:spacing w:before="0" w:after="0"/>
        <w:rPr>
          <w:rFonts w:ascii="Times New Roman" w:eastAsia="Arial Unicode MS" w:hAnsi="Times New Roman" w:cs="Times New Roman"/>
          <w:i w:val="0"/>
          <w:sz w:val="24"/>
          <w:szCs w:val="24"/>
        </w:rPr>
      </w:pPr>
    </w:p>
    <w:p w:rsidR="003427CF" w:rsidRDefault="003427CF" w:rsidP="003427CF">
      <w:pPr>
        <w:pStyle w:val="Heading2"/>
        <w:spacing w:before="0" w:after="0"/>
        <w:ind w:firstLine="720"/>
        <w:jc w:val="center"/>
        <w:rPr>
          <w:rFonts w:ascii="Times New Roman" w:eastAsia="Arial Unicode MS" w:hAnsi="Times New Roman" w:cs="Times New Roman"/>
          <w:i w:val="0"/>
          <w:sz w:val="24"/>
          <w:szCs w:val="24"/>
        </w:rPr>
      </w:pPr>
      <w:r>
        <w:rPr>
          <w:rFonts w:ascii="Times New Roman" w:eastAsia="Arial Unicode MS" w:hAnsi="Times New Roman" w:cs="Times New Roman"/>
          <w:i w:val="0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i w:val="0"/>
          <w:sz w:val="24"/>
          <w:szCs w:val="24"/>
          <w:lang w:val="ru-RU"/>
        </w:rPr>
        <w:t xml:space="preserve"> Б Р А З Л О Ж Е Њ Е</w:t>
      </w:r>
    </w:p>
    <w:p w:rsidR="003427CF" w:rsidRDefault="003427CF" w:rsidP="003427CF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Дана 28. јуна 2019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године, Комисија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је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расписала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J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авни позив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 доделу средстава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(у даљем тексту: Јавни позив), којим су позвана заинтересована лица да, у року од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28.јуна до 02.августа 2019.године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поднесу пријаву за доделу Помоћи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(у даљем тексту: Пријава), за најмање 10 пакета.</w:t>
      </w: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Поступајући по Јавном позиву, лица која су наведена у Коначној листи поднела су Комисији Пријаву на Јавни позив.</w:t>
      </w: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15. став 2. Правилника, предвиђа да Подносиоци пријаве који испуњавају услове наведене у Јавном позиву подлежу провери у бази трајних решења Комесаријата за избеглице и миграције. Провером у бази утврђено је да Подносиоци пријава: Радосављевић Мирослав, Гогић Саша, Мартиновић Милан, Мирић Иван, Кало Јашар, Пашић Петар, Вујисић Жељко и Мишовић Јелена, нису корисници помоћи у пројектима побољшања услова живота више од три пута (укључујући и овај јавни позив), а подносиоци пријава Радосављевић Благоје, Милошевић Станко, Станисављевић Александар, Станисављевић Станислав и Маринковић Александар јесу корисници помоћи у пројектима побољшања услова живота више од три пута (укључујући и овај јавни позив).</w:t>
      </w:r>
    </w:p>
    <w:p w:rsidR="003427CF" w:rsidRPr="00BA523A" w:rsidRDefault="003427CF" w:rsidP="001145F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По спроведеном поступку, поступајући по поднетом пријавама и увидом у приложену документацију, а имајући у виду претходни став овог образложења, Комисија је утврдила Предлог листе корисника</w:t>
      </w:r>
      <w:r w:rsidRPr="003427CF">
        <w:rPr>
          <w:rFonts w:ascii="Times New Roman" w:hAnsi="Times New Roman"/>
          <w:b/>
          <w:sz w:val="24"/>
          <w:szCs w:val="24"/>
        </w:rPr>
        <w:t xml:space="preserve"> </w:t>
      </w:r>
      <w:r w:rsidRPr="003427CF">
        <w:rPr>
          <w:rFonts w:ascii="Times New Roman" w:hAnsi="Times New Roman"/>
          <w:sz w:val="24"/>
          <w:szCs w:val="24"/>
        </w:rPr>
        <w:t xml:space="preserve">II </w:t>
      </w:r>
      <w:r w:rsidRPr="003427CF">
        <w:rPr>
          <w:rFonts w:ascii="Times New Roman" w:hAnsi="Times New Roman"/>
          <w:sz w:val="24"/>
          <w:szCs w:val="24"/>
          <w:lang w:val="sr-Cyrl-CS"/>
        </w:rPr>
        <w:t>број 88-2/19-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7 од 13.09.2019.године која је објављена дана 18.09.2019.године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сајту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Ужица</w:t>
      </w:r>
      <w:proofErr w:type="spellEnd"/>
      <w:r w:rsidR="00BA523A">
        <w:rPr>
          <w:rFonts w:ascii="Times New Roman" w:hAnsi="Times New Roman"/>
          <w:sz w:val="24"/>
          <w:szCs w:val="24"/>
          <w:lang w:val="sr-Cyrl-CS"/>
        </w:rPr>
        <w:t>.На утврђени Предлог листе није било поднетих приговора.</w:t>
      </w: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7. Правилника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предвиђа да поступак за доделу помоћи спроводи Комисија коју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 xml:space="preserve">ешењем именује </w:t>
      </w:r>
      <w:proofErr w:type="spellStart"/>
      <w:r>
        <w:rPr>
          <w:rFonts w:ascii="Times New Roman" w:hAnsi="Times New Roman"/>
          <w:sz w:val="24"/>
          <w:szCs w:val="24"/>
        </w:rPr>
        <w:t>градоначелник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427CF" w:rsidRDefault="00B0443B" w:rsidP="003427C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18</w:t>
      </w:r>
      <w:r w:rsidR="003427CF">
        <w:rPr>
          <w:rFonts w:ascii="Times New Roman" w:hAnsi="Times New Roman"/>
          <w:sz w:val="24"/>
          <w:szCs w:val="24"/>
          <w:lang w:val="sr-Cyrl-CS"/>
        </w:rPr>
        <w:t>. Пра</w:t>
      </w:r>
      <w:r>
        <w:rPr>
          <w:rFonts w:ascii="Times New Roman" w:hAnsi="Times New Roman"/>
          <w:sz w:val="24"/>
          <w:szCs w:val="24"/>
          <w:lang w:val="sr-Cyrl-CS"/>
        </w:rPr>
        <w:t>вилника пр</w:t>
      </w:r>
      <w:r w:rsidR="00A92E96">
        <w:rPr>
          <w:rFonts w:ascii="Times New Roman" w:hAnsi="Times New Roman"/>
          <w:sz w:val="24"/>
          <w:szCs w:val="24"/>
          <w:lang w:val="sr-Cyrl-CS"/>
        </w:rPr>
        <w:t>едвиђено је да Комисија утврђује коначну листу Корисника за доделу Помоћи</w:t>
      </w:r>
      <w:r w:rsidR="00BA523A">
        <w:rPr>
          <w:rFonts w:ascii="Times New Roman" w:hAnsi="Times New Roman"/>
          <w:sz w:val="24"/>
          <w:szCs w:val="24"/>
          <w:lang w:val="sr-Cyrl-CS"/>
        </w:rPr>
        <w:t>.</w:t>
      </w: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Сходно свему изнетом, а на основу извршеног бодова</w:t>
      </w:r>
      <w:r w:rsidR="00A92E96">
        <w:rPr>
          <w:rFonts w:ascii="Times New Roman" w:hAnsi="Times New Roman"/>
          <w:sz w:val="24"/>
          <w:szCs w:val="24"/>
          <w:lang w:val="sr-Cyrl-CS"/>
        </w:rPr>
        <w:t>ња Комисија је утврдила Коначну листу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427CF" w:rsidRDefault="00BA523A" w:rsidP="003427C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Коначна</w:t>
      </w:r>
      <w:r w:rsidR="00A92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E96"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се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објављује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на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званичном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сајту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427CF">
        <w:rPr>
          <w:rFonts w:ascii="Times New Roman" w:hAnsi="Times New Roman"/>
          <w:sz w:val="24"/>
          <w:szCs w:val="24"/>
        </w:rPr>
        <w:t>огласној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табли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града</w:t>
      </w:r>
      <w:proofErr w:type="spellEnd"/>
      <w:r w:rsidR="00342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7CF">
        <w:rPr>
          <w:rFonts w:ascii="Times New Roman" w:hAnsi="Times New Roman"/>
          <w:sz w:val="24"/>
          <w:szCs w:val="24"/>
        </w:rPr>
        <w:t>Ужица</w:t>
      </w:r>
      <w:proofErr w:type="spellEnd"/>
      <w:r w:rsidR="003427CF">
        <w:rPr>
          <w:rFonts w:ascii="Times New Roman" w:hAnsi="Times New Roman"/>
          <w:sz w:val="24"/>
          <w:szCs w:val="24"/>
        </w:rPr>
        <w:t>.</w:t>
      </w:r>
    </w:p>
    <w:p w:rsidR="003427CF" w:rsidRDefault="003427CF" w:rsidP="00A92E9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3427CF" w:rsidRDefault="003427CF" w:rsidP="003427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27CF" w:rsidRDefault="003427CF" w:rsidP="003427CF">
      <w:pPr>
        <w:tabs>
          <w:tab w:val="num" w:pos="0"/>
        </w:tabs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="00A92E96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Председник </w:t>
      </w:r>
      <w:r>
        <w:rPr>
          <w:rFonts w:ascii="Times New Roman" w:hAnsi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/>
          <w:b/>
          <w:sz w:val="24"/>
          <w:szCs w:val="24"/>
          <w:lang w:val="ru-RU"/>
        </w:rPr>
        <w:t>омисије</w:t>
      </w:r>
    </w:p>
    <w:p w:rsidR="003427CF" w:rsidRDefault="003427CF" w:rsidP="003427CF">
      <w:pPr>
        <w:tabs>
          <w:tab w:val="num" w:pos="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</w:t>
      </w:r>
      <w:r w:rsidR="00A92E96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Видоје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Дрндаревић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</w:p>
    <w:p w:rsidR="003427CF" w:rsidRDefault="003427CF" w:rsidP="003427CF">
      <w:pPr>
        <w:tabs>
          <w:tab w:val="num" w:pos="0"/>
        </w:tabs>
        <w:ind w:firstLine="720"/>
        <w:jc w:val="both"/>
        <w:rPr>
          <w:lang w:val="sr-Cyrl-CS"/>
        </w:rPr>
      </w:pPr>
      <w:bookmarkStart w:id="0" w:name="page7"/>
      <w:bookmarkEnd w:id="0"/>
    </w:p>
    <w:p w:rsidR="008178EA" w:rsidRDefault="008178EA"/>
    <w:sectPr w:rsidR="008178EA" w:rsidSect="003427C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427CF"/>
    <w:rsid w:val="001145FF"/>
    <w:rsid w:val="003427CF"/>
    <w:rsid w:val="0045051E"/>
    <w:rsid w:val="004B06DC"/>
    <w:rsid w:val="008178EA"/>
    <w:rsid w:val="00A92E96"/>
    <w:rsid w:val="00B0443B"/>
    <w:rsid w:val="00BA523A"/>
    <w:rsid w:val="00CE455F"/>
    <w:rsid w:val="00DB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qFormat/>
    <w:rsid w:val="003427CF"/>
    <w:pPr>
      <w:keepNext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7C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7CF"/>
    <w:rPr>
      <w:rFonts w:ascii="Times New Roman" w:eastAsia="Times New Roman" w:hAnsi="Times New Roman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427CF"/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customStyle="1" w:styleId="FontStyle11">
    <w:name w:val="Font Style11"/>
    <w:basedOn w:val="DefaultParagraphFont"/>
    <w:rsid w:val="003427C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GU_Uzice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ivana.krakovic</dc:creator>
  <cp:keywords/>
  <dc:description/>
  <cp:lastModifiedBy>olivera.cirkovic</cp:lastModifiedBy>
  <cp:revision>3</cp:revision>
  <dcterms:created xsi:type="dcterms:W3CDTF">2019-10-04T11:01:00Z</dcterms:created>
  <dcterms:modified xsi:type="dcterms:W3CDTF">2019-10-07T10:44:00Z</dcterms:modified>
</cp:coreProperties>
</file>