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>
        <w:rPr>
          <w:noProof/>
          <w:lang w:val="sr-Cyrl-CS"/>
        </w:rPr>
        <w:t>38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6708F8">
        <w:rPr>
          <w:noProof/>
          <w:lang w:val="sr-Cyrl-CS"/>
        </w:rPr>
        <w:t>квалификациони поступак – друга фаза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6708F8">
        <w:rPr>
          <w:lang w:val="ru-RU"/>
        </w:rPr>
        <w:t>Радови на одржавању јавне расвете на територији Града Ужица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6708F8">
        <w:rPr>
          <w:lang w:val="sr-Cyrl-CS"/>
        </w:rPr>
        <w:t>Расветна опрема и електричне светиљке – 31500000-1</w:t>
      </w:r>
      <w:r w:rsidRPr="00905E7F">
        <w:rPr>
          <w:lang w:val="sr-Cyrl-CS"/>
        </w:rPr>
        <w:t>.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6708F8">
        <w:rPr>
          <w:noProof/>
        </w:rPr>
        <w:t>извођење радова на одржавању јавне расвете на територији Града Ужица</w:t>
      </w:r>
      <w:r w:rsidR="006708F8">
        <w:rPr>
          <w:lang w:val="sr-Cyrl-CS"/>
        </w:rPr>
        <w:t xml:space="preserve">; </w:t>
      </w:r>
      <w:r w:rsidR="006708F8" w:rsidRPr="009B2D72">
        <w:rPr>
          <w:lang w:val="sr-Cyrl-CS"/>
        </w:rPr>
        <w:t xml:space="preserve">обим радова </w:t>
      </w:r>
      <w:r w:rsidR="006708F8">
        <w:rPr>
          <w:lang w:val="sr-Cyrl-CS"/>
        </w:rPr>
        <w:t>дефинисан предмером</w:t>
      </w:r>
      <w:r w:rsidR="006708F8" w:rsidRPr="009B2D72">
        <w:rPr>
          <w:lang w:val="sr-Cyrl-CS"/>
        </w:rPr>
        <w:t xml:space="preserve">; место извођења радова: </w:t>
      </w:r>
      <w:r w:rsidR="006708F8">
        <w:rPr>
          <w:lang w:val="sr-Cyrl-CS"/>
        </w:rPr>
        <w:t>Град Ужице</w:t>
      </w:r>
      <w:r w:rsidRPr="00905E7F">
        <w:rPr>
          <w:lang w:val="sr-Cyrl-CS"/>
        </w:rPr>
        <w:t>.</w:t>
      </w:r>
    </w:p>
    <w:p w:rsidR="006708F8" w:rsidRDefault="006708F8" w:rsidP="006708F8">
      <w:pPr>
        <w:rPr>
          <w:lang w:val="sr-Cyrl-CS"/>
        </w:rPr>
      </w:pPr>
      <w:r>
        <w:rPr>
          <w:lang w:val="sr-Cyrl-CS"/>
        </w:rPr>
        <w:t>Предмет јавне набавке је обликован у 3 (три) партије.</w:t>
      </w:r>
    </w:p>
    <w:p w:rsidR="006708F8" w:rsidRDefault="006708F8" w:rsidP="006708F8">
      <w:pPr>
        <w:rPr>
          <w:lang w:val="sr-Cyrl-CS"/>
        </w:rPr>
      </w:pPr>
      <w:r>
        <w:rPr>
          <w:lang w:val="sr-Cyrl-CS"/>
        </w:rPr>
        <w:t>Партија 1: зона Центар – Центар Града, Буар, Дубоко, Луново село, Каран, Рибашевина и Трнава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јавне набавке: </w:t>
      </w:r>
      <w:r w:rsidR="006708F8">
        <w:rPr>
          <w:lang w:val="ru-RU"/>
        </w:rPr>
        <w:t>15.000.000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>
        <w:rPr>
          <w:lang w:val="ru-RU"/>
        </w:rPr>
        <w:t>1</w:t>
      </w:r>
      <w:r w:rsidRPr="00905E7F">
        <w:rPr>
          <w:lang w:val="ru-RU"/>
        </w:rPr>
        <w:t xml:space="preserve">: </w:t>
      </w:r>
      <w:r w:rsidR="006708F8">
        <w:rPr>
          <w:lang w:val="ru-RU"/>
        </w:rPr>
        <w:t>7.300.000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6708F8">
        <w:rPr>
          <w:lang w:val="ru-RU"/>
        </w:rPr>
        <w:t>7.036.287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                                </w:t>
      </w:r>
      <w:r w:rsidR="006708F8">
        <w:rPr>
          <w:lang w:val="ru-RU"/>
        </w:rPr>
        <w:t>8.443.544,40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6708F8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6708F8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6708F8">
        <w:rPr>
          <w:lang w:val="ru-RU" w:eastAsia="sr-Latn-CS"/>
        </w:rPr>
        <w:t>7.366.540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6708F8">
        <w:rPr>
          <w:lang w:val="ru-RU" w:eastAsia="sr-Latn-CS"/>
        </w:rPr>
        <w:t>7.036.287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6708F8">
        <w:rPr>
          <w:lang w:val="ru-RU" w:eastAsia="sr-Latn-CS"/>
        </w:rPr>
        <w:t>7.366.540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6708F8">
        <w:rPr>
          <w:lang w:val="ru-RU" w:eastAsia="sr-Latn-CS"/>
        </w:rPr>
        <w:t>7.036.287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Датум доношења одлуке о додели уговора:</w:t>
      </w:r>
      <w:r w:rsidRPr="00905E7F">
        <w:rPr>
          <w:lang w:val="ru-RU"/>
        </w:rPr>
        <w:t xml:space="preserve">  22.0</w:t>
      </w:r>
      <w:r w:rsidR="000E3236">
        <w:rPr>
          <w:lang w:val="ru-RU"/>
        </w:rPr>
        <w:t>7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0E3236">
        <w:rPr>
          <w:lang w:val="ru-RU" w:eastAsia="sr-Latn-CS"/>
        </w:rPr>
        <w:t>08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0E3236" w:rsidP="00096D05">
      <w:pPr>
        <w:jc w:val="both"/>
        <w:rPr>
          <w:lang w:val="ru-RU"/>
        </w:rPr>
      </w:pPr>
      <w:r>
        <w:rPr>
          <w:lang w:val="ru-RU"/>
        </w:rPr>
        <w:t>ГПП Спектар инжењеринг доо, ул.М.М.Магазиновић бр.26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101505296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17394592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0E3236">
        <w:rPr>
          <w:lang w:val="ru-RU"/>
        </w:rPr>
        <w:t xml:space="preserve">14. и 15. Уговора о одржавању јавне расвете на територији града за Партију 1 – зона </w:t>
      </w:r>
      <w:r w:rsidR="000E3236">
        <w:rPr>
          <w:lang w:val="sr-Cyrl-CS"/>
        </w:rPr>
        <w:t>Центар – Центар Града, Буар, Дубоко, Луново село, Каран, Рибашевина и Трнава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43" w:rsidRDefault="001E7B43" w:rsidP="00A54467">
      <w:r>
        <w:separator/>
      </w:r>
    </w:p>
  </w:endnote>
  <w:endnote w:type="continuationSeparator" w:id="0">
    <w:p w:rsidR="001E7B43" w:rsidRDefault="001E7B4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43" w:rsidRDefault="001E7B43" w:rsidP="00A54467">
      <w:r>
        <w:separator/>
      </w:r>
    </w:p>
  </w:footnote>
  <w:footnote w:type="continuationSeparator" w:id="0">
    <w:p w:rsidR="001E7B43" w:rsidRDefault="001E7B4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3F7E95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3F7E95">
            <w:rPr>
              <w:sz w:val="24"/>
              <w:szCs w:val="24"/>
            </w:rPr>
            <w:t>96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135D66" w:rsidP="00442EA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DA0330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E7B43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562CA"/>
    <w:rsid w:val="00596733"/>
    <w:rsid w:val="005E3513"/>
    <w:rsid w:val="00613B0B"/>
    <w:rsid w:val="00615AA2"/>
    <w:rsid w:val="00626B57"/>
    <w:rsid w:val="0066476D"/>
    <w:rsid w:val="006708F8"/>
    <w:rsid w:val="0067630A"/>
    <w:rsid w:val="006F50A0"/>
    <w:rsid w:val="00756C8B"/>
    <w:rsid w:val="007C2D96"/>
    <w:rsid w:val="007F17F1"/>
    <w:rsid w:val="00827378"/>
    <w:rsid w:val="00874A84"/>
    <w:rsid w:val="008C72CF"/>
    <w:rsid w:val="008D6F71"/>
    <w:rsid w:val="00A20D6A"/>
    <w:rsid w:val="00A20F1A"/>
    <w:rsid w:val="00A22EC6"/>
    <w:rsid w:val="00A54467"/>
    <w:rsid w:val="00A87B75"/>
    <w:rsid w:val="00AA7DBA"/>
    <w:rsid w:val="00AF6368"/>
    <w:rsid w:val="00B176BC"/>
    <w:rsid w:val="00C16ADA"/>
    <w:rsid w:val="00CA1F49"/>
    <w:rsid w:val="00D12A39"/>
    <w:rsid w:val="00D20A8C"/>
    <w:rsid w:val="00D64346"/>
    <w:rsid w:val="00D71836"/>
    <w:rsid w:val="00DA0330"/>
    <w:rsid w:val="00DC46FA"/>
    <w:rsid w:val="00DC6433"/>
    <w:rsid w:val="00E04EB9"/>
    <w:rsid w:val="00E16009"/>
    <w:rsid w:val="00E36942"/>
    <w:rsid w:val="00EA6DFA"/>
    <w:rsid w:val="00EA6E38"/>
    <w:rsid w:val="00EE7DC2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EC10-5F48-4F8E-B9FD-41C424FC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2019-08-08T09:55:00Z</dcterms:created>
  <dcterms:modified xsi:type="dcterms:W3CDTF">2019-08-08T09:55:00Z</dcterms:modified>
</cp:coreProperties>
</file>