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9A3988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9A398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9A3988" w:rsidRDefault="002B027E" w:rsidP="009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9A3988" w:rsidRPr="00444130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9A3988" w:rsidRPr="00444130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9A398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D34BA" w:rsidRPr="00F65FD0" w:rsidRDefault="00BD34BA" w:rsidP="00BD34B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>
        <w:rPr>
          <w:rFonts w:ascii="Times New Roman" w:hAnsi="Times New Roman"/>
          <w:noProof/>
          <w:sz w:val="24"/>
          <w:szCs w:val="24"/>
        </w:rPr>
        <w:t>29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BD34BA" w:rsidRPr="00F65FD0" w:rsidRDefault="00BD34BA" w:rsidP="00BD34BA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noProof/>
          <w:sz w:val="24"/>
          <w:szCs w:val="24"/>
          <w:lang w:val="sr-Cyrl-CS"/>
        </w:rPr>
        <w:t>26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BD34BA" w:rsidRDefault="000C2E6C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9A398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9A398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9A3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7C3E5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247E54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247E54" w:rsidRPr="00427029">
        <w:rPr>
          <w:rFonts w:ascii="Times New Roman" w:hAnsi="Times New Roman"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7E54" w:rsidRPr="00743D24" w:rsidRDefault="003A00BC" w:rsidP="009A3988">
      <w:pPr>
        <w:spacing w:line="240" w:lineRule="auto"/>
        <w:ind w:right="4"/>
        <w:jc w:val="both"/>
        <w:rPr>
          <w:rFonts w:ascii="Arial" w:hAnsi="Arial" w:cs="Arial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извођење потребних нових водоводних и канализационих инсталација и објеката у склопу комуналне инфраструктуре,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ка</w:t>
      </w:r>
      <w:r w:rsidR="00247E54">
        <w:rPr>
          <w:rFonts w:ascii="Times New Roman" w:hAnsi="Times New Roman"/>
          <w:sz w:val="24"/>
          <w:szCs w:val="24"/>
          <w:lang w:val="sr-Cyrl-CS"/>
        </w:rPr>
        <w:t>о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 xml:space="preserve"> и инсталација на објектима високоградње,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хидротехнике,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нискоградње и др.; обим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а прем</w:t>
      </w:r>
      <w:r w:rsidR="00247E54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ископ,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утовар и транспорт свих врста каменог и земљаног материјала,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уградња канализационих,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водоводних,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хидромашинских и других инсталационих материјала,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уређаја и опреме; место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9A3988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изградњи </w:t>
      </w:r>
      <w:r w:rsidR="00247E54">
        <w:rPr>
          <w:rFonts w:ascii="Times New Roman" w:hAnsi="Times New Roman"/>
          <w:sz w:val="24"/>
          <w:szCs w:val="24"/>
          <w:lang w:val="sr-Cyrl-CS"/>
        </w:rPr>
        <w:t>хидро грађевинских објеката - 45240000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9A3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BD34BA">
        <w:rPr>
          <w:rFonts w:ascii="Times New Roman" w:hAnsi="Times New Roman"/>
          <w:noProof/>
          <w:sz w:val="24"/>
          <w:szCs w:val="24"/>
          <w:lang w:val="sr-Cyrl-CS"/>
        </w:rPr>
        <w:t>23.01.2018. (треће ажурирање)</w:t>
      </w:r>
    </w:p>
    <w:p w:rsidR="00D77B88" w:rsidRPr="00F65FD0" w:rsidRDefault="00D77B88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9A39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76305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C351D6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BD34BA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9A398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ажурирање листе</w:t>
      </w:r>
      <w:r w:rsidR="009A3988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BD34B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9A3988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BD34BA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9A39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76305" w:rsidRDefault="00D77B88" w:rsidP="009A3988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BD34BA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7630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C351D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C351D6" w:rsidRPr="00C351D6">
        <w:rPr>
          <w:rFonts w:ascii="Times New Roman" w:hAnsi="Times New Roman"/>
          <w:b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BD34B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3.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0</w:t>
      </w:r>
      <w:r w:rsidR="00BD34B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BD34B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9A398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710" w:type="dxa"/>
        <w:jc w:val="center"/>
        <w:tblInd w:w="-1953" w:type="dxa"/>
        <w:tblLook w:val="01E0" w:firstRow="1" w:lastRow="1" w:firstColumn="1" w:lastColumn="1" w:noHBand="0" w:noVBand="0"/>
      </w:tblPr>
      <w:tblGrid>
        <w:gridCol w:w="569"/>
        <w:gridCol w:w="9141"/>
      </w:tblGrid>
      <w:tr w:rsidR="00C351D6" w:rsidRPr="008D5CE9" w:rsidTr="00BD34BA">
        <w:trPr>
          <w:trHeight w:val="383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Максим градња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л.Сегедински пут 80/1, Суботица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Огранак Гинекс интернационал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Градбени инжениринг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 2а, Београд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пријава: МИП Градња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Дринске дивизије 11 Пожега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 Галис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Горњи Милановац, ул.17 Ноу Дивизије бр.80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Домекстра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л.Росуље бр.17,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 бр.142,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МПП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Јединство,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 бб, Севојно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инвест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Жеље Ђурића 2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Сазонова 106, Врачар,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Гранит плус ДОО (носилац посла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)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Ивањица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л.В.Дабића бр. 1-3, 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933E3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Дијамант инвест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л.Д.Туцовића бр.41, 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933E3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Ћумур,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бр.15, Севојно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</w:tbl>
    <w:p w:rsidR="00795AF4" w:rsidRPr="00160AB5" w:rsidRDefault="00795AF4" w:rsidP="00BD34BA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9A398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F0416D" w:rsidP="00F0416D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37630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E622D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9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622DD" w:rsidRPr="00C351D6">
        <w:rPr>
          <w:rFonts w:ascii="Times New Roman" w:hAnsi="Times New Roman"/>
          <w:b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933E3C" w:rsidRPr="00B20F0C" w:rsidRDefault="00933E3C" w:rsidP="00933E3C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933E3C" w:rsidP="00933E3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376305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E15418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5418" w:rsidRPr="00C351D6">
        <w:rPr>
          <w:rFonts w:ascii="Times New Roman" w:hAnsi="Times New Roman"/>
          <w:b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="00E15418">
        <w:rPr>
          <w:rFonts w:ascii="Times New Roman" w:hAnsi="Times New Roman"/>
          <w:b/>
          <w:noProof/>
          <w:lang w:val="sr-Cyrl-CS"/>
        </w:rPr>
        <w:t xml:space="preserve"> 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9A398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9A3988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933E3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376305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933E3C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9A3988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 Града Ужица,</w:t>
      </w:r>
      <w:r w:rsidR="00AF7C55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37630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933E3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9A398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B65532" w:rsidRPr="00B20F0C" w:rsidRDefault="00F65FD0" w:rsidP="00B655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B65532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="00B65532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B65532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B65532" w:rsidRDefault="00FA73BC" w:rsidP="00B655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B65532">
        <w:rPr>
          <w:rStyle w:val="Strong"/>
          <w:rFonts w:ascii="Times New Roman" w:hAnsi="Times New Roman"/>
          <w:color w:val="494949"/>
          <w:sz w:val="24"/>
          <w:szCs w:val="24"/>
        </w:rPr>
        <w:lastRenderedPageBreak/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B65532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B65532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1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2" w:history="1">
        <w:r w:rsidR="009A3988" w:rsidRPr="00444130">
          <w:rPr>
            <w:rStyle w:val="Hyperlink"/>
            <w:noProof/>
            <w:lang w:val="sr-Cyrl-CS"/>
          </w:rPr>
          <w:t>www.uzice.</w:t>
        </w:r>
        <w:r w:rsidR="009A3988" w:rsidRPr="00444130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FE59E2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E2" w:rsidRDefault="00FE59E2" w:rsidP="0052062A">
      <w:pPr>
        <w:spacing w:after="0" w:line="240" w:lineRule="auto"/>
      </w:pPr>
      <w:r>
        <w:separator/>
      </w:r>
    </w:p>
  </w:endnote>
  <w:endnote w:type="continuationSeparator" w:id="0">
    <w:p w:rsidR="00FE59E2" w:rsidRDefault="00FE59E2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E2" w:rsidRDefault="00FE59E2" w:rsidP="0052062A">
      <w:pPr>
        <w:spacing w:after="0" w:line="240" w:lineRule="auto"/>
      </w:pPr>
      <w:r>
        <w:separator/>
      </w:r>
    </w:p>
  </w:footnote>
  <w:footnote w:type="continuationSeparator" w:id="0">
    <w:p w:rsidR="00FE59E2" w:rsidRDefault="00FE59E2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47E54"/>
    <w:rsid w:val="0026355B"/>
    <w:rsid w:val="00265612"/>
    <w:rsid w:val="00274B64"/>
    <w:rsid w:val="0028276B"/>
    <w:rsid w:val="00283B65"/>
    <w:rsid w:val="002865A0"/>
    <w:rsid w:val="002918B6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6305"/>
    <w:rsid w:val="0039745C"/>
    <w:rsid w:val="003A00BC"/>
    <w:rsid w:val="003B0847"/>
    <w:rsid w:val="003C5301"/>
    <w:rsid w:val="004129F7"/>
    <w:rsid w:val="004217C2"/>
    <w:rsid w:val="00422EBB"/>
    <w:rsid w:val="00424DBE"/>
    <w:rsid w:val="00426322"/>
    <w:rsid w:val="00445F47"/>
    <w:rsid w:val="00487ED6"/>
    <w:rsid w:val="00495907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8317D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76099"/>
    <w:rsid w:val="007958CD"/>
    <w:rsid w:val="00795AF4"/>
    <w:rsid w:val="007A5ABE"/>
    <w:rsid w:val="007C0DA3"/>
    <w:rsid w:val="007C3E5F"/>
    <w:rsid w:val="007C6DF2"/>
    <w:rsid w:val="007E298E"/>
    <w:rsid w:val="007F6A97"/>
    <w:rsid w:val="00811404"/>
    <w:rsid w:val="0081322A"/>
    <w:rsid w:val="0082400C"/>
    <w:rsid w:val="008254F7"/>
    <w:rsid w:val="00835452"/>
    <w:rsid w:val="00836C6B"/>
    <w:rsid w:val="00842849"/>
    <w:rsid w:val="00853FC0"/>
    <w:rsid w:val="0086676D"/>
    <w:rsid w:val="00885F07"/>
    <w:rsid w:val="00896111"/>
    <w:rsid w:val="00896924"/>
    <w:rsid w:val="008B6B10"/>
    <w:rsid w:val="008C360E"/>
    <w:rsid w:val="008D334C"/>
    <w:rsid w:val="008D5BBD"/>
    <w:rsid w:val="008E541D"/>
    <w:rsid w:val="008E5770"/>
    <w:rsid w:val="009071A6"/>
    <w:rsid w:val="00914CED"/>
    <w:rsid w:val="00933E3C"/>
    <w:rsid w:val="00947B4F"/>
    <w:rsid w:val="00953B49"/>
    <w:rsid w:val="009673E0"/>
    <w:rsid w:val="00972597"/>
    <w:rsid w:val="00974FFF"/>
    <w:rsid w:val="009A3988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B2AB5"/>
    <w:rsid w:val="00AD07C2"/>
    <w:rsid w:val="00AD0E46"/>
    <w:rsid w:val="00AF3DCB"/>
    <w:rsid w:val="00AF7C55"/>
    <w:rsid w:val="00B1308A"/>
    <w:rsid w:val="00B13409"/>
    <w:rsid w:val="00B65532"/>
    <w:rsid w:val="00BB659F"/>
    <w:rsid w:val="00BC05DF"/>
    <w:rsid w:val="00BD34BA"/>
    <w:rsid w:val="00BD3A0E"/>
    <w:rsid w:val="00C232D8"/>
    <w:rsid w:val="00C34456"/>
    <w:rsid w:val="00C351D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82818"/>
    <w:rsid w:val="00DA797F"/>
    <w:rsid w:val="00DB4626"/>
    <w:rsid w:val="00DC600E"/>
    <w:rsid w:val="00DE03B7"/>
    <w:rsid w:val="00E02994"/>
    <w:rsid w:val="00E15418"/>
    <w:rsid w:val="00E36DCC"/>
    <w:rsid w:val="00E40C98"/>
    <w:rsid w:val="00E43249"/>
    <w:rsid w:val="00E45F1C"/>
    <w:rsid w:val="00E54CDA"/>
    <w:rsid w:val="00E61B45"/>
    <w:rsid w:val="00E622DD"/>
    <w:rsid w:val="00E76CB8"/>
    <w:rsid w:val="00E77CB3"/>
    <w:rsid w:val="00E91EF3"/>
    <w:rsid w:val="00E92499"/>
    <w:rsid w:val="00E973C2"/>
    <w:rsid w:val="00ED108A"/>
    <w:rsid w:val="00EE2B5F"/>
    <w:rsid w:val="00EF428B"/>
    <w:rsid w:val="00F009F2"/>
    <w:rsid w:val="00F0416D"/>
    <w:rsid w:val="00F15223"/>
    <w:rsid w:val="00F15B02"/>
    <w:rsid w:val="00F21A9A"/>
    <w:rsid w:val="00F65FD0"/>
    <w:rsid w:val="00F9175C"/>
    <w:rsid w:val="00F91909"/>
    <w:rsid w:val="00FA73BC"/>
    <w:rsid w:val="00FD68C4"/>
    <w:rsid w:val="00FE59E2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52A2-EF02-4A84-809E-48F24C64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2018-02-26T07:32:00Z</dcterms:created>
  <dcterms:modified xsi:type="dcterms:W3CDTF">2018-02-26T07:32:00Z</dcterms:modified>
</cp:coreProperties>
</file>